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A4" w:rsidRPr="006022D5" w:rsidRDefault="00EF2FA4" w:rsidP="00EF2F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022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ross-sectional area of the quadriceps muscle during treatment time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551"/>
        <w:gridCol w:w="2458"/>
        <w:gridCol w:w="2458"/>
        <w:gridCol w:w="2182"/>
      </w:tblGrid>
      <w:tr w:rsidR="00EF2FA4" w:rsidRPr="00E10826" w:rsidTr="001E2DEA">
        <w:trPr>
          <w:trHeight w:val="567"/>
          <w:jc w:val="center"/>
        </w:trPr>
        <w:tc>
          <w:tcPr>
            <w:tcW w:w="3823" w:type="dxa"/>
            <w:vMerge w:val="restart"/>
          </w:tcPr>
          <w:p w:rsidR="00EF2FA4" w:rsidRPr="006022D5" w:rsidRDefault="00EF2FA4" w:rsidP="001E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2FA4" w:rsidRPr="00D64C1A" w:rsidRDefault="00EF2FA4" w:rsidP="001E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09" w:type="dxa"/>
            <w:gridSpan w:val="2"/>
            <w:vAlign w:val="center"/>
          </w:tcPr>
          <w:p w:rsidR="00EF2FA4" w:rsidRPr="00DA12BF" w:rsidRDefault="00EF2FA4" w:rsidP="001E2D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EMS Group </w:t>
            </w:r>
            <w:r w:rsidRPr="00D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(n=18)</w:t>
            </w:r>
          </w:p>
        </w:tc>
        <w:tc>
          <w:tcPr>
            <w:tcW w:w="4640" w:type="dxa"/>
            <w:gridSpan w:val="2"/>
            <w:vAlign w:val="center"/>
          </w:tcPr>
          <w:p w:rsidR="00EF2FA4" w:rsidRPr="00DA12BF" w:rsidRDefault="00EF2FA4" w:rsidP="001E2D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(n=19)</w:t>
            </w:r>
          </w:p>
        </w:tc>
      </w:tr>
      <w:tr w:rsidR="00EF2FA4" w:rsidRPr="00E10826" w:rsidTr="001E2DEA">
        <w:trPr>
          <w:trHeight w:val="567"/>
          <w:jc w:val="center"/>
        </w:trPr>
        <w:tc>
          <w:tcPr>
            <w:tcW w:w="3823" w:type="dxa"/>
            <w:vMerge/>
          </w:tcPr>
          <w:p w:rsidR="00EF2FA4" w:rsidRPr="006022D5" w:rsidRDefault="00EF2FA4" w:rsidP="001E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:rsidR="00EF2FA4" w:rsidRPr="00CF21C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458" w:type="dxa"/>
            <w:vAlign w:val="center"/>
          </w:tcPr>
          <w:p w:rsidR="00EF2FA4" w:rsidRPr="00CF21C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Discharge</w:t>
            </w:r>
          </w:p>
        </w:tc>
        <w:tc>
          <w:tcPr>
            <w:tcW w:w="2458" w:type="dxa"/>
            <w:vAlign w:val="center"/>
          </w:tcPr>
          <w:p w:rsidR="00EF2FA4" w:rsidRPr="00CF21C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182" w:type="dxa"/>
            <w:vAlign w:val="center"/>
          </w:tcPr>
          <w:p w:rsidR="00EF2FA4" w:rsidRPr="00CF21C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Discharge</w:t>
            </w:r>
          </w:p>
        </w:tc>
      </w:tr>
      <w:tr w:rsidR="00EF2FA4" w:rsidRPr="00E10826" w:rsidTr="001E2DEA">
        <w:trPr>
          <w:trHeight w:val="567"/>
          <w:jc w:val="center"/>
        </w:trPr>
        <w:tc>
          <w:tcPr>
            <w:tcW w:w="3823" w:type="dxa"/>
            <w:vAlign w:val="center"/>
          </w:tcPr>
          <w:p w:rsidR="00EF2FA4" w:rsidRPr="00CF21C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Right quadriceps muscle cross-sectional area 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2FA4" w:rsidRPr="00E10826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055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458" w:type="dxa"/>
            <w:vAlign w:val="center"/>
          </w:tcPr>
          <w:p w:rsidR="00EF2FA4" w:rsidRPr="00B0558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055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055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458" w:type="dxa"/>
            <w:vAlign w:val="center"/>
          </w:tcPr>
          <w:p w:rsidR="00EF2FA4" w:rsidRPr="00E10826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82" w:type="dxa"/>
            <w:vAlign w:val="center"/>
          </w:tcPr>
          <w:p w:rsidR="00EF2FA4" w:rsidRPr="00B0558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F2FA4" w:rsidRPr="00E10826" w:rsidTr="001E2DEA">
        <w:trPr>
          <w:trHeight w:val="567"/>
          <w:jc w:val="center"/>
        </w:trPr>
        <w:tc>
          <w:tcPr>
            <w:tcW w:w="3823" w:type="dxa"/>
            <w:vAlign w:val="center"/>
          </w:tcPr>
          <w:p w:rsidR="00EF2FA4" w:rsidRPr="00A94472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Left quadriceps muscle cross-sectional area 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:rsidR="00EF2FA4" w:rsidRPr="00E10826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58" w:type="dxa"/>
            <w:vAlign w:val="center"/>
          </w:tcPr>
          <w:p w:rsidR="00EF2FA4" w:rsidRPr="00B0558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 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58" w:type="dxa"/>
            <w:vAlign w:val="center"/>
          </w:tcPr>
          <w:p w:rsidR="00EF2FA4" w:rsidRPr="00E10826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[3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82" w:type="dxa"/>
            <w:vAlign w:val="center"/>
          </w:tcPr>
          <w:p w:rsidR="00EF2FA4" w:rsidRPr="00B0558A" w:rsidRDefault="00EF2FA4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EF2FA4" w:rsidRDefault="00EF2FA4" w:rsidP="00EF2FA4"/>
    <w:p w:rsidR="00EF2FA4" w:rsidRDefault="00EF2FA4" w:rsidP="00EF2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2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1CA">
        <w:rPr>
          <w:rFonts w:ascii="Times New Roman" w:hAnsi="Times New Roman" w:cs="Times New Roman"/>
          <w:sz w:val="24"/>
          <w:szCs w:val="24"/>
          <w:lang w:val="en-US"/>
        </w:rPr>
        <w:t>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F01B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neuromuscular electrical stimulation</w:t>
      </w:r>
      <w:r w:rsidRPr="00B0558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0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0558A">
        <w:rPr>
          <w:rFonts w:ascii="Times New Roman" w:hAnsi="Times New Roman" w:cs="Times New Roman"/>
          <w:sz w:val="24"/>
          <w:szCs w:val="24"/>
          <w:lang w:val="en-US"/>
        </w:rPr>
        <w:t xml:space="preserve"> – p&lt;0.01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B0558A">
        <w:rPr>
          <w:rFonts w:ascii="Times New Roman" w:hAnsi="Times New Roman" w:cs="Times New Roman"/>
          <w:sz w:val="24"/>
          <w:szCs w:val="24"/>
          <w:lang w:val="en-US"/>
        </w:rPr>
        <w:t>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B0558A">
        <w:rPr>
          <w:rFonts w:ascii="Times New Roman" w:hAnsi="Times New Roman" w:cs="Times New Roman"/>
          <w:sz w:val="24"/>
          <w:szCs w:val="24"/>
          <w:lang w:val="en-US"/>
        </w:rPr>
        <w:t>aseline and discharge</w:t>
      </w:r>
    </w:p>
    <w:p w:rsidR="00B97312" w:rsidRPr="00EF2FA4" w:rsidRDefault="00EF2FA4">
      <w:pPr>
        <w:rPr>
          <w:lang w:val="en-US"/>
        </w:rPr>
      </w:pPr>
      <w:bookmarkStart w:id="0" w:name="_GoBack"/>
      <w:bookmarkEnd w:id="0"/>
    </w:p>
    <w:sectPr w:rsidR="00B97312" w:rsidRPr="00EF2FA4" w:rsidSect="00EF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4"/>
    <w:rsid w:val="003F73BB"/>
    <w:rsid w:val="007E5070"/>
    <w:rsid w:val="00A1169C"/>
    <w:rsid w:val="00EF2FA4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003D-A2C5-428B-AF1A-095EC9E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Алексей Николаевич</dc:creator>
  <cp:keywords/>
  <dc:description/>
  <cp:lastModifiedBy>Сумин Алексей Николаевич</cp:lastModifiedBy>
  <cp:revision>1</cp:revision>
  <dcterms:created xsi:type="dcterms:W3CDTF">2020-04-03T07:19:00Z</dcterms:created>
  <dcterms:modified xsi:type="dcterms:W3CDTF">2020-04-03T07:19:00Z</dcterms:modified>
</cp:coreProperties>
</file>