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557F" w14:textId="77777777" w:rsidR="006705EB" w:rsidRPr="006705EB" w:rsidRDefault="006705EB" w:rsidP="006705EB">
      <w:pPr>
        <w:pStyle w:val="Heading2"/>
      </w:pPr>
      <w:r w:rsidRPr="006705EB">
        <w:rPr>
          <w:rStyle w:val="Heading1Char"/>
          <w:b/>
        </w:rPr>
        <w:t>Supplemental Table 5</w:t>
      </w:r>
      <w:r w:rsidRPr="006705EB">
        <w:t xml:space="preserve">: Studies of Endometrial Histology with Vaginal Prasterone/DHEA in Postmenopausal Women </w:t>
      </w:r>
    </w:p>
    <w:tbl>
      <w:tblPr>
        <w:tblStyle w:val="TableGrid"/>
        <w:tblW w:w="13410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343"/>
        <w:gridCol w:w="4140"/>
        <w:gridCol w:w="5310"/>
      </w:tblGrid>
      <w:tr w:rsidR="00767D6D" w:rsidRPr="006705EB" w14:paraId="761CCA07" w14:textId="77777777" w:rsidTr="00831365">
        <w:trPr>
          <w:tblHeader/>
        </w:trPr>
        <w:tc>
          <w:tcPr>
            <w:tcW w:w="16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89F328" w14:textId="77777777" w:rsidR="00767D6D" w:rsidRPr="006705EB" w:rsidRDefault="00767D6D" w:rsidP="005318BD">
            <w:pPr>
              <w:jc w:val="center"/>
              <w:rPr>
                <w:b/>
                <w:sz w:val="22"/>
              </w:rPr>
            </w:pPr>
            <w:r w:rsidRPr="006705EB">
              <w:rPr>
                <w:b/>
                <w:sz w:val="22"/>
              </w:rPr>
              <w:t>Reference</w:t>
            </w:r>
          </w:p>
        </w:tc>
        <w:tc>
          <w:tcPr>
            <w:tcW w:w="23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420F7C" w14:textId="77777777" w:rsidR="00767D6D" w:rsidRPr="006705EB" w:rsidRDefault="00767D6D" w:rsidP="005318BD">
            <w:pPr>
              <w:jc w:val="center"/>
              <w:rPr>
                <w:b/>
                <w:sz w:val="22"/>
              </w:rPr>
            </w:pPr>
            <w:r w:rsidRPr="006705EB">
              <w:rPr>
                <w:b/>
                <w:sz w:val="22"/>
              </w:rPr>
              <w:t>Treatment(s)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58EC9A" w14:textId="77777777" w:rsidR="00767D6D" w:rsidRPr="006705EB" w:rsidRDefault="00767D6D" w:rsidP="005318BD">
            <w:pPr>
              <w:jc w:val="center"/>
              <w:rPr>
                <w:b/>
                <w:sz w:val="22"/>
              </w:rPr>
            </w:pPr>
            <w:r w:rsidRPr="006705EB">
              <w:rPr>
                <w:b/>
                <w:sz w:val="22"/>
              </w:rPr>
              <w:t xml:space="preserve">Study design and population </w:t>
            </w:r>
          </w:p>
        </w:tc>
        <w:tc>
          <w:tcPr>
            <w:tcW w:w="5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14A579" w14:textId="77777777" w:rsidR="00767D6D" w:rsidRPr="006705EB" w:rsidRDefault="00767D6D" w:rsidP="005318BD">
            <w:pPr>
              <w:jc w:val="center"/>
              <w:rPr>
                <w:b/>
                <w:sz w:val="22"/>
              </w:rPr>
            </w:pPr>
            <w:r w:rsidRPr="006705EB">
              <w:rPr>
                <w:b/>
                <w:sz w:val="22"/>
              </w:rPr>
              <w:t>Other endometrial data/comments</w:t>
            </w:r>
          </w:p>
        </w:tc>
      </w:tr>
      <w:tr w:rsidR="00767D6D" w:rsidRPr="006705EB" w14:paraId="37CEF2DD" w14:textId="77777777" w:rsidTr="00831365">
        <w:trPr>
          <w:trHeight w:val="4652"/>
        </w:trPr>
        <w:tc>
          <w:tcPr>
            <w:tcW w:w="1617" w:type="dxa"/>
            <w:tcBorders>
              <w:top w:val="single" w:sz="18" w:space="0" w:color="auto"/>
            </w:tcBorders>
          </w:tcPr>
          <w:p w14:paraId="497F5BCA" w14:textId="2DBFC737" w:rsidR="00767D6D" w:rsidRPr="006705EB" w:rsidRDefault="00767D6D" w:rsidP="005318BD">
            <w:pPr>
              <w:rPr>
                <w:sz w:val="22"/>
                <w:lang w:val="fr-CA"/>
              </w:rPr>
            </w:pPr>
            <w:r w:rsidRPr="006705EB">
              <w:rPr>
                <w:sz w:val="22"/>
                <w:lang w:val="fr-CA"/>
              </w:rPr>
              <w:t>Bouchard et al 2016</w:t>
            </w:r>
            <w:r w:rsidR="00513FDC">
              <w:rPr>
                <w:sz w:val="22"/>
                <w:lang w:val="fr-CA"/>
              </w:rPr>
              <w:fldChar w:fldCharType="begin"/>
            </w:r>
            <w:r w:rsidR="00067528">
              <w:rPr>
                <w:sz w:val="22"/>
                <w:lang w:val="fr-CA"/>
              </w:rPr>
              <w:instrText xml:space="preserve"> ADDIN EN.CITE &lt;EndNote&gt;&lt;Cite ExcludeYear="1"&gt;&lt;Author&gt;Bouchard&lt;/Author&gt;&lt;Year&gt;2016&lt;/Year&gt;&lt;RecNum&gt;13050&lt;/RecNum&gt;&lt;DisplayText&gt;&lt;style face="superscript"&gt;57&lt;/style&gt;&lt;/DisplayText&gt;&lt;record&gt;&lt;rec-number&gt;13050&lt;/rec-number&gt;&lt;foreign-keys&gt;&lt;key app="EN" db-id="e5aextda42spedexzaopf0ped5fwwdzw9v20" timestamp="1515686971"&gt;13050&lt;/key&gt;&lt;/foreign-keys&gt;&lt;ref-type name="Journal Article"&gt;17&lt;/ref-type&gt;&lt;contributors&gt;&lt;authors&gt;&lt;author&gt;Bouchard, C.&lt;/author&gt;&lt;author&gt;Labrie, F.&lt;/author&gt;&lt;author&gt;Derogatis, L.&lt;/author&gt;&lt;author&gt;Girard, G.&lt;/author&gt;&lt;author&gt;Ayotte, N.&lt;/author&gt;&lt;author&gt;Gallagher, J.&lt;/author&gt;&lt;author&gt;Cusan, L.&lt;/author&gt;&lt;author&gt;Archer, D. F.&lt;/author&gt;&lt;author&gt;Portman, D.&lt;/author&gt;&lt;author&gt;Lavoie, L.&lt;/author&gt;&lt;author&gt;Beauregard, A.&lt;/author&gt;&lt;author&gt;Cote, I.&lt;/author&gt;&lt;author&gt;Martel, C.&lt;/author&gt;&lt;author&gt;Vaillancourt, M.&lt;/author&gt;&lt;author&gt;Balser, J.&lt;/author&gt;&lt;author&gt;Moyneur, E.&lt;/author&gt;&lt;author&gt;V. V. A. Prasterone Group&lt;/author&gt;&lt;/authors&gt;&lt;/contributors&gt;&lt;titles&gt;&lt;title&gt;Effect of intravaginal dehydroepiandrosterone (DHEA) on the female sexual function in postmenopausal women: ERC-230 open-label study&lt;/title&gt;&lt;secondary-title&gt;Horm Mol Biol Clin Investig&lt;/secondary-title&gt;&lt;/titles&gt;&lt;periodical&gt;&lt;full-title&gt;Horm Mol Biol Clin Investig&lt;/full-title&gt;&lt;abbr-1&gt;Hormone molecular biology and clinical investigation&lt;/abbr-1&gt;&lt;/periodical&gt;&lt;pages&gt;181-90&lt;/pages&gt;&lt;volume&gt;25&lt;/volume&gt;&lt;number&gt;3&lt;/number&gt;&lt;dates&gt;&lt;year&gt;2016&lt;/year&gt;&lt;pub-dates&gt;&lt;date&gt;Mar&lt;/date&gt;&lt;/pub-dates&gt;&lt;/dates&gt;&lt;isbn&gt;1868-1891 (Electronic)&amp;#xD;1868-1883 (Linking)&lt;/isbn&gt;&lt;accession-num&gt;26725467&lt;/accession-num&gt;&lt;urls&gt;&lt;related-urls&gt;&lt;url&gt;http://www.ncbi.nlm.nih.gov/pubmed/26725467&lt;/url&gt;&lt;/related-urls&gt;&lt;/urls&gt;&lt;electronic-resource-num&gt;10.1515/hmbci-2015-0044&lt;/electronic-resource-num&gt;&lt;/record&gt;&lt;/Cite&gt;&lt;/EndNote&gt;</w:instrText>
            </w:r>
            <w:r w:rsidR="00513FDC">
              <w:rPr>
                <w:sz w:val="22"/>
                <w:lang w:val="fr-CA"/>
              </w:rPr>
              <w:fldChar w:fldCharType="separate"/>
            </w:r>
            <w:r w:rsidR="00067528" w:rsidRPr="00067528">
              <w:rPr>
                <w:noProof/>
                <w:sz w:val="22"/>
                <w:vertAlign w:val="superscript"/>
                <w:lang w:val="fr-CA"/>
              </w:rPr>
              <w:t>5</w:t>
            </w:r>
            <w:r w:rsidR="004A364F">
              <w:rPr>
                <w:noProof/>
                <w:sz w:val="22"/>
                <w:vertAlign w:val="superscript"/>
                <w:lang w:val="fr-CA"/>
              </w:rPr>
              <w:t>8</w:t>
            </w:r>
            <w:r w:rsidR="00513FDC">
              <w:rPr>
                <w:sz w:val="22"/>
                <w:lang w:val="fr-CA"/>
              </w:rPr>
              <w:fldChar w:fldCharType="end"/>
            </w:r>
          </w:p>
          <w:p w14:paraId="35F127EE" w14:textId="77777777" w:rsidR="00767D6D" w:rsidRPr="006705EB" w:rsidRDefault="00767D6D" w:rsidP="005318BD">
            <w:pPr>
              <w:rPr>
                <w:sz w:val="22"/>
                <w:lang w:val="fr-CA"/>
              </w:rPr>
            </w:pPr>
          </w:p>
          <w:p w14:paraId="39FFA144" w14:textId="27D92FD1" w:rsidR="00767D6D" w:rsidRDefault="00767D6D" w:rsidP="005318BD">
            <w:pPr>
              <w:rPr>
                <w:sz w:val="22"/>
                <w:lang w:val="fr-CA"/>
              </w:rPr>
            </w:pPr>
            <w:r w:rsidRPr="006705EB">
              <w:rPr>
                <w:sz w:val="22"/>
                <w:lang w:val="fr-CA"/>
              </w:rPr>
              <w:t>Portman et al 2015</w:t>
            </w:r>
            <w:r w:rsidR="00513FDC">
              <w:rPr>
                <w:sz w:val="22"/>
                <w:lang w:val="fr-CA"/>
              </w:rPr>
              <w:fldChar w:fldCharType="begin">
                <w:fldData xml:space="preserve">PEVuZE5vdGU+PENpdGUgRXhjbHVkZVllYXI9IjEiPjxBdXRob3I+UG9ydG1hbjwvQXV0aG9yPjxZ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</w:fldData>
              </w:fldChar>
            </w:r>
            <w:r w:rsidR="00067528">
              <w:rPr>
                <w:sz w:val="22"/>
                <w:lang w:val="fr-CA"/>
              </w:rPr>
              <w:instrText xml:space="preserve"> ADDIN EN.CITE </w:instrText>
            </w:r>
            <w:r w:rsidR="00067528">
              <w:rPr>
                <w:sz w:val="22"/>
                <w:lang w:val="fr-CA"/>
              </w:rPr>
              <w:fldChar w:fldCharType="begin">
                <w:fldData xml:space="preserve">PEVuZE5vdGU+PENpdGUgRXhjbHVkZVllYXI9IjEiPjxBdXRob3I+UG9ydG1hbjwvQXV0aG9yPjxZ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</w:fldData>
              </w:fldChar>
            </w:r>
            <w:r w:rsidR="00067528">
              <w:rPr>
                <w:sz w:val="22"/>
                <w:lang w:val="fr-CA"/>
              </w:rPr>
              <w:instrText xml:space="preserve"> ADDIN EN.CITE.DATA </w:instrText>
            </w:r>
            <w:r w:rsidR="00067528">
              <w:rPr>
                <w:sz w:val="22"/>
                <w:lang w:val="fr-CA"/>
              </w:rPr>
            </w:r>
            <w:r w:rsidR="00067528">
              <w:rPr>
                <w:sz w:val="22"/>
                <w:lang w:val="fr-CA"/>
              </w:rPr>
              <w:fldChar w:fldCharType="end"/>
            </w:r>
            <w:r w:rsidR="00513FDC">
              <w:rPr>
                <w:sz w:val="22"/>
                <w:lang w:val="fr-CA"/>
              </w:rPr>
            </w:r>
            <w:r w:rsidR="00513FDC">
              <w:rPr>
                <w:sz w:val="22"/>
                <w:lang w:val="fr-CA"/>
              </w:rPr>
              <w:fldChar w:fldCharType="separate"/>
            </w:r>
            <w:r w:rsidR="00067528" w:rsidRPr="00067528">
              <w:rPr>
                <w:noProof/>
                <w:sz w:val="22"/>
                <w:vertAlign w:val="superscript"/>
                <w:lang w:val="fr-CA"/>
              </w:rPr>
              <w:t>5</w:t>
            </w:r>
            <w:r w:rsidR="004A364F">
              <w:rPr>
                <w:noProof/>
                <w:sz w:val="22"/>
                <w:vertAlign w:val="superscript"/>
                <w:lang w:val="fr-CA"/>
              </w:rPr>
              <w:t>5</w:t>
            </w:r>
            <w:r w:rsidR="00513FDC">
              <w:rPr>
                <w:sz w:val="22"/>
                <w:lang w:val="fr-CA"/>
              </w:rPr>
              <w:fldChar w:fldCharType="end"/>
            </w:r>
          </w:p>
          <w:p w14:paraId="3E94C7EE" w14:textId="77777777" w:rsidR="00767D6D" w:rsidRDefault="00767D6D" w:rsidP="005318BD">
            <w:pPr>
              <w:rPr>
                <w:sz w:val="22"/>
                <w:lang w:val="fr-CA"/>
              </w:rPr>
            </w:pPr>
          </w:p>
          <w:p w14:paraId="7F959D3D" w14:textId="6D91D33C" w:rsidR="00767D6D" w:rsidRPr="006705EB" w:rsidRDefault="00767D6D" w:rsidP="005318BD">
            <w:pPr>
              <w:rPr>
                <w:sz w:val="22"/>
                <w:lang w:val="fr-CA"/>
              </w:rPr>
            </w:pPr>
            <w:r w:rsidRPr="00704CEB">
              <w:rPr>
                <w:sz w:val="22"/>
                <w:lang w:val="fr-FR"/>
              </w:rPr>
              <w:t xml:space="preserve">Duration: </w:t>
            </w:r>
            <w:r>
              <w:rPr>
                <w:sz w:val="22"/>
                <w:lang w:val="fr-FR"/>
              </w:rPr>
              <w:t>5</w:t>
            </w:r>
            <w:r w:rsidRPr="00704CEB">
              <w:rPr>
                <w:sz w:val="22"/>
                <w:lang w:val="fr-FR"/>
              </w:rPr>
              <w:t xml:space="preserve">2 </w:t>
            </w:r>
            <w:proofErr w:type="spellStart"/>
            <w:r w:rsidRPr="00704CEB">
              <w:rPr>
                <w:sz w:val="22"/>
                <w:lang w:val="fr-FR"/>
              </w:rPr>
              <w:t>weeks</w:t>
            </w:r>
            <w:proofErr w:type="spellEnd"/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7FF059C1" w14:textId="1B6B209F" w:rsidR="00767D6D" w:rsidRPr="00390ABB" w:rsidRDefault="00767D6D" w:rsidP="001E1AB1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  <w:lang w:val="es-AR"/>
              </w:rPr>
            </w:pPr>
            <w:r w:rsidRPr="00390ABB">
              <w:rPr>
                <w:sz w:val="22"/>
                <w:lang w:val="es-AR"/>
              </w:rPr>
              <w:t>0.50% (6.5 mg) DHEA (n = 530) [</w:t>
            </w:r>
            <w:proofErr w:type="spellStart"/>
            <w:r w:rsidRPr="00390ABB">
              <w:rPr>
                <w:sz w:val="22"/>
                <w:lang w:val="es-AR"/>
              </w:rPr>
              <w:t>Intrarosa</w:t>
            </w:r>
            <w:proofErr w:type="spellEnd"/>
            <w:r w:rsidRPr="00390ABB">
              <w:rPr>
                <w:sz w:val="22"/>
                <w:lang w:val="es-AR"/>
              </w:rPr>
              <w:t xml:space="preserve">®, </w:t>
            </w:r>
            <w:proofErr w:type="spellStart"/>
            <w:r w:rsidRPr="00390ABB">
              <w:rPr>
                <w:sz w:val="22"/>
                <w:lang w:val="es-AR"/>
              </w:rPr>
              <w:t>Endoceutics</w:t>
            </w:r>
            <w:proofErr w:type="spellEnd"/>
            <w:r w:rsidRPr="00390ABB">
              <w:rPr>
                <w:sz w:val="22"/>
                <w:lang w:val="es-AR"/>
              </w:rPr>
              <w:t>, Quebec City, Canada]</w:t>
            </w:r>
          </w:p>
          <w:p w14:paraId="42B02F1C" w14:textId="77777777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Intravaginal ovule inserted daily at bedtime</w:t>
            </w:r>
          </w:p>
          <w:p w14:paraId="7C0C1185" w14:textId="77777777" w:rsidR="00767D6D" w:rsidRPr="006705EB" w:rsidRDefault="00767D6D" w:rsidP="005318BD">
            <w:pPr>
              <w:pStyle w:val="ListParagraph"/>
              <w:rPr>
                <w:sz w:val="22"/>
              </w:rPr>
            </w:pPr>
          </w:p>
          <w:p w14:paraId="76091F0A" w14:textId="74311DE1" w:rsidR="00767D6D" w:rsidRPr="006705EB" w:rsidRDefault="00767D6D" w:rsidP="003E7A4F">
            <w:pPr>
              <w:pStyle w:val="ListParagraph"/>
              <w:ind w:left="162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14:paraId="56F8A90F" w14:textId="77777777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Phase 3, long-term safety, open-label study conducted at 31 sites in the US and 10 sites in Canada</w:t>
            </w:r>
          </w:p>
          <w:p w14:paraId="1C7A89FB" w14:textId="0C23B55E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proofErr w:type="spellStart"/>
            <w:r w:rsidRPr="006705EB">
              <w:rPr>
                <w:sz w:val="22"/>
              </w:rPr>
              <w:t>Nonhysterectomized</w:t>
            </w:r>
            <w:proofErr w:type="spellEnd"/>
            <w:r w:rsidRPr="006705EB">
              <w:rPr>
                <w:sz w:val="22"/>
              </w:rPr>
              <w:t xml:space="preserve"> postmenopausal women (40</w:t>
            </w:r>
            <w:r>
              <w:rPr>
                <w:sz w:val="22"/>
              </w:rPr>
              <w:t>–</w:t>
            </w:r>
            <w:r w:rsidRPr="006705EB">
              <w:rPr>
                <w:sz w:val="22"/>
              </w:rPr>
              <w:t xml:space="preserve">75 years) with mild-to-severe vaginal dryness, “vaginal and/or irritation/itching” or “vaginal pain associated with sexual activity” </w:t>
            </w:r>
          </w:p>
          <w:p w14:paraId="240C1A62" w14:textId="77777777" w:rsidR="00767D6D" w:rsidRPr="006705EB" w:rsidRDefault="00767D6D" w:rsidP="005318BD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6705EB">
              <w:rPr>
                <w:sz w:val="22"/>
              </w:rPr>
              <w:t>Women with undiagnosed abnormal genital bleeding, endometrial hyperplasia, cancer, or other abnormal endometrial histology on the endometrial biopsy at baseline were excluded</w:t>
            </w:r>
          </w:p>
          <w:p w14:paraId="7F5CDDEA" w14:textId="77777777" w:rsidR="00767D6D" w:rsidRPr="006705EB" w:rsidRDefault="00767D6D" w:rsidP="005318BD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6705EB">
              <w:rPr>
                <w:sz w:val="22"/>
              </w:rPr>
              <w:t>Endometrial biopsies performed at screening and at study end</w:t>
            </w:r>
          </w:p>
        </w:tc>
        <w:tc>
          <w:tcPr>
            <w:tcW w:w="5310" w:type="dxa"/>
            <w:tcBorders>
              <w:top w:val="single" w:sz="18" w:space="0" w:color="auto"/>
            </w:tcBorders>
          </w:tcPr>
          <w:p w14:paraId="6E1DFCEA" w14:textId="3A3A2CAF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No endometrial hyperplasia or cancer were reported</w:t>
            </w:r>
          </w:p>
          <w:p w14:paraId="0F7C9592" w14:textId="2E66E609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Endometrial biopsies were atrophic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389) or no tissue or insufficient tissue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33) in women with 52 weeks of therapy</w:t>
            </w:r>
          </w:p>
          <w:p w14:paraId="3982BF8E" w14:textId="080B8763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Endometrial biopsies were atrophic in women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 xml:space="preserve">15) with &gt;12 weeks but &lt;52 weeks of therapy </w:t>
            </w:r>
          </w:p>
          <w:p w14:paraId="67FB894B" w14:textId="77777777" w:rsidR="00767D6D" w:rsidRPr="006705EB" w:rsidRDefault="00767D6D" w:rsidP="005318BD">
            <w:pPr>
              <w:pStyle w:val="ListParagraph"/>
              <w:ind w:left="162"/>
              <w:rPr>
                <w:sz w:val="22"/>
              </w:rPr>
            </w:pPr>
          </w:p>
        </w:tc>
      </w:tr>
      <w:tr w:rsidR="00767D6D" w:rsidRPr="006705EB" w14:paraId="5E550EC1" w14:textId="77777777" w:rsidTr="00831365">
        <w:trPr>
          <w:trHeight w:val="4391"/>
        </w:trPr>
        <w:tc>
          <w:tcPr>
            <w:tcW w:w="1617" w:type="dxa"/>
          </w:tcPr>
          <w:p w14:paraId="1947E25A" w14:textId="5AAF6266" w:rsidR="00767D6D" w:rsidRPr="00AE0EEE" w:rsidRDefault="00767D6D" w:rsidP="005318BD">
            <w:pPr>
              <w:rPr>
                <w:sz w:val="22"/>
                <w:lang w:val="es-CO"/>
              </w:rPr>
            </w:pPr>
            <w:r w:rsidRPr="00AE0EEE">
              <w:rPr>
                <w:sz w:val="22"/>
                <w:lang w:val="es-CO"/>
              </w:rPr>
              <w:lastRenderedPageBreak/>
              <w:t>Labrie et al, 2009</w:t>
            </w:r>
            <w:r w:rsidR="00513FDC">
              <w:rPr>
                <w:sz w:val="22"/>
                <w:lang w:val="es-CO"/>
              </w:rPr>
              <w:fldChar w:fldCharType="begin">
                <w:fldData xml:space="preserve">PEVuZE5vdGU+PENpdGUgRXhjbHVkZVllYXI9IjEiPjxBdXRob3I+TGFicmllPC9BdXRob3I+PFll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</w:fldData>
              </w:fldChar>
            </w:r>
            <w:r w:rsidR="00067528">
              <w:rPr>
                <w:sz w:val="22"/>
                <w:lang w:val="es-CO"/>
              </w:rPr>
              <w:instrText xml:space="preserve"> ADDIN EN.CITE </w:instrText>
            </w:r>
            <w:r w:rsidR="00067528">
              <w:rPr>
                <w:sz w:val="22"/>
                <w:lang w:val="es-CO"/>
              </w:rPr>
              <w:fldChar w:fldCharType="begin">
                <w:fldData xml:space="preserve">PEVuZE5vdGU+PENpdGUgRXhjbHVkZVllYXI9IjEiPjxBdXRob3I+TGFicmllPC9BdXRob3I+PFll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</w:fldData>
              </w:fldChar>
            </w:r>
            <w:r w:rsidR="00067528">
              <w:rPr>
                <w:sz w:val="22"/>
                <w:lang w:val="es-CO"/>
              </w:rPr>
              <w:instrText xml:space="preserve"> ADDIN EN.CITE.DATA </w:instrText>
            </w:r>
            <w:r w:rsidR="00067528">
              <w:rPr>
                <w:sz w:val="22"/>
                <w:lang w:val="es-CO"/>
              </w:rPr>
            </w:r>
            <w:r w:rsidR="00067528">
              <w:rPr>
                <w:sz w:val="22"/>
                <w:lang w:val="es-CO"/>
              </w:rPr>
              <w:fldChar w:fldCharType="end"/>
            </w:r>
            <w:r w:rsidR="00513FDC">
              <w:rPr>
                <w:sz w:val="22"/>
                <w:lang w:val="es-CO"/>
              </w:rPr>
            </w:r>
            <w:r w:rsidR="00513FDC">
              <w:rPr>
                <w:sz w:val="22"/>
                <w:lang w:val="es-CO"/>
              </w:rPr>
              <w:fldChar w:fldCharType="separate"/>
            </w:r>
            <w:r w:rsidR="004A364F">
              <w:rPr>
                <w:noProof/>
                <w:sz w:val="22"/>
                <w:vertAlign w:val="superscript"/>
                <w:lang w:val="es-CO"/>
              </w:rPr>
              <w:t>59</w:t>
            </w:r>
            <w:r w:rsidR="00513FDC">
              <w:rPr>
                <w:sz w:val="22"/>
                <w:lang w:val="es-CO"/>
              </w:rPr>
              <w:fldChar w:fldCharType="end"/>
            </w:r>
          </w:p>
          <w:p w14:paraId="75C356E8" w14:textId="77777777" w:rsidR="00767D6D" w:rsidRPr="00AE0EEE" w:rsidRDefault="00767D6D" w:rsidP="005318BD">
            <w:pPr>
              <w:rPr>
                <w:sz w:val="22"/>
                <w:lang w:val="es-CO"/>
              </w:rPr>
            </w:pPr>
          </w:p>
          <w:p w14:paraId="3CBCD761" w14:textId="4CE2A0D6" w:rsidR="00767D6D" w:rsidRPr="00390ABB" w:rsidRDefault="00767D6D" w:rsidP="005318BD">
            <w:pPr>
              <w:rPr>
                <w:sz w:val="22"/>
                <w:lang w:val="es-AR"/>
              </w:rPr>
            </w:pPr>
            <w:proofErr w:type="spellStart"/>
            <w:r w:rsidRPr="00AE0EEE">
              <w:rPr>
                <w:sz w:val="22"/>
                <w:lang w:val="es-CO"/>
              </w:rPr>
              <w:t>Portman</w:t>
            </w:r>
            <w:proofErr w:type="spellEnd"/>
            <w:r w:rsidRPr="00AE0EEE">
              <w:rPr>
                <w:sz w:val="22"/>
                <w:lang w:val="es-CO"/>
              </w:rPr>
              <w:t xml:space="preserve"> et al, 2015</w:t>
            </w:r>
            <w:r w:rsidR="00513FDC">
              <w:rPr>
                <w:sz w:val="22"/>
                <w:lang w:val="es-CO"/>
              </w:rPr>
              <w:fldChar w:fldCharType="begin">
                <w:fldData xml:space="preserve">PEVuZE5vdGU+PENpdGUgRXhjbHVkZVllYXI9IjEiPjxBdXRob3I+UG9ydG1hbjwvQXV0aG9yPjxZ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</w:fldData>
              </w:fldChar>
            </w:r>
            <w:r w:rsidR="00067528">
              <w:rPr>
                <w:sz w:val="22"/>
                <w:lang w:val="es-CO"/>
              </w:rPr>
              <w:instrText xml:space="preserve"> ADDIN EN.CITE </w:instrText>
            </w:r>
            <w:r w:rsidR="00067528">
              <w:rPr>
                <w:sz w:val="22"/>
                <w:lang w:val="es-CO"/>
              </w:rPr>
              <w:fldChar w:fldCharType="begin">
                <w:fldData xml:space="preserve">PEVuZE5vdGU+PENpdGUgRXhjbHVkZVllYXI9IjEiPjxBdXRob3I+UG9ydG1hbjwvQXV0aG9yPjxZ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</w:fldData>
              </w:fldChar>
            </w:r>
            <w:r w:rsidR="00067528">
              <w:rPr>
                <w:sz w:val="22"/>
                <w:lang w:val="es-CO"/>
              </w:rPr>
              <w:instrText xml:space="preserve"> ADDIN EN.CITE.DATA </w:instrText>
            </w:r>
            <w:r w:rsidR="00067528">
              <w:rPr>
                <w:sz w:val="22"/>
                <w:lang w:val="es-CO"/>
              </w:rPr>
            </w:r>
            <w:r w:rsidR="00067528">
              <w:rPr>
                <w:sz w:val="22"/>
                <w:lang w:val="es-CO"/>
              </w:rPr>
              <w:fldChar w:fldCharType="end"/>
            </w:r>
            <w:r w:rsidR="00513FDC">
              <w:rPr>
                <w:sz w:val="22"/>
                <w:lang w:val="es-CO"/>
              </w:rPr>
            </w:r>
            <w:r w:rsidR="00513FDC">
              <w:rPr>
                <w:sz w:val="22"/>
                <w:lang w:val="es-CO"/>
              </w:rPr>
              <w:fldChar w:fldCharType="separate"/>
            </w:r>
            <w:r w:rsidR="004A364F">
              <w:rPr>
                <w:noProof/>
                <w:sz w:val="22"/>
                <w:vertAlign w:val="superscript"/>
                <w:lang w:val="es-CO"/>
              </w:rPr>
              <w:t>55</w:t>
            </w:r>
            <w:r w:rsidR="00513FDC">
              <w:rPr>
                <w:sz w:val="22"/>
                <w:lang w:val="es-CO"/>
              </w:rPr>
              <w:fldChar w:fldCharType="end"/>
            </w:r>
            <w:r w:rsidRPr="00390ABB">
              <w:rPr>
                <w:sz w:val="22"/>
                <w:lang w:val="es-AR"/>
              </w:rPr>
              <w:t xml:space="preserve"> </w:t>
            </w:r>
          </w:p>
          <w:p w14:paraId="064A92BF" w14:textId="77777777" w:rsidR="00767D6D" w:rsidRPr="00390ABB" w:rsidRDefault="00767D6D" w:rsidP="005318BD">
            <w:pPr>
              <w:rPr>
                <w:sz w:val="22"/>
                <w:lang w:val="es-AR"/>
              </w:rPr>
            </w:pPr>
          </w:p>
          <w:p w14:paraId="61E9F5AB" w14:textId="339F6DF8" w:rsidR="00767D6D" w:rsidRPr="00AE0EEE" w:rsidRDefault="00767D6D" w:rsidP="005318BD">
            <w:pPr>
              <w:rPr>
                <w:sz w:val="22"/>
                <w:lang w:val="es-CO"/>
              </w:rPr>
            </w:pPr>
            <w:r w:rsidRPr="006705EB">
              <w:rPr>
                <w:sz w:val="22"/>
              </w:rPr>
              <w:t>Duration: 12 weeks</w:t>
            </w:r>
          </w:p>
        </w:tc>
        <w:tc>
          <w:tcPr>
            <w:tcW w:w="2343" w:type="dxa"/>
          </w:tcPr>
          <w:p w14:paraId="2CDED20C" w14:textId="60E9682C" w:rsidR="00767D6D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>
              <w:rPr>
                <w:sz w:val="22"/>
              </w:rPr>
              <w:t>DHEA</w:t>
            </w:r>
          </w:p>
          <w:p w14:paraId="678296D5" w14:textId="30D66B4A" w:rsidR="00767D6D" w:rsidRPr="0003367A" w:rsidRDefault="00767D6D" w:rsidP="00DB623C">
            <w:pPr>
              <w:pStyle w:val="ListParagraph"/>
              <w:numPr>
                <w:ilvl w:val="0"/>
                <w:numId w:val="29"/>
              </w:numPr>
              <w:ind w:left="319" w:hanging="180"/>
              <w:rPr>
                <w:sz w:val="22"/>
              </w:rPr>
            </w:pPr>
            <w:r w:rsidRPr="0003367A">
              <w:rPr>
                <w:sz w:val="22"/>
              </w:rPr>
              <w:t>0.25% (3.25 mg) DHEA (n = 53)</w:t>
            </w:r>
          </w:p>
          <w:p w14:paraId="17E150EF" w14:textId="0F9959E5" w:rsidR="00767D6D" w:rsidRPr="0003367A" w:rsidRDefault="00767D6D" w:rsidP="00DB623C">
            <w:pPr>
              <w:pStyle w:val="ListParagraph"/>
              <w:numPr>
                <w:ilvl w:val="0"/>
                <w:numId w:val="29"/>
              </w:numPr>
              <w:ind w:left="319" w:hanging="180"/>
              <w:rPr>
                <w:sz w:val="22"/>
              </w:rPr>
            </w:pPr>
            <w:r w:rsidRPr="0003367A">
              <w:rPr>
                <w:sz w:val="22"/>
              </w:rPr>
              <w:t>0.50% (6.5 mg) DHEA (n = 56)</w:t>
            </w:r>
          </w:p>
          <w:p w14:paraId="39EA955A" w14:textId="55AC273D" w:rsidR="00767D6D" w:rsidRPr="0003367A" w:rsidRDefault="00767D6D" w:rsidP="00DB623C">
            <w:pPr>
              <w:pStyle w:val="ListParagraph"/>
              <w:numPr>
                <w:ilvl w:val="0"/>
                <w:numId w:val="29"/>
              </w:numPr>
              <w:ind w:left="319" w:hanging="180"/>
              <w:rPr>
                <w:sz w:val="22"/>
              </w:rPr>
            </w:pPr>
            <w:r w:rsidRPr="0003367A">
              <w:rPr>
                <w:sz w:val="22"/>
              </w:rPr>
              <w:t>1.00% (13 mg) DHEA (n = 54)</w:t>
            </w:r>
          </w:p>
          <w:p w14:paraId="2CCCA0CD" w14:textId="6B7AF078" w:rsidR="00767D6D" w:rsidRPr="001E1AB1" w:rsidRDefault="00767D6D" w:rsidP="001E1AB1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Placebo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53)</w:t>
            </w:r>
          </w:p>
          <w:p w14:paraId="4141AC05" w14:textId="77777777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Intravaginal ovule inserted daily at bedtime</w:t>
            </w:r>
          </w:p>
          <w:p w14:paraId="7DA3DEDE" w14:textId="7112149C" w:rsidR="00767D6D" w:rsidRPr="00DB623C" w:rsidRDefault="00767D6D" w:rsidP="00DB623C">
            <w:pPr>
              <w:rPr>
                <w:sz w:val="22"/>
              </w:rPr>
            </w:pPr>
          </w:p>
        </w:tc>
        <w:tc>
          <w:tcPr>
            <w:tcW w:w="4140" w:type="dxa"/>
          </w:tcPr>
          <w:p w14:paraId="12A9E622" w14:textId="77777777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Randomized, double-blind, placebo-controlled, multicenter trial</w:t>
            </w:r>
          </w:p>
          <w:p w14:paraId="1AEE6704" w14:textId="50F19F74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Postmenopausal women (40</w:t>
            </w:r>
            <w:r>
              <w:rPr>
                <w:sz w:val="22"/>
              </w:rPr>
              <w:t>–</w:t>
            </w:r>
            <w:r w:rsidRPr="006705EB">
              <w:rPr>
                <w:sz w:val="22"/>
              </w:rPr>
              <w:t xml:space="preserve">75 years) with vaginal atrophy, and moderate-to-severe vaginal dryness or “vaginal and/or vulvar irritation/itching” or “vaginal pain associated with sexual activity” </w:t>
            </w:r>
          </w:p>
          <w:p w14:paraId="46F2D4ED" w14:textId="77777777" w:rsidR="00767D6D" w:rsidRPr="006705EB" w:rsidRDefault="00767D6D" w:rsidP="005318BD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6705EB">
              <w:rPr>
                <w:sz w:val="22"/>
              </w:rPr>
              <w:t xml:space="preserve">Women with undiagnosed abnormal genital bleeding, endometrial cancer, or endometrial hyperplasia at baseline were excluded </w:t>
            </w:r>
          </w:p>
          <w:p w14:paraId="6CDF6515" w14:textId="77777777" w:rsidR="00767D6D" w:rsidRPr="006705EB" w:rsidRDefault="00767D6D" w:rsidP="005318BD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6705EB">
              <w:rPr>
                <w:sz w:val="22"/>
              </w:rPr>
              <w:t xml:space="preserve">Endometrial biopsies were taken at screening and at study end </w:t>
            </w:r>
          </w:p>
        </w:tc>
        <w:tc>
          <w:tcPr>
            <w:tcW w:w="5310" w:type="dxa"/>
          </w:tcPr>
          <w:p w14:paraId="413DFEB8" w14:textId="0F8550B4" w:rsidR="00767D6D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No endometrial hyperplasia or cancer were reported</w:t>
            </w:r>
          </w:p>
          <w:p w14:paraId="7E62CDCD" w14:textId="64D101C6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At 12 weeks (as reported by Portman et al, 2015)</w:t>
            </w:r>
          </w:p>
          <w:p w14:paraId="2F7E2922" w14:textId="77777777" w:rsidR="00767D6D" w:rsidRPr="006705EB" w:rsidRDefault="00767D6D" w:rsidP="005318BD">
            <w:pPr>
              <w:pStyle w:val="ListParagraph"/>
              <w:numPr>
                <w:ilvl w:val="1"/>
                <w:numId w:val="24"/>
              </w:numPr>
              <w:ind w:left="394" w:hanging="232"/>
              <w:rPr>
                <w:sz w:val="22"/>
              </w:rPr>
            </w:pPr>
            <w:r w:rsidRPr="006705EB">
              <w:rPr>
                <w:sz w:val="22"/>
              </w:rPr>
              <w:t>Biopsies were rated as no tissue or insufficient tissue for diagnosis in no women with 0.25% DHEA, 1 with 0.50% DHEA, 0 with 1.0% DHEA, and 1 with placebo</w:t>
            </w:r>
          </w:p>
          <w:p w14:paraId="15FCDA57" w14:textId="607F1558" w:rsidR="00767D6D" w:rsidRPr="006705EB" w:rsidRDefault="00767D6D" w:rsidP="005318BD">
            <w:pPr>
              <w:pStyle w:val="ListParagraph"/>
              <w:numPr>
                <w:ilvl w:val="1"/>
                <w:numId w:val="24"/>
              </w:numPr>
              <w:ind w:left="394" w:hanging="232"/>
              <w:rPr>
                <w:sz w:val="22"/>
              </w:rPr>
            </w:pPr>
            <w:r w:rsidRPr="006705EB">
              <w:rPr>
                <w:sz w:val="22"/>
              </w:rPr>
              <w:t>Atrophic endometrium was found in all women with evaluable biopsies: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0.25% DHEA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27); 0.50% DHEA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28); 1.0% DHEA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30); placebo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24)</w:t>
            </w:r>
          </w:p>
          <w:p w14:paraId="2050FF0B" w14:textId="77777777" w:rsidR="00767D6D" w:rsidRPr="006705EB" w:rsidRDefault="00767D6D" w:rsidP="005318BD">
            <w:pPr>
              <w:pStyle w:val="ListParagraph"/>
              <w:ind w:left="252"/>
              <w:rPr>
                <w:sz w:val="22"/>
              </w:rPr>
            </w:pPr>
          </w:p>
        </w:tc>
      </w:tr>
      <w:tr w:rsidR="00767D6D" w:rsidRPr="006705EB" w14:paraId="365EBA57" w14:textId="77777777" w:rsidTr="00831365">
        <w:trPr>
          <w:trHeight w:val="4382"/>
        </w:trPr>
        <w:tc>
          <w:tcPr>
            <w:tcW w:w="1617" w:type="dxa"/>
          </w:tcPr>
          <w:p w14:paraId="0023E014" w14:textId="3D39AA7E" w:rsidR="00767D6D" w:rsidRPr="006705EB" w:rsidRDefault="00767D6D" w:rsidP="005318BD">
            <w:pPr>
              <w:rPr>
                <w:sz w:val="22"/>
              </w:rPr>
            </w:pPr>
            <w:r w:rsidRPr="006705EB">
              <w:rPr>
                <w:sz w:val="22"/>
              </w:rPr>
              <w:t>Archer et al, 2015</w:t>
            </w:r>
            <w:r w:rsidR="00513FDC">
              <w:rPr>
                <w:sz w:val="22"/>
              </w:rPr>
              <w:fldChar w:fldCharType="begin">
                <w:fldData xml:space="preserve">PEVuZE5vdGU+PENpdGUgRXhjbHVkZVllYXI9IjEiPjxBdXRob3I+QXJjaGVyPC9BdXRob3I+PFll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==
</w:fldData>
              </w:fldChar>
            </w:r>
            <w:r w:rsidR="00067528">
              <w:rPr>
                <w:sz w:val="22"/>
              </w:rPr>
              <w:instrText xml:space="preserve"> ADDIN EN.CITE </w:instrText>
            </w:r>
            <w:r w:rsidR="00067528">
              <w:rPr>
                <w:sz w:val="22"/>
              </w:rPr>
              <w:fldChar w:fldCharType="begin">
                <w:fldData xml:space="preserve">PEVuZE5vdGU+PENpdGUgRXhjbHVkZVllYXI9IjEiPjxBdXRob3I+QXJjaGVyPC9BdXRob3I+PFll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==
</w:fldData>
              </w:fldChar>
            </w:r>
            <w:r w:rsidR="00067528">
              <w:rPr>
                <w:sz w:val="22"/>
              </w:rPr>
              <w:instrText xml:space="preserve"> ADDIN EN.CITE.DATA </w:instrText>
            </w:r>
            <w:r w:rsidR="00067528">
              <w:rPr>
                <w:sz w:val="22"/>
              </w:rPr>
            </w:r>
            <w:r w:rsidR="00067528">
              <w:rPr>
                <w:sz w:val="22"/>
              </w:rPr>
              <w:fldChar w:fldCharType="end"/>
            </w:r>
            <w:r w:rsidR="00513FDC">
              <w:rPr>
                <w:sz w:val="22"/>
              </w:rPr>
            </w:r>
            <w:r w:rsidR="00513FDC">
              <w:rPr>
                <w:sz w:val="22"/>
              </w:rPr>
              <w:fldChar w:fldCharType="separate"/>
            </w:r>
            <w:r w:rsidR="004A364F">
              <w:rPr>
                <w:noProof/>
                <w:sz w:val="22"/>
                <w:vertAlign w:val="superscript"/>
              </w:rPr>
              <w:t>60</w:t>
            </w:r>
            <w:r w:rsidR="00513FDC">
              <w:rPr>
                <w:sz w:val="22"/>
              </w:rPr>
              <w:fldChar w:fldCharType="end"/>
            </w:r>
          </w:p>
          <w:p w14:paraId="7B580A32" w14:textId="77777777" w:rsidR="00767D6D" w:rsidRPr="006705EB" w:rsidRDefault="00767D6D" w:rsidP="005318BD">
            <w:pPr>
              <w:rPr>
                <w:sz w:val="22"/>
              </w:rPr>
            </w:pPr>
          </w:p>
          <w:p w14:paraId="7B8C2370" w14:textId="313B50F6" w:rsidR="00767D6D" w:rsidRPr="006705EB" w:rsidRDefault="00767D6D" w:rsidP="005318BD">
            <w:pPr>
              <w:rPr>
                <w:sz w:val="22"/>
              </w:rPr>
            </w:pPr>
            <w:r w:rsidRPr="006705EB">
              <w:rPr>
                <w:sz w:val="22"/>
              </w:rPr>
              <w:t>Duration: 12 weeks</w:t>
            </w:r>
          </w:p>
        </w:tc>
        <w:tc>
          <w:tcPr>
            <w:tcW w:w="2343" w:type="dxa"/>
          </w:tcPr>
          <w:p w14:paraId="702362FE" w14:textId="693D1C2F" w:rsidR="00767D6D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>
              <w:rPr>
                <w:sz w:val="22"/>
              </w:rPr>
              <w:t>DHEA</w:t>
            </w:r>
          </w:p>
          <w:p w14:paraId="4A3870E7" w14:textId="63272781" w:rsidR="00767D6D" w:rsidRPr="000C74A3" w:rsidRDefault="00767D6D" w:rsidP="000C74A3">
            <w:pPr>
              <w:pStyle w:val="ListParagraph"/>
              <w:numPr>
                <w:ilvl w:val="0"/>
                <w:numId w:val="30"/>
              </w:numPr>
              <w:ind w:left="319" w:hanging="157"/>
              <w:rPr>
                <w:sz w:val="22"/>
              </w:rPr>
            </w:pPr>
            <w:r w:rsidRPr="000C74A3">
              <w:rPr>
                <w:sz w:val="22"/>
              </w:rPr>
              <w:t>0.25% (3.25 mg) DHEA (n = 87)</w:t>
            </w:r>
          </w:p>
          <w:p w14:paraId="72503970" w14:textId="36BCF922" w:rsidR="00767D6D" w:rsidRPr="000C74A3" w:rsidRDefault="00767D6D" w:rsidP="000C74A3">
            <w:pPr>
              <w:pStyle w:val="ListParagraph"/>
              <w:numPr>
                <w:ilvl w:val="0"/>
                <w:numId w:val="30"/>
              </w:numPr>
              <w:ind w:left="319" w:hanging="157"/>
              <w:rPr>
                <w:sz w:val="22"/>
              </w:rPr>
            </w:pPr>
            <w:r w:rsidRPr="000C74A3">
              <w:rPr>
                <w:sz w:val="22"/>
              </w:rPr>
              <w:t>0.50% (6.5 mg) DHEA (n = 87)</w:t>
            </w:r>
          </w:p>
          <w:p w14:paraId="60C59C8A" w14:textId="509A8545" w:rsidR="00767D6D" w:rsidRPr="00E869CC" w:rsidRDefault="00767D6D" w:rsidP="00E869CC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Placebo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81)</w:t>
            </w:r>
          </w:p>
          <w:p w14:paraId="181341FC" w14:textId="77777777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Intravaginal ovule inserted daily at bedtime</w:t>
            </w:r>
          </w:p>
          <w:p w14:paraId="1B7D89EF" w14:textId="6531594A" w:rsidR="00767D6D" w:rsidRPr="000C74A3" w:rsidRDefault="00767D6D" w:rsidP="000C74A3">
            <w:pPr>
              <w:rPr>
                <w:sz w:val="22"/>
              </w:rPr>
            </w:pPr>
          </w:p>
        </w:tc>
        <w:tc>
          <w:tcPr>
            <w:tcW w:w="4140" w:type="dxa"/>
          </w:tcPr>
          <w:p w14:paraId="3A215D62" w14:textId="77777777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Randomized, double-blind, placebo-controlled, multicenter trial conducted at 24 sites in the US and 9 in Canada</w:t>
            </w:r>
          </w:p>
          <w:p w14:paraId="2D083DFD" w14:textId="0662BE38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Postmenopausal women (40</w:t>
            </w:r>
            <w:r>
              <w:rPr>
                <w:sz w:val="22"/>
              </w:rPr>
              <w:t>–</w:t>
            </w:r>
            <w:r w:rsidRPr="006705EB">
              <w:rPr>
                <w:sz w:val="22"/>
              </w:rPr>
              <w:t xml:space="preserve">75 years) with vaginal atrophy and moderate-to-severe pain during sexual activity </w:t>
            </w:r>
          </w:p>
          <w:p w14:paraId="303ECE08" w14:textId="77777777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Women with undiagnosed abnormal genital bleeding, endometrial hyperplasia, cancer, or other abnormal endometrial histology on the endometrial biopsy at baseline were excluded</w:t>
            </w:r>
          </w:p>
          <w:p w14:paraId="7472C871" w14:textId="77777777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Endometrial biopsy performed at screening and at study end</w:t>
            </w:r>
          </w:p>
        </w:tc>
        <w:tc>
          <w:tcPr>
            <w:tcW w:w="5310" w:type="dxa"/>
          </w:tcPr>
          <w:p w14:paraId="5E65BCF0" w14:textId="77777777" w:rsidR="00767D6D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 xml:space="preserve">No endometrial hyperplasia or cancer were reported </w:t>
            </w:r>
          </w:p>
          <w:p w14:paraId="2F5ECA1B" w14:textId="2346638C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 xml:space="preserve">At 12 weeks </w:t>
            </w:r>
          </w:p>
          <w:p w14:paraId="627C44E0" w14:textId="77777777" w:rsidR="00767D6D" w:rsidRPr="006705EB" w:rsidRDefault="00767D6D" w:rsidP="005318BD">
            <w:pPr>
              <w:pStyle w:val="ListParagraph"/>
              <w:numPr>
                <w:ilvl w:val="1"/>
                <w:numId w:val="25"/>
              </w:numPr>
              <w:ind w:left="342" w:hanging="180"/>
              <w:rPr>
                <w:sz w:val="22"/>
              </w:rPr>
            </w:pPr>
            <w:r w:rsidRPr="006705EB">
              <w:rPr>
                <w:sz w:val="22"/>
              </w:rPr>
              <w:t>Biopsies had no tissue or insufficient tissue for diagnosis in 2 women with 0.25% DHEA, and 5 with 0.50% DHEA, and 2 with placebo</w:t>
            </w:r>
          </w:p>
          <w:p w14:paraId="546B21C3" w14:textId="3E159E15" w:rsidR="00767D6D" w:rsidRPr="006705EB" w:rsidRDefault="00767D6D" w:rsidP="005318BD">
            <w:pPr>
              <w:pStyle w:val="ListParagraph"/>
              <w:numPr>
                <w:ilvl w:val="1"/>
                <w:numId w:val="25"/>
              </w:numPr>
              <w:ind w:left="342" w:hanging="180"/>
              <w:rPr>
                <w:sz w:val="22"/>
              </w:rPr>
            </w:pPr>
            <w:r w:rsidRPr="006705EB">
              <w:rPr>
                <w:sz w:val="22"/>
              </w:rPr>
              <w:t>Atrophic endometrium was found in all women with evaluable biopsies: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0.25% DHEA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23); 0.50% DHEA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23); placebo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25)</w:t>
            </w:r>
          </w:p>
          <w:p w14:paraId="2CFB0E42" w14:textId="77777777" w:rsidR="00767D6D" w:rsidRPr="006705EB" w:rsidRDefault="00767D6D" w:rsidP="005318BD">
            <w:pPr>
              <w:ind w:left="-18"/>
              <w:rPr>
                <w:sz w:val="22"/>
              </w:rPr>
            </w:pPr>
          </w:p>
        </w:tc>
      </w:tr>
      <w:tr w:rsidR="00767D6D" w:rsidRPr="006705EB" w14:paraId="3CD76654" w14:textId="77777777" w:rsidTr="00831365">
        <w:trPr>
          <w:trHeight w:val="4112"/>
        </w:trPr>
        <w:tc>
          <w:tcPr>
            <w:tcW w:w="1617" w:type="dxa"/>
            <w:tcBorders>
              <w:bottom w:val="single" w:sz="4" w:space="0" w:color="auto"/>
            </w:tcBorders>
          </w:tcPr>
          <w:p w14:paraId="6B1F7691" w14:textId="24E64838" w:rsidR="00767D6D" w:rsidRPr="006705EB" w:rsidRDefault="00767D6D" w:rsidP="005318BD">
            <w:pPr>
              <w:rPr>
                <w:sz w:val="22"/>
                <w:lang w:val="fr-CA"/>
              </w:rPr>
            </w:pPr>
            <w:r w:rsidRPr="006705EB">
              <w:rPr>
                <w:sz w:val="22"/>
                <w:lang w:val="fr-CA"/>
              </w:rPr>
              <w:lastRenderedPageBreak/>
              <w:t>Bouchard et al, 2015</w:t>
            </w:r>
            <w:r w:rsidR="00513FDC">
              <w:rPr>
                <w:sz w:val="22"/>
                <w:lang w:val="fr-CA"/>
              </w:rPr>
              <w:fldChar w:fldCharType="begin">
                <w:fldData xml:space="preserve">PEVuZE5vdGU+PENpdGUgRXhjbHVkZVllYXI9IjEiPjxBdXRob3I+Qm91Y2hhcmQ8L0F1dGhvcj48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</w:fldData>
              </w:fldChar>
            </w:r>
            <w:r w:rsidR="00067528">
              <w:rPr>
                <w:sz w:val="22"/>
                <w:lang w:val="fr-CA"/>
              </w:rPr>
              <w:instrText xml:space="preserve"> ADDIN EN.CITE </w:instrText>
            </w:r>
            <w:r w:rsidR="00067528">
              <w:rPr>
                <w:sz w:val="22"/>
                <w:lang w:val="fr-CA"/>
              </w:rPr>
              <w:fldChar w:fldCharType="begin">
                <w:fldData xml:space="preserve">PEVuZE5vdGU+PENpdGUgRXhjbHVkZVllYXI9IjEiPjxBdXRob3I+Qm91Y2hhcmQ8L0F1dGhvcj48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</w:fldData>
              </w:fldChar>
            </w:r>
            <w:r w:rsidR="00067528">
              <w:rPr>
                <w:sz w:val="22"/>
                <w:lang w:val="fr-CA"/>
              </w:rPr>
              <w:instrText xml:space="preserve"> ADDIN EN.CITE.DATA </w:instrText>
            </w:r>
            <w:r w:rsidR="00067528">
              <w:rPr>
                <w:sz w:val="22"/>
                <w:lang w:val="fr-CA"/>
              </w:rPr>
            </w:r>
            <w:r w:rsidR="00067528">
              <w:rPr>
                <w:sz w:val="22"/>
                <w:lang w:val="fr-CA"/>
              </w:rPr>
              <w:fldChar w:fldCharType="end"/>
            </w:r>
            <w:r w:rsidR="00513FDC">
              <w:rPr>
                <w:sz w:val="22"/>
                <w:lang w:val="fr-CA"/>
              </w:rPr>
            </w:r>
            <w:r w:rsidR="00513FDC">
              <w:rPr>
                <w:sz w:val="22"/>
                <w:lang w:val="fr-CA"/>
              </w:rPr>
              <w:fldChar w:fldCharType="separate"/>
            </w:r>
            <w:bookmarkStart w:id="0" w:name="_GoBack"/>
            <w:bookmarkEnd w:id="0"/>
            <w:r w:rsidR="004A364F">
              <w:rPr>
                <w:noProof/>
                <w:sz w:val="22"/>
                <w:vertAlign w:val="superscript"/>
                <w:lang w:val="fr-CA"/>
              </w:rPr>
              <w:t>61</w:t>
            </w:r>
            <w:r w:rsidR="00513FDC">
              <w:rPr>
                <w:sz w:val="22"/>
                <w:lang w:val="fr-CA"/>
              </w:rPr>
              <w:fldChar w:fldCharType="end"/>
            </w:r>
          </w:p>
          <w:p w14:paraId="31148626" w14:textId="77777777" w:rsidR="00767D6D" w:rsidRPr="006705EB" w:rsidRDefault="00767D6D" w:rsidP="005318BD">
            <w:pPr>
              <w:rPr>
                <w:sz w:val="22"/>
                <w:lang w:val="fr-CA"/>
              </w:rPr>
            </w:pPr>
          </w:p>
          <w:p w14:paraId="7B6B21D0" w14:textId="10F8E50E" w:rsidR="00767D6D" w:rsidRPr="006705EB" w:rsidRDefault="00767D6D" w:rsidP="005318BD">
            <w:pPr>
              <w:rPr>
                <w:sz w:val="22"/>
                <w:lang w:val="fr-CA"/>
              </w:rPr>
            </w:pPr>
            <w:r w:rsidRPr="006705EB">
              <w:rPr>
                <w:sz w:val="22"/>
              </w:rPr>
              <w:t>Duration: 12 weeks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4B825E22" w14:textId="3A2ADDC6" w:rsidR="00767D6D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>
              <w:rPr>
                <w:sz w:val="22"/>
              </w:rPr>
              <w:t>DHEA</w:t>
            </w:r>
          </w:p>
          <w:p w14:paraId="57FD29BD" w14:textId="366E9622" w:rsidR="00767D6D" w:rsidRPr="006705EB" w:rsidRDefault="00767D6D" w:rsidP="00444160">
            <w:pPr>
              <w:pStyle w:val="ListParagraph"/>
              <w:numPr>
                <w:ilvl w:val="0"/>
                <w:numId w:val="31"/>
              </w:numPr>
              <w:ind w:left="319" w:hanging="180"/>
              <w:rPr>
                <w:sz w:val="22"/>
              </w:rPr>
            </w:pPr>
            <w:r w:rsidRPr="006705EB">
              <w:rPr>
                <w:sz w:val="22"/>
              </w:rPr>
              <w:t>0.25% (3.25 mg) DHEA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148)</w:t>
            </w:r>
          </w:p>
          <w:p w14:paraId="26371732" w14:textId="7A2DAF00" w:rsidR="00767D6D" w:rsidRPr="006705EB" w:rsidRDefault="00767D6D" w:rsidP="00444160">
            <w:pPr>
              <w:pStyle w:val="ListParagraph"/>
              <w:numPr>
                <w:ilvl w:val="0"/>
                <w:numId w:val="31"/>
              </w:numPr>
              <w:ind w:left="319" w:hanging="180"/>
              <w:rPr>
                <w:sz w:val="22"/>
              </w:rPr>
            </w:pPr>
            <w:r w:rsidRPr="006705EB">
              <w:rPr>
                <w:sz w:val="22"/>
              </w:rPr>
              <w:t>0.50% (6.5 mg) DHEA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150)</w:t>
            </w:r>
          </w:p>
          <w:p w14:paraId="2A81A358" w14:textId="15B105B6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Placebo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152)</w:t>
            </w:r>
          </w:p>
          <w:p w14:paraId="02146284" w14:textId="77777777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Intravaginal ovule inserted daily at bedtime for 2 weeks, then twice weekly for 10 weeks</w:t>
            </w:r>
          </w:p>
          <w:p w14:paraId="128D0566" w14:textId="4D38A403" w:rsidR="00767D6D" w:rsidRPr="00444160" w:rsidRDefault="00767D6D" w:rsidP="00444160">
            <w:pPr>
              <w:rPr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714E07D" w14:textId="77777777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Randomized, double-blind, placebo-controlled, multicenter trial conducted at 32 sites in the US and 10 in Canada</w:t>
            </w:r>
          </w:p>
          <w:p w14:paraId="06F4EB5D" w14:textId="234BCB69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Postmenopausal women (40</w:t>
            </w:r>
            <w:r>
              <w:rPr>
                <w:sz w:val="22"/>
              </w:rPr>
              <w:t>–</w:t>
            </w:r>
            <w:r w:rsidRPr="006705EB">
              <w:rPr>
                <w:sz w:val="22"/>
              </w:rPr>
              <w:t>75 years) with vaginal atrophy and moderate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to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 xml:space="preserve">severe pain during sexual activity </w:t>
            </w:r>
          </w:p>
          <w:p w14:paraId="7CF5FAFD" w14:textId="77777777" w:rsidR="00767D6D" w:rsidRPr="006705EB" w:rsidRDefault="00767D6D" w:rsidP="005318BD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6705EB">
              <w:rPr>
                <w:sz w:val="22"/>
              </w:rPr>
              <w:t>Women with endometrial hyperplasia, cancer, or other abnormal endometrial histology on the endometrial biopsy at baseline were excluded</w:t>
            </w:r>
          </w:p>
          <w:p w14:paraId="03AAC28F" w14:textId="77777777" w:rsidR="00767D6D" w:rsidRPr="006705EB" w:rsidRDefault="00767D6D" w:rsidP="005318BD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6705EB">
              <w:rPr>
                <w:sz w:val="22"/>
              </w:rPr>
              <w:t>Endometrial biopsies taken at screening and end of the study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88226F5" w14:textId="6100892E" w:rsidR="00767D6D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No endometrial hyperplasia or cancer were reported</w:t>
            </w:r>
          </w:p>
          <w:p w14:paraId="3D49EB7F" w14:textId="000E1D2E" w:rsidR="00767D6D" w:rsidRPr="006705EB" w:rsidRDefault="00767D6D" w:rsidP="005318B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sz w:val="22"/>
              </w:rPr>
            </w:pPr>
            <w:r w:rsidRPr="006705EB">
              <w:rPr>
                <w:sz w:val="22"/>
              </w:rPr>
              <w:t>At 12 weeks</w:t>
            </w:r>
          </w:p>
          <w:p w14:paraId="57DC374F" w14:textId="77777777" w:rsidR="00767D6D" w:rsidRPr="006705EB" w:rsidRDefault="00767D6D" w:rsidP="005318BD">
            <w:pPr>
              <w:pStyle w:val="ListParagraph"/>
              <w:numPr>
                <w:ilvl w:val="1"/>
                <w:numId w:val="26"/>
              </w:numPr>
              <w:ind w:left="394" w:hanging="232"/>
              <w:rPr>
                <w:sz w:val="22"/>
              </w:rPr>
            </w:pPr>
            <w:r w:rsidRPr="006705EB">
              <w:rPr>
                <w:sz w:val="22"/>
              </w:rPr>
              <w:t xml:space="preserve">Biopsies had no tissue or insufficient tissue for diagnosis in 9 women with placebo, 7 with 0.25% DHEA, and 6 with 0.50% DHEA </w:t>
            </w:r>
          </w:p>
          <w:p w14:paraId="3642B92D" w14:textId="2DC74E77" w:rsidR="00767D6D" w:rsidRPr="006705EB" w:rsidRDefault="00767D6D" w:rsidP="005318BD">
            <w:pPr>
              <w:pStyle w:val="ListParagraph"/>
              <w:numPr>
                <w:ilvl w:val="1"/>
                <w:numId w:val="26"/>
              </w:numPr>
              <w:ind w:left="394" w:hanging="232"/>
              <w:rPr>
                <w:sz w:val="22"/>
              </w:rPr>
            </w:pPr>
            <w:r w:rsidRPr="006705EB">
              <w:rPr>
                <w:sz w:val="22"/>
              </w:rPr>
              <w:t>Atrophic endometrium was found in all women with evaluable biopsies: 0.25% DHEA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67); 0.50% DHEA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66); placebo (n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705EB">
              <w:rPr>
                <w:sz w:val="22"/>
              </w:rPr>
              <w:t>70)</w:t>
            </w:r>
          </w:p>
          <w:p w14:paraId="38C6C745" w14:textId="77777777" w:rsidR="00767D6D" w:rsidRPr="006705EB" w:rsidRDefault="00767D6D" w:rsidP="005318BD">
            <w:pPr>
              <w:rPr>
                <w:sz w:val="22"/>
              </w:rPr>
            </w:pPr>
          </w:p>
        </w:tc>
      </w:tr>
    </w:tbl>
    <w:p w14:paraId="3DC90647" w14:textId="133B83C9" w:rsidR="00C165D2" w:rsidRPr="007B100B" w:rsidRDefault="00C91F38" w:rsidP="007B100B">
      <w:pPr>
        <w:pStyle w:val="C-Footnote"/>
        <w:rPr>
          <w:sz w:val="22"/>
        </w:rPr>
      </w:pPr>
      <w:r w:rsidRPr="005E6FCB">
        <w:rPr>
          <w:sz w:val="22"/>
        </w:rPr>
        <w:t xml:space="preserve">DHEA, </w:t>
      </w:r>
      <w:r w:rsidR="003C555C" w:rsidRPr="005E6FCB">
        <w:rPr>
          <w:sz w:val="22"/>
        </w:rPr>
        <w:t>dehydroepiandrosterone.</w:t>
      </w:r>
    </w:p>
    <w:sectPr w:rsidR="00C165D2" w:rsidRPr="007B100B" w:rsidSect="003346F9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74BC" w14:textId="77777777" w:rsidR="00A272A0" w:rsidRDefault="00A272A0" w:rsidP="00637EAD">
      <w:pPr>
        <w:spacing w:after="0" w:line="240" w:lineRule="auto"/>
      </w:pPr>
      <w:r>
        <w:separator/>
      </w:r>
    </w:p>
  </w:endnote>
  <w:endnote w:type="continuationSeparator" w:id="0">
    <w:p w14:paraId="10D56F79" w14:textId="77777777" w:rsidR="00A272A0" w:rsidRDefault="00A272A0" w:rsidP="0063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9B9C2" w14:textId="77777777" w:rsidR="0051486D" w:rsidRDefault="00514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F7874" w14:textId="77777777" w:rsidR="00A272A0" w:rsidRDefault="00A272A0" w:rsidP="00637EAD">
      <w:pPr>
        <w:spacing w:after="0" w:line="240" w:lineRule="auto"/>
      </w:pPr>
      <w:r>
        <w:separator/>
      </w:r>
    </w:p>
  </w:footnote>
  <w:footnote w:type="continuationSeparator" w:id="0">
    <w:p w14:paraId="103E4047" w14:textId="77777777" w:rsidR="00A272A0" w:rsidRDefault="00A272A0" w:rsidP="0063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39B4" w14:textId="77777777" w:rsidR="0051486D" w:rsidRDefault="00514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03"/>
    <w:multiLevelType w:val="hybridMultilevel"/>
    <w:tmpl w:val="519EB5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03D70DDB"/>
    <w:multiLevelType w:val="hybridMultilevel"/>
    <w:tmpl w:val="5604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1FA"/>
    <w:multiLevelType w:val="hybridMultilevel"/>
    <w:tmpl w:val="F8C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22C2"/>
    <w:multiLevelType w:val="hybridMultilevel"/>
    <w:tmpl w:val="85743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388F"/>
    <w:multiLevelType w:val="hybridMultilevel"/>
    <w:tmpl w:val="05700AB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10AD6464"/>
    <w:multiLevelType w:val="hybridMultilevel"/>
    <w:tmpl w:val="F46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D4BB9"/>
    <w:multiLevelType w:val="hybridMultilevel"/>
    <w:tmpl w:val="9AF4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64E2B"/>
    <w:multiLevelType w:val="hybridMultilevel"/>
    <w:tmpl w:val="D3FC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65A7"/>
    <w:multiLevelType w:val="hybridMultilevel"/>
    <w:tmpl w:val="EDAA3960"/>
    <w:lvl w:ilvl="0" w:tplc="43B86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956D4"/>
    <w:multiLevelType w:val="hybridMultilevel"/>
    <w:tmpl w:val="A26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02B"/>
    <w:multiLevelType w:val="hybridMultilevel"/>
    <w:tmpl w:val="D390B9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5776342"/>
    <w:multiLevelType w:val="hybridMultilevel"/>
    <w:tmpl w:val="4D4E25B6"/>
    <w:lvl w:ilvl="0" w:tplc="43B860DA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362C018E"/>
    <w:multiLevelType w:val="hybridMultilevel"/>
    <w:tmpl w:val="C7AE0902"/>
    <w:lvl w:ilvl="0" w:tplc="43B86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14">
    <w:nsid w:val="48E2578E"/>
    <w:multiLevelType w:val="hybridMultilevel"/>
    <w:tmpl w:val="514A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04CE7"/>
    <w:multiLevelType w:val="hybridMultilevel"/>
    <w:tmpl w:val="195AFFAA"/>
    <w:lvl w:ilvl="0" w:tplc="43B860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E362C3D"/>
    <w:multiLevelType w:val="hybridMultilevel"/>
    <w:tmpl w:val="BA68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25EE2"/>
    <w:multiLevelType w:val="hybridMultilevel"/>
    <w:tmpl w:val="823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E6AC8"/>
    <w:multiLevelType w:val="hybridMultilevel"/>
    <w:tmpl w:val="81F4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73BAF"/>
    <w:multiLevelType w:val="hybridMultilevel"/>
    <w:tmpl w:val="ECE00D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60777490"/>
    <w:multiLevelType w:val="hybridMultilevel"/>
    <w:tmpl w:val="32EA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061E4"/>
    <w:multiLevelType w:val="hybridMultilevel"/>
    <w:tmpl w:val="5068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31565"/>
    <w:multiLevelType w:val="hybridMultilevel"/>
    <w:tmpl w:val="D37E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A79DC"/>
    <w:multiLevelType w:val="hybridMultilevel"/>
    <w:tmpl w:val="60BA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F5F20"/>
    <w:multiLevelType w:val="hybridMultilevel"/>
    <w:tmpl w:val="148CBF5E"/>
    <w:lvl w:ilvl="0" w:tplc="43B860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6AC274A2"/>
    <w:multiLevelType w:val="hybridMultilevel"/>
    <w:tmpl w:val="6452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F25A7"/>
    <w:multiLevelType w:val="hybridMultilevel"/>
    <w:tmpl w:val="80DA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A4F65"/>
    <w:multiLevelType w:val="hybridMultilevel"/>
    <w:tmpl w:val="1A66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E6F95"/>
    <w:multiLevelType w:val="hybridMultilevel"/>
    <w:tmpl w:val="0A9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1401F"/>
    <w:multiLevelType w:val="hybridMultilevel"/>
    <w:tmpl w:val="5266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07943"/>
    <w:multiLevelType w:val="hybridMultilevel"/>
    <w:tmpl w:val="0F8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10"/>
  </w:num>
  <w:num w:numId="5">
    <w:abstractNumId w:val="5"/>
  </w:num>
  <w:num w:numId="6">
    <w:abstractNumId w:val="25"/>
  </w:num>
  <w:num w:numId="7">
    <w:abstractNumId w:val="2"/>
  </w:num>
  <w:num w:numId="8">
    <w:abstractNumId w:val="30"/>
  </w:num>
  <w:num w:numId="9">
    <w:abstractNumId w:val="8"/>
  </w:num>
  <w:num w:numId="10">
    <w:abstractNumId w:val="9"/>
  </w:num>
  <w:num w:numId="11">
    <w:abstractNumId w:val="1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11"/>
  </w:num>
  <w:num w:numId="20">
    <w:abstractNumId w:val="17"/>
  </w:num>
  <w:num w:numId="21">
    <w:abstractNumId w:val="26"/>
  </w:num>
  <w:num w:numId="22">
    <w:abstractNumId w:val="3"/>
  </w:num>
  <w:num w:numId="23">
    <w:abstractNumId w:val="27"/>
  </w:num>
  <w:num w:numId="24">
    <w:abstractNumId w:val="29"/>
  </w:num>
  <w:num w:numId="25">
    <w:abstractNumId w:val="6"/>
  </w:num>
  <w:num w:numId="26">
    <w:abstractNumId w:val="23"/>
  </w:num>
  <w:num w:numId="27">
    <w:abstractNumId w:val="7"/>
  </w:num>
  <w:num w:numId="28">
    <w:abstractNumId w:val="1"/>
  </w:num>
  <w:num w:numId="29">
    <w:abstractNumId w:val="24"/>
  </w:num>
  <w:num w:numId="30">
    <w:abstractNumId w:val="15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A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AR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0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zKzNLYEYgtTSyUdpeDU4uLM/DyQAsNaAAAZuAE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nopau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aextda42spedexzaopf0ped5fwwdzw9v20&quot;&gt;cnace@precisepubs.com&lt;record-ids&gt;&lt;item&gt;2983&lt;/item&gt;&lt;item&gt;3302&lt;/item&gt;&lt;item&gt;3529&lt;/item&gt;&lt;item&gt;3539&lt;/item&gt;&lt;item&gt;3545&lt;/item&gt;&lt;item&gt;4150&lt;/item&gt;&lt;item&gt;4830&lt;/item&gt;&lt;item&gt;6090&lt;/item&gt;&lt;item&gt;6109&lt;/item&gt;&lt;item&gt;6197&lt;/item&gt;&lt;item&gt;6348&lt;/item&gt;&lt;item&gt;6577&lt;/item&gt;&lt;item&gt;6807&lt;/item&gt;&lt;item&gt;6808&lt;/item&gt;&lt;item&gt;6834&lt;/item&gt;&lt;item&gt;7452&lt;/item&gt;&lt;item&gt;7494&lt;/item&gt;&lt;item&gt;7497&lt;/item&gt;&lt;item&gt;7553&lt;/item&gt;&lt;item&gt;9270&lt;/item&gt;&lt;item&gt;10964&lt;/item&gt;&lt;item&gt;11685&lt;/item&gt;&lt;item&gt;11752&lt;/item&gt;&lt;item&gt;11955&lt;/item&gt;&lt;item&gt;12148&lt;/item&gt;&lt;item&gt;12153&lt;/item&gt;&lt;item&gt;12284&lt;/item&gt;&lt;item&gt;12690&lt;/item&gt;&lt;item&gt;12759&lt;/item&gt;&lt;item&gt;13050&lt;/item&gt;&lt;item&gt;13220&lt;/item&gt;&lt;item&gt;14065&lt;/item&gt;&lt;item&gt;15067&lt;/item&gt;&lt;item&gt;15069&lt;/item&gt;&lt;item&gt;15070&lt;/item&gt;&lt;item&gt;15071&lt;/item&gt;&lt;item&gt;15072&lt;/item&gt;&lt;item&gt;15073&lt;/item&gt;&lt;item&gt;15074&lt;/item&gt;&lt;item&gt;15075&lt;/item&gt;&lt;item&gt;15076&lt;/item&gt;&lt;item&gt;15092&lt;/item&gt;&lt;item&gt;15095&lt;/item&gt;&lt;item&gt;15097&lt;/item&gt;&lt;item&gt;15136&lt;/item&gt;&lt;item&gt;15141&lt;/item&gt;&lt;item&gt;15153&lt;/item&gt;&lt;item&gt;15161&lt;/item&gt;&lt;item&gt;15171&lt;/item&gt;&lt;item&gt;15172&lt;/item&gt;&lt;item&gt;15173&lt;/item&gt;&lt;item&gt;15183&lt;/item&gt;&lt;item&gt;15184&lt;/item&gt;&lt;item&gt;15185&lt;/item&gt;&lt;item&gt;15197&lt;/item&gt;&lt;item&gt;15207&lt;/item&gt;&lt;item&gt;15226&lt;/item&gt;&lt;item&gt;15236&lt;/item&gt;&lt;item&gt;15251&lt;/item&gt;&lt;item&gt;15274&lt;/item&gt;&lt;item&gt;16046&lt;/item&gt;&lt;item&gt;17120&lt;/item&gt;&lt;item&gt;17508&lt;/item&gt;&lt;item&gt;17649&lt;/item&gt;&lt;item&gt;17661&lt;/item&gt;&lt;item&gt;17667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</w:docVars>
  <w:rsids>
    <w:rsidRoot w:val="0008646A"/>
    <w:rsid w:val="00000F6D"/>
    <w:rsid w:val="000018F6"/>
    <w:rsid w:val="00003DF2"/>
    <w:rsid w:val="00003F78"/>
    <w:rsid w:val="000100D9"/>
    <w:rsid w:val="0001036D"/>
    <w:rsid w:val="0001058B"/>
    <w:rsid w:val="0001155B"/>
    <w:rsid w:val="00011BB2"/>
    <w:rsid w:val="00012414"/>
    <w:rsid w:val="000129B6"/>
    <w:rsid w:val="00013B03"/>
    <w:rsid w:val="0001478A"/>
    <w:rsid w:val="00015310"/>
    <w:rsid w:val="000171C8"/>
    <w:rsid w:val="00017888"/>
    <w:rsid w:val="00020881"/>
    <w:rsid w:val="00021044"/>
    <w:rsid w:val="00021E82"/>
    <w:rsid w:val="00023067"/>
    <w:rsid w:val="000244AA"/>
    <w:rsid w:val="00024E24"/>
    <w:rsid w:val="00027D04"/>
    <w:rsid w:val="00030E3E"/>
    <w:rsid w:val="00031687"/>
    <w:rsid w:val="00032EB1"/>
    <w:rsid w:val="0003367A"/>
    <w:rsid w:val="00033CD1"/>
    <w:rsid w:val="000344C5"/>
    <w:rsid w:val="00034E71"/>
    <w:rsid w:val="00035D59"/>
    <w:rsid w:val="000361A5"/>
    <w:rsid w:val="00037480"/>
    <w:rsid w:val="000378D2"/>
    <w:rsid w:val="00041592"/>
    <w:rsid w:val="00041C23"/>
    <w:rsid w:val="00041D39"/>
    <w:rsid w:val="00043B36"/>
    <w:rsid w:val="00051AAC"/>
    <w:rsid w:val="000521E3"/>
    <w:rsid w:val="0005491B"/>
    <w:rsid w:val="00055B0F"/>
    <w:rsid w:val="00064F9B"/>
    <w:rsid w:val="00065B78"/>
    <w:rsid w:val="00065DA4"/>
    <w:rsid w:val="00067528"/>
    <w:rsid w:val="000721D6"/>
    <w:rsid w:val="00075511"/>
    <w:rsid w:val="0007708F"/>
    <w:rsid w:val="000810F1"/>
    <w:rsid w:val="00082771"/>
    <w:rsid w:val="00083BEB"/>
    <w:rsid w:val="00084437"/>
    <w:rsid w:val="0008646A"/>
    <w:rsid w:val="00090166"/>
    <w:rsid w:val="00090D36"/>
    <w:rsid w:val="0009287A"/>
    <w:rsid w:val="000932BA"/>
    <w:rsid w:val="00094C3F"/>
    <w:rsid w:val="00094C9E"/>
    <w:rsid w:val="00094E77"/>
    <w:rsid w:val="000950B1"/>
    <w:rsid w:val="000975A6"/>
    <w:rsid w:val="00097B74"/>
    <w:rsid w:val="000A07C9"/>
    <w:rsid w:val="000A7F79"/>
    <w:rsid w:val="000B1153"/>
    <w:rsid w:val="000B2FD7"/>
    <w:rsid w:val="000B3786"/>
    <w:rsid w:val="000B4D4D"/>
    <w:rsid w:val="000B793A"/>
    <w:rsid w:val="000C0EC6"/>
    <w:rsid w:val="000C1B71"/>
    <w:rsid w:val="000C2020"/>
    <w:rsid w:val="000C7111"/>
    <w:rsid w:val="000C74A3"/>
    <w:rsid w:val="000D1929"/>
    <w:rsid w:val="000D1995"/>
    <w:rsid w:val="000D1C5B"/>
    <w:rsid w:val="000D2B84"/>
    <w:rsid w:val="000D569E"/>
    <w:rsid w:val="000D623C"/>
    <w:rsid w:val="000D6FD7"/>
    <w:rsid w:val="000D7AEB"/>
    <w:rsid w:val="000E2C23"/>
    <w:rsid w:val="000E7F36"/>
    <w:rsid w:val="000F03CB"/>
    <w:rsid w:val="000F13F1"/>
    <w:rsid w:val="000F254F"/>
    <w:rsid w:val="000F3D7D"/>
    <w:rsid w:val="000F55F5"/>
    <w:rsid w:val="000F65FC"/>
    <w:rsid w:val="00100D05"/>
    <w:rsid w:val="00102ABD"/>
    <w:rsid w:val="00103C7D"/>
    <w:rsid w:val="001058D4"/>
    <w:rsid w:val="001067D5"/>
    <w:rsid w:val="001068C8"/>
    <w:rsid w:val="001069C9"/>
    <w:rsid w:val="00107297"/>
    <w:rsid w:val="001074E4"/>
    <w:rsid w:val="00107F4A"/>
    <w:rsid w:val="00111084"/>
    <w:rsid w:val="001115C6"/>
    <w:rsid w:val="00113393"/>
    <w:rsid w:val="00113C62"/>
    <w:rsid w:val="00115810"/>
    <w:rsid w:val="00117029"/>
    <w:rsid w:val="00120EED"/>
    <w:rsid w:val="0012167C"/>
    <w:rsid w:val="00123253"/>
    <w:rsid w:val="00124084"/>
    <w:rsid w:val="00125D38"/>
    <w:rsid w:val="00127818"/>
    <w:rsid w:val="00131722"/>
    <w:rsid w:val="00136696"/>
    <w:rsid w:val="00140D44"/>
    <w:rsid w:val="001433E7"/>
    <w:rsid w:val="00147D77"/>
    <w:rsid w:val="00152480"/>
    <w:rsid w:val="00152741"/>
    <w:rsid w:val="00152A82"/>
    <w:rsid w:val="001531AA"/>
    <w:rsid w:val="0015409E"/>
    <w:rsid w:val="00156DE8"/>
    <w:rsid w:val="00161AF0"/>
    <w:rsid w:val="001624BE"/>
    <w:rsid w:val="001638A2"/>
    <w:rsid w:val="00163B16"/>
    <w:rsid w:val="001679E5"/>
    <w:rsid w:val="00167C7F"/>
    <w:rsid w:val="00170073"/>
    <w:rsid w:val="00172012"/>
    <w:rsid w:val="00173525"/>
    <w:rsid w:val="0017454B"/>
    <w:rsid w:val="0017573E"/>
    <w:rsid w:val="00175D24"/>
    <w:rsid w:val="001766A9"/>
    <w:rsid w:val="0017742D"/>
    <w:rsid w:val="00180D17"/>
    <w:rsid w:val="001823DA"/>
    <w:rsid w:val="001851D5"/>
    <w:rsid w:val="00190B8F"/>
    <w:rsid w:val="0019174F"/>
    <w:rsid w:val="00191E44"/>
    <w:rsid w:val="00193D77"/>
    <w:rsid w:val="00196218"/>
    <w:rsid w:val="00197302"/>
    <w:rsid w:val="001A086B"/>
    <w:rsid w:val="001A0A5A"/>
    <w:rsid w:val="001A17F9"/>
    <w:rsid w:val="001A1B67"/>
    <w:rsid w:val="001A2091"/>
    <w:rsid w:val="001A3407"/>
    <w:rsid w:val="001A59A2"/>
    <w:rsid w:val="001B032A"/>
    <w:rsid w:val="001B0715"/>
    <w:rsid w:val="001B3CC7"/>
    <w:rsid w:val="001B6453"/>
    <w:rsid w:val="001C09DF"/>
    <w:rsid w:val="001C1C27"/>
    <w:rsid w:val="001C28ED"/>
    <w:rsid w:val="001C3074"/>
    <w:rsid w:val="001C4F32"/>
    <w:rsid w:val="001C5390"/>
    <w:rsid w:val="001C5F8B"/>
    <w:rsid w:val="001C6545"/>
    <w:rsid w:val="001C6690"/>
    <w:rsid w:val="001D334C"/>
    <w:rsid w:val="001D46FA"/>
    <w:rsid w:val="001D514B"/>
    <w:rsid w:val="001E00FB"/>
    <w:rsid w:val="001E0459"/>
    <w:rsid w:val="001E159A"/>
    <w:rsid w:val="001E1AB1"/>
    <w:rsid w:val="001E26C8"/>
    <w:rsid w:val="001E2FA8"/>
    <w:rsid w:val="001F095C"/>
    <w:rsid w:val="001F4A2C"/>
    <w:rsid w:val="001F4B6D"/>
    <w:rsid w:val="001F4BA3"/>
    <w:rsid w:val="001F6774"/>
    <w:rsid w:val="001F7AA7"/>
    <w:rsid w:val="001F7AF9"/>
    <w:rsid w:val="00200BD4"/>
    <w:rsid w:val="00201415"/>
    <w:rsid w:val="00202534"/>
    <w:rsid w:val="00202589"/>
    <w:rsid w:val="00203996"/>
    <w:rsid w:val="0020582D"/>
    <w:rsid w:val="00206AA1"/>
    <w:rsid w:val="0021124B"/>
    <w:rsid w:val="0021174F"/>
    <w:rsid w:val="00212D83"/>
    <w:rsid w:val="00214F73"/>
    <w:rsid w:val="0021729D"/>
    <w:rsid w:val="00217522"/>
    <w:rsid w:val="0022326C"/>
    <w:rsid w:val="00223CEB"/>
    <w:rsid w:val="00224FE2"/>
    <w:rsid w:val="00230741"/>
    <w:rsid w:val="002319A1"/>
    <w:rsid w:val="00231E09"/>
    <w:rsid w:val="00234D51"/>
    <w:rsid w:val="00234D75"/>
    <w:rsid w:val="00236590"/>
    <w:rsid w:val="00237FA8"/>
    <w:rsid w:val="00240E9E"/>
    <w:rsid w:val="002424C0"/>
    <w:rsid w:val="002424C7"/>
    <w:rsid w:val="00242A34"/>
    <w:rsid w:val="00243A15"/>
    <w:rsid w:val="002452DA"/>
    <w:rsid w:val="002466B3"/>
    <w:rsid w:val="00246BD1"/>
    <w:rsid w:val="00246DB7"/>
    <w:rsid w:val="002472E2"/>
    <w:rsid w:val="00253863"/>
    <w:rsid w:val="002559FE"/>
    <w:rsid w:val="00257F1A"/>
    <w:rsid w:val="002654F1"/>
    <w:rsid w:val="00265754"/>
    <w:rsid w:val="0027015C"/>
    <w:rsid w:val="0027469E"/>
    <w:rsid w:val="002803E2"/>
    <w:rsid w:val="00280C0E"/>
    <w:rsid w:val="002823DC"/>
    <w:rsid w:val="00282FC2"/>
    <w:rsid w:val="0028406D"/>
    <w:rsid w:val="00286C06"/>
    <w:rsid w:val="0029007F"/>
    <w:rsid w:val="00291C2C"/>
    <w:rsid w:val="00292BAA"/>
    <w:rsid w:val="00292E90"/>
    <w:rsid w:val="00294716"/>
    <w:rsid w:val="002954F3"/>
    <w:rsid w:val="00295B89"/>
    <w:rsid w:val="00297F03"/>
    <w:rsid w:val="002A07CC"/>
    <w:rsid w:val="002A6152"/>
    <w:rsid w:val="002A6496"/>
    <w:rsid w:val="002A67D2"/>
    <w:rsid w:val="002A7839"/>
    <w:rsid w:val="002B0090"/>
    <w:rsid w:val="002B0E02"/>
    <w:rsid w:val="002B22C1"/>
    <w:rsid w:val="002C016A"/>
    <w:rsid w:val="002C09C6"/>
    <w:rsid w:val="002C102F"/>
    <w:rsid w:val="002C34F4"/>
    <w:rsid w:val="002C4CF0"/>
    <w:rsid w:val="002C51D8"/>
    <w:rsid w:val="002C6000"/>
    <w:rsid w:val="002C63F0"/>
    <w:rsid w:val="002C721C"/>
    <w:rsid w:val="002C7445"/>
    <w:rsid w:val="002D1051"/>
    <w:rsid w:val="002D2A70"/>
    <w:rsid w:val="002D64B6"/>
    <w:rsid w:val="002E0009"/>
    <w:rsid w:val="002E011C"/>
    <w:rsid w:val="002E05D2"/>
    <w:rsid w:val="002E5714"/>
    <w:rsid w:val="002E592E"/>
    <w:rsid w:val="002E6842"/>
    <w:rsid w:val="002E694A"/>
    <w:rsid w:val="002E76CA"/>
    <w:rsid w:val="002F4ED1"/>
    <w:rsid w:val="002F7187"/>
    <w:rsid w:val="002F7729"/>
    <w:rsid w:val="0030091F"/>
    <w:rsid w:val="003015E8"/>
    <w:rsid w:val="0030174A"/>
    <w:rsid w:val="00302754"/>
    <w:rsid w:val="00311031"/>
    <w:rsid w:val="003118CA"/>
    <w:rsid w:val="00311BE6"/>
    <w:rsid w:val="00311CF6"/>
    <w:rsid w:val="003129DC"/>
    <w:rsid w:val="0031321C"/>
    <w:rsid w:val="0031330D"/>
    <w:rsid w:val="003138F1"/>
    <w:rsid w:val="003158FE"/>
    <w:rsid w:val="003178FE"/>
    <w:rsid w:val="0031795E"/>
    <w:rsid w:val="00321687"/>
    <w:rsid w:val="00323662"/>
    <w:rsid w:val="00323AD3"/>
    <w:rsid w:val="0032479D"/>
    <w:rsid w:val="0033199B"/>
    <w:rsid w:val="0033298F"/>
    <w:rsid w:val="003346F9"/>
    <w:rsid w:val="00334AFC"/>
    <w:rsid w:val="00334BBA"/>
    <w:rsid w:val="0033761E"/>
    <w:rsid w:val="00337DDC"/>
    <w:rsid w:val="00344A16"/>
    <w:rsid w:val="00345D21"/>
    <w:rsid w:val="00346C2E"/>
    <w:rsid w:val="00350747"/>
    <w:rsid w:val="00350D05"/>
    <w:rsid w:val="003537F1"/>
    <w:rsid w:val="00356E6F"/>
    <w:rsid w:val="0036047B"/>
    <w:rsid w:val="00360C6E"/>
    <w:rsid w:val="00361C36"/>
    <w:rsid w:val="0036213D"/>
    <w:rsid w:val="003622D8"/>
    <w:rsid w:val="00364C10"/>
    <w:rsid w:val="003655C5"/>
    <w:rsid w:val="0036591A"/>
    <w:rsid w:val="00365E37"/>
    <w:rsid w:val="00371DA5"/>
    <w:rsid w:val="0037308B"/>
    <w:rsid w:val="00373323"/>
    <w:rsid w:val="003736FA"/>
    <w:rsid w:val="003824D4"/>
    <w:rsid w:val="00383189"/>
    <w:rsid w:val="00384CC7"/>
    <w:rsid w:val="00387939"/>
    <w:rsid w:val="00390ABB"/>
    <w:rsid w:val="00390E44"/>
    <w:rsid w:val="0039161E"/>
    <w:rsid w:val="00391859"/>
    <w:rsid w:val="00391A6A"/>
    <w:rsid w:val="003972AD"/>
    <w:rsid w:val="00397E4A"/>
    <w:rsid w:val="003A1043"/>
    <w:rsid w:val="003A16A8"/>
    <w:rsid w:val="003A2060"/>
    <w:rsid w:val="003A3F8F"/>
    <w:rsid w:val="003A5CD4"/>
    <w:rsid w:val="003A5D8A"/>
    <w:rsid w:val="003A7D02"/>
    <w:rsid w:val="003B1AAB"/>
    <w:rsid w:val="003B2464"/>
    <w:rsid w:val="003B2979"/>
    <w:rsid w:val="003B3E8C"/>
    <w:rsid w:val="003B4A55"/>
    <w:rsid w:val="003B6135"/>
    <w:rsid w:val="003B7DBB"/>
    <w:rsid w:val="003C21A5"/>
    <w:rsid w:val="003C508A"/>
    <w:rsid w:val="003C522E"/>
    <w:rsid w:val="003C555C"/>
    <w:rsid w:val="003C5A5B"/>
    <w:rsid w:val="003C62F8"/>
    <w:rsid w:val="003C7A1F"/>
    <w:rsid w:val="003D28DC"/>
    <w:rsid w:val="003D30B1"/>
    <w:rsid w:val="003D3405"/>
    <w:rsid w:val="003D3D91"/>
    <w:rsid w:val="003E06B6"/>
    <w:rsid w:val="003E0989"/>
    <w:rsid w:val="003E3373"/>
    <w:rsid w:val="003E4F3A"/>
    <w:rsid w:val="003E6905"/>
    <w:rsid w:val="003E7A4F"/>
    <w:rsid w:val="003F0305"/>
    <w:rsid w:val="003F1E58"/>
    <w:rsid w:val="003F2620"/>
    <w:rsid w:val="003F3509"/>
    <w:rsid w:val="003F58EB"/>
    <w:rsid w:val="003F73C4"/>
    <w:rsid w:val="003F7AFF"/>
    <w:rsid w:val="00404642"/>
    <w:rsid w:val="004078A9"/>
    <w:rsid w:val="0041066D"/>
    <w:rsid w:val="0041108B"/>
    <w:rsid w:val="00412EE0"/>
    <w:rsid w:val="0041303C"/>
    <w:rsid w:val="00413312"/>
    <w:rsid w:val="004175B4"/>
    <w:rsid w:val="00420036"/>
    <w:rsid w:val="00421B31"/>
    <w:rsid w:val="00422971"/>
    <w:rsid w:val="00422D94"/>
    <w:rsid w:val="004251BF"/>
    <w:rsid w:val="004251C2"/>
    <w:rsid w:val="00425813"/>
    <w:rsid w:val="00427E9A"/>
    <w:rsid w:val="00432F86"/>
    <w:rsid w:val="00435233"/>
    <w:rsid w:val="004362E2"/>
    <w:rsid w:val="00436655"/>
    <w:rsid w:val="004367CF"/>
    <w:rsid w:val="00436BA0"/>
    <w:rsid w:val="00436E3F"/>
    <w:rsid w:val="00443B8D"/>
    <w:rsid w:val="00444160"/>
    <w:rsid w:val="0044489D"/>
    <w:rsid w:val="004460C9"/>
    <w:rsid w:val="0044785D"/>
    <w:rsid w:val="00450982"/>
    <w:rsid w:val="00451044"/>
    <w:rsid w:val="004538E2"/>
    <w:rsid w:val="00453D18"/>
    <w:rsid w:val="00457C64"/>
    <w:rsid w:val="00461C89"/>
    <w:rsid w:val="004627ED"/>
    <w:rsid w:val="00464378"/>
    <w:rsid w:val="00465A47"/>
    <w:rsid w:val="00467E22"/>
    <w:rsid w:val="00472126"/>
    <w:rsid w:val="0047292B"/>
    <w:rsid w:val="0047361A"/>
    <w:rsid w:val="004747CD"/>
    <w:rsid w:val="00475A6C"/>
    <w:rsid w:val="00476C0F"/>
    <w:rsid w:val="0048069F"/>
    <w:rsid w:val="00481CDD"/>
    <w:rsid w:val="00481FA3"/>
    <w:rsid w:val="00484B38"/>
    <w:rsid w:val="00485217"/>
    <w:rsid w:val="004858D7"/>
    <w:rsid w:val="00485CFD"/>
    <w:rsid w:val="00486F07"/>
    <w:rsid w:val="00487324"/>
    <w:rsid w:val="00487F89"/>
    <w:rsid w:val="00491007"/>
    <w:rsid w:val="00491511"/>
    <w:rsid w:val="00493CE8"/>
    <w:rsid w:val="00494C24"/>
    <w:rsid w:val="00495635"/>
    <w:rsid w:val="00495A32"/>
    <w:rsid w:val="004A342C"/>
    <w:rsid w:val="004A364F"/>
    <w:rsid w:val="004A584F"/>
    <w:rsid w:val="004B2B1F"/>
    <w:rsid w:val="004B307B"/>
    <w:rsid w:val="004B311B"/>
    <w:rsid w:val="004B4D67"/>
    <w:rsid w:val="004B55DB"/>
    <w:rsid w:val="004B5A7C"/>
    <w:rsid w:val="004C048B"/>
    <w:rsid w:val="004C0A92"/>
    <w:rsid w:val="004C240B"/>
    <w:rsid w:val="004C3732"/>
    <w:rsid w:val="004C3915"/>
    <w:rsid w:val="004C759B"/>
    <w:rsid w:val="004D1541"/>
    <w:rsid w:val="004D190D"/>
    <w:rsid w:val="004D3FCA"/>
    <w:rsid w:val="004D4666"/>
    <w:rsid w:val="004D47D4"/>
    <w:rsid w:val="004D4C2C"/>
    <w:rsid w:val="004E21B0"/>
    <w:rsid w:val="004E3CAE"/>
    <w:rsid w:val="004E66D5"/>
    <w:rsid w:val="004E696D"/>
    <w:rsid w:val="004F0238"/>
    <w:rsid w:val="004F2F00"/>
    <w:rsid w:val="004F3B9A"/>
    <w:rsid w:val="004F4C85"/>
    <w:rsid w:val="004F653A"/>
    <w:rsid w:val="004F68A7"/>
    <w:rsid w:val="004F7826"/>
    <w:rsid w:val="004F7A4C"/>
    <w:rsid w:val="004F7D22"/>
    <w:rsid w:val="00500602"/>
    <w:rsid w:val="00501FDE"/>
    <w:rsid w:val="00502B99"/>
    <w:rsid w:val="00505422"/>
    <w:rsid w:val="0050575C"/>
    <w:rsid w:val="00506D4B"/>
    <w:rsid w:val="00511A53"/>
    <w:rsid w:val="005127C8"/>
    <w:rsid w:val="00513FDC"/>
    <w:rsid w:val="0051486D"/>
    <w:rsid w:val="00515663"/>
    <w:rsid w:val="00516507"/>
    <w:rsid w:val="00522BC0"/>
    <w:rsid w:val="00523FD1"/>
    <w:rsid w:val="00524677"/>
    <w:rsid w:val="00525125"/>
    <w:rsid w:val="0052553C"/>
    <w:rsid w:val="00525AAD"/>
    <w:rsid w:val="005318BD"/>
    <w:rsid w:val="00531A40"/>
    <w:rsid w:val="005330A8"/>
    <w:rsid w:val="00533459"/>
    <w:rsid w:val="00533551"/>
    <w:rsid w:val="005361B1"/>
    <w:rsid w:val="005364D5"/>
    <w:rsid w:val="00540F75"/>
    <w:rsid w:val="00543E1A"/>
    <w:rsid w:val="0054734B"/>
    <w:rsid w:val="005512F4"/>
    <w:rsid w:val="005528D2"/>
    <w:rsid w:val="00552EC2"/>
    <w:rsid w:val="00552F35"/>
    <w:rsid w:val="005535DF"/>
    <w:rsid w:val="00554F3D"/>
    <w:rsid w:val="00556957"/>
    <w:rsid w:val="0055739E"/>
    <w:rsid w:val="00557E2F"/>
    <w:rsid w:val="0056297F"/>
    <w:rsid w:val="00563606"/>
    <w:rsid w:val="00563B8A"/>
    <w:rsid w:val="005644AC"/>
    <w:rsid w:val="00565F7A"/>
    <w:rsid w:val="0056757D"/>
    <w:rsid w:val="005676A0"/>
    <w:rsid w:val="00570644"/>
    <w:rsid w:val="00570BF5"/>
    <w:rsid w:val="005725C0"/>
    <w:rsid w:val="005731CB"/>
    <w:rsid w:val="005734D3"/>
    <w:rsid w:val="00575BE1"/>
    <w:rsid w:val="005809D1"/>
    <w:rsid w:val="00582306"/>
    <w:rsid w:val="0058486D"/>
    <w:rsid w:val="005866AD"/>
    <w:rsid w:val="0058715F"/>
    <w:rsid w:val="005875D8"/>
    <w:rsid w:val="00587814"/>
    <w:rsid w:val="0059012A"/>
    <w:rsid w:val="005907EF"/>
    <w:rsid w:val="00591300"/>
    <w:rsid w:val="00593E41"/>
    <w:rsid w:val="00597FD4"/>
    <w:rsid w:val="005A1795"/>
    <w:rsid w:val="005A363E"/>
    <w:rsid w:val="005A3C7B"/>
    <w:rsid w:val="005A5E0B"/>
    <w:rsid w:val="005A7E38"/>
    <w:rsid w:val="005B2793"/>
    <w:rsid w:val="005B27A7"/>
    <w:rsid w:val="005B3998"/>
    <w:rsid w:val="005B3A4F"/>
    <w:rsid w:val="005B4003"/>
    <w:rsid w:val="005B4F30"/>
    <w:rsid w:val="005B667A"/>
    <w:rsid w:val="005B7B10"/>
    <w:rsid w:val="005B7D9A"/>
    <w:rsid w:val="005C2503"/>
    <w:rsid w:val="005C2CE2"/>
    <w:rsid w:val="005C3FF4"/>
    <w:rsid w:val="005C44DA"/>
    <w:rsid w:val="005C4DAD"/>
    <w:rsid w:val="005C4E6A"/>
    <w:rsid w:val="005C6CCA"/>
    <w:rsid w:val="005C7DE6"/>
    <w:rsid w:val="005D0D44"/>
    <w:rsid w:val="005D17A4"/>
    <w:rsid w:val="005D27A0"/>
    <w:rsid w:val="005D4861"/>
    <w:rsid w:val="005D7E1A"/>
    <w:rsid w:val="005E22C9"/>
    <w:rsid w:val="005E2A3F"/>
    <w:rsid w:val="005E2B28"/>
    <w:rsid w:val="005E6200"/>
    <w:rsid w:val="005E6FCB"/>
    <w:rsid w:val="005F034E"/>
    <w:rsid w:val="005F054B"/>
    <w:rsid w:val="005F33EA"/>
    <w:rsid w:val="005F41E9"/>
    <w:rsid w:val="00603489"/>
    <w:rsid w:val="00604B2E"/>
    <w:rsid w:val="006062D3"/>
    <w:rsid w:val="00610339"/>
    <w:rsid w:val="006106E4"/>
    <w:rsid w:val="00610DFA"/>
    <w:rsid w:val="00612611"/>
    <w:rsid w:val="0061456B"/>
    <w:rsid w:val="006153DA"/>
    <w:rsid w:val="006159EB"/>
    <w:rsid w:val="00617B2B"/>
    <w:rsid w:val="0062194F"/>
    <w:rsid w:val="006220B6"/>
    <w:rsid w:val="006241F9"/>
    <w:rsid w:val="006327D1"/>
    <w:rsid w:val="00632D17"/>
    <w:rsid w:val="0063483D"/>
    <w:rsid w:val="0063774E"/>
    <w:rsid w:val="00637EAD"/>
    <w:rsid w:val="00640B7A"/>
    <w:rsid w:val="006414DA"/>
    <w:rsid w:val="00644F92"/>
    <w:rsid w:val="006473F6"/>
    <w:rsid w:val="00647525"/>
    <w:rsid w:val="00647605"/>
    <w:rsid w:val="0064772E"/>
    <w:rsid w:val="00651157"/>
    <w:rsid w:val="0065235B"/>
    <w:rsid w:val="00654450"/>
    <w:rsid w:val="00654F09"/>
    <w:rsid w:val="00654F19"/>
    <w:rsid w:val="0065560F"/>
    <w:rsid w:val="006566DB"/>
    <w:rsid w:val="006615A4"/>
    <w:rsid w:val="006623D8"/>
    <w:rsid w:val="00662A7D"/>
    <w:rsid w:val="00665B42"/>
    <w:rsid w:val="00665DF9"/>
    <w:rsid w:val="006668EA"/>
    <w:rsid w:val="00666A1C"/>
    <w:rsid w:val="006670D6"/>
    <w:rsid w:val="00667633"/>
    <w:rsid w:val="006705EB"/>
    <w:rsid w:val="00670A89"/>
    <w:rsid w:val="00671BE3"/>
    <w:rsid w:val="006721B6"/>
    <w:rsid w:val="006724BB"/>
    <w:rsid w:val="00673BCB"/>
    <w:rsid w:val="006746C7"/>
    <w:rsid w:val="00674760"/>
    <w:rsid w:val="00677C41"/>
    <w:rsid w:val="00684393"/>
    <w:rsid w:val="006860CE"/>
    <w:rsid w:val="00686288"/>
    <w:rsid w:val="0068663F"/>
    <w:rsid w:val="006875CE"/>
    <w:rsid w:val="00691BAF"/>
    <w:rsid w:val="006A0253"/>
    <w:rsid w:val="006A2BBA"/>
    <w:rsid w:val="006A5CB9"/>
    <w:rsid w:val="006A6801"/>
    <w:rsid w:val="006A6EFC"/>
    <w:rsid w:val="006A712C"/>
    <w:rsid w:val="006B030C"/>
    <w:rsid w:val="006B337F"/>
    <w:rsid w:val="006B3688"/>
    <w:rsid w:val="006B58B1"/>
    <w:rsid w:val="006B5DF5"/>
    <w:rsid w:val="006B636D"/>
    <w:rsid w:val="006B6383"/>
    <w:rsid w:val="006B77BB"/>
    <w:rsid w:val="006C0EA1"/>
    <w:rsid w:val="006C1AD4"/>
    <w:rsid w:val="006C3101"/>
    <w:rsid w:val="006C311A"/>
    <w:rsid w:val="006C5FAC"/>
    <w:rsid w:val="006C7D11"/>
    <w:rsid w:val="006D3EF4"/>
    <w:rsid w:val="006D6DEC"/>
    <w:rsid w:val="006D7246"/>
    <w:rsid w:val="006D729A"/>
    <w:rsid w:val="006D7B24"/>
    <w:rsid w:val="006E0B16"/>
    <w:rsid w:val="006E3063"/>
    <w:rsid w:val="006E3BFC"/>
    <w:rsid w:val="006E41A3"/>
    <w:rsid w:val="006E60C4"/>
    <w:rsid w:val="006F15FD"/>
    <w:rsid w:val="006F2D08"/>
    <w:rsid w:val="006F448E"/>
    <w:rsid w:val="006F71CA"/>
    <w:rsid w:val="007015DF"/>
    <w:rsid w:val="00701F76"/>
    <w:rsid w:val="00703FC6"/>
    <w:rsid w:val="00704CEB"/>
    <w:rsid w:val="007053CE"/>
    <w:rsid w:val="00705FC9"/>
    <w:rsid w:val="0071170C"/>
    <w:rsid w:val="00712FA4"/>
    <w:rsid w:val="007142A9"/>
    <w:rsid w:val="00714788"/>
    <w:rsid w:val="00716BBF"/>
    <w:rsid w:val="00716CE1"/>
    <w:rsid w:val="0071762F"/>
    <w:rsid w:val="007176C6"/>
    <w:rsid w:val="00720CEE"/>
    <w:rsid w:val="00722C0C"/>
    <w:rsid w:val="007247F6"/>
    <w:rsid w:val="00724BFF"/>
    <w:rsid w:val="00724E07"/>
    <w:rsid w:val="00725213"/>
    <w:rsid w:val="007258AC"/>
    <w:rsid w:val="0072672D"/>
    <w:rsid w:val="0072742E"/>
    <w:rsid w:val="007301DC"/>
    <w:rsid w:val="007303A9"/>
    <w:rsid w:val="007317BD"/>
    <w:rsid w:val="007332A3"/>
    <w:rsid w:val="00733A41"/>
    <w:rsid w:val="00735889"/>
    <w:rsid w:val="00735FCE"/>
    <w:rsid w:val="007371D4"/>
    <w:rsid w:val="007378C4"/>
    <w:rsid w:val="00740109"/>
    <w:rsid w:val="0074146B"/>
    <w:rsid w:val="0074262C"/>
    <w:rsid w:val="00743611"/>
    <w:rsid w:val="007449F5"/>
    <w:rsid w:val="00745B24"/>
    <w:rsid w:val="00747FFC"/>
    <w:rsid w:val="00750F71"/>
    <w:rsid w:val="00751FEB"/>
    <w:rsid w:val="0075267C"/>
    <w:rsid w:val="00752EA4"/>
    <w:rsid w:val="00754036"/>
    <w:rsid w:val="007556D2"/>
    <w:rsid w:val="007557EB"/>
    <w:rsid w:val="00757331"/>
    <w:rsid w:val="00763481"/>
    <w:rsid w:val="007636D6"/>
    <w:rsid w:val="007666C4"/>
    <w:rsid w:val="00767D6D"/>
    <w:rsid w:val="007728AA"/>
    <w:rsid w:val="007730FA"/>
    <w:rsid w:val="007747AB"/>
    <w:rsid w:val="007762CD"/>
    <w:rsid w:val="00777829"/>
    <w:rsid w:val="00780B46"/>
    <w:rsid w:val="00781153"/>
    <w:rsid w:val="00781C22"/>
    <w:rsid w:val="00781DD3"/>
    <w:rsid w:val="007836AB"/>
    <w:rsid w:val="007878ED"/>
    <w:rsid w:val="00790F02"/>
    <w:rsid w:val="007914EC"/>
    <w:rsid w:val="007923E3"/>
    <w:rsid w:val="00792EAF"/>
    <w:rsid w:val="00793858"/>
    <w:rsid w:val="007942CF"/>
    <w:rsid w:val="007945D1"/>
    <w:rsid w:val="007970C4"/>
    <w:rsid w:val="007A15CC"/>
    <w:rsid w:val="007A1EFC"/>
    <w:rsid w:val="007A1F2D"/>
    <w:rsid w:val="007A2763"/>
    <w:rsid w:val="007A3C56"/>
    <w:rsid w:val="007A4013"/>
    <w:rsid w:val="007A410E"/>
    <w:rsid w:val="007A46D7"/>
    <w:rsid w:val="007A4F5D"/>
    <w:rsid w:val="007A5009"/>
    <w:rsid w:val="007A63F0"/>
    <w:rsid w:val="007A7EEA"/>
    <w:rsid w:val="007B100B"/>
    <w:rsid w:val="007B4C4D"/>
    <w:rsid w:val="007C2E12"/>
    <w:rsid w:val="007C35D3"/>
    <w:rsid w:val="007C645F"/>
    <w:rsid w:val="007C69E4"/>
    <w:rsid w:val="007C735F"/>
    <w:rsid w:val="007D199C"/>
    <w:rsid w:val="007D38DC"/>
    <w:rsid w:val="007D3B38"/>
    <w:rsid w:val="007E0183"/>
    <w:rsid w:val="007E1EFC"/>
    <w:rsid w:val="007E22A3"/>
    <w:rsid w:val="007E257C"/>
    <w:rsid w:val="007E331F"/>
    <w:rsid w:val="007E446D"/>
    <w:rsid w:val="007E6548"/>
    <w:rsid w:val="007F0879"/>
    <w:rsid w:val="007F0994"/>
    <w:rsid w:val="007F38B7"/>
    <w:rsid w:val="007F3AB2"/>
    <w:rsid w:val="007F41CE"/>
    <w:rsid w:val="007F4DEF"/>
    <w:rsid w:val="007F57EF"/>
    <w:rsid w:val="007F7495"/>
    <w:rsid w:val="00800E02"/>
    <w:rsid w:val="008024E8"/>
    <w:rsid w:val="00802CEF"/>
    <w:rsid w:val="008039F0"/>
    <w:rsid w:val="00805601"/>
    <w:rsid w:val="00807664"/>
    <w:rsid w:val="008116FC"/>
    <w:rsid w:val="00813290"/>
    <w:rsid w:val="00814187"/>
    <w:rsid w:val="00820C96"/>
    <w:rsid w:val="008215F7"/>
    <w:rsid w:val="00822900"/>
    <w:rsid w:val="00824D72"/>
    <w:rsid w:val="00825337"/>
    <w:rsid w:val="008253EC"/>
    <w:rsid w:val="008255DE"/>
    <w:rsid w:val="0082627D"/>
    <w:rsid w:val="008267FD"/>
    <w:rsid w:val="008301D2"/>
    <w:rsid w:val="0083041D"/>
    <w:rsid w:val="00830FF3"/>
    <w:rsid w:val="00831365"/>
    <w:rsid w:val="0083198C"/>
    <w:rsid w:val="008328B5"/>
    <w:rsid w:val="00832A0D"/>
    <w:rsid w:val="00841C88"/>
    <w:rsid w:val="00841CB0"/>
    <w:rsid w:val="00843A84"/>
    <w:rsid w:val="00843CB0"/>
    <w:rsid w:val="008447E9"/>
    <w:rsid w:val="008465CE"/>
    <w:rsid w:val="0085003E"/>
    <w:rsid w:val="008504C5"/>
    <w:rsid w:val="00853214"/>
    <w:rsid w:val="008534EE"/>
    <w:rsid w:val="00854726"/>
    <w:rsid w:val="00854E37"/>
    <w:rsid w:val="00871B5C"/>
    <w:rsid w:val="0087359A"/>
    <w:rsid w:val="0087460C"/>
    <w:rsid w:val="008756BA"/>
    <w:rsid w:val="0087755E"/>
    <w:rsid w:val="00877B08"/>
    <w:rsid w:val="00880A6D"/>
    <w:rsid w:val="00881BF4"/>
    <w:rsid w:val="00884F21"/>
    <w:rsid w:val="00885048"/>
    <w:rsid w:val="008905C8"/>
    <w:rsid w:val="00891329"/>
    <w:rsid w:val="00893E7B"/>
    <w:rsid w:val="00894C3D"/>
    <w:rsid w:val="00895996"/>
    <w:rsid w:val="008962B9"/>
    <w:rsid w:val="0089695C"/>
    <w:rsid w:val="008A0D8A"/>
    <w:rsid w:val="008A0FA7"/>
    <w:rsid w:val="008A1F4B"/>
    <w:rsid w:val="008A2C8D"/>
    <w:rsid w:val="008A378E"/>
    <w:rsid w:val="008A4637"/>
    <w:rsid w:val="008A4A4E"/>
    <w:rsid w:val="008A7937"/>
    <w:rsid w:val="008B47E7"/>
    <w:rsid w:val="008B58A8"/>
    <w:rsid w:val="008B76BA"/>
    <w:rsid w:val="008C1D34"/>
    <w:rsid w:val="008C2C43"/>
    <w:rsid w:val="008C34A0"/>
    <w:rsid w:val="008C492F"/>
    <w:rsid w:val="008C4F6E"/>
    <w:rsid w:val="008C6E90"/>
    <w:rsid w:val="008C7C34"/>
    <w:rsid w:val="008D7BCC"/>
    <w:rsid w:val="008E12D4"/>
    <w:rsid w:val="008E1705"/>
    <w:rsid w:val="008E1F81"/>
    <w:rsid w:val="008E2C88"/>
    <w:rsid w:val="008E4059"/>
    <w:rsid w:val="008E466F"/>
    <w:rsid w:val="008E5EF7"/>
    <w:rsid w:val="008E63EA"/>
    <w:rsid w:val="008E69D8"/>
    <w:rsid w:val="008F01DA"/>
    <w:rsid w:val="008F08FE"/>
    <w:rsid w:val="008F4AF1"/>
    <w:rsid w:val="008F652A"/>
    <w:rsid w:val="00900A89"/>
    <w:rsid w:val="0090267A"/>
    <w:rsid w:val="00902C12"/>
    <w:rsid w:val="00903182"/>
    <w:rsid w:val="00905E77"/>
    <w:rsid w:val="00907059"/>
    <w:rsid w:val="00914397"/>
    <w:rsid w:val="00914AC1"/>
    <w:rsid w:val="0091596B"/>
    <w:rsid w:val="00916ACB"/>
    <w:rsid w:val="0091741C"/>
    <w:rsid w:val="00920899"/>
    <w:rsid w:val="0092136B"/>
    <w:rsid w:val="00922C77"/>
    <w:rsid w:val="00922F2A"/>
    <w:rsid w:val="00924C42"/>
    <w:rsid w:val="00924DE6"/>
    <w:rsid w:val="00925403"/>
    <w:rsid w:val="009256DA"/>
    <w:rsid w:val="00926D25"/>
    <w:rsid w:val="00926D5E"/>
    <w:rsid w:val="009276C4"/>
    <w:rsid w:val="00927DFE"/>
    <w:rsid w:val="00927E86"/>
    <w:rsid w:val="00930D83"/>
    <w:rsid w:val="00931519"/>
    <w:rsid w:val="00933B67"/>
    <w:rsid w:val="00934145"/>
    <w:rsid w:val="009346C3"/>
    <w:rsid w:val="009347D2"/>
    <w:rsid w:val="0093559D"/>
    <w:rsid w:val="00935AD4"/>
    <w:rsid w:val="00936BED"/>
    <w:rsid w:val="0094062D"/>
    <w:rsid w:val="00941F13"/>
    <w:rsid w:val="00942E97"/>
    <w:rsid w:val="0094499A"/>
    <w:rsid w:val="00946723"/>
    <w:rsid w:val="00946A71"/>
    <w:rsid w:val="00950F48"/>
    <w:rsid w:val="00952751"/>
    <w:rsid w:val="00953629"/>
    <w:rsid w:val="00953AD3"/>
    <w:rsid w:val="00954F78"/>
    <w:rsid w:val="00955736"/>
    <w:rsid w:val="00956DB7"/>
    <w:rsid w:val="00957F56"/>
    <w:rsid w:val="009626E5"/>
    <w:rsid w:val="00962919"/>
    <w:rsid w:val="00964DBE"/>
    <w:rsid w:val="0096533F"/>
    <w:rsid w:val="00966057"/>
    <w:rsid w:val="009670D3"/>
    <w:rsid w:val="00970E08"/>
    <w:rsid w:val="00971C86"/>
    <w:rsid w:val="00976BAC"/>
    <w:rsid w:val="00977D10"/>
    <w:rsid w:val="00977F03"/>
    <w:rsid w:val="009864CC"/>
    <w:rsid w:val="00986B8D"/>
    <w:rsid w:val="009907F0"/>
    <w:rsid w:val="00994710"/>
    <w:rsid w:val="00994DEF"/>
    <w:rsid w:val="0099749C"/>
    <w:rsid w:val="00997843"/>
    <w:rsid w:val="009A621B"/>
    <w:rsid w:val="009B076D"/>
    <w:rsid w:val="009B0CD0"/>
    <w:rsid w:val="009B2484"/>
    <w:rsid w:val="009B3241"/>
    <w:rsid w:val="009B4447"/>
    <w:rsid w:val="009B49F5"/>
    <w:rsid w:val="009C14CE"/>
    <w:rsid w:val="009C228C"/>
    <w:rsid w:val="009C3A95"/>
    <w:rsid w:val="009C4253"/>
    <w:rsid w:val="009C442B"/>
    <w:rsid w:val="009D19CF"/>
    <w:rsid w:val="009D228C"/>
    <w:rsid w:val="009D3234"/>
    <w:rsid w:val="009D4BBD"/>
    <w:rsid w:val="009D5400"/>
    <w:rsid w:val="009D5561"/>
    <w:rsid w:val="009E186E"/>
    <w:rsid w:val="009E18F4"/>
    <w:rsid w:val="009E1E97"/>
    <w:rsid w:val="009E31EC"/>
    <w:rsid w:val="009E46E5"/>
    <w:rsid w:val="009E5FCF"/>
    <w:rsid w:val="009F05D5"/>
    <w:rsid w:val="009F0ACF"/>
    <w:rsid w:val="009F0BFC"/>
    <w:rsid w:val="009F15A4"/>
    <w:rsid w:val="009F24B2"/>
    <w:rsid w:val="009F5125"/>
    <w:rsid w:val="009F57FE"/>
    <w:rsid w:val="00A0113B"/>
    <w:rsid w:val="00A0181C"/>
    <w:rsid w:val="00A022F4"/>
    <w:rsid w:val="00A03414"/>
    <w:rsid w:val="00A04A5A"/>
    <w:rsid w:val="00A0543E"/>
    <w:rsid w:val="00A064EF"/>
    <w:rsid w:val="00A07972"/>
    <w:rsid w:val="00A10055"/>
    <w:rsid w:val="00A10619"/>
    <w:rsid w:val="00A1158D"/>
    <w:rsid w:val="00A11EBE"/>
    <w:rsid w:val="00A12A40"/>
    <w:rsid w:val="00A165A4"/>
    <w:rsid w:val="00A17BEC"/>
    <w:rsid w:val="00A17EA3"/>
    <w:rsid w:val="00A20E4D"/>
    <w:rsid w:val="00A214B2"/>
    <w:rsid w:val="00A26B0C"/>
    <w:rsid w:val="00A272A0"/>
    <w:rsid w:val="00A30031"/>
    <w:rsid w:val="00A31224"/>
    <w:rsid w:val="00A3406A"/>
    <w:rsid w:val="00A36734"/>
    <w:rsid w:val="00A36F9A"/>
    <w:rsid w:val="00A40F47"/>
    <w:rsid w:val="00A42553"/>
    <w:rsid w:val="00A43A26"/>
    <w:rsid w:val="00A440BF"/>
    <w:rsid w:val="00A46025"/>
    <w:rsid w:val="00A461C5"/>
    <w:rsid w:val="00A508A7"/>
    <w:rsid w:val="00A517ED"/>
    <w:rsid w:val="00A52100"/>
    <w:rsid w:val="00A538AB"/>
    <w:rsid w:val="00A53F15"/>
    <w:rsid w:val="00A55C76"/>
    <w:rsid w:val="00A55F2A"/>
    <w:rsid w:val="00A56AC5"/>
    <w:rsid w:val="00A57BCC"/>
    <w:rsid w:val="00A57DC3"/>
    <w:rsid w:val="00A60727"/>
    <w:rsid w:val="00A616FB"/>
    <w:rsid w:val="00A6388A"/>
    <w:rsid w:val="00A65C86"/>
    <w:rsid w:val="00A66F43"/>
    <w:rsid w:val="00A67862"/>
    <w:rsid w:val="00A703EA"/>
    <w:rsid w:val="00A70BDA"/>
    <w:rsid w:val="00A71073"/>
    <w:rsid w:val="00A73E0E"/>
    <w:rsid w:val="00A73F1B"/>
    <w:rsid w:val="00A80586"/>
    <w:rsid w:val="00A8263C"/>
    <w:rsid w:val="00A84423"/>
    <w:rsid w:val="00A8722C"/>
    <w:rsid w:val="00A925B2"/>
    <w:rsid w:val="00A948A7"/>
    <w:rsid w:val="00A9507A"/>
    <w:rsid w:val="00A95189"/>
    <w:rsid w:val="00AA082E"/>
    <w:rsid w:val="00AA0841"/>
    <w:rsid w:val="00AA09D9"/>
    <w:rsid w:val="00AA16E2"/>
    <w:rsid w:val="00AA1D83"/>
    <w:rsid w:val="00AA22F9"/>
    <w:rsid w:val="00AA3202"/>
    <w:rsid w:val="00AA574A"/>
    <w:rsid w:val="00AA5C1A"/>
    <w:rsid w:val="00AB01D2"/>
    <w:rsid w:val="00AB08F8"/>
    <w:rsid w:val="00AB0A23"/>
    <w:rsid w:val="00AB116B"/>
    <w:rsid w:val="00AB13A2"/>
    <w:rsid w:val="00AB19EC"/>
    <w:rsid w:val="00AB21B3"/>
    <w:rsid w:val="00AB27C4"/>
    <w:rsid w:val="00AB39D5"/>
    <w:rsid w:val="00AB7358"/>
    <w:rsid w:val="00AC120A"/>
    <w:rsid w:val="00AC13E1"/>
    <w:rsid w:val="00AC1CB2"/>
    <w:rsid w:val="00AC3BD1"/>
    <w:rsid w:val="00AC4F21"/>
    <w:rsid w:val="00AC65EC"/>
    <w:rsid w:val="00AC6E8B"/>
    <w:rsid w:val="00AC75C9"/>
    <w:rsid w:val="00AD152E"/>
    <w:rsid w:val="00AD2F27"/>
    <w:rsid w:val="00AD491A"/>
    <w:rsid w:val="00AD4BFB"/>
    <w:rsid w:val="00AD52F2"/>
    <w:rsid w:val="00AD5A4B"/>
    <w:rsid w:val="00AD5CDB"/>
    <w:rsid w:val="00AD7034"/>
    <w:rsid w:val="00AE06D6"/>
    <w:rsid w:val="00AE0EEE"/>
    <w:rsid w:val="00AE3A63"/>
    <w:rsid w:val="00AE6EAD"/>
    <w:rsid w:val="00AF23E2"/>
    <w:rsid w:val="00AF2534"/>
    <w:rsid w:val="00B014FA"/>
    <w:rsid w:val="00B01619"/>
    <w:rsid w:val="00B01E73"/>
    <w:rsid w:val="00B04211"/>
    <w:rsid w:val="00B04B1A"/>
    <w:rsid w:val="00B04C64"/>
    <w:rsid w:val="00B05524"/>
    <w:rsid w:val="00B062C6"/>
    <w:rsid w:val="00B06FF2"/>
    <w:rsid w:val="00B072DD"/>
    <w:rsid w:val="00B13E2C"/>
    <w:rsid w:val="00B14292"/>
    <w:rsid w:val="00B1519D"/>
    <w:rsid w:val="00B17365"/>
    <w:rsid w:val="00B20B83"/>
    <w:rsid w:val="00B22BC1"/>
    <w:rsid w:val="00B24FC6"/>
    <w:rsid w:val="00B307E5"/>
    <w:rsid w:val="00B31586"/>
    <w:rsid w:val="00B32822"/>
    <w:rsid w:val="00B32838"/>
    <w:rsid w:val="00B32AA7"/>
    <w:rsid w:val="00B32B2C"/>
    <w:rsid w:val="00B35F61"/>
    <w:rsid w:val="00B3674F"/>
    <w:rsid w:val="00B368A0"/>
    <w:rsid w:val="00B42209"/>
    <w:rsid w:val="00B43068"/>
    <w:rsid w:val="00B4330D"/>
    <w:rsid w:val="00B4403E"/>
    <w:rsid w:val="00B44C5A"/>
    <w:rsid w:val="00B45C62"/>
    <w:rsid w:val="00B517AB"/>
    <w:rsid w:val="00B519D1"/>
    <w:rsid w:val="00B531AE"/>
    <w:rsid w:val="00B54B68"/>
    <w:rsid w:val="00B553FB"/>
    <w:rsid w:val="00B57C48"/>
    <w:rsid w:val="00B60541"/>
    <w:rsid w:val="00B60A66"/>
    <w:rsid w:val="00B60F27"/>
    <w:rsid w:val="00B62597"/>
    <w:rsid w:val="00B63946"/>
    <w:rsid w:val="00B64198"/>
    <w:rsid w:val="00B6668C"/>
    <w:rsid w:val="00B67908"/>
    <w:rsid w:val="00B70178"/>
    <w:rsid w:val="00B72BEF"/>
    <w:rsid w:val="00B73277"/>
    <w:rsid w:val="00B73BA2"/>
    <w:rsid w:val="00B74AB5"/>
    <w:rsid w:val="00B7674E"/>
    <w:rsid w:val="00B77683"/>
    <w:rsid w:val="00B813B0"/>
    <w:rsid w:val="00B82CE2"/>
    <w:rsid w:val="00B83C25"/>
    <w:rsid w:val="00B8484F"/>
    <w:rsid w:val="00B85137"/>
    <w:rsid w:val="00B8671E"/>
    <w:rsid w:val="00B868E5"/>
    <w:rsid w:val="00B87D2B"/>
    <w:rsid w:val="00B91A87"/>
    <w:rsid w:val="00B94CAD"/>
    <w:rsid w:val="00B94FAE"/>
    <w:rsid w:val="00B96F84"/>
    <w:rsid w:val="00B97800"/>
    <w:rsid w:val="00BA027C"/>
    <w:rsid w:val="00BA09F5"/>
    <w:rsid w:val="00BA0DEE"/>
    <w:rsid w:val="00BA14D5"/>
    <w:rsid w:val="00BA3EDC"/>
    <w:rsid w:val="00BA4789"/>
    <w:rsid w:val="00BA511B"/>
    <w:rsid w:val="00BA60D8"/>
    <w:rsid w:val="00BA79C7"/>
    <w:rsid w:val="00BA7AE9"/>
    <w:rsid w:val="00BB01EC"/>
    <w:rsid w:val="00BB1156"/>
    <w:rsid w:val="00BB1791"/>
    <w:rsid w:val="00BC2F46"/>
    <w:rsid w:val="00BC3990"/>
    <w:rsid w:val="00BC4227"/>
    <w:rsid w:val="00BC4AF1"/>
    <w:rsid w:val="00BC4F05"/>
    <w:rsid w:val="00BC6327"/>
    <w:rsid w:val="00BC6F01"/>
    <w:rsid w:val="00BC7F92"/>
    <w:rsid w:val="00BD087E"/>
    <w:rsid w:val="00BD0A09"/>
    <w:rsid w:val="00BD1543"/>
    <w:rsid w:val="00BD1F07"/>
    <w:rsid w:val="00BD2183"/>
    <w:rsid w:val="00BD3CC1"/>
    <w:rsid w:val="00BD443F"/>
    <w:rsid w:val="00BD5299"/>
    <w:rsid w:val="00BD64FD"/>
    <w:rsid w:val="00BD67CC"/>
    <w:rsid w:val="00BE138D"/>
    <w:rsid w:val="00BE4231"/>
    <w:rsid w:val="00BE4B66"/>
    <w:rsid w:val="00BE55BB"/>
    <w:rsid w:val="00BE67A2"/>
    <w:rsid w:val="00BE7C3C"/>
    <w:rsid w:val="00BF15E3"/>
    <w:rsid w:val="00BF2465"/>
    <w:rsid w:val="00BF2B18"/>
    <w:rsid w:val="00C037EA"/>
    <w:rsid w:val="00C037F8"/>
    <w:rsid w:val="00C03B91"/>
    <w:rsid w:val="00C0428F"/>
    <w:rsid w:val="00C05A63"/>
    <w:rsid w:val="00C05F3D"/>
    <w:rsid w:val="00C10FF7"/>
    <w:rsid w:val="00C11505"/>
    <w:rsid w:val="00C115DF"/>
    <w:rsid w:val="00C11F1E"/>
    <w:rsid w:val="00C143B9"/>
    <w:rsid w:val="00C165D2"/>
    <w:rsid w:val="00C1703A"/>
    <w:rsid w:val="00C21436"/>
    <w:rsid w:val="00C225BA"/>
    <w:rsid w:val="00C232A0"/>
    <w:rsid w:val="00C23D62"/>
    <w:rsid w:val="00C24AE3"/>
    <w:rsid w:val="00C30820"/>
    <w:rsid w:val="00C33202"/>
    <w:rsid w:val="00C3522F"/>
    <w:rsid w:val="00C36200"/>
    <w:rsid w:val="00C368D8"/>
    <w:rsid w:val="00C409E3"/>
    <w:rsid w:val="00C40AC5"/>
    <w:rsid w:val="00C410C5"/>
    <w:rsid w:val="00C41E1B"/>
    <w:rsid w:val="00C46E0D"/>
    <w:rsid w:val="00C47D6B"/>
    <w:rsid w:val="00C5385D"/>
    <w:rsid w:val="00C56076"/>
    <w:rsid w:val="00C571EE"/>
    <w:rsid w:val="00C607C3"/>
    <w:rsid w:val="00C6282F"/>
    <w:rsid w:val="00C6430F"/>
    <w:rsid w:val="00C667D4"/>
    <w:rsid w:val="00C6698F"/>
    <w:rsid w:val="00C67776"/>
    <w:rsid w:val="00C67E71"/>
    <w:rsid w:val="00C701FC"/>
    <w:rsid w:val="00C70AE2"/>
    <w:rsid w:val="00C7112F"/>
    <w:rsid w:val="00C720D7"/>
    <w:rsid w:val="00C736C3"/>
    <w:rsid w:val="00C75248"/>
    <w:rsid w:val="00C75A33"/>
    <w:rsid w:val="00C76F87"/>
    <w:rsid w:val="00C77A11"/>
    <w:rsid w:val="00C804F8"/>
    <w:rsid w:val="00C80823"/>
    <w:rsid w:val="00C80EE7"/>
    <w:rsid w:val="00C822BA"/>
    <w:rsid w:val="00C83BE7"/>
    <w:rsid w:val="00C86B2B"/>
    <w:rsid w:val="00C8729C"/>
    <w:rsid w:val="00C87784"/>
    <w:rsid w:val="00C87AFE"/>
    <w:rsid w:val="00C91F38"/>
    <w:rsid w:val="00CA092D"/>
    <w:rsid w:val="00CA2316"/>
    <w:rsid w:val="00CA546F"/>
    <w:rsid w:val="00CA5F7C"/>
    <w:rsid w:val="00CA62E9"/>
    <w:rsid w:val="00CA665A"/>
    <w:rsid w:val="00CA675E"/>
    <w:rsid w:val="00CA6DB7"/>
    <w:rsid w:val="00CB2FCC"/>
    <w:rsid w:val="00CB3E25"/>
    <w:rsid w:val="00CB4457"/>
    <w:rsid w:val="00CC1BF9"/>
    <w:rsid w:val="00CC1E52"/>
    <w:rsid w:val="00CC3714"/>
    <w:rsid w:val="00CC40DD"/>
    <w:rsid w:val="00CD01C7"/>
    <w:rsid w:val="00CD0208"/>
    <w:rsid w:val="00CD336E"/>
    <w:rsid w:val="00CD357B"/>
    <w:rsid w:val="00CD4656"/>
    <w:rsid w:val="00CD58BF"/>
    <w:rsid w:val="00CD67F9"/>
    <w:rsid w:val="00CD740A"/>
    <w:rsid w:val="00CE00CD"/>
    <w:rsid w:val="00CE05B9"/>
    <w:rsid w:val="00CE0ACE"/>
    <w:rsid w:val="00CE4AFA"/>
    <w:rsid w:val="00CE5225"/>
    <w:rsid w:val="00CF3E3D"/>
    <w:rsid w:val="00CF4972"/>
    <w:rsid w:val="00CF4DE2"/>
    <w:rsid w:val="00CF544D"/>
    <w:rsid w:val="00CF5932"/>
    <w:rsid w:val="00D02857"/>
    <w:rsid w:val="00D12E63"/>
    <w:rsid w:val="00D15AE6"/>
    <w:rsid w:val="00D165A2"/>
    <w:rsid w:val="00D173C1"/>
    <w:rsid w:val="00D21273"/>
    <w:rsid w:val="00D21AF5"/>
    <w:rsid w:val="00D22C55"/>
    <w:rsid w:val="00D24DEE"/>
    <w:rsid w:val="00D25176"/>
    <w:rsid w:val="00D2700C"/>
    <w:rsid w:val="00D27C20"/>
    <w:rsid w:val="00D30ABA"/>
    <w:rsid w:val="00D323EC"/>
    <w:rsid w:val="00D36610"/>
    <w:rsid w:val="00D36FB0"/>
    <w:rsid w:val="00D40539"/>
    <w:rsid w:val="00D4184B"/>
    <w:rsid w:val="00D42638"/>
    <w:rsid w:val="00D439CD"/>
    <w:rsid w:val="00D44A35"/>
    <w:rsid w:val="00D46193"/>
    <w:rsid w:val="00D46297"/>
    <w:rsid w:val="00D46EA4"/>
    <w:rsid w:val="00D479CC"/>
    <w:rsid w:val="00D47DB9"/>
    <w:rsid w:val="00D5075D"/>
    <w:rsid w:val="00D508B3"/>
    <w:rsid w:val="00D52632"/>
    <w:rsid w:val="00D53509"/>
    <w:rsid w:val="00D54210"/>
    <w:rsid w:val="00D54657"/>
    <w:rsid w:val="00D5699C"/>
    <w:rsid w:val="00D57C85"/>
    <w:rsid w:val="00D639FC"/>
    <w:rsid w:val="00D647A8"/>
    <w:rsid w:val="00D6562B"/>
    <w:rsid w:val="00D66007"/>
    <w:rsid w:val="00D67A03"/>
    <w:rsid w:val="00D72F6C"/>
    <w:rsid w:val="00D743FE"/>
    <w:rsid w:val="00D75170"/>
    <w:rsid w:val="00D80599"/>
    <w:rsid w:val="00D82621"/>
    <w:rsid w:val="00D83BA9"/>
    <w:rsid w:val="00D843DC"/>
    <w:rsid w:val="00D85182"/>
    <w:rsid w:val="00D86A3F"/>
    <w:rsid w:val="00D902F3"/>
    <w:rsid w:val="00D90C37"/>
    <w:rsid w:val="00D90E30"/>
    <w:rsid w:val="00D91ED7"/>
    <w:rsid w:val="00D92389"/>
    <w:rsid w:val="00D9253A"/>
    <w:rsid w:val="00D934AA"/>
    <w:rsid w:val="00D939A8"/>
    <w:rsid w:val="00D95BE4"/>
    <w:rsid w:val="00D96258"/>
    <w:rsid w:val="00D96B9C"/>
    <w:rsid w:val="00DA0159"/>
    <w:rsid w:val="00DA0451"/>
    <w:rsid w:val="00DA0696"/>
    <w:rsid w:val="00DB4831"/>
    <w:rsid w:val="00DB5874"/>
    <w:rsid w:val="00DB623C"/>
    <w:rsid w:val="00DB64D1"/>
    <w:rsid w:val="00DB6FDC"/>
    <w:rsid w:val="00DB7708"/>
    <w:rsid w:val="00DC37F9"/>
    <w:rsid w:val="00DC45C4"/>
    <w:rsid w:val="00DC5CDE"/>
    <w:rsid w:val="00DD0065"/>
    <w:rsid w:val="00DD04DB"/>
    <w:rsid w:val="00DD2A1C"/>
    <w:rsid w:val="00DD3211"/>
    <w:rsid w:val="00DD4343"/>
    <w:rsid w:val="00DD535D"/>
    <w:rsid w:val="00DD6C73"/>
    <w:rsid w:val="00DE0D46"/>
    <w:rsid w:val="00DE40DF"/>
    <w:rsid w:val="00DE46F8"/>
    <w:rsid w:val="00DE49DC"/>
    <w:rsid w:val="00DE4EBA"/>
    <w:rsid w:val="00DE60B0"/>
    <w:rsid w:val="00DE7B49"/>
    <w:rsid w:val="00DF24F8"/>
    <w:rsid w:val="00DF30D0"/>
    <w:rsid w:val="00DF3FEA"/>
    <w:rsid w:val="00DF495C"/>
    <w:rsid w:val="00DF7865"/>
    <w:rsid w:val="00DF7DFC"/>
    <w:rsid w:val="00E023CD"/>
    <w:rsid w:val="00E02EC6"/>
    <w:rsid w:val="00E02F98"/>
    <w:rsid w:val="00E04426"/>
    <w:rsid w:val="00E05355"/>
    <w:rsid w:val="00E06065"/>
    <w:rsid w:val="00E060F4"/>
    <w:rsid w:val="00E07346"/>
    <w:rsid w:val="00E07A0E"/>
    <w:rsid w:val="00E118E0"/>
    <w:rsid w:val="00E1405D"/>
    <w:rsid w:val="00E15DBA"/>
    <w:rsid w:val="00E16BED"/>
    <w:rsid w:val="00E16E8D"/>
    <w:rsid w:val="00E17229"/>
    <w:rsid w:val="00E17C1D"/>
    <w:rsid w:val="00E21A28"/>
    <w:rsid w:val="00E23FA1"/>
    <w:rsid w:val="00E26873"/>
    <w:rsid w:val="00E32CA1"/>
    <w:rsid w:val="00E337AC"/>
    <w:rsid w:val="00E33C92"/>
    <w:rsid w:val="00E3727C"/>
    <w:rsid w:val="00E37591"/>
    <w:rsid w:val="00E42FD9"/>
    <w:rsid w:val="00E431CA"/>
    <w:rsid w:val="00E45E46"/>
    <w:rsid w:val="00E474BA"/>
    <w:rsid w:val="00E52E78"/>
    <w:rsid w:val="00E57620"/>
    <w:rsid w:val="00E57BDF"/>
    <w:rsid w:val="00E60F38"/>
    <w:rsid w:val="00E6352F"/>
    <w:rsid w:val="00E637BB"/>
    <w:rsid w:val="00E65ADF"/>
    <w:rsid w:val="00E66D82"/>
    <w:rsid w:val="00E75946"/>
    <w:rsid w:val="00E75EDA"/>
    <w:rsid w:val="00E773E7"/>
    <w:rsid w:val="00E81B36"/>
    <w:rsid w:val="00E8327E"/>
    <w:rsid w:val="00E8445B"/>
    <w:rsid w:val="00E845C7"/>
    <w:rsid w:val="00E84948"/>
    <w:rsid w:val="00E84D52"/>
    <w:rsid w:val="00E85DD9"/>
    <w:rsid w:val="00E869CC"/>
    <w:rsid w:val="00E86D81"/>
    <w:rsid w:val="00E86EB2"/>
    <w:rsid w:val="00E903F8"/>
    <w:rsid w:val="00E92DF4"/>
    <w:rsid w:val="00E94462"/>
    <w:rsid w:val="00E94881"/>
    <w:rsid w:val="00EA04FD"/>
    <w:rsid w:val="00EA1C32"/>
    <w:rsid w:val="00EA1C46"/>
    <w:rsid w:val="00EA30A8"/>
    <w:rsid w:val="00EA5478"/>
    <w:rsid w:val="00EA5968"/>
    <w:rsid w:val="00EA6307"/>
    <w:rsid w:val="00EB277E"/>
    <w:rsid w:val="00EB2C96"/>
    <w:rsid w:val="00EB6060"/>
    <w:rsid w:val="00EB6698"/>
    <w:rsid w:val="00EB73D9"/>
    <w:rsid w:val="00EC3582"/>
    <w:rsid w:val="00EC6AF2"/>
    <w:rsid w:val="00ED5577"/>
    <w:rsid w:val="00ED67AD"/>
    <w:rsid w:val="00ED75E0"/>
    <w:rsid w:val="00ED7963"/>
    <w:rsid w:val="00EE195B"/>
    <w:rsid w:val="00EE5CF7"/>
    <w:rsid w:val="00EE6104"/>
    <w:rsid w:val="00EF1147"/>
    <w:rsid w:val="00EF212F"/>
    <w:rsid w:val="00EF6B76"/>
    <w:rsid w:val="00EF6D65"/>
    <w:rsid w:val="00EF7A87"/>
    <w:rsid w:val="00F010E7"/>
    <w:rsid w:val="00F02389"/>
    <w:rsid w:val="00F03DF9"/>
    <w:rsid w:val="00F05EB1"/>
    <w:rsid w:val="00F0690F"/>
    <w:rsid w:val="00F0711E"/>
    <w:rsid w:val="00F12FC9"/>
    <w:rsid w:val="00F13023"/>
    <w:rsid w:val="00F14042"/>
    <w:rsid w:val="00F143B4"/>
    <w:rsid w:val="00F155AE"/>
    <w:rsid w:val="00F16EFF"/>
    <w:rsid w:val="00F17488"/>
    <w:rsid w:val="00F21D93"/>
    <w:rsid w:val="00F22D11"/>
    <w:rsid w:val="00F2337E"/>
    <w:rsid w:val="00F233BA"/>
    <w:rsid w:val="00F2352C"/>
    <w:rsid w:val="00F23BCB"/>
    <w:rsid w:val="00F2498B"/>
    <w:rsid w:val="00F26BBD"/>
    <w:rsid w:val="00F2709E"/>
    <w:rsid w:val="00F314F5"/>
    <w:rsid w:val="00F32AD5"/>
    <w:rsid w:val="00F404BA"/>
    <w:rsid w:val="00F40864"/>
    <w:rsid w:val="00F41D4E"/>
    <w:rsid w:val="00F45DDB"/>
    <w:rsid w:val="00F5281E"/>
    <w:rsid w:val="00F53340"/>
    <w:rsid w:val="00F60114"/>
    <w:rsid w:val="00F611DD"/>
    <w:rsid w:val="00F6153E"/>
    <w:rsid w:val="00F628E4"/>
    <w:rsid w:val="00F62BCA"/>
    <w:rsid w:val="00F6336D"/>
    <w:rsid w:val="00F6361B"/>
    <w:rsid w:val="00F64255"/>
    <w:rsid w:val="00F666C7"/>
    <w:rsid w:val="00F67741"/>
    <w:rsid w:val="00F71591"/>
    <w:rsid w:val="00F73B26"/>
    <w:rsid w:val="00F762B0"/>
    <w:rsid w:val="00F7777F"/>
    <w:rsid w:val="00F81D99"/>
    <w:rsid w:val="00F82419"/>
    <w:rsid w:val="00F82944"/>
    <w:rsid w:val="00F82D8E"/>
    <w:rsid w:val="00F83977"/>
    <w:rsid w:val="00F84032"/>
    <w:rsid w:val="00F8474E"/>
    <w:rsid w:val="00F86328"/>
    <w:rsid w:val="00F86D26"/>
    <w:rsid w:val="00F874A3"/>
    <w:rsid w:val="00F90D15"/>
    <w:rsid w:val="00F90FA6"/>
    <w:rsid w:val="00F9149F"/>
    <w:rsid w:val="00F91AF6"/>
    <w:rsid w:val="00F91EFA"/>
    <w:rsid w:val="00F92361"/>
    <w:rsid w:val="00F92D66"/>
    <w:rsid w:val="00F930FF"/>
    <w:rsid w:val="00F93CFD"/>
    <w:rsid w:val="00F949C0"/>
    <w:rsid w:val="00F94C1E"/>
    <w:rsid w:val="00F95A44"/>
    <w:rsid w:val="00F97CF2"/>
    <w:rsid w:val="00FA1897"/>
    <w:rsid w:val="00FA1DAB"/>
    <w:rsid w:val="00FA2D43"/>
    <w:rsid w:val="00FA2FD7"/>
    <w:rsid w:val="00FA5C91"/>
    <w:rsid w:val="00FB1241"/>
    <w:rsid w:val="00FB18C3"/>
    <w:rsid w:val="00FB192D"/>
    <w:rsid w:val="00FB2D95"/>
    <w:rsid w:val="00FB4225"/>
    <w:rsid w:val="00FB514C"/>
    <w:rsid w:val="00FB5831"/>
    <w:rsid w:val="00FB5984"/>
    <w:rsid w:val="00FB78A6"/>
    <w:rsid w:val="00FC00B5"/>
    <w:rsid w:val="00FC0A55"/>
    <w:rsid w:val="00FC0D1D"/>
    <w:rsid w:val="00FC29B2"/>
    <w:rsid w:val="00FC695D"/>
    <w:rsid w:val="00FC6CBE"/>
    <w:rsid w:val="00FC74CB"/>
    <w:rsid w:val="00FC7FC5"/>
    <w:rsid w:val="00FD02FC"/>
    <w:rsid w:val="00FD054D"/>
    <w:rsid w:val="00FD2DEE"/>
    <w:rsid w:val="00FD4BB5"/>
    <w:rsid w:val="00FD5020"/>
    <w:rsid w:val="00FD5A42"/>
    <w:rsid w:val="00FD5F2D"/>
    <w:rsid w:val="00FE00CC"/>
    <w:rsid w:val="00FE0C5B"/>
    <w:rsid w:val="00FE0EEF"/>
    <w:rsid w:val="00FE4E2B"/>
    <w:rsid w:val="00FE4FEB"/>
    <w:rsid w:val="00FE7BEE"/>
    <w:rsid w:val="00FE7D25"/>
    <w:rsid w:val="00FF031D"/>
    <w:rsid w:val="00FF2AB7"/>
    <w:rsid w:val="00FF5FD7"/>
    <w:rsid w:val="00FF6FD8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4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D52"/>
    <w:pPr>
      <w:keepNext/>
      <w:spacing w:before="240" w:after="0"/>
      <w:outlineLvl w:val="0"/>
    </w:pPr>
    <w:rPr>
      <w:b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116FC"/>
    <w:pPr>
      <w:outlineLvl w:val="1"/>
    </w:pPr>
    <w:rPr>
      <w:b/>
      <w:i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6FC"/>
    <w:pPr>
      <w:keepNext/>
      <w:keepLines/>
      <w:spacing w:before="240" w:after="0"/>
      <w:outlineLvl w:val="2"/>
    </w:pPr>
    <w:rPr>
      <w:rFonts w:eastAsiaTheme="majorEastAsia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46A"/>
    <w:pPr>
      <w:ind w:left="720"/>
      <w:contextualSpacing/>
    </w:pPr>
  </w:style>
  <w:style w:type="table" w:styleId="TableGrid">
    <w:name w:val="Table Grid"/>
    <w:basedOn w:val="TableNormal"/>
    <w:uiPriority w:val="59"/>
    <w:rsid w:val="0008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D52"/>
    <w:rPr>
      <w:b/>
    </w:rPr>
  </w:style>
  <w:style w:type="character" w:styleId="Hyperlink">
    <w:name w:val="Hyperlink"/>
    <w:basedOn w:val="DefaultParagraphFont"/>
    <w:uiPriority w:val="99"/>
    <w:unhideWhenUsed/>
    <w:rsid w:val="00BA0D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31A40"/>
    <w:pPr>
      <w:spacing w:after="0" w:line="24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31A40"/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8301D2"/>
    <w:pPr>
      <w:spacing w:after="0"/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1D2"/>
  </w:style>
  <w:style w:type="character" w:customStyle="1" w:styleId="EndNoteBibliographyTitleChar">
    <w:name w:val="EndNote Bibliography Title Char"/>
    <w:basedOn w:val="ListParagraphChar"/>
    <w:link w:val="EndNoteBibliographyTitle"/>
    <w:rsid w:val="008301D2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301D2"/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301D2"/>
    <w:rPr>
      <w:noProof/>
    </w:rPr>
  </w:style>
  <w:style w:type="character" w:styleId="CommentReference">
    <w:name w:val="annotation reference"/>
    <w:basedOn w:val="DefaultParagraphFont"/>
    <w:uiPriority w:val="99"/>
    <w:unhideWhenUsed/>
    <w:rsid w:val="008301D2"/>
    <w:rPr>
      <w:sz w:val="16"/>
      <w:szCs w:val="16"/>
    </w:rPr>
  </w:style>
  <w:style w:type="paragraph" w:styleId="CommentText">
    <w:name w:val="annotation text"/>
    <w:aliases w:val="Comment Text Char1,Comment Text Char Char,Char Char Char,Char Char1, Char Char Char"/>
    <w:basedOn w:val="Normal"/>
    <w:link w:val="CommentTextChar"/>
    <w:unhideWhenUsed/>
    <w:rsid w:val="00830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omment Text Char1 Char,Comment Text Char Char Char,Char Char Char Char,Char Char1 Char, Char Char Char Char"/>
    <w:basedOn w:val="DefaultParagraphFont"/>
    <w:link w:val="CommentText"/>
    <w:rsid w:val="00830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6FC"/>
    <w:rPr>
      <w:rFonts w:eastAsiaTheme="majorEastAsia"/>
      <w:b/>
      <w:szCs w:val="24"/>
    </w:rPr>
  </w:style>
  <w:style w:type="paragraph" w:styleId="NormalWeb">
    <w:name w:val="Normal (Web)"/>
    <w:basedOn w:val="Normal"/>
    <w:uiPriority w:val="99"/>
    <w:unhideWhenUsed/>
    <w:rsid w:val="00BE4B6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D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116FC"/>
    <w:rPr>
      <w:rFonts w:eastAsiaTheme="majorEastAsia"/>
      <w:i/>
      <w:szCs w:val="24"/>
    </w:rPr>
  </w:style>
  <w:style w:type="table" w:styleId="LightList-Accent5">
    <w:name w:val="Light List Accent 5"/>
    <w:basedOn w:val="TableNormal"/>
    <w:uiPriority w:val="61"/>
    <w:rsid w:val="00977D10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B0161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08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AD"/>
  </w:style>
  <w:style w:type="paragraph" w:styleId="Footer">
    <w:name w:val="footer"/>
    <w:basedOn w:val="Normal"/>
    <w:link w:val="Foot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AD"/>
  </w:style>
  <w:style w:type="paragraph" w:styleId="Revision">
    <w:name w:val="Revision"/>
    <w:hidden/>
    <w:uiPriority w:val="99"/>
    <w:semiHidden/>
    <w:rsid w:val="0020399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481"/>
    <w:rPr>
      <w:color w:val="808080"/>
      <w:shd w:val="clear" w:color="auto" w:fill="E6E6E6"/>
    </w:rPr>
  </w:style>
  <w:style w:type="paragraph" w:customStyle="1" w:styleId="C-BodyText">
    <w:name w:val="C-Body Text"/>
    <w:link w:val="C-BodyTextChar"/>
    <w:rsid w:val="004F7826"/>
    <w:pPr>
      <w:spacing w:before="120" w:after="120" w:line="280" w:lineRule="atLeast"/>
    </w:pPr>
    <w:rPr>
      <w:rFonts w:eastAsia="Times New Roman"/>
      <w:szCs w:val="20"/>
    </w:rPr>
  </w:style>
  <w:style w:type="character" w:customStyle="1" w:styleId="C-BodyTextChar">
    <w:name w:val="C-Body Text Char"/>
    <w:link w:val="C-BodyText"/>
    <w:rsid w:val="004F7826"/>
    <w:rPr>
      <w:rFonts w:eastAsia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7826"/>
  </w:style>
  <w:style w:type="character" w:customStyle="1" w:styleId="Heading4Char">
    <w:name w:val="Heading 4 Char"/>
    <w:basedOn w:val="DefaultParagraphFont"/>
    <w:link w:val="Heading4"/>
    <w:uiPriority w:val="9"/>
    <w:rsid w:val="0052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-TableCallout">
    <w:name w:val="C-Table Callout"/>
    <w:rsid w:val="00D42638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styleId="Caption">
    <w:name w:val="caption"/>
    <w:next w:val="C-BodyText"/>
    <w:qFormat/>
    <w:rsid w:val="00D5699C"/>
    <w:pPr>
      <w:keepNext/>
      <w:spacing w:before="120" w:after="120" w:line="280" w:lineRule="atLeast"/>
      <w:ind w:left="1440" w:hanging="1440"/>
    </w:pPr>
    <w:rPr>
      <w:rFonts w:eastAsia="Times New Roman"/>
      <w:b/>
      <w:bCs/>
      <w:szCs w:val="24"/>
    </w:rPr>
  </w:style>
  <w:style w:type="paragraph" w:customStyle="1" w:styleId="C-Footnote">
    <w:name w:val="C-Footnote"/>
    <w:basedOn w:val="Normal"/>
    <w:qFormat/>
    <w:rsid w:val="00D5699C"/>
    <w:pPr>
      <w:tabs>
        <w:tab w:val="left" w:pos="144"/>
      </w:tabs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C-Heading1">
    <w:name w:val="C-Heading 1"/>
    <w:next w:val="C-BodyText"/>
    <w:link w:val="C-Heading1Char"/>
    <w:rsid w:val="003F58EB"/>
    <w:pPr>
      <w:keepNext/>
      <w:pageBreakBefore/>
      <w:numPr>
        <w:numId w:val="15"/>
      </w:numPr>
      <w:spacing w:before="480" w:after="120" w:line="240" w:lineRule="auto"/>
      <w:outlineLvl w:val="0"/>
    </w:pPr>
    <w:rPr>
      <w:rFonts w:eastAsia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3F58EB"/>
    <w:pPr>
      <w:keepNext/>
      <w:numPr>
        <w:ilvl w:val="1"/>
        <w:numId w:val="15"/>
      </w:numPr>
      <w:spacing w:before="240" w:after="0" w:line="240" w:lineRule="auto"/>
      <w:outlineLvl w:val="1"/>
    </w:pPr>
    <w:rPr>
      <w:rFonts w:eastAsia="Times New Roman"/>
      <w:b/>
      <w:sz w:val="28"/>
      <w:szCs w:val="20"/>
    </w:rPr>
  </w:style>
  <w:style w:type="paragraph" w:customStyle="1" w:styleId="C-Heading3">
    <w:name w:val="C-Heading 3"/>
    <w:next w:val="C-BodyText"/>
    <w:rsid w:val="003F58EB"/>
    <w:pPr>
      <w:keepNext/>
      <w:numPr>
        <w:ilvl w:val="2"/>
        <w:numId w:val="15"/>
      </w:numPr>
      <w:spacing w:before="240" w:after="0" w:line="240" w:lineRule="auto"/>
      <w:outlineLvl w:val="2"/>
    </w:pPr>
    <w:rPr>
      <w:rFonts w:eastAsia="Times New Roman"/>
      <w:b/>
      <w:szCs w:val="20"/>
    </w:rPr>
  </w:style>
  <w:style w:type="paragraph" w:customStyle="1" w:styleId="C-Heading4">
    <w:name w:val="C-Heading 4"/>
    <w:next w:val="C-BodyText"/>
    <w:rsid w:val="003F58EB"/>
    <w:pPr>
      <w:keepNext/>
      <w:numPr>
        <w:ilvl w:val="3"/>
        <w:numId w:val="15"/>
      </w:numPr>
      <w:spacing w:before="240" w:after="0" w:line="240" w:lineRule="auto"/>
      <w:outlineLvl w:val="3"/>
    </w:pPr>
    <w:rPr>
      <w:rFonts w:eastAsia="Times New Roman"/>
      <w:b/>
      <w:szCs w:val="20"/>
    </w:rPr>
  </w:style>
  <w:style w:type="paragraph" w:customStyle="1" w:styleId="C-Heading5">
    <w:name w:val="C-Heading 5"/>
    <w:next w:val="C-BodyText"/>
    <w:rsid w:val="003F58EB"/>
    <w:pPr>
      <w:keepNext/>
      <w:numPr>
        <w:ilvl w:val="4"/>
        <w:numId w:val="15"/>
      </w:numPr>
      <w:spacing w:before="240" w:after="0" w:line="240" w:lineRule="auto"/>
      <w:outlineLvl w:val="4"/>
    </w:pPr>
    <w:rPr>
      <w:rFonts w:eastAsia="Times New Roman"/>
      <w:b/>
      <w:szCs w:val="20"/>
    </w:rPr>
  </w:style>
  <w:style w:type="paragraph" w:customStyle="1" w:styleId="C-Heading6">
    <w:name w:val="C-Heading 6"/>
    <w:next w:val="C-BodyText"/>
    <w:rsid w:val="003F58EB"/>
    <w:pPr>
      <w:keepNext/>
      <w:numPr>
        <w:ilvl w:val="5"/>
        <w:numId w:val="1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eastAsia="Times New Roman"/>
      <w:b/>
      <w:szCs w:val="20"/>
    </w:rPr>
  </w:style>
  <w:style w:type="paragraph" w:customStyle="1" w:styleId="C-TableFootnote">
    <w:name w:val="C-Table Footnote"/>
    <w:next w:val="C-BodyText"/>
    <w:rsid w:val="003F58EB"/>
    <w:pPr>
      <w:tabs>
        <w:tab w:val="left" w:pos="144"/>
      </w:tabs>
      <w:spacing w:after="0" w:line="240" w:lineRule="auto"/>
      <w:ind w:left="144" w:hanging="144"/>
    </w:pPr>
    <w:rPr>
      <w:rFonts w:eastAsia="Times New Roman" w:cs="Arial"/>
      <w:sz w:val="20"/>
      <w:szCs w:val="20"/>
    </w:rPr>
  </w:style>
  <w:style w:type="character" w:customStyle="1" w:styleId="C-Heading1Char">
    <w:name w:val="C-Heading 1 Char"/>
    <w:link w:val="C-Heading1"/>
    <w:rsid w:val="003F58EB"/>
    <w:rPr>
      <w:rFonts w:eastAsia="Times New Roman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5176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66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D52"/>
    <w:pPr>
      <w:keepNext/>
      <w:spacing w:before="240" w:after="0"/>
      <w:outlineLvl w:val="0"/>
    </w:pPr>
    <w:rPr>
      <w:b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116FC"/>
    <w:pPr>
      <w:outlineLvl w:val="1"/>
    </w:pPr>
    <w:rPr>
      <w:b/>
      <w:i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6FC"/>
    <w:pPr>
      <w:keepNext/>
      <w:keepLines/>
      <w:spacing w:before="240" w:after="0"/>
      <w:outlineLvl w:val="2"/>
    </w:pPr>
    <w:rPr>
      <w:rFonts w:eastAsiaTheme="majorEastAsia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46A"/>
    <w:pPr>
      <w:ind w:left="720"/>
      <w:contextualSpacing/>
    </w:pPr>
  </w:style>
  <w:style w:type="table" w:styleId="TableGrid">
    <w:name w:val="Table Grid"/>
    <w:basedOn w:val="TableNormal"/>
    <w:uiPriority w:val="59"/>
    <w:rsid w:val="0008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D52"/>
    <w:rPr>
      <w:b/>
    </w:rPr>
  </w:style>
  <w:style w:type="character" w:styleId="Hyperlink">
    <w:name w:val="Hyperlink"/>
    <w:basedOn w:val="DefaultParagraphFont"/>
    <w:uiPriority w:val="99"/>
    <w:unhideWhenUsed/>
    <w:rsid w:val="00BA0D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31A40"/>
    <w:pPr>
      <w:spacing w:after="0" w:line="24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31A40"/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8301D2"/>
    <w:pPr>
      <w:spacing w:after="0"/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1D2"/>
  </w:style>
  <w:style w:type="character" w:customStyle="1" w:styleId="EndNoteBibliographyTitleChar">
    <w:name w:val="EndNote Bibliography Title Char"/>
    <w:basedOn w:val="ListParagraphChar"/>
    <w:link w:val="EndNoteBibliographyTitle"/>
    <w:rsid w:val="008301D2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301D2"/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301D2"/>
    <w:rPr>
      <w:noProof/>
    </w:rPr>
  </w:style>
  <w:style w:type="character" w:styleId="CommentReference">
    <w:name w:val="annotation reference"/>
    <w:basedOn w:val="DefaultParagraphFont"/>
    <w:uiPriority w:val="99"/>
    <w:unhideWhenUsed/>
    <w:rsid w:val="008301D2"/>
    <w:rPr>
      <w:sz w:val="16"/>
      <w:szCs w:val="16"/>
    </w:rPr>
  </w:style>
  <w:style w:type="paragraph" w:styleId="CommentText">
    <w:name w:val="annotation text"/>
    <w:aliases w:val="Comment Text Char1,Comment Text Char Char,Char Char Char,Char Char1, Char Char Char"/>
    <w:basedOn w:val="Normal"/>
    <w:link w:val="CommentTextChar"/>
    <w:unhideWhenUsed/>
    <w:rsid w:val="00830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omment Text Char1 Char,Comment Text Char Char Char,Char Char Char Char,Char Char1 Char, Char Char Char Char"/>
    <w:basedOn w:val="DefaultParagraphFont"/>
    <w:link w:val="CommentText"/>
    <w:rsid w:val="00830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6FC"/>
    <w:rPr>
      <w:rFonts w:eastAsiaTheme="majorEastAsia"/>
      <w:b/>
      <w:szCs w:val="24"/>
    </w:rPr>
  </w:style>
  <w:style w:type="paragraph" w:styleId="NormalWeb">
    <w:name w:val="Normal (Web)"/>
    <w:basedOn w:val="Normal"/>
    <w:uiPriority w:val="99"/>
    <w:unhideWhenUsed/>
    <w:rsid w:val="00BE4B6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D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116FC"/>
    <w:rPr>
      <w:rFonts w:eastAsiaTheme="majorEastAsia"/>
      <w:i/>
      <w:szCs w:val="24"/>
    </w:rPr>
  </w:style>
  <w:style w:type="table" w:styleId="LightList-Accent5">
    <w:name w:val="Light List Accent 5"/>
    <w:basedOn w:val="TableNormal"/>
    <w:uiPriority w:val="61"/>
    <w:rsid w:val="00977D10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B0161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08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AD"/>
  </w:style>
  <w:style w:type="paragraph" w:styleId="Footer">
    <w:name w:val="footer"/>
    <w:basedOn w:val="Normal"/>
    <w:link w:val="Foot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AD"/>
  </w:style>
  <w:style w:type="paragraph" w:styleId="Revision">
    <w:name w:val="Revision"/>
    <w:hidden/>
    <w:uiPriority w:val="99"/>
    <w:semiHidden/>
    <w:rsid w:val="0020399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481"/>
    <w:rPr>
      <w:color w:val="808080"/>
      <w:shd w:val="clear" w:color="auto" w:fill="E6E6E6"/>
    </w:rPr>
  </w:style>
  <w:style w:type="paragraph" w:customStyle="1" w:styleId="C-BodyText">
    <w:name w:val="C-Body Text"/>
    <w:link w:val="C-BodyTextChar"/>
    <w:rsid w:val="004F7826"/>
    <w:pPr>
      <w:spacing w:before="120" w:after="120" w:line="280" w:lineRule="atLeast"/>
    </w:pPr>
    <w:rPr>
      <w:rFonts w:eastAsia="Times New Roman"/>
      <w:szCs w:val="20"/>
    </w:rPr>
  </w:style>
  <w:style w:type="character" w:customStyle="1" w:styleId="C-BodyTextChar">
    <w:name w:val="C-Body Text Char"/>
    <w:link w:val="C-BodyText"/>
    <w:rsid w:val="004F7826"/>
    <w:rPr>
      <w:rFonts w:eastAsia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7826"/>
  </w:style>
  <w:style w:type="character" w:customStyle="1" w:styleId="Heading4Char">
    <w:name w:val="Heading 4 Char"/>
    <w:basedOn w:val="DefaultParagraphFont"/>
    <w:link w:val="Heading4"/>
    <w:uiPriority w:val="9"/>
    <w:rsid w:val="0052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-TableCallout">
    <w:name w:val="C-Table Callout"/>
    <w:rsid w:val="00D42638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styleId="Caption">
    <w:name w:val="caption"/>
    <w:next w:val="C-BodyText"/>
    <w:qFormat/>
    <w:rsid w:val="00D5699C"/>
    <w:pPr>
      <w:keepNext/>
      <w:spacing w:before="120" w:after="120" w:line="280" w:lineRule="atLeast"/>
      <w:ind w:left="1440" w:hanging="1440"/>
    </w:pPr>
    <w:rPr>
      <w:rFonts w:eastAsia="Times New Roman"/>
      <w:b/>
      <w:bCs/>
      <w:szCs w:val="24"/>
    </w:rPr>
  </w:style>
  <w:style w:type="paragraph" w:customStyle="1" w:styleId="C-Footnote">
    <w:name w:val="C-Footnote"/>
    <w:basedOn w:val="Normal"/>
    <w:qFormat/>
    <w:rsid w:val="00D5699C"/>
    <w:pPr>
      <w:tabs>
        <w:tab w:val="left" w:pos="144"/>
      </w:tabs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C-Heading1">
    <w:name w:val="C-Heading 1"/>
    <w:next w:val="C-BodyText"/>
    <w:link w:val="C-Heading1Char"/>
    <w:rsid w:val="003F58EB"/>
    <w:pPr>
      <w:keepNext/>
      <w:pageBreakBefore/>
      <w:numPr>
        <w:numId w:val="15"/>
      </w:numPr>
      <w:spacing w:before="480" w:after="120" w:line="240" w:lineRule="auto"/>
      <w:outlineLvl w:val="0"/>
    </w:pPr>
    <w:rPr>
      <w:rFonts w:eastAsia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3F58EB"/>
    <w:pPr>
      <w:keepNext/>
      <w:numPr>
        <w:ilvl w:val="1"/>
        <w:numId w:val="15"/>
      </w:numPr>
      <w:spacing w:before="240" w:after="0" w:line="240" w:lineRule="auto"/>
      <w:outlineLvl w:val="1"/>
    </w:pPr>
    <w:rPr>
      <w:rFonts w:eastAsia="Times New Roman"/>
      <w:b/>
      <w:sz w:val="28"/>
      <w:szCs w:val="20"/>
    </w:rPr>
  </w:style>
  <w:style w:type="paragraph" w:customStyle="1" w:styleId="C-Heading3">
    <w:name w:val="C-Heading 3"/>
    <w:next w:val="C-BodyText"/>
    <w:rsid w:val="003F58EB"/>
    <w:pPr>
      <w:keepNext/>
      <w:numPr>
        <w:ilvl w:val="2"/>
        <w:numId w:val="15"/>
      </w:numPr>
      <w:spacing w:before="240" w:after="0" w:line="240" w:lineRule="auto"/>
      <w:outlineLvl w:val="2"/>
    </w:pPr>
    <w:rPr>
      <w:rFonts w:eastAsia="Times New Roman"/>
      <w:b/>
      <w:szCs w:val="20"/>
    </w:rPr>
  </w:style>
  <w:style w:type="paragraph" w:customStyle="1" w:styleId="C-Heading4">
    <w:name w:val="C-Heading 4"/>
    <w:next w:val="C-BodyText"/>
    <w:rsid w:val="003F58EB"/>
    <w:pPr>
      <w:keepNext/>
      <w:numPr>
        <w:ilvl w:val="3"/>
        <w:numId w:val="15"/>
      </w:numPr>
      <w:spacing w:before="240" w:after="0" w:line="240" w:lineRule="auto"/>
      <w:outlineLvl w:val="3"/>
    </w:pPr>
    <w:rPr>
      <w:rFonts w:eastAsia="Times New Roman"/>
      <w:b/>
      <w:szCs w:val="20"/>
    </w:rPr>
  </w:style>
  <w:style w:type="paragraph" w:customStyle="1" w:styleId="C-Heading5">
    <w:name w:val="C-Heading 5"/>
    <w:next w:val="C-BodyText"/>
    <w:rsid w:val="003F58EB"/>
    <w:pPr>
      <w:keepNext/>
      <w:numPr>
        <w:ilvl w:val="4"/>
        <w:numId w:val="15"/>
      </w:numPr>
      <w:spacing w:before="240" w:after="0" w:line="240" w:lineRule="auto"/>
      <w:outlineLvl w:val="4"/>
    </w:pPr>
    <w:rPr>
      <w:rFonts w:eastAsia="Times New Roman"/>
      <w:b/>
      <w:szCs w:val="20"/>
    </w:rPr>
  </w:style>
  <w:style w:type="paragraph" w:customStyle="1" w:styleId="C-Heading6">
    <w:name w:val="C-Heading 6"/>
    <w:next w:val="C-BodyText"/>
    <w:rsid w:val="003F58EB"/>
    <w:pPr>
      <w:keepNext/>
      <w:numPr>
        <w:ilvl w:val="5"/>
        <w:numId w:val="1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eastAsia="Times New Roman"/>
      <w:b/>
      <w:szCs w:val="20"/>
    </w:rPr>
  </w:style>
  <w:style w:type="paragraph" w:customStyle="1" w:styleId="C-TableFootnote">
    <w:name w:val="C-Table Footnote"/>
    <w:next w:val="C-BodyText"/>
    <w:rsid w:val="003F58EB"/>
    <w:pPr>
      <w:tabs>
        <w:tab w:val="left" w:pos="144"/>
      </w:tabs>
      <w:spacing w:after="0" w:line="240" w:lineRule="auto"/>
      <w:ind w:left="144" w:hanging="144"/>
    </w:pPr>
    <w:rPr>
      <w:rFonts w:eastAsia="Times New Roman" w:cs="Arial"/>
      <w:sz w:val="20"/>
      <w:szCs w:val="20"/>
    </w:rPr>
  </w:style>
  <w:style w:type="character" w:customStyle="1" w:styleId="C-Heading1Char">
    <w:name w:val="C-Heading 1 Char"/>
    <w:link w:val="C-Heading1"/>
    <w:rsid w:val="003F58EB"/>
    <w:rPr>
      <w:rFonts w:eastAsia="Times New Roman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5176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66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0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07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92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63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0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1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38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3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1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8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09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87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72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4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999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0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04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2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4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6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0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3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5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91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5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9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2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2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25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64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4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9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7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86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4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1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5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1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9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4F7B-76BD-464C-A84F-F8C0442F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dverlaan@precisepubs.com</dc:creator>
  <cp:keywords/>
  <dc:description/>
  <cp:lastModifiedBy>Gadingan, Carolyn</cp:lastModifiedBy>
  <cp:revision>16</cp:revision>
  <cp:lastPrinted>2019-01-02T15:04:00Z</cp:lastPrinted>
  <dcterms:created xsi:type="dcterms:W3CDTF">2019-01-02T16:56:00Z</dcterms:created>
  <dcterms:modified xsi:type="dcterms:W3CDTF">2019-02-01T10:26:00Z</dcterms:modified>
</cp:coreProperties>
</file>