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94" w:rsidRDefault="00D46A94" w:rsidP="00D46A94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7077">
        <w:rPr>
          <w:rFonts w:ascii="Times New Roman" w:hAnsi="Times New Roman" w:cs="Times New Roman"/>
          <w:b/>
          <w:sz w:val="24"/>
          <w:szCs w:val="24"/>
        </w:rPr>
        <w:t>APPENDIX</w:t>
      </w:r>
    </w:p>
    <w:p w:rsidR="00D46A94" w:rsidRDefault="00D46A94" w:rsidP="00D46A94">
      <w:pPr>
        <w:rPr>
          <w:b/>
          <w:sz w:val="20"/>
          <w:szCs w:val="20"/>
        </w:rPr>
      </w:pPr>
      <w:r w:rsidRPr="001977EC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A1</w:t>
      </w:r>
      <w:r w:rsidRPr="001977EC">
        <w:rPr>
          <w:b/>
          <w:sz w:val="20"/>
          <w:szCs w:val="20"/>
        </w:rPr>
        <w:t>. Weighted</w:t>
      </w:r>
      <w:r>
        <w:rPr>
          <w:b/>
          <w:sz w:val="20"/>
          <w:szCs w:val="20"/>
        </w:rPr>
        <w:t xml:space="preserve"> characteristics of residents of 32</w:t>
      </w:r>
      <w:r w:rsidRPr="00472143">
        <w:rPr>
          <w:b/>
          <w:sz w:val="20"/>
          <w:szCs w:val="20"/>
        </w:rPr>
        <w:t xml:space="preserve"> s</w:t>
      </w:r>
      <w:r>
        <w:rPr>
          <w:b/>
          <w:sz w:val="20"/>
          <w:szCs w:val="20"/>
        </w:rPr>
        <w:t xml:space="preserve">tates included in the study sample and United </w:t>
      </w:r>
      <w:proofErr w:type="spellStart"/>
      <w:r>
        <w:rPr>
          <w:b/>
          <w:sz w:val="20"/>
          <w:szCs w:val="20"/>
        </w:rPr>
        <w:t>Statesp</w:t>
      </w:r>
      <w:r w:rsidRPr="00472143">
        <w:rPr>
          <w:b/>
          <w:sz w:val="20"/>
          <w:szCs w:val="20"/>
        </w:rPr>
        <w:t>opulation</w:t>
      </w:r>
      <w:proofErr w:type="spellEnd"/>
      <w:r w:rsidRPr="00472143">
        <w:rPr>
          <w:b/>
          <w:sz w:val="20"/>
          <w:szCs w:val="20"/>
        </w:rPr>
        <w:t>, 2004-2010</w:t>
      </w:r>
    </w:p>
    <w:p w:rsidR="00D46A94" w:rsidRDefault="00D46A94" w:rsidP="00D46A94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9"/>
        <w:gridCol w:w="1640"/>
        <w:gridCol w:w="1640"/>
      </w:tblGrid>
      <w:tr w:rsidR="00D46A94" w:rsidRPr="00AA4391" w:rsidTr="00041FC7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6A94" w:rsidRPr="00AA4391" w:rsidRDefault="00D46A94" w:rsidP="00041FC7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6A94" w:rsidRDefault="00D46A94" w:rsidP="00041FC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FB74E1">
              <w:rPr>
                <w:b/>
              </w:rPr>
              <w:t xml:space="preserve"> states</w:t>
            </w:r>
          </w:p>
          <w:p w:rsidR="00D46A94" w:rsidRPr="00FB74E1" w:rsidRDefault="00D46A94" w:rsidP="00041FC7">
            <w:pPr>
              <w:jc w:val="center"/>
              <w:rPr>
                <w:b/>
              </w:rPr>
            </w:pPr>
            <w:r>
              <w:rPr>
                <w:b/>
              </w:rPr>
              <w:t>% (95% 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46A94" w:rsidRDefault="00D46A94" w:rsidP="00041FC7">
            <w:pPr>
              <w:jc w:val="center"/>
              <w:rPr>
                <w:b/>
              </w:rPr>
            </w:pPr>
            <w:r>
              <w:rPr>
                <w:b/>
              </w:rPr>
              <w:t>US Population</w:t>
            </w:r>
          </w:p>
          <w:p w:rsidR="00D46A94" w:rsidRPr="00FB74E1" w:rsidRDefault="00D46A94" w:rsidP="00041FC7">
            <w:pPr>
              <w:jc w:val="center"/>
              <w:rPr>
                <w:b/>
              </w:rPr>
            </w:pPr>
            <w:r>
              <w:rPr>
                <w:b/>
              </w:rPr>
              <w:t>% (95% CI)</w:t>
            </w:r>
          </w:p>
        </w:tc>
      </w:tr>
      <w:tr w:rsidR="00D46A94" w:rsidRPr="00AA4391" w:rsidTr="00041FC7">
        <w:tc>
          <w:tcPr>
            <w:tcW w:w="0" w:type="auto"/>
            <w:tcBorders>
              <w:top w:val="single" w:sz="4" w:space="0" w:color="auto"/>
            </w:tcBorders>
          </w:tcPr>
          <w:p w:rsidR="00D46A94" w:rsidRPr="00AA4391" w:rsidRDefault="00D46A94" w:rsidP="00041FC7">
            <w:r w:rsidRPr="00AA4391">
              <w:t>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6A94" w:rsidRPr="00AA4391" w:rsidRDefault="00D46A94" w:rsidP="00041FC7">
            <w:pPr>
              <w:jc w:val="center"/>
            </w:pPr>
            <w:r>
              <w:t>48.8 (48.7-48.9)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46A94" w:rsidRPr="00AA4391" w:rsidRDefault="00D46A94" w:rsidP="00041FC7">
            <w:pPr>
              <w:jc w:val="center"/>
            </w:pPr>
            <w:r>
              <w:t>48.9 (48.8-49.0)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r w:rsidRPr="00AA4391">
              <w:t>Age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0-19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29.3 (28.8-29.7)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29.2 (28.9-29.6)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20-34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20.3 (20.0-20.6)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20.3 (20.0-20.5)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35-44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14.3 (14.2-14.5)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14.6 (14.4-14.8)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45-54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14.4 (14.2-14.6)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14.3 (14.2-14.5)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55-64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10.2 (10.0-10.5)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10.2 (10.0-10.4)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65+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11.1 (10.8-11.5)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11.3 (11.0-11.7)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r w:rsidRPr="00AA4391">
              <w:t>Race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White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78.9 (77.6-80.1)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79.1 (78.2-80.0)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Black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14.2 (13.0-15.4)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13.3 (12.2-14.3)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Asian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4.0 (3.5-4.4)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4.6 (3.8-5.4)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Am</w:t>
            </w:r>
            <w:r>
              <w:t>. Ind./AK or HI Native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1.0 (1.0-1.1)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1.1 (1.0-1.3)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Other/multiple</w:t>
            </w:r>
            <w:r>
              <w:t xml:space="preserve"> races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2.0 (1.7-2.2)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1.9 (1.7-2.0)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r w:rsidRPr="00AA4391">
              <w:t>Hispanic ethnicity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12.4 (9.7-15.2)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15.5 (12.9-18.1)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r w:rsidRPr="00AA4391">
              <w:t>Education</w:t>
            </w:r>
            <w:r>
              <w:t xml:space="preserve">al </w:t>
            </w:r>
            <w:proofErr w:type="spellStart"/>
            <w:r>
              <w:t>attainment</w:t>
            </w:r>
            <w:r>
              <w:rPr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 xml:space="preserve">Less </w:t>
            </w:r>
            <w:r>
              <w:t>than high school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15.2 (14.7-15.8)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15.7 (15.2-16.1)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H</w:t>
            </w:r>
            <w:r>
              <w:t>igh school diploma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23.7 (23.1-24.3)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23.0 (22.4-23.7)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>
              <w:t>Some c</w:t>
            </w:r>
            <w:r w:rsidRPr="00AA4391">
              <w:t>ollege</w:t>
            </w:r>
            <w:r>
              <w:t>/College degree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32.7 (32.3-33.3)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33.0 (32.9-33.5)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pPr>
              <w:ind w:left="180"/>
            </w:pPr>
            <w:r w:rsidRPr="00AA4391">
              <w:t>Adv</w:t>
            </w:r>
            <w:r>
              <w:t>anced</w:t>
            </w:r>
            <w:r w:rsidRPr="00AA4391">
              <w:t xml:space="preserve"> degree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6.5 (6.2-6.8)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6.4 (6.2-6.6)</w:t>
            </w:r>
          </w:p>
        </w:tc>
      </w:tr>
      <w:tr w:rsidR="00D46A94" w:rsidRPr="00AA4391" w:rsidTr="00041FC7">
        <w:tc>
          <w:tcPr>
            <w:tcW w:w="0" w:type="auto"/>
          </w:tcPr>
          <w:p w:rsidR="00D46A94" w:rsidRPr="00AA4391" w:rsidRDefault="00D46A94" w:rsidP="00041FC7">
            <w:r>
              <w:t xml:space="preserve">U.S. </w:t>
            </w:r>
            <w:r w:rsidRPr="00AA4391">
              <w:t>Citizen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93.7 (93.0-94.4)</w:t>
            </w:r>
          </w:p>
        </w:tc>
        <w:tc>
          <w:tcPr>
            <w:tcW w:w="0" w:type="auto"/>
          </w:tcPr>
          <w:p w:rsidR="00D46A94" w:rsidRPr="00AA4391" w:rsidRDefault="00D46A94" w:rsidP="00041FC7">
            <w:pPr>
              <w:jc w:val="center"/>
            </w:pPr>
            <w:r>
              <w:t>92.6 (91.6-93.5)</w:t>
            </w:r>
          </w:p>
        </w:tc>
      </w:tr>
      <w:tr w:rsidR="00D46A94" w:rsidRPr="00AA4391" w:rsidTr="00041FC7">
        <w:tc>
          <w:tcPr>
            <w:tcW w:w="0" w:type="auto"/>
            <w:tcBorders>
              <w:bottom w:val="single" w:sz="4" w:space="0" w:color="auto"/>
            </w:tcBorders>
          </w:tcPr>
          <w:p w:rsidR="00D46A94" w:rsidRPr="00AA4391" w:rsidRDefault="00D46A94" w:rsidP="00041FC7">
            <w:r>
              <w:t xml:space="preserve">Residents in a </w:t>
            </w:r>
            <w:r w:rsidRPr="00AA4391">
              <w:t>M</w:t>
            </w:r>
            <w:r>
              <w:t xml:space="preserve">etropolitan Statistical Area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46A94" w:rsidRPr="00AA4391" w:rsidRDefault="00D46A94" w:rsidP="00041FC7">
            <w:pPr>
              <w:jc w:val="center"/>
            </w:pPr>
            <w:r>
              <w:t>82.1 (80.5-83.8)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46A94" w:rsidRPr="00AA4391" w:rsidRDefault="00D46A94" w:rsidP="00041FC7">
            <w:pPr>
              <w:jc w:val="center"/>
            </w:pPr>
            <w:r>
              <w:t>83.3 (81.4-85.2)</w:t>
            </w:r>
          </w:p>
        </w:tc>
      </w:tr>
    </w:tbl>
    <w:p w:rsidR="00D46A94" w:rsidRDefault="00D46A94" w:rsidP="00D46A9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 w:rsidRPr="00090B59">
        <w:rPr>
          <w:sz w:val="20"/>
          <w:szCs w:val="20"/>
        </w:rPr>
        <w:t xml:space="preserve"> Educational attainment calculated only among adults. </w:t>
      </w:r>
    </w:p>
    <w:p w:rsidR="00D46A94" w:rsidRDefault="00D46A94" w:rsidP="00D46A94">
      <w:pPr>
        <w:rPr>
          <w:sz w:val="20"/>
          <w:szCs w:val="20"/>
        </w:rPr>
      </w:pPr>
    </w:p>
    <w:p w:rsidR="00D46A94" w:rsidRPr="00090B59" w:rsidRDefault="00D46A94" w:rsidP="00D46A94">
      <w:pPr>
        <w:rPr>
          <w:sz w:val="20"/>
          <w:szCs w:val="20"/>
        </w:rPr>
      </w:pPr>
      <w:r>
        <w:rPr>
          <w:sz w:val="20"/>
          <w:szCs w:val="20"/>
        </w:rPr>
        <w:t>Notes: From the Current Population Survey’s Annual Social and Economic Supplement, 2004-2010. Robust standard errors are clustered to account for correlation within each state and year.</w:t>
      </w:r>
    </w:p>
    <w:p w:rsidR="00D46A94" w:rsidRDefault="00D46A94" w:rsidP="00D46A94"/>
    <w:p w:rsidR="00D46A94" w:rsidRDefault="00D46A94" w:rsidP="00D46A94">
      <w:pPr>
        <w:rPr>
          <w:b/>
          <w:sz w:val="20"/>
          <w:szCs w:val="20"/>
        </w:rPr>
      </w:pPr>
    </w:p>
    <w:p w:rsidR="00D46A94" w:rsidRDefault="00D46A94" w:rsidP="00D46A94">
      <w:pPr>
        <w:rPr>
          <w:b/>
          <w:sz w:val="20"/>
          <w:szCs w:val="20"/>
        </w:rPr>
      </w:pPr>
    </w:p>
    <w:p w:rsidR="00D46A94" w:rsidRPr="00896661" w:rsidRDefault="00D46A94" w:rsidP="00D46A94">
      <w:pPr>
        <w:rPr>
          <w:b/>
          <w:sz w:val="20"/>
          <w:szCs w:val="20"/>
        </w:rPr>
      </w:pPr>
      <w:r w:rsidRPr="00896661">
        <w:rPr>
          <w:b/>
          <w:sz w:val="20"/>
          <w:szCs w:val="20"/>
        </w:rPr>
        <w:t xml:space="preserve">Table </w:t>
      </w:r>
      <w:r>
        <w:rPr>
          <w:b/>
          <w:sz w:val="20"/>
          <w:szCs w:val="20"/>
        </w:rPr>
        <w:t>A2</w:t>
      </w:r>
      <w:r w:rsidRPr="00896661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Unadjusted weighted proportions</w:t>
      </w:r>
      <w:r w:rsidRPr="00896661">
        <w:rPr>
          <w:b/>
          <w:sz w:val="20"/>
          <w:szCs w:val="20"/>
        </w:rPr>
        <w:t xml:space="preserve"> of Medicaid-eligible women in 32 states</w:t>
      </w:r>
      <w:r>
        <w:rPr>
          <w:b/>
          <w:sz w:val="20"/>
          <w:szCs w:val="20"/>
        </w:rPr>
        <w:t xml:space="preserve"> who enrolled in Medicaid/CHIP during pregnancy or received adequate prenatal care</w:t>
      </w:r>
      <w:r w:rsidRPr="00896661">
        <w:rPr>
          <w:b/>
          <w:sz w:val="20"/>
          <w:szCs w:val="20"/>
        </w:rPr>
        <w:t xml:space="preserve">, by state status of the ‘Unborn Child’ (UC) option, 2004-2010 </w:t>
      </w:r>
    </w:p>
    <w:p w:rsidR="00D46A94" w:rsidRDefault="00D46A94" w:rsidP="00D46A94">
      <w:pPr>
        <w:rPr>
          <w:b/>
        </w:rPr>
      </w:pPr>
    </w:p>
    <w:tbl>
      <w:tblPr>
        <w:tblW w:w="0" w:type="auto"/>
        <w:tblLayout w:type="fixed"/>
        <w:tblLook w:val="04A0"/>
      </w:tblPr>
      <w:tblGrid>
        <w:gridCol w:w="1368"/>
        <w:gridCol w:w="900"/>
        <w:gridCol w:w="1530"/>
        <w:gridCol w:w="1620"/>
        <w:gridCol w:w="900"/>
        <w:gridCol w:w="1644"/>
        <w:gridCol w:w="1614"/>
      </w:tblGrid>
      <w:tr w:rsidR="00D46A94" w:rsidRPr="008250EB" w:rsidTr="00041FC7">
        <w:trPr>
          <w:trHeight w:val="300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b/>
                <w:color w:val="000000"/>
                <w:sz w:val="20"/>
                <w:szCs w:val="20"/>
              </w:rPr>
              <w:t>Medicaid/CHIP enrollment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Received a</w:t>
            </w:r>
            <w:r w:rsidRPr="008250EB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dequate prenatal </w:t>
            </w:r>
            <w:proofErr w:type="spellStart"/>
            <w:r w:rsidRPr="008250EB">
              <w:rPr>
                <w:rFonts w:eastAsia="Times New Roman"/>
                <w:b/>
                <w:color w:val="000000"/>
                <w:sz w:val="20"/>
                <w:szCs w:val="20"/>
              </w:rPr>
              <w:t>care</w:t>
            </w:r>
            <w:r w:rsidRPr="00CA466A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D46A94" w:rsidRPr="008250EB" w:rsidTr="00041FC7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Full s</w:t>
            </w:r>
            <w:r w:rsidRPr="008250EB">
              <w:rPr>
                <w:rFonts w:eastAsia="Times New Roman"/>
                <w:color w:val="000000"/>
                <w:sz w:val="20"/>
                <w:szCs w:val="20"/>
              </w:rPr>
              <w:t>ample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Uninsured preconception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 xml:space="preserve">Insured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8250EB">
              <w:rPr>
                <w:rFonts w:eastAsia="Times New Roman"/>
                <w:color w:val="000000"/>
                <w:sz w:val="20"/>
                <w:szCs w:val="20"/>
              </w:rPr>
              <w:t>reconception</w:t>
            </w:r>
            <w:r w:rsidRPr="00CA466A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Full s</w:t>
            </w:r>
            <w:r w:rsidRPr="008250EB">
              <w:rPr>
                <w:rFonts w:eastAsia="Times New Roman"/>
                <w:color w:val="000000"/>
                <w:sz w:val="20"/>
                <w:szCs w:val="20"/>
              </w:rPr>
              <w:t>ample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Uninsured preconception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Insured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8250EB">
              <w:rPr>
                <w:rFonts w:eastAsia="Times New Roman"/>
                <w:color w:val="000000"/>
                <w:sz w:val="20"/>
                <w:szCs w:val="20"/>
              </w:rPr>
              <w:t>reconception</w:t>
            </w:r>
            <w:r w:rsidRPr="00CA466A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D46A94" w:rsidRPr="008250EB" w:rsidTr="00041FC7">
        <w:trPr>
          <w:trHeight w:val="300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6A94" w:rsidRPr="00661708" w:rsidRDefault="00D46A94" w:rsidP="00041FC7">
            <w:pPr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661708">
              <w:rPr>
                <w:rFonts w:eastAsia="Times New Roman"/>
                <w:i/>
                <w:color w:val="000000"/>
                <w:sz w:val="20"/>
                <w:szCs w:val="20"/>
              </w:rPr>
              <w:t>State policy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46A94" w:rsidRPr="008250EB" w:rsidTr="00041FC7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ind w:left="90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Never UC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59.2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79.6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70.3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66.5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74.9</w:t>
            </w:r>
          </w:p>
        </w:tc>
      </w:tr>
      <w:tr w:rsidR="00D46A94" w:rsidRPr="008250EB" w:rsidTr="00041FC7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ind w:left="90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Always UC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63.6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89.4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69.7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79.9</w:t>
            </w:r>
          </w:p>
        </w:tc>
      </w:tr>
      <w:tr w:rsidR="00D46A94" w:rsidRPr="008250EB" w:rsidTr="00041FC7">
        <w:trPr>
          <w:trHeight w:val="300"/>
        </w:trPr>
        <w:tc>
          <w:tcPr>
            <w:tcW w:w="1368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ind w:left="90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Pre-UC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81.8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68.9</w:t>
            </w: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74.1</w:t>
            </w:r>
          </w:p>
        </w:tc>
      </w:tr>
      <w:tr w:rsidR="00D46A94" w:rsidRPr="008250EB" w:rsidTr="00041FC7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ind w:left="90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Post-UC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78.5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69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63.3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A94" w:rsidRPr="008250EB" w:rsidRDefault="00D46A94" w:rsidP="00041FC7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50EB">
              <w:rPr>
                <w:rFonts w:eastAsia="Times New Roman"/>
                <w:color w:val="000000"/>
                <w:sz w:val="20"/>
                <w:szCs w:val="20"/>
              </w:rPr>
              <w:t>76.9</w:t>
            </w:r>
          </w:p>
        </w:tc>
      </w:tr>
    </w:tbl>
    <w:p w:rsidR="00D46A94" w:rsidRDefault="00D46A94" w:rsidP="00D46A9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Pr="00896661">
        <w:rPr>
          <w:sz w:val="20"/>
          <w:szCs w:val="20"/>
        </w:rPr>
        <w:t>Receipt of adequate prenatal care measured using the Adequacy of Prenatal Care Utilization Index.</w:t>
      </w:r>
    </w:p>
    <w:p w:rsidR="00D46A94" w:rsidRDefault="00D46A94" w:rsidP="00D46A9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 xml:space="preserve"> Women who were insured preconception were not enrolled in Medicaid.</w:t>
      </w:r>
    </w:p>
    <w:p w:rsidR="00D46A94" w:rsidRPr="00896661" w:rsidRDefault="00D46A94" w:rsidP="00D46A94">
      <w:pPr>
        <w:rPr>
          <w:sz w:val="20"/>
          <w:szCs w:val="20"/>
        </w:rPr>
      </w:pPr>
    </w:p>
    <w:p w:rsidR="00731308" w:rsidRDefault="00D46A94" w:rsidP="00D46A94">
      <w:r w:rsidRPr="00896661">
        <w:rPr>
          <w:sz w:val="20"/>
          <w:szCs w:val="20"/>
        </w:rPr>
        <w:t>Note</w:t>
      </w:r>
      <w:r>
        <w:rPr>
          <w:sz w:val="20"/>
          <w:szCs w:val="20"/>
        </w:rPr>
        <w:t>s</w:t>
      </w:r>
      <w:r w:rsidRPr="00896661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From the Pregnancy Risk Assessment Monitoring System, 2004-2010. </w:t>
      </w:r>
      <w:r w:rsidRPr="00896661">
        <w:rPr>
          <w:sz w:val="20"/>
          <w:szCs w:val="20"/>
        </w:rPr>
        <w:t xml:space="preserve">Women in states that had not adopted the UC option as of 2010 are classified as “Never UC”; women in states that adopted the UC </w:t>
      </w:r>
      <w:r w:rsidRPr="00896661">
        <w:rPr>
          <w:sz w:val="20"/>
          <w:szCs w:val="20"/>
        </w:rPr>
        <w:lastRenderedPageBreak/>
        <w:t xml:space="preserve">option in 2004 or earlier are classified as “Always UC.” Women in states that adopted the UC option </w:t>
      </w:r>
      <w:proofErr w:type="gramStart"/>
      <w:r w:rsidRPr="00896661">
        <w:rPr>
          <w:sz w:val="20"/>
          <w:szCs w:val="20"/>
        </w:rPr>
        <w:t>between 2004-2010</w:t>
      </w:r>
      <w:proofErr w:type="gramEnd"/>
      <w:r w:rsidRPr="00896661">
        <w:rPr>
          <w:sz w:val="20"/>
          <w:szCs w:val="20"/>
        </w:rPr>
        <w:t xml:space="preserve"> are divided into “Pre-UC” and “Post-UC</w:t>
      </w:r>
      <w:r>
        <w:rPr>
          <w:sz w:val="20"/>
          <w:szCs w:val="20"/>
        </w:rPr>
        <w:t>.”</w:t>
      </w:r>
    </w:p>
    <w:sectPr w:rsidR="00731308" w:rsidSect="00731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D46A94"/>
    <w:rsid w:val="00731308"/>
    <w:rsid w:val="00D4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A94"/>
    <w:pPr>
      <w:spacing w:after="0" w:line="240" w:lineRule="auto"/>
    </w:pPr>
    <w:rPr>
      <w:rFonts w:ascii="Arial" w:eastAsia="MS Mincho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A94"/>
    <w:pPr>
      <w:spacing w:after="0" w:line="240" w:lineRule="auto"/>
    </w:pPr>
    <w:rPr>
      <w:rFonts w:ascii="Arial" w:eastAsia="MS Mincho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pradeepsd</dc:creator>
  <cp:lastModifiedBy>pradeepsd</cp:lastModifiedBy>
  <cp:revision>1</cp:revision>
  <dcterms:created xsi:type="dcterms:W3CDTF">2013-10-04T05:08:00Z</dcterms:created>
  <dcterms:modified xsi:type="dcterms:W3CDTF">2013-10-04T05:08:00Z</dcterms:modified>
</cp:coreProperties>
</file>