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6" w:rsidRPr="005B732E" w:rsidRDefault="007473E7" w:rsidP="00E3511C">
      <w:pPr>
        <w:rPr>
          <w:rFonts w:ascii="Times New Roman" w:hAnsi="Times New Roman" w:cs="Times New Roman"/>
        </w:rPr>
      </w:pPr>
      <w:r w:rsidRPr="005B732E">
        <w:rPr>
          <w:rFonts w:ascii="Times New Roman" w:hAnsi="Times New Roman" w:cs="Times New Roman"/>
        </w:rPr>
        <w:t xml:space="preserve">Supplemental Digital Content 2: </w:t>
      </w:r>
      <w:r w:rsidR="00E3511C" w:rsidRPr="005B732E">
        <w:rPr>
          <w:rFonts w:ascii="Times New Roman" w:hAnsi="Times New Roman" w:cs="Times New Roman"/>
        </w:rPr>
        <w:t xml:space="preserve"> </w:t>
      </w:r>
      <w:r w:rsidR="00FB4BA4" w:rsidRPr="005B732E">
        <w:rPr>
          <w:rFonts w:ascii="Times New Roman" w:hAnsi="Times New Roman" w:cs="Times New Roman"/>
        </w:rPr>
        <w:t xml:space="preserve"> </w:t>
      </w:r>
      <w:r w:rsidR="002507F8" w:rsidRPr="005B732E">
        <w:rPr>
          <w:rFonts w:ascii="Times New Roman" w:hAnsi="Times New Roman" w:cs="Times New Roman"/>
        </w:rPr>
        <w:t>POST HOC SENSITIVITY</w:t>
      </w:r>
      <w:r w:rsidR="008F40D1" w:rsidRPr="005B732E">
        <w:rPr>
          <w:rFonts w:ascii="Times New Roman" w:hAnsi="Times New Roman" w:cs="Times New Roman"/>
        </w:rPr>
        <w:t xml:space="preserve"> ANALYSES</w:t>
      </w:r>
    </w:p>
    <w:p w:rsidR="00D53AF4" w:rsidRPr="005B732E" w:rsidRDefault="00D53AF4">
      <w:pPr>
        <w:rPr>
          <w:rFonts w:ascii="Times New Roman" w:hAnsi="Times New Roman" w:cs="Times New Roman"/>
        </w:rPr>
      </w:pPr>
    </w:p>
    <w:p w:rsidR="002F7C19" w:rsidRDefault="002F7C19">
      <w:pPr>
        <w:rPr>
          <w:rFonts w:ascii="Times New Roman" w:hAnsi="Times New Roman" w:cs="Times New Roman"/>
        </w:rPr>
      </w:pPr>
    </w:p>
    <w:p w:rsidR="005B732E" w:rsidRDefault="005B732E" w:rsidP="005B732E">
      <w:pPr>
        <w:spacing w:line="480" w:lineRule="auto"/>
        <w:rPr>
          <w:rFonts w:ascii="Times New Roman" w:hAnsi="Times New Roman" w:cs="Times New Roman"/>
        </w:rPr>
      </w:pPr>
    </w:p>
    <w:p w:rsidR="005B732E" w:rsidRPr="005B732E" w:rsidRDefault="005B732E" w:rsidP="005B732E">
      <w:pPr>
        <w:spacing w:line="480" w:lineRule="auto"/>
        <w:rPr>
          <w:rFonts w:ascii="Times New Roman" w:hAnsi="Times New Roman" w:cs="Times New Roman"/>
          <w:i/>
        </w:rPr>
      </w:pPr>
      <w:r w:rsidRPr="005B732E">
        <w:rPr>
          <w:rFonts w:ascii="Times New Roman" w:hAnsi="Times New Roman" w:cs="Times New Roman"/>
          <w:i/>
        </w:rPr>
        <w:t>Psychotherapy</w:t>
      </w:r>
    </w:p>
    <w:p w:rsidR="005B732E" w:rsidRPr="005B732E" w:rsidRDefault="005B732E" w:rsidP="005B73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B732E">
        <w:rPr>
          <w:rFonts w:ascii="Times New Roman" w:hAnsi="Times New Roman" w:cs="Times New Roman"/>
        </w:rPr>
        <w:tab/>
        <w:t xml:space="preserve">To determine whether racial and ethnic group differences in receipt of a minimal trial of individual psychotherapy and ratings of psychotherapy providers were due to differences in the timing of the individual psychotherapy treatment episode, we examined the time </w:t>
      </w:r>
      <w:r w:rsidRPr="005B732E">
        <w:rPr>
          <w:rFonts w:ascii="Times New Roman" w:hAnsi="Times New Roman" w:cs="Times New Roman"/>
        </w:rPr>
        <w:t xml:space="preserve">from the PTSD diagnostic appointment to the time of the first psychotherapy appointment.  </w:t>
      </w:r>
      <w:r w:rsidRPr="005B732E">
        <w:rPr>
          <w:rFonts w:ascii="Times New Roman" w:hAnsi="Times New Roman" w:cs="Times New Roman"/>
        </w:rPr>
        <w:t xml:space="preserve">There were no differences across racial or ethnic groups on the onset of the individual psychotherapy treatment episode </w:t>
      </w:r>
      <w:r w:rsidRPr="005B732E">
        <w:rPr>
          <w:rFonts w:ascii="Times New Roman" w:hAnsi="Times New Roman" w:cs="Times New Roman"/>
        </w:rPr>
        <w:t>(F=0.81, df=2, p&gt;0.4)</w:t>
      </w:r>
      <w:r w:rsidRPr="005B732E">
        <w:rPr>
          <w:rFonts w:ascii="Times New Roman" w:hAnsi="Times New Roman" w:cs="Times New Roman"/>
        </w:rPr>
        <w:t>.</w:t>
      </w:r>
    </w:p>
    <w:p w:rsidR="005B732E" w:rsidRPr="005B732E" w:rsidRDefault="005B732E" w:rsidP="007473E7">
      <w:pPr>
        <w:rPr>
          <w:rFonts w:ascii="Times New Roman" w:hAnsi="Times New Roman" w:cs="Times New Roman"/>
          <w:b/>
        </w:rPr>
      </w:pPr>
    </w:p>
    <w:p w:rsidR="005B732E" w:rsidRDefault="005B732E" w:rsidP="007473E7">
      <w:pPr>
        <w:rPr>
          <w:rFonts w:ascii="Times New Roman" w:hAnsi="Times New Roman" w:cs="Times New Roman"/>
          <w:b/>
        </w:rPr>
      </w:pPr>
      <w:r w:rsidRPr="005B732E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5B732E" w:rsidRPr="005B732E" w:rsidRDefault="005B732E" w:rsidP="007473E7">
      <w:pPr>
        <w:rPr>
          <w:rFonts w:ascii="Times New Roman" w:hAnsi="Times New Roman" w:cs="Times New Roman"/>
          <w:i/>
        </w:rPr>
      </w:pPr>
      <w:r w:rsidRPr="005B732E">
        <w:rPr>
          <w:rFonts w:ascii="Times New Roman" w:hAnsi="Times New Roman" w:cs="Times New Roman"/>
          <w:i/>
        </w:rPr>
        <w:t xml:space="preserve">Pharmacotherapy  </w:t>
      </w:r>
    </w:p>
    <w:p w:rsidR="005B732E" w:rsidRPr="005B732E" w:rsidRDefault="005B732E" w:rsidP="007473E7">
      <w:pPr>
        <w:rPr>
          <w:rFonts w:ascii="Times New Roman" w:hAnsi="Times New Roman" w:cs="Times New Roman"/>
          <w:b/>
        </w:rPr>
      </w:pPr>
    </w:p>
    <w:p w:rsidR="00051DE9" w:rsidRPr="005B732E" w:rsidRDefault="005B732E" w:rsidP="005B73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27A" w:rsidRPr="005B732E">
        <w:rPr>
          <w:rFonts w:ascii="Times New Roman" w:hAnsi="Times New Roman" w:cs="Times New Roman"/>
        </w:rPr>
        <w:t xml:space="preserve">To better interpret our findings regarding </w:t>
      </w:r>
      <w:r w:rsidR="00E9380C" w:rsidRPr="005B732E">
        <w:rPr>
          <w:rFonts w:ascii="Times New Roman" w:hAnsi="Times New Roman" w:cs="Times New Roman"/>
        </w:rPr>
        <w:t xml:space="preserve">the interaction of </w:t>
      </w:r>
      <w:r w:rsidR="00E4127A" w:rsidRPr="005B732E">
        <w:rPr>
          <w:rFonts w:ascii="Times New Roman" w:hAnsi="Times New Roman" w:cs="Times New Roman"/>
        </w:rPr>
        <w:t>medication side-effect management</w:t>
      </w:r>
      <w:r w:rsidR="00E9380C" w:rsidRPr="005B732E">
        <w:rPr>
          <w:rFonts w:ascii="Times New Roman" w:hAnsi="Times New Roman" w:cs="Times New Roman"/>
        </w:rPr>
        <w:t xml:space="preserve"> with patient race/ethnicity</w:t>
      </w:r>
      <w:r w:rsidR="00E4127A" w:rsidRPr="005B732E">
        <w:rPr>
          <w:rFonts w:ascii="Times New Roman" w:hAnsi="Times New Roman" w:cs="Times New Roman"/>
        </w:rPr>
        <w:t>, we conducted</w:t>
      </w:r>
      <w:r w:rsidR="00D53AF4" w:rsidRPr="005B732E">
        <w:rPr>
          <w:rFonts w:ascii="Times New Roman" w:hAnsi="Times New Roman" w:cs="Times New Roman"/>
        </w:rPr>
        <w:t xml:space="preserve"> t</w:t>
      </w:r>
      <w:r w:rsidR="00B055F8" w:rsidRPr="005B732E">
        <w:rPr>
          <w:rFonts w:ascii="Times New Roman" w:hAnsi="Times New Roman" w:cs="Times New Roman"/>
        </w:rPr>
        <w:t>hree</w:t>
      </w:r>
      <w:r w:rsidR="00D53AF4" w:rsidRPr="005B732E">
        <w:rPr>
          <w:rFonts w:ascii="Times New Roman" w:hAnsi="Times New Roman" w:cs="Times New Roman"/>
        </w:rPr>
        <w:t xml:space="preserve"> post hoc sensitivity analyses</w:t>
      </w:r>
      <w:r w:rsidR="00E4127A" w:rsidRPr="005B732E">
        <w:rPr>
          <w:rFonts w:ascii="Times New Roman" w:hAnsi="Times New Roman" w:cs="Times New Roman"/>
        </w:rPr>
        <w:t xml:space="preserve">.  In our </w:t>
      </w:r>
      <w:r w:rsidR="00B055F8" w:rsidRPr="005B732E">
        <w:rPr>
          <w:rFonts w:ascii="Times New Roman" w:hAnsi="Times New Roman" w:cs="Times New Roman"/>
        </w:rPr>
        <w:t>first two analyse</w:t>
      </w:r>
      <w:r w:rsidR="00E4127A" w:rsidRPr="005B732E">
        <w:rPr>
          <w:rFonts w:ascii="Times New Roman" w:hAnsi="Times New Roman" w:cs="Times New Roman"/>
        </w:rPr>
        <w:t>s, we sought to determine</w:t>
      </w:r>
      <w:r w:rsidR="00D53AF4" w:rsidRPr="005B732E">
        <w:rPr>
          <w:rFonts w:ascii="Times New Roman" w:hAnsi="Times New Roman" w:cs="Times New Roman"/>
        </w:rPr>
        <w:t xml:space="preserve"> whether the opportunity to m</w:t>
      </w:r>
      <w:r w:rsidR="001E65CA" w:rsidRPr="005B732E">
        <w:rPr>
          <w:rFonts w:ascii="Times New Roman" w:hAnsi="Times New Roman" w:cs="Times New Roman"/>
        </w:rPr>
        <w:t>anage patients’ medication side-</w:t>
      </w:r>
      <w:r w:rsidR="00D53AF4" w:rsidRPr="005B732E">
        <w:rPr>
          <w:rFonts w:ascii="Times New Roman" w:hAnsi="Times New Roman" w:cs="Times New Roman"/>
        </w:rPr>
        <w:t xml:space="preserve">effects in pharmacotherapy clinic appointments contributed to the association of the </w:t>
      </w:r>
      <w:r w:rsidR="001E65CA" w:rsidRPr="005B732E">
        <w:rPr>
          <w:rFonts w:ascii="Times New Roman" w:hAnsi="Times New Roman" w:cs="Times New Roman"/>
        </w:rPr>
        <w:t>race/ethnicity by provider side-</w:t>
      </w:r>
      <w:r w:rsidR="00D53AF4" w:rsidRPr="005B732E">
        <w:rPr>
          <w:rFonts w:ascii="Times New Roman" w:hAnsi="Times New Roman" w:cs="Times New Roman"/>
        </w:rPr>
        <w:t>effect management interaction with receipt of a minimal trial of treatment</w:t>
      </w:r>
      <w:r w:rsidR="00AF773A" w:rsidRPr="005B732E">
        <w:rPr>
          <w:rFonts w:ascii="Times New Roman" w:hAnsi="Times New Roman" w:cs="Times New Roman"/>
        </w:rPr>
        <w:t>.  In t</w:t>
      </w:r>
      <w:r w:rsidR="00B055F8" w:rsidRPr="005B732E">
        <w:rPr>
          <w:rFonts w:ascii="Times New Roman" w:hAnsi="Times New Roman" w:cs="Times New Roman"/>
        </w:rPr>
        <w:t xml:space="preserve">he third </w:t>
      </w:r>
      <w:r w:rsidR="003B1A35" w:rsidRPr="005B732E">
        <w:rPr>
          <w:rFonts w:ascii="Times New Roman" w:hAnsi="Times New Roman" w:cs="Times New Roman"/>
        </w:rPr>
        <w:t>analysis</w:t>
      </w:r>
      <w:r w:rsidR="00AF773A" w:rsidRPr="005B732E">
        <w:rPr>
          <w:rFonts w:ascii="Times New Roman" w:hAnsi="Times New Roman" w:cs="Times New Roman"/>
        </w:rPr>
        <w:t>, we</w:t>
      </w:r>
      <w:r w:rsidR="003B1A35" w:rsidRPr="005B732E">
        <w:rPr>
          <w:rFonts w:ascii="Times New Roman" w:hAnsi="Times New Roman" w:cs="Times New Roman"/>
        </w:rPr>
        <w:t xml:space="preserve"> examined the impact of controlling for the number of appointments on the association of the Veteran race/ethnicity and provide</w:t>
      </w:r>
      <w:r w:rsidR="001E65CA" w:rsidRPr="005B732E">
        <w:rPr>
          <w:rFonts w:ascii="Times New Roman" w:hAnsi="Times New Roman" w:cs="Times New Roman"/>
        </w:rPr>
        <w:t>r management of medication side-</w:t>
      </w:r>
      <w:r w:rsidR="003B1A35" w:rsidRPr="005B732E">
        <w:rPr>
          <w:rFonts w:ascii="Times New Roman" w:hAnsi="Times New Roman" w:cs="Times New Roman"/>
        </w:rPr>
        <w:t xml:space="preserve">effects </w:t>
      </w:r>
      <w:r w:rsidR="00DC6923" w:rsidRPr="005B732E">
        <w:rPr>
          <w:rFonts w:ascii="Times New Roman" w:hAnsi="Times New Roman" w:cs="Times New Roman"/>
        </w:rPr>
        <w:t xml:space="preserve">interaction </w:t>
      </w:r>
      <w:r w:rsidR="003B1A35" w:rsidRPr="005B732E">
        <w:rPr>
          <w:rFonts w:ascii="Times New Roman" w:hAnsi="Times New Roman" w:cs="Times New Roman"/>
        </w:rPr>
        <w:t xml:space="preserve">with treatment persistence.  </w:t>
      </w:r>
    </w:p>
    <w:p w:rsidR="00DC6923" w:rsidRPr="005B732E" w:rsidRDefault="00DC6923" w:rsidP="006A1977">
      <w:pPr>
        <w:spacing w:line="480" w:lineRule="auto"/>
        <w:rPr>
          <w:rFonts w:ascii="Times New Roman" w:hAnsi="Times New Roman" w:cs="Times New Roman"/>
          <w:i/>
        </w:rPr>
      </w:pPr>
    </w:p>
    <w:p w:rsidR="00B055F8" w:rsidRPr="005B732E" w:rsidRDefault="005B732E" w:rsidP="005B73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C6923" w:rsidRPr="005B732E">
        <w:rPr>
          <w:rFonts w:ascii="Times New Roman" w:hAnsi="Times New Roman" w:cs="Times New Roman"/>
        </w:rPr>
        <w:t>In th</w:t>
      </w:r>
      <w:r>
        <w:rPr>
          <w:rFonts w:ascii="Times New Roman" w:hAnsi="Times New Roman" w:cs="Times New Roman"/>
        </w:rPr>
        <w:t xml:space="preserve">is </w:t>
      </w:r>
      <w:r w:rsidR="00DC6923" w:rsidRPr="005B732E">
        <w:rPr>
          <w:rFonts w:ascii="Times New Roman" w:hAnsi="Times New Roman" w:cs="Times New Roman"/>
        </w:rPr>
        <w:t xml:space="preserve">analysis, we </w:t>
      </w:r>
      <w:r w:rsidR="00B055F8" w:rsidRPr="005B732E">
        <w:rPr>
          <w:rFonts w:ascii="Times New Roman" w:hAnsi="Times New Roman" w:cs="Times New Roman"/>
        </w:rPr>
        <w:t>examined</w:t>
      </w:r>
      <w:r w:rsidR="00DC6923" w:rsidRPr="005B732E">
        <w:rPr>
          <w:rFonts w:ascii="Times New Roman" w:hAnsi="Times New Roman" w:cs="Times New Roman"/>
        </w:rPr>
        <w:t xml:space="preserve"> whether the timing of pharmacotherapy appointments differed across racial and ethnic groups within </w:t>
      </w:r>
      <w:r w:rsidR="003C7835" w:rsidRPr="005B732E">
        <w:rPr>
          <w:rFonts w:ascii="Times New Roman" w:hAnsi="Times New Roman" w:cs="Times New Roman"/>
        </w:rPr>
        <w:t xml:space="preserve">the different types of clinics </w:t>
      </w:r>
      <w:r w:rsidR="00B055F8" w:rsidRPr="005B732E">
        <w:rPr>
          <w:rFonts w:ascii="Times New Roman" w:hAnsi="Times New Roman" w:cs="Times New Roman"/>
        </w:rPr>
        <w:lastRenderedPageBreak/>
        <w:t xml:space="preserve">in which they were seen </w:t>
      </w:r>
      <w:r w:rsidR="003C7835" w:rsidRPr="005B732E">
        <w:rPr>
          <w:rFonts w:ascii="Times New Roman" w:hAnsi="Times New Roman" w:cs="Times New Roman"/>
        </w:rPr>
        <w:t>(</w:t>
      </w:r>
      <w:r w:rsidR="00DC6923" w:rsidRPr="005B732E">
        <w:rPr>
          <w:rFonts w:ascii="Times New Roman" w:hAnsi="Times New Roman" w:cs="Times New Roman"/>
        </w:rPr>
        <w:t xml:space="preserve">primary care vs. mental health vs. PTSD specialty clinics). </w:t>
      </w:r>
      <w:r w:rsidR="00B055F8" w:rsidRPr="005B732E">
        <w:rPr>
          <w:rFonts w:ascii="Times New Roman" w:hAnsi="Times New Roman" w:cs="Times New Roman"/>
        </w:rPr>
        <w:t>If the time between the initial antidepressant prescription and the first medication management follow up appointment was longer for African American Veterans, this might account for the greater drop-out rate we observed previously</w:t>
      </w:r>
      <w:r w:rsidR="001E65CA" w:rsidRPr="005B732E">
        <w:rPr>
          <w:rFonts w:ascii="Times New Roman" w:hAnsi="Times New Roman" w:cs="Times New Roman"/>
        </w:rPr>
        <w:t xml:space="preserve">, as well as the large association between perceptions of provider help with side-effects and treatment retention.  This analysis was stratified by clinic type because mental health providers have greater availability to see patients for follow-up visits.  </w:t>
      </w:r>
      <w:r w:rsidR="00B055F8" w:rsidRPr="005B732E">
        <w:rPr>
          <w:rFonts w:ascii="Times New Roman" w:hAnsi="Times New Roman" w:cs="Times New Roman"/>
        </w:rPr>
        <w:t xml:space="preserve">Time to first pharmacotherapy follow-up appointment was analyzed using a Cox proportional hazards model with type of clinic (PTSD specialty, general mental health, primary care), race/ethnicity, and an interaction between clinic type and race/ethnicity evaluated within VA facilities.   </w:t>
      </w:r>
      <w:r w:rsidR="000550B5" w:rsidRPr="005B732E">
        <w:rPr>
          <w:rFonts w:ascii="Times New Roman" w:hAnsi="Times New Roman" w:cs="Times New Roman"/>
        </w:rPr>
        <w:t xml:space="preserve">African American Veterans </w:t>
      </w:r>
      <w:r w:rsidR="0063516E" w:rsidRPr="005B732E">
        <w:rPr>
          <w:rFonts w:ascii="Times New Roman" w:hAnsi="Times New Roman" w:cs="Times New Roman"/>
        </w:rPr>
        <w:t xml:space="preserve">who were on medications tended to have follow-up appointments that were sooner than </w:t>
      </w:r>
      <w:r w:rsidR="001E65CA" w:rsidRPr="005B732E">
        <w:rPr>
          <w:rFonts w:ascii="Times New Roman" w:hAnsi="Times New Roman" w:cs="Times New Roman"/>
        </w:rPr>
        <w:t>did</w:t>
      </w:r>
      <w:r w:rsidR="000550B5" w:rsidRPr="005B732E">
        <w:rPr>
          <w:rFonts w:ascii="Times New Roman" w:hAnsi="Times New Roman" w:cs="Times New Roman"/>
        </w:rPr>
        <w:t xml:space="preserve"> White Veterans in both PTSD specialty clinics (</w:t>
      </w:r>
      <w:r w:rsidR="0063516E" w:rsidRPr="005B732E">
        <w:rPr>
          <w:rFonts w:ascii="Times New Roman" w:hAnsi="Times New Roman" w:cs="Times New Roman"/>
        </w:rPr>
        <w:t>HR=1.83</w:t>
      </w:r>
      <w:r w:rsidR="00497671" w:rsidRPr="005B732E">
        <w:rPr>
          <w:rFonts w:ascii="Times New Roman" w:hAnsi="Times New Roman" w:cs="Times New Roman"/>
        </w:rPr>
        <w:t xml:space="preserve">, </w:t>
      </w:r>
      <w:r w:rsidR="0063516E" w:rsidRPr="005B732E">
        <w:rPr>
          <w:rFonts w:ascii="Times New Roman" w:hAnsi="Times New Roman" w:cs="Times New Roman"/>
        </w:rPr>
        <w:t xml:space="preserve">95% </w:t>
      </w:r>
      <w:r w:rsidR="00497671" w:rsidRPr="005B732E">
        <w:rPr>
          <w:rFonts w:ascii="Times New Roman" w:hAnsi="Times New Roman" w:cs="Times New Roman"/>
        </w:rPr>
        <w:t xml:space="preserve">CI=1.17, 2.86) </w:t>
      </w:r>
      <w:r w:rsidR="000550B5" w:rsidRPr="005B732E">
        <w:rPr>
          <w:rFonts w:ascii="Times New Roman" w:hAnsi="Times New Roman" w:cs="Times New Roman"/>
        </w:rPr>
        <w:t>and in primary care clinics</w:t>
      </w:r>
      <w:r w:rsidR="00497671" w:rsidRPr="005B732E">
        <w:rPr>
          <w:rFonts w:ascii="Times New Roman" w:hAnsi="Times New Roman" w:cs="Times New Roman"/>
        </w:rPr>
        <w:t xml:space="preserve"> (</w:t>
      </w:r>
      <w:r w:rsidR="0063516E" w:rsidRPr="005B732E">
        <w:rPr>
          <w:rFonts w:ascii="Times New Roman" w:hAnsi="Times New Roman" w:cs="Times New Roman"/>
        </w:rPr>
        <w:t>HR=1.41</w:t>
      </w:r>
      <w:r w:rsidR="00497671" w:rsidRPr="005B732E">
        <w:rPr>
          <w:rFonts w:ascii="Times New Roman" w:hAnsi="Times New Roman" w:cs="Times New Roman"/>
        </w:rPr>
        <w:t xml:space="preserve">, </w:t>
      </w:r>
      <w:r w:rsidR="0063516E" w:rsidRPr="005B732E">
        <w:rPr>
          <w:rFonts w:ascii="Times New Roman" w:hAnsi="Times New Roman" w:cs="Times New Roman"/>
        </w:rPr>
        <w:t xml:space="preserve">95% </w:t>
      </w:r>
      <w:r w:rsidR="00497671" w:rsidRPr="005B732E">
        <w:rPr>
          <w:rFonts w:ascii="Times New Roman" w:hAnsi="Times New Roman" w:cs="Times New Roman"/>
        </w:rPr>
        <w:t>CI=1.03, 1.92)</w:t>
      </w:r>
      <w:r w:rsidR="000550B5" w:rsidRPr="005B732E">
        <w:rPr>
          <w:rFonts w:ascii="Times New Roman" w:hAnsi="Times New Roman" w:cs="Times New Roman"/>
        </w:rPr>
        <w:t xml:space="preserve">.  </w:t>
      </w:r>
    </w:p>
    <w:p w:rsidR="00497671" w:rsidRPr="005B732E" w:rsidRDefault="00497671" w:rsidP="006A1977">
      <w:pPr>
        <w:spacing w:line="480" w:lineRule="auto"/>
        <w:rPr>
          <w:rFonts w:ascii="Times New Roman" w:hAnsi="Times New Roman" w:cs="Times New Roman"/>
        </w:rPr>
      </w:pPr>
    </w:p>
    <w:p w:rsidR="00B055F8" w:rsidRPr="005B732E" w:rsidRDefault="005B732E" w:rsidP="006A197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65CA" w:rsidRPr="005B732E">
        <w:rPr>
          <w:rFonts w:ascii="Times New Roman" w:hAnsi="Times New Roman" w:cs="Times New Roman"/>
        </w:rPr>
        <w:t>.</w:t>
      </w:r>
      <w:r w:rsidR="001E65CA" w:rsidRPr="005B732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</w:r>
      <w:r w:rsidR="00DC6923" w:rsidRPr="005B732E">
        <w:rPr>
          <w:rFonts w:ascii="Times New Roman" w:hAnsi="Times New Roman" w:cs="Times New Roman"/>
        </w:rPr>
        <w:t xml:space="preserve">If African American Veterans </w:t>
      </w:r>
      <w:r w:rsidR="00497671" w:rsidRPr="005B732E">
        <w:rPr>
          <w:rFonts w:ascii="Times New Roman" w:hAnsi="Times New Roman" w:cs="Times New Roman"/>
        </w:rPr>
        <w:t xml:space="preserve">had </w:t>
      </w:r>
      <w:r w:rsidR="00497671" w:rsidRPr="005B732E">
        <w:rPr>
          <w:rFonts w:ascii="Times New Roman" w:hAnsi="Times New Roman" w:cs="Times New Roman"/>
          <w:i/>
        </w:rPr>
        <w:t>fewer</w:t>
      </w:r>
      <w:r w:rsidR="00DC6923" w:rsidRPr="005B732E">
        <w:rPr>
          <w:rFonts w:ascii="Times New Roman" w:hAnsi="Times New Roman" w:cs="Times New Roman"/>
        </w:rPr>
        <w:t xml:space="preserve"> follow-up medication management appointments then this might account for part of the race by provider side</w:t>
      </w:r>
      <w:r w:rsidR="001E65CA" w:rsidRPr="005B732E">
        <w:rPr>
          <w:rFonts w:ascii="Times New Roman" w:hAnsi="Times New Roman" w:cs="Times New Roman"/>
        </w:rPr>
        <w:t>-</w:t>
      </w:r>
      <w:r w:rsidR="00DC6923" w:rsidRPr="005B732E">
        <w:rPr>
          <w:rFonts w:ascii="Times New Roman" w:hAnsi="Times New Roman" w:cs="Times New Roman"/>
        </w:rPr>
        <w:t>effect interaction impact on treatment retention</w:t>
      </w:r>
      <w:r w:rsidR="00497671" w:rsidRPr="005B732E">
        <w:rPr>
          <w:rFonts w:ascii="Times New Roman" w:hAnsi="Times New Roman" w:cs="Times New Roman"/>
        </w:rPr>
        <w:t xml:space="preserve"> </w:t>
      </w:r>
      <w:r w:rsidR="0041681F" w:rsidRPr="005B732E">
        <w:rPr>
          <w:rFonts w:ascii="Times New Roman" w:hAnsi="Times New Roman" w:cs="Times New Roman"/>
        </w:rPr>
        <w:t xml:space="preserve">if there were differences in the </w:t>
      </w:r>
      <w:r w:rsidR="00DC6923" w:rsidRPr="005B732E">
        <w:rPr>
          <w:rFonts w:ascii="Times New Roman" w:hAnsi="Times New Roman" w:cs="Times New Roman"/>
        </w:rPr>
        <w:t xml:space="preserve">opportunity for medication adjustments.  </w:t>
      </w:r>
      <w:r w:rsidR="00497671" w:rsidRPr="005B732E">
        <w:rPr>
          <w:rFonts w:ascii="Times New Roman" w:hAnsi="Times New Roman" w:cs="Times New Roman"/>
        </w:rPr>
        <w:t xml:space="preserve">To evaluate this possibility, </w:t>
      </w:r>
      <w:r w:rsidR="008F40D1" w:rsidRPr="005B732E">
        <w:rPr>
          <w:rFonts w:ascii="Times New Roman" w:hAnsi="Times New Roman" w:cs="Times New Roman"/>
        </w:rPr>
        <w:t>we examined the</w:t>
      </w:r>
      <w:r w:rsidR="00497671" w:rsidRPr="005B732E">
        <w:rPr>
          <w:rFonts w:ascii="Times New Roman" w:hAnsi="Times New Roman" w:cs="Times New Roman"/>
        </w:rPr>
        <w:t xml:space="preserve"> </w:t>
      </w:r>
      <w:r w:rsidR="008F40D1" w:rsidRPr="005B732E">
        <w:rPr>
          <w:rFonts w:ascii="Times New Roman" w:hAnsi="Times New Roman" w:cs="Times New Roman"/>
        </w:rPr>
        <w:t xml:space="preserve">number of </w:t>
      </w:r>
      <w:r w:rsidR="0041681F" w:rsidRPr="005B732E">
        <w:rPr>
          <w:rFonts w:ascii="Times New Roman" w:hAnsi="Times New Roman" w:cs="Times New Roman"/>
        </w:rPr>
        <w:t xml:space="preserve">follow-up </w:t>
      </w:r>
      <w:r w:rsidR="008F40D1" w:rsidRPr="005B732E">
        <w:rPr>
          <w:rFonts w:ascii="Times New Roman" w:hAnsi="Times New Roman" w:cs="Times New Roman"/>
        </w:rPr>
        <w:t>pharmacother</w:t>
      </w:r>
      <w:r w:rsidR="0041681F" w:rsidRPr="005B732E">
        <w:rPr>
          <w:rFonts w:ascii="Times New Roman" w:hAnsi="Times New Roman" w:cs="Times New Roman"/>
        </w:rPr>
        <w:t xml:space="preserve">apy appointments for the </w:t>
      </w:r>
      <w:r w:rsidR="008F40D1" w:rsidRPr="005B732E">
        <w:rPr>
          <w:rFonts w:ascii="Times New Roman" w:hAnsi="Times New Roman" w:cs="Times New Roman"/>
        </w:rPr>
        <w:t>period</w:t>
      </w:r>
      <w:r w:rsidR="00497671" w:rsidRPr="005B732E">
        <w:rPr>
          <w:rFonts w:ascii="Times New Roman" w:hAnsi="Times New Roman" w:cs="Times New Roman"/>
        </w:rPr>
        <w:t xml:space="preserve"> </w:t>
      </w:r>
      <w:r w:rsidR="0041681F" w:rsidRPr="005B732E">
        <w:rPr>
          <w:rFonts w:ascii="Times New Roman" w:hAnsi="Times New Roman" w:cs="Times New Roman"/>
        </w:rPr>
        <w:t xml:space="preserve">between the initial prescription and the end of the sampling period (6 months post-diagnosis) </w:t>
      </w:r>
      <w:r w:rsidR="00737B35" w:rsidRPr="005B732E">
        <w:rPr>
          <w:rFonts w:ascii="Times New Roman" w:hAnsi="Times New Roman" w:cs="Times New Roman"/>
        </w:rPr>
        <w:t>accounting for</w:t>
      </w:r>
      <w:r w:rsidR="00497671" w:rsidRPr="005B732E">
        <w:rPr>
          <w:rFonts w:ascii="Times New Roman" w:hAnsi="Times New Roman" w:cs="Times New Roman"/>
        </w:rPr>
        <w:t xml:space="preserve"> type of clinic </w:t>
      </w:r>
      <w:r w:rsidR="006A1977" w:rsidRPr="005B732E">
        <w:rPr>
          <w:rFonts w:ascii="Times New Roman" w:hAnsi="Times New Roman" w:cs="Times New Roman"/>
        </w:rPr>
        <w:t>using a P</w:t>
      </w:r>
      <w:r w:rsidR="00737B35" w:rsidRPr="005B732E">
        <w:rPr>
          <w:rFonts w:ascii="Times New Roman" w:hAnsi="Times New Roman" w:cs="Times New Roman"/>
        </w:rPr>
        <w:t>oisson regression model</w:t>
      </w:r>
      <w:r w:rsidR="008F40D1" w:rsidRPr="005B732E">
        <w:rPr>
          <w:rFonts w:ascii="Times New Roman" w:hAnsi="Times New Roman" w:cs="Times New Roman"/>
        </w:rPr>
        <w:t xml:space="preserve">. </w:t>
      </w:r>
      <w:r w:rsidR="00737B35" w:rsidRPr="005B732E">
        <w:rPr>
          <w:rFonts w:ascii="Times New Roman" w:hAnsi="Times New Roman" w:cs="Times New Roman"/>
        </w:rPr>
        <w:t xml:space="preserve"> Latino </w:t>
      </w:r>
      <w:r w:rsidR="0041681F" w:rsidRPr="005B732E">
        <w:rPr>
          <w:rFonts w:ascii="Times New Roman" w:hAnsi="Times New Roman" w:cs="Times New Roman"/>
        </w:rPr>
        <w:t xml:space="preserve">Veterans had 12% more appointments than Whites (95% CI= 1%-21%) </w:t>
      </w:r>
      <w:r w:rsidR="00737B35" w:rsidRPr="005B732E">
        <w:rPr>
          <w:rFonts w:ascii="Times New Roman" w:hAnsi="Times New Roman" w:cs="Times New Roman"/>
        </w:rPr>
        <w:t xml:space="preserve">and African American Veterans had </w:t>
      </w:r>
      <w:r w:rsidR="0041681F" w:rsidRPr="005B732E">
        <w:rPr>
          <w:rFonts w:ascii="Times New Roman" w:hAnsi="Times New Roman" w:cs="Times New Roman"/>
        </w:rPr>
        <w:t xml:space="preserve">24% </w:t>
      </w:r>
      <w:r w:rsidR="00737B35" w:rsidRPr="005B732E">
        <w:rPr>
          <w:rFonts w:ascii="Times New Roman" w:hAnsi="Times New Roman" w:cs="Times New Roman"/>
        </w:rPr>
        <w:t xml:space="preserve">more appointments </w:t>
      </w:r>
      <w:r w:rsidR="0041681F" w:rsidRPr="005B732E">
        <w:rPr>
          <w:rFonts w:ascii="Times New Roman" w:hAnsi="Times New Roman" w:cs="Times New Roman"/>
        </w:rPr>
        <w:t xml:space="preserve">(95% </w:t>
      </w:r>
      <w:r w:rsidR="00737B35" w:rsidRPr="005B732E">
        <w:rPr>
          <w:rFonts w:ascii="Times New Roman" w:hAnsi="Times New Roman" w:cs="Times New Roman"/>
        </w:rPr>
        <w:lastRenderedPageBreak/>
        <w:t>CI=</w:t>
      </w:r>
      <w:r w:rsidR="0041681F" w:rsidRPr="005B732E">
        <w:rPr>
          <w:rFonts w:ascii="Times New Roman" w:hAnsi="Times New Roman" w:cs="Times New Roman"/>
        </w:rPr>
        <w:t>12%-37%</w:t>
      </w:r>
      <w:r w:rsidR="00737B35" w:rsidRPr="005B732E">
        <w:rPr>
          <w:rFonts w:ascii="Times New Roman" w:hAnsi="Times New Roman" w:cs="Times New Roman"/>
        </w:rPr>
        <w:t>)</w:t>
      </w:r>
      <w:r w:rsidR="001E65CA" w:rsidRPr="005B732E">
        <w:rPr>
          <w:rFonts w:ascii="Times New Roman" w:hAnsi="Times New Roman" w:cs="Times New Roman"/>
        </w:rPr>
        <w:t>, suggesting that number of appointments was not contributory to the association between side-effect management provider rating and treatment discontinuation</w:t>
      </w:r>
      <w:r w:rsidR="00737B35" w:rsidRPr="005B732E">
        <w:rPr>
          <w:rFonts w:ascii="Times New Roman" w:hAnsi="Times New Roman" w:cs="Times New Roman"/>
        </w:rPr>
        <w:t xml:space="preserve">.  </w:t>
      </w:r>
    </w:p>
    <w:p w:rsidR="00497671" w:rsidRPr="005B732E" w:rsidRDefault="00497671" w:rsidP="00497671">
      <w:pPr>
        <w:pStyle w:val="ListParagraph"/>
        <w:rPr>
          <w:rFonts w:ascii="Times New Roman" w:hAnsi="Times New Roman" w:cs="Times New Roman"/>
        </w:rPr>
      </w:pPr>
    </w:p>
    <w:p w:rsidR="00712811" w:rsidRPr="005B732E" w:rsidRDefault="005B732E" w:rsidP="00DC692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65CA" w:rsidRPr="005B732E">
        <w:rPr>
          <w:rFonts w:ascii="Times New Roman" w:hAnsi="Times New Roman" w:cs="Times New Roman"/>
        </w:rPr>
        <w:t>.</w:t>
      </w:r>
      <w:r w:rsidR="002507F8" w:rsidRPr="005B732E">
        <w:rPr>
          <w:rFonts w:ascii="Times New Roman" w:hAnsi="Times New Roman" w:cs="Times New Roman"/>
        </w:rPr>
        <w:t xml:space="preserve"> </w:t>
      </w:r>
      <w:r w:rsidR="00605AB5" w:rsidRPr="005B732E">
        <w:rPr>
          <w:rFonts w:ascii="Times New Roman" w:hAnsi="Times New Roman" w:cs="Times New Roman"/>
        </w:rPr>
        <w:tab/>
      </w:r>
      <w:r w:rsidR="00DC6923" w:rsidRPr="005B732E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final </w:t>
      </w:r>
      <w:r w:rsidR="00DC6923" w:rsidRPr="005B732E">
        <w:rPr>
          <w:rFonts w:ascii="Times New Roman" w:hAnsi="Times New Roman" w:cs="Times New Roman"/>
        </w:rPr>
        <w:t xml:space="preserve">analysis, we restricted the sample to those patients who initiated pharmacotherapy in a mental health clinic,  </w:t>
      </w:r>
      <w:r w:rsidR="00C64980" w:rsidRPr="005B732E">
        <w:rPr>
          <w:rFonts w:ascii="Times New Roman" w:hAnsi="Times New Roman" w:cs="Times New Roman"/>
        </w:rPr>
        <w:t xml:space="preserve">and considered only appointments by mental health prescribers in those clinics associated with CPT codes commonly used for medication management.  This </w:t>
      </w:r>
      <w:r w:rsidR="00764A22" w:rsidRPr="005B732E">
        <w:rPr>
          <w:rFonts w:ascii="Times New Roman" w:hAnsi="Times New Roman" w:cs="Times New Roman"/>
        </w:rPr>
        <w:t>was done to</w:t>
      </w:r>
      <w:r w:rsidR="00C64980" w:rsidRPr="005B732E">
        <w:rPr>
          <w:rFonts w:ascii="Times New Roman" w:hAnsi="Times New Roman" w:cs="Times New Roman"/>
        </w:rPr>
        <w:t xml:space="preserve"> ensure that </w:t>
      </w:r>
      <w:r w:rsidR="00F71E54" w:rsidRPr="005B732E">
        <w:rPr>
          <w:rFonts w:ascii="Times New Roman" w:hAnsi="Times New Roman" w:cs="Times New Roman"/>
        </w:rPr>
        <w:t xml:space="preserve">appointments reflected </w:t>
      </w:r>
      <w:r w:rsidR="00C64980" w:rsidRPr="005B732E">
        <w:rPr>
          <w:rFonts w:ascii="Times New Roman" w:hAnsi="Times New Roman" w:cs="Times New Roman"/>
        </w:rPr>
        <w:t>opportunities for patient-provider discussions about medications prescribed for PTSD</w:t>
      </w:r>
      <w:r w:rsidR="00FB462C" w:rsidRPr="005B732E">
        <w:rPr>
          <w:rFonts w:ascii="Times New Roman" w:hAnsi="Times New Roman" w:cs="Times New Roman"/>
        </w:rPr>
        <w:t xml:space="preserve"> by mental health specialists</w:t>
      </w:r>
      <w:r w:rsidR="00C64980" w:rsidRPr="005B732E">
        <w:rPr>
          <w:rFonts w:ascii="Times New Roman" w:hAnsi="Times New Roman" w:cs="Times New Roman"/>
        </w:rPr>
        <w:t>.</w:t>
      </w:r>
      <w:r w:rsidR="00F71E54" w:rsidRPr="005B732E">
        <w:rPr>
          <w:rFonts w:ascii="Times New Roman" w:hAnsi="Times New Roman" w:cs="Times New Roman"/>
        </w:rPr>
        <w:t xml:space="preserve"> </w:t>
      </w:r>
    </w:p>
    <w:p w:rsidR="001D3AB6" w:rsidRPr="005B732E" w:rsidRDefault="00712811" w:rsidP="00DC6923">
      <w:pPr>
        <w:spacing w:line="480" w:lineRule="auto"/>
        <w:rPr>
          <w:rFonts w:ascii="Times New Roman" w:hAnsi="Times New Roman" w:cs="Times New Roman"/>
        </w:rPr>
      </w:pPr>
      <w:r w:rsidRPr="005B732E">
        <w:rPr>
          <w:rFonts w:ascii="Times New Roman" w:hAnsi="Times New Roman" w:cs="Times New Roman"/>
        </w:rPr>
        <w:tab/>
      </w:r>
      <w:r w:rsidR="00F71E54" w:rsidRPr="005B732E">
        <w:rPr>
          <w:rFonts w:ascii="Times New Roman" w:hAnsi="Times New Roman" w:cs="Times New Roman"/>
        </w:rPr>
        <w:t xml:space="preserve">We then </w:t>
      </w:r>
      <w:r w:rsidR="00DC6923" w:rsidRPr="005B732E">
        <w:rPr>
          <w:rFonts w:ascii="Times New Roman" w:hAnsi="Times New Roman" w:cs="Times New Roman"/>
        </w:rPr>
        <w:t>re-ran the unadjusted pharmacotherapy logistic regression model in Table 4</w:t>
      </w:r>
      <w:r w:rsidRPr="005B732E">
        <w:rPr>
          <w:rFonts w:ascii="Times New Roman" w:hAnsi="Times New Roman" w:cs="Times New Roman"/>
        </w:rPr>
        <w:t xml:space="preserve"> on the restricted sample</w:t>
      </w:r>
      <w:r w:rsidR="00FB462C" w:rsidRPr="005B732E">
        <w:rPr>
          <w:rFonts w:ascii="Times New Roman" w:hAnsi="Times New Roman" w:cs="Times New Roman"/>
        </w:rPr>
        <w:t xml:space="preserve">.  To control for opportunity to discuss medication side-effects, we </w:t>
      </w:r>
      <w:r w:rsidRPr="005B732E">
        <w:rPr>
          <w:rFonts w:ascii="Times New Roman" w:hAnsi="Times New Roman" w:cs="Times New Roman"/>
        </w:rPr>
        <w:t xml:space="preserve">added </w:t>
      </w:r>
      <w:r w:rsidR="00DC6923" w:rsidRPr="005B732E">
        <w:rPr>
          <w:rFonts w:ascii="Times New Roman" w:hAnsi="Times New Roman" w:cs="Times New Roman"/>
        </w:rPr>
        <w:t xml:space="preserve">an additional predictor </w:t>
      </w:r>
      <w:r w:rsidR="00F71E54" w:rsidRPr="005B732E">
        <w:rPr>
          <w:rFonts w:ascii="Times New Roman" w:hAnsi="Times New Roman" w:cs="Times New Roman"/>
        </w:rPr>
        <w:t>of</w:t>
      </w:r>
      <w:r w:rsidR="00DC6923" w:rsidRPr="005B732E">
        <w:rPr>
          <w:rFonts w:ascii="Times New Roman" w:hAnsi="Times New Roman" w:cs="Times New Roman"/>
        </w:rPr>
        <w:t xml:space="preserve"> the total number medication management appointments. </w:t>
      </w:r>
      <w:r w:rsidR="00FB462C" w:rsidRPr="005B732E">
        <w:rPr>
          <w:rFonts w:ascii="Times New Roman" w:hAnsi="Times New Roman" w:cs="Times New Roman"/>
        </w:rPr>
        <w:t>We found that</w:t>
      </w:r>
      <w:r w:rsidR="00BE6089" w:rsidRPr="005B732E">
        <w:rPr>
          <w:rFonts w:ascii="Times New Roman" w:hAnsi="Times New Roman" w:cs="Times New Roman"/>
        </w:rPr>
        <w:t xml:space="preserve"> the total number of medication management visits </w:t>
      </w:r>
      <w:r w:rsidR="00764A22" w:rsidRPr="005B732E">
        <w:rPr>
          <w:rFonts w:ascii="Times New Roman" w:hAnsi="Times New Roman" w:cs="Times New Roman"/>
        </w:rPr>
        <w:t>was</w:t>
      </w:r>
      <w:r w:rsidR="00BE6089" w:rsidRPr="005B732E">
        <w:rPr>
          <w:rFonts w:ascii="Times New Roman" w:hAnsi="Times New Roman" w:cs="Times New Roman"/>
        </w:rPr>
        <w:t xml:space="preserve"> associated with the odds of pharmacotherapy persistence (OR=1.26, CI=1.16, 1.36)</w:t>
      </w:r>
      <w:r w:rsidR="00FB462C" w:rsidRPr="005B732E">
        <w:rPr>
          <w:rFonts w:ascii="Times New Roman" w:hAnsi="Times New Roman" w:cs="Times New Roman"/>
        </w:rPr>
        <w:t xml:space="preserve"> for all Veterans; however</w:t>
      </w:r>
      <w:r w:rsidR="00BE6089" w:rsidRPr="005B732E">
        <w:rPr>
          <w:rFonts w:ascii="Times New Roman" w:hAnsi="Times New Roman" w:cs="Times New Roman"/>
        </w:rPr>
        <w:t>, the estimate</w:t>
      </w:r>
      <w:r w:rsidR="00D24DB3" w:rsidRPr="005B732E">
        <w:rPr>
          <w:rFonts w:ascii="Times New Roman" w:hAnsi="Times New Roman" w:cs="Times New Roman"/>
        </w:rPr>
        <w:t>d odds</w:t>
      </w:r>
      <w:r w:rsidR="00BE6089" w:rsidRPr="005B732E">
        <w:rPr>
          <w:rFonts w:ascii="Times New Roman" w:hAnsi="Times New Roman" w:cs="Times New Roman"/>
        </w:rPr>
        <w:t xml:space="preserve"> for the interaction of African American race/ethnicity and provider management of medication side effects was not appreciably changed (</w:t>
      </w:r>
      <w:r w:rsidR="00764A22" w:rsidRPr="005B732E">
        <w:rPr>
          <w:rFonts w:ascii="Times New Roman" w:hAnsi="Times New Roman" w:cs="Times New Roman"/>
        </w:rPr>
        <w:t xml:space="preserve">Table 4 </w:t>
      </w:r>
      <w:r w:rsidR="00BE6089" w:rsidRPr="005B732E">
        <w:rPr>
          <w:rFonts w:ascii="Times New Roman" w:hAnsi="Times New Roman" w:cs="Times New Roman"/>
        </w:rPr>
        <w:t xml:space="preserve">model OR=2.54 vs. </w:t>
      </w:r>
      <w:r w:rsidR="00764A22" w:rsidRPr="005B732E">
        <w:rPr>
          <w:rFonts w:ascii="Times New Roman" w:hAnsi="Times New Roman" w:cs="Times New Roman"/>
        </w:rPr>
        <w:t xml:space="preserve">Table 4 </w:t>
      </w:r>
      <w:r w:rsidR="00BE6089" w:rsidRPr="005B732E">
        <w:rPr>
          <w:rFonts w:ascii="Times New Roman" w:hAnsi="Times New Roman" w:cs="Times New Roman"/>
        </w:rPr>
        <w:t>model +</w:t>
      </w:r>
      <w:r w:rsidR="00D24DB3" w:rsidRPr="005B732E">
        <w:rPr>
          <w:rFonts w:ascii="Times New Roman" w:hAnsi="Times New Roman" w:cs="Times New Roman"/>
        </w:rPr>
        <w:t xml:space="preserve"> number of med management appointments</w:t>
      </w:r>
      <w:r w:rsidR="00BE6089" w:rsidRPr="005B732E">
        <w:rPr>
          <w:rFonts w:ascii="Times New Roman" w:hAnsi="Times New Roman" w:cs="Times New Roman"/>
        </w:rPr>
        <w:t xml:space="preserve"> OR=2.56).</w:t>
      </w:r>
      <w:r w:rsidR="00FB462C" w:rsidRPr="005B732E">
        <w:rPr>
          <w:rFonts w:ascii="Times New Roman" w:hAnsi="Times New Roman" w:cs="Times New Roman"/>
        </w:rPr>
        <w:t xml:space="preserve"> This suggests that the quality of patient-provider communication regarding side-effect management may differ depending on Veteran race/ethnicity.  </w:t>
      </w:r>
    </w:p>
    <w:p w:rsidR="008F40D1" w:rsidRPr="005B732E" w:rsidRDefault="008F40D1">
      <w:pPr>
        <w:rPr>
          <w:rFonts w:ascii="Times New Roman" w:hAnsi="Times New Roman" w:cs="Times New Roman"/>
        </w:rPr>
      </w:pPr>
    </w:p>
    <w:sectPr w:rsidR="008F40D1" w:rsidRPr="005B732E" w:rsidSect="00FA2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CD"/>
    <w:multiLevelType w:val="multilevel"/>
    <w:tmpl w:val="A0380B12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1">
    <w:nsid w:val="47FE0F8D"/>
    <w:multiLevelType w:val="multilevel"/>
    <w:tmpl w:val="A0DEF2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7B7A3F8D"/>
    <w:multiLevelType w:val="multilevel"/>
    <w:tmpl w:val="A0DEF2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D1"/>
    <w:rsid w:val="00051DE9"/>
    <w:rsid w:val="000550B5"/>
    <w:rsid w:val="000B2877"/>
    <w:rsid w:val="00112687"/>
    <w:rsid w:val="001D3AB6"/>
    <w:rsid w:val="001E65CA"/>
    <w:rsid w:val="002507F8"/>
    <w:rsid w:val="002F7C19"/>
    <w:rsid w:val="0030277A"/>
    <w:rsid w:val="00304BD0"/>
    <w:rsid w:val="003B1A35"/>
    <w:rsid w:val="003C7835"/>
    <w:rsid w:val="00414A43"/>
    <w:rsid w:val="0041681F"/>
    <w:rsid w:val="00497671"/>
    <w:rsid w:val="005B732E"/>
    <w:rsid w:val="005D079F"/>
    <w:rsid w:val="005F3072"/>
    <w:rsid w:val="00605AB5"/>
    <w:rsid w:val="0063516E"/>
    <w:rsid w:val="00635C27"/>
    <w:rsid w:val="006A1977"/>
    <w:rsid w:val="006B5EAF"/>
    <w:rsid w:val="006D41C8"/>
    <w:rsid w:val="006E7BA6"/>
    <w:rsid w:val="00712811"/>
    <w:rsid w:val="00737B35"/>
    <w:rsid w:val="007473E7"/>
    <w:rsid w:val="00755D89"/>
    <w:rsid w:val="00764A22"/>
    <w:rsid w:val="0078794E"/>
    <w:rsid w:val="008F40D1"/>
    <w:rsid w:val="0093706F"/>
    <w:rsid w:val="009A6F8E"/>
    <w:rsid w:val="00AA3E61"/>
    <w:rsid w:val="00AF773A"/>
    <w:rsid w:val="00B055F8"/>
    <w:rsid w:val="00B103C7"/>
    <w:rsid w:val="00B7115A"/>
    <w:rsid w:val="00BE6089"/>
    <w:rsid w:val="00C4762A"/>
    <w:rsid w:val="00C64980"/>
    <w:rsid w:val="00D24DB3"/>
    <w:rsid w:val="00D4567C"/>
    <w:rsid w:val="00D53AF4"/>
    <w:rsid w:val="00DC6923"/>
    <w:rsid w:val="00E04D92"/>
    <w:rsid w:val="00E122E0"/>
    <w:rsid w:val="00E3511C"/>
    <w:rsid w:val="00E4127A"/>
    <w:rsid w:val="00E9380C"/>
    <w:rsid w:val="00EA256B"/>
    <w:rsid w:val="00EE4B30"/>
    <w:rsid w:val="00F71E54"/>
    <w:rsid w:val="00FA2EBD"/>
    <w:rsid w:val="00FB462C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Spoont, Michele</cp:lastModifiedBy>
  <cp:revision>2</cp:revision>
  <dcterms:created xsi:type="dcterms:W3CDTF">2016-11-30T16:22:00Z</dcterms:created>
  <dcterms:modified xsi:type="dcterms:W3CDTF">2016-11-30T16:22:00Z</dcterms:modified>
</cp:coreProperties>
</file>