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rightFromText="144" w:vertAnchor="text" w:horzAnchor="page" w:tblpX="1690" w:tblpY="185"/>
        <w:tblOverlap w:val="never"/>
        <w:tblW w:w="8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4950"/>
      </w:tblGrid>
      <w:tr w:rsidR="000000ED" w:rsidRPr="007127EC" w14:paraId="120A0D4F" w14:textId="77777777" w:rsidTr="000000ED">
        <w:trPr>
          <w:trHeight w:val="249"/>
        </w:trPr>
        <w:tc>
          <w:tcPr>
            <w:tcW w:w="8654" w:type="dxa"/>
            <w:gridSpan w:val="2"/>
            <w:tcBorders>
              <w:bottom w:val="single" w:sz="4" w:space="0" w:color="auto"/>
            </w:tcBorders>
          </w:tcPr>
          <w:p w14:paraId="52B8AE78" w14:textId="3151C83F" w:rsidR="000000ED" w:rsidRPr="009A6105" w:rsidRDefault="00160AF3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>eTable 1</w:t>
            </w:r>
            <w:bookmarkStart w:id="0" w:name="_GoBack"/>
            <w:bookmarkEnd w:id="0"/>
            <w:r w:rsidR="000000ED" w:rsidRPr="009A6105">
              <w:rPr>
                <w:rFonts w:ascii="Times" w:hAnsi="Times" w:cs="Arial"/>
                <w:sz w:val="22"/>
                <w:szCs w:val="22"/>
              </w:rPr>
              <w:t>. Classification of ICD-9 Diagnoses in Accordance with the Enhanced Elixhauser Comorbidity Index</w:t>
            </w:r>
          </w:p>
        </w:tc>
      </w:tr>
      <w:tr w:rsidR="000000ED" w:rsidRPr="007127EC" w14:paraId="7C3F01D5" w14:textId="77777777" w:rsidTr="000000ED"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14:paraId="26AD4FC4" w14:textId="77777777" w:rsidR="000000ED" w:rsidRPr="009A6105" w:rsidRDefault="000000ED" w:rsidP="000000ED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9A6105">
              <w:rPr>
                <w:rFonts w:ascii="Times" w:hAnsi="Times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D9D14A" w14:textId="77777777" w:rsidR="000000ED" w:rsidRPr="009A6105" w:rsidRDefault="000000ED" w:rsidP="000000ED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9A6105">
              <w:rPr>
                <w:rFonts w:ascii="Times" w:hAnsi="Times" w:cs="Arial"/>
                <w:b/>
                <w:sz w:val="22"/>
                <w:szCs w:val="22"/>
              </w:rPr>
              <w:t xml:space="preserve">ICD-9 Codes </w:t>
            </w:r>
          </w:p>
        </w:tc>
      </w:tr>
      <w:tr w:rsidR="000000ED" w:rsidRPr="007127EC" w14:paraId="01CA19F3" w14:textId="77777777" w:rsidTr="000000ED">
        <w:tc>
          <w:tcPr>
            <w:tcW w:w="3704" w:type="dxa"/>
            <w:tcBorders>
              <w:top w:val="single" w:sz="4" w:space="0" w:color="auto"/>
            </w:tcBorders>
          </w:tcPr>
          <w:p w14:paraId="1836558C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Congestive Heart Failure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77C976D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426.0, 426.13, 426.7, 426.9, 426.10, 426.12, 427.0-427.4, 427.6-427.9, 785.0, 996.01, 996.04, V45.0, V53.3</w:t>
            </w:r>
          </w:p>
        </w:tc>
      </w:tr>
      <w:tr w:rsidR="000000ED" w:rsidRPr="007127EC" w14:paraId="18D8B48C" w14:textId="77777777" w:rsidTr="000000ED">
        <w:tc>
          <w:tcPr>
            <w:tcW w:w="3704" w:type="dxa"/>
          </w:tcPr>
          <w:p w14:paraId="415241BD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Cardiac Arrhythmias</w:t>
            </w:r>
          </w:p>
        </w:tc>
        <w:tc>
          <w:tcPr>
            <w:tcW w:w="4950" w:type="dxa"/>
          </w:tcPr>
          <w:p w14:paraId="0BB0CDED" w14:textId="77777777" w:rsidR="000000ED" w:rsidRPr="009A6105" w:rsidRDefault="000000ED" w:rsidP="000000ED">
            <w:pPr>
              <w:tabs>
                <w:tab w:val="left" w:pos="1146"/>
              </w:tabs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426.0, 426.13, 426.7, 426.9, 426.10, 426.12, 427.0-427.4, 427.6-427.9, 785.0, 996.01, 996.04, V45.0, V53.3</w:t>
            </w:r>
          </w:p>
        </w:tc>
      </w:tr>
      <w:tr w:rsidR="000000ED" w:rsidRPr="007127EC" w14:paraId="38512138" w14:textId="77777777" w:rsidTr="000000ED">
        <w:trPr>
          <w:trHeight w:val="298"/>
        </w:trPr>
        <w:tc>
          <w:tcPr>
            <w:tcW w:w="3704" w:type="dxa"/>
          </w:tcPr>
          <w:p w14:paraId="4C932238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Valvular Disease</w:t>
            </w:r>
          </w:p>
        </w:tc>
        <w:tc>
          <w:tcPr>
            <w:tcW w:w="4950" w:type="dxa"/>
          </w:tcPr>
          <w:p w14:paraId="4394A37F" w14:textId="77777777" w:rsidR="000000ED" w:rsidRPr="009A6105" w:rsidRDefault="000000ED" w:rsidP="000000ED">
            <w:pPr>
              <w:tabs>
                <w:tab w:val="left" w:pos="4393"/>
              </w:tabs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093.2, 394.x-397.x, 424.x, 746.3-746.6, V42.2, V43.3</w:t>
            </w:r>
          </w:p>
        </w:tc>
      </w:tr>
      <w:tr w:rsidR="000000ED" w:rsidRPr="007127EC" w14:paraId="041E7ECB" w14:textId="77777777" w:rsidTr="000000ED">
        <w:tc>
          <w:tcPr>
            <w:tcW w:w="3704" w:type="dxa"/>
          </w:tcPr>
          <w:p w14:paraId="1B743245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Pulmonary Circulation Disorders</w:t>
            </w:r>
          </w:p>
        </w:tc>
        <w:tc>
          <w:tcPr>
            <w:tcW w:w="4950" w:type="dxa"/>
          </w:tcPr>
          <w:p w14:paraId="53B93B23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415.0, 415.1, 416.x, 417.0, 417.8, 417.9</w:t>
            </w:r>
          </w:p>
        </w:tc>
      </w:tr>
      <w:tr w:rsidR="000000ED" w:rsidRPr="007127EC" w14:paraId="24D629A7" w14:textId="77777777" w:rsidTr="000000ED">
        <w:tc>
          <w:tcPr>
            <w:tcW w:w="3704" w:type="dxa"/>
          </w:tcPr>
          <w:p w14:paraId="20F2D364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Peripheral Vascular Disorders</w:t>
            </w:r>
          </w:p>
        </w:tc>
        <w:tc>
          <w:tcPr>
            <w:tcW w:w="4950" w:type="dxa"/>
          </w:tcPr>
          <w:p w14:paraId="1EA46C29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093.0, 437.3, 440.x, 441.x, 443.1-443.9, 447.1, 557.1 557.9, V43.4</w:t>
            </w:r>
          </w:p>
        </w:tc>
      </w:tr>
      <w:tr w:rsidR="000000ED" w:rsidRPr="007127EC" w14:paraId="353BD30B" w14:textId="77777777" w:rsidTr="000000ED">
        <w:tc>
          <w:tcPr>
            <w:tcW w:w="3704" w:type="dxa"/>
          </w:tcPr>
          <w:p w14:paraId="4708AD74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Hypertension, Uncomplicated</w:t>
            </w:r>
          </w:p>
        </w:tc>
        <w:tc>
          <w:tcPr>
            <w:tcW w:w="4950" w:type="dxa"/>
          </w:tcPr>
          <w:p w14:paraId="32F3276A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401.x</w:t>
            </w:r>
          </w:p>
        </w:tc>
      </w:tr>
      <w:tr w:rsidR="000000ED" w:rsidRPr="007127EC" w14:paraId="09A86164" w14:textId="77777777" w:rsidTr="000000ED">
        <w:tc>
          <w:tcPr>
            <w:tcW w:w="3704" w:type="dxa"/>
          </w:tcPr>
          <w:p w14:paraId="531C160D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Hypertension, Complicated</w:t>
            </w:r>
          </w:p>
        </w:tc>
        <w:tc>
          <w:tcPr>
            <w:tcW w:w="4950" w:type="dxa"/>
          </w:tcPr>
          <w:p w14:paraId="7786CE61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402.x-405.x</w:t>
            </w:r>
          </w:p>
        </w:tc>
      </w:tr>
      <w:tr w:rsidR="000000ED" w:rsidRPr="007127EC" w14:paraId="4B30EFF8" w14:textId="77777777" w:rsidTr="000000ED">
        <w:tc>
          <w:tcPr>
            <w:tcW w:w="3704" w:type="dxa"/>
          </w:tcPr>
          <w:p w14:paraId="1BAD0070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Paralysis</w:t>
            </w:r>
          </w:p>
        </w:tc>
        <w:tc>
          <w:tcPr>
            <w:tcW w:w="4950" w:type="dxa"/>
          </w:tcPr>
          <w:p w14:paraId="56F68AA0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334.1, 342.x, 343.x, 344.0-344.6, 344.9</w:t>
            </w:r>
          </w:p>
        </w:tc>
      </w:tr>
      <w:tr w:rsidR="000000ED" w:rsidRPr="007127EC" w14:paraId="5506F134" w14:textId="77777777" w:rsidTr="000000ED">
        <w:tc>
          <w:tcPr>
            <w:tcW w:w="3704" w:type="dxa"/>
          </w:tcPr>
          <w:p w14:paraId="2F72E0C0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Other Neurological Disorders</w:t>
            </w:r>
          </w:p>
        </w:tc>
        <w:tc>
          <w:tcPr>
            <w:tcW w:w="4950" w:type="dxa"/>
          </w:tcPr>
          <w:p w14:paraId="6524EF8D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331.9, 332.0, 332.1, 333.4, 333.5, 333.92, 334.x-335.x, 336.2, 340.x, 341.x, 345.x, 348.1, 348.3, 780.3, 784.3</w:t>
            </w:r>
          </w:p>
        </w:tc>
      </w:tr>
      <w:tr w:rsidR="000000ED" w:rsidRPr="007127EC" w14:paraId="724AB102" w14:textId="77777777" w:rsidTr="000000ED">
        <w:tc>
          <w:tcPr>
            <w:tcW w:w="3704" w:type="dxa"/>
          </w:tcPr>
          <w:p w14:paraId="066030D6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Chronic Pulmonary Disease</w:t>
            </w:r>
          </w:p>
        </w:tc>
        <w:tc>
          <w:tcPr>
            <w:tcW w:w="4950" w:type="dxa"/>
          </w:tcPr>
          <w:p w14:paraId="333E2629" w14:textId="77777777" w:rsidR="000000ED" w:rsidRPr="009A6105" w:rsidRDefault="000000ED" w:rsidP="000000ED">
            <w:pPr>
              <w:tabs>
                <w:tab w:val="left" w:pos="940"/>
              </w:tabs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416.8, 416.9, 490.x-505.x, 506.4, 508.1, 508.8</w:t>
            </w:r>
          </w:p>
        </w:tc>
      </w:tr>
      <w:tr w:rsidR="000000ED" w:rsidRPr="007127EC" w14:paraId="4C3E303F" w14:textId="77777777" w:rsidTr="000000ED">
        <w:tc>
          <w:tcPr>
            <w:tcW w:w="3704" w:type="dxa"/>
          </w:tcPr>
          <w:p w14:paraId="367589D2" w14:textId="77777777" w:rsidR="000000ED" w:rsidRPr="009A6105" w:rsidRDefault="000000ED" w:rsidP="000000ED">
            <w:pPr>
              <w:rPr>
                <w:rFonts w:ascii="Times" w:hAnsi="Times" w:cs="Arial"/>
                <w:b/>
                <w:sz w:val="22"/>
                <w:szCs w:val="22"/>
                <w:u w:val="single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Diabetes, Uncomplicated</w:t>
            </w:r>
          </w:p>
        </w:tc>
        <w:tc>
          <w:tcPr>
            <w:tcW w:w="4950" w:type="dxa"/>
          </w:tcPr>
          <w:p w14:paraId="56350CF0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250.0-250.3</w:t>
            </w:r>
          </w:p>
        </w:tc>
      </w:tr>
      <w:tr w:rsidR="000000ED" w:rsidRPr="007127EC" w14:paraId="65280D74" w14:textId="77777777" w:rsidTr="000000ED">
        <w:tc>
          <w:tcPr>
            <w:tcW w:w="3704" w:type="dxa"/>
          </w:tcPr>
          <w:p w14:paraId="08CDD1A8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Diabetes, Complicated</w:t>
            </w:r>
          </w:p>
        </w:tc>
        <w:tc>
          <w:tcPr>
            <w:tcW w:w="4950" w:type="dxa"/>
          </w:tcPr>
          <w:p w14:paraId="5AF0DBAB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250.4-250.9</w:t>
            </w:r>
          </w:p>
        </w:tc>
      </w:tr>
      <w:tr w:rsidR="000000ED" w:rsidRPr="007127EC" w14:paraId="479A6492" w14:textId="77777777" w:rsidTr="000000ED">
        <w:tc>
          <w:tcPr>
            <w:tcW w:w="3704" w:type="dxa"/>
          </w:tcPr>
          <w:p w14:paraId="4C990F47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Hypothyroidism</w:t>
            </w:r>
          </w:p>
        </w:tc>
        <w:tc>
          <w:tcPr>
            <w:tcW w:w="4950" w:type="dxa"/>
          </w:tcPr>
          <w:p w14:paraId="26EC0577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240.9, 243.x, 244.x, 246.1, 246.8</w:t>
            </w:r>
          </w:p>
        </w:tc>
      </w:tr>
      <w:tr w:rsidR="000000ED" w:rsidRPr="007127EC" w14:paraId="1CAED18A" w14:textId="77777777" w:rsidTr="000000ED">
        <w:tc>
          <w:tcPr>
            <w:tcW w:w="3704" w:type="dxa"/>
          </w:tcPr>
          <w:p w14:paraId="091113AD" w14:textId="77777777" w:rsidR="000000ED" w:rsidRPr="009A6105" w:rsidRDefault="000000ED" w:rsidP="000000ED">
            <w:pPr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Renal Failure</w:t>
            </w:r>
          </w:p>
        </w:tc>
        <w:tc>
          <w:tcPr>
            <w:tcW w:w="4950" w:type="dxa"/>
          </w:tcPr>
          <w:p w14:paraId="6F2C9721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403.01, 403.11, 403.91, 404.02, 404.03, 404.12, 404.13, 404.92, 404.93, 585.x, 586.x, 588.0, V42.0, V45.1, V56.x</w:t>
            </w:r>
          </w:p>
        </w:tc>
      </w:tr>
      <w:tr w:rsidR="000000ED" w:rsidRPr="007127EC" w14:paraId="0ED91B36" w14:textId="77777777" w:rsidTr="000000ED">
        <w:tc>
          <w:tcPr>
            <w:tcW w:w="3704" w:type="dxa"/>
          </w:tcPr>
          <w:p w14:paraId="79A95B0B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Liver Disease</w:t>
            </w:r>
          </w:p>
        </w:tc>
        <w:tc>
          <w:tcPr>
            <w:tcW w:w="4950" w:type="dxa"/>
          </w:tcPr>
          <w:p w14:paraId="7116B2DF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070.22, 070.23, 070.32, 070.33, 070.44, 070.54, 070.6, 070.9, 456.0-456.2, 570.x, 571.x, 572.2-572.8, 573.3, 573.4, 573.8,573.9, V42.7</w:t>
            </w:r>
          </w:p>
        </w:tc>
      </w:tr>
      <w:tr w:rsidR="000000ED" w:rsidRPr="007127EC" w14:paraId="3F7217C9" w14:textId="77777777" w:rsidTr="000000ED">
        <w:tc>
          <w:tcPr>
            <w:tcW w:w="3704" w:type="dxa"/>
          </w:tcPr>
          <w:p w14:paraId="39F5A662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Peptic Ulcer Disease</w:t>
            </w:r>
          </w:p>
        </w:tc>
        <w:tc>
          <w:tcPr>
            <w:tcW w:w="4950" w:type="dxa"/>
          </w:tcPr>
          <w:p w14:paraId="1FFCC72F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531.7, 531.9, 532.7, 532.9, 533.7, 533.9, 534.7, 534.9</w:t>
            </w:r>
          </w:p>
        </w:tc>
      </w:tr>
      <w:tr w:rsidR="000000ED" w:rsidRPr="007127EC" w14:paraId="18B819E2" w14:textId="77777777" w:rsidTr="000000ED">
        <w:tc>
          <w:tcPr>
            <w:tcW w:w="3704" w:type="dxa"/>
          </w:tcPr>
          <w:p w14:paraId="17075F53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AIDS/HIV</w:t>
            </w:r>
          </w:p>
        </w:tc>
        <w:tc>
          <w:tcPr>
            <w:tcW w:w="4950" w:type="dxa"/>
          </w:tcPr>
          <w:p w14:paraId="10E0BCCF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042.x-044.x</w:t>
            </w:r>
          </w:p>
        </w:tc>
      </w:tr>
      <w:tr w:rsidR="000000ED" w:rsidRPr="007127EC" w14:paraId="3160245D" w14:textId="77777777" w:rsidTr="000000ED">
        <w:tc>
          <w:tcPr>
            <w:tcW w:w="3704" w:type="dxa"/>
          </w:tcPr>
          <w:p w14:paraId="69C5ADEB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Lymphoma</w:t>
            </w:r>
          </w:p>
        </w:tc>
        <w:tc>
          <w:tcPr>
            <w:tcW w:w="4950" w:type="dxa"/>
          </w:tcPr>
          <w:p w14:paraId="5FAE00C3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200.x-202.x, 203.0, 238.6</w:t>
            </w:r>
          </w:p>
        </w:tc>
      </w:tr>
      <w:tr w:rsidR="000000ED" w:rsidRPr="007127EC" w14:paraId="736978D9" w14:textId="77777777" w:rsidTr="000000ED">
        <w:tc>
          <w:tcPr>
            <w:tcW w:w="3704" w:type="dxa"/>
          </w:tcPr>
          <w:p w14:paraId="505FD05C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Metastatic Cancer</w:t>
            </w:r>
          </w:p>
        </w:tc>
        <w:tc>
          <w:tcPr>
            <w:tcW w:w="4950" w:type="dxa"/>
          </w:tcPr>
          <w:p w14:paraId="06C94BB1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196.x-199.x</w:t>
            </w:r>
          </w:p>
        </w:tc>
      </w:tr>
      <w:tr w:rsidR="000000ED" w:rsidRPr="007127EC" w14:paraId="60EC3F8F" w14:textId="77777777" w:rsidTr="000000ED">
        <w:tc>
          <w:tcPr>
            <w:tcW w:w="3704" w:type="dxa"/>
          </w:tcPr>
          <w:p w14:paraId="304E1BD6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Solid Tumor without Metastasis</w:t>
            </w:r>
          </w:p>
        </w:tc>
        <w:tc>
          <w:tcPr>
            <w:tcW w:w="4950" w:type="dxa"/>
          </w:tcPr>
          <w:p w14:paraId="3F8EB616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140.x-172.x, 174.x-195.x</w:t>
            </w:r>
          </w:p>
        </w:tc>
      </w:tr>
      <w:tr w:rsidR="000000ED" w:rsidRPr="007127EC" w14:paraId="33D26E90" w14:textId="77777777" w:rsidTr="000000ED">
        <w:tc>
          <w:tcPr>
            <w:tcW w:w="3704" w:type="dxa"/>
          </w:tcPr>
          <w:p w14:paraId="624F3B6C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Rheumatoid Arthritis</w:t>
            </w:r>
          </w:p>
          <w:p w14:paraId="14A77C59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/Collagen Vascular Diseases</w:t>
            </w:r>
          </w:p>
        </w:tc>
        <w:tc>
          <w:tcPr>
            <w:tcW w:w="4950" w:type="dxa"/>
          </w:tcPr>
          <w:p w14:paraId="785A1B33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446.x, 701.0, 710.0-710.4, 710.8, 710.9, 711.2, 714.x, 719.3, 720.x, 725.x, 728.5, 728.89, 729.30</w:t>
            </w:r>
          </w:p>
        </w:tc>
      </w:tr>
      <w:tr w:rsidR="000000ED" w:rsidRPr="007127EC" w14:paraId="63CFCC0B" w14:textId="77777777" w:rsidTr="000000ED">
        <w:tc>
          <w:tcPr>
            <w:tcW w:w="3704" w:type="dxa"/>
          </w:tcPr>
          <w:p w14:paraId="2AE847AE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Coagulopathy</w:t>
            </w:r>
          </w:p>
        </w:tc>
        <w:tc>
          <w:tcPr>
            <w:tcW w:w="4950" w:type="dxa"/>
          </w:tcPr>
          <w:p w14:paraId="2C12AEFC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286.x, 287.1, 287.3-287.5</w:t>
            </w:r>
          </w:p>
        </w:tc>
      </w:tr>
      <w:tr w:rsidR="000000ED" w:rsidRPr="007127EC" w14:paraId="41C400AA" w14:textId="77777777" w:rsidTr="000000ED">
        <w:tc>
          <w:tcPr>
            <w:tcW w:w="3704" w:type="dxa"/>
          </w:tcPr>
          <w:p w14:paraId="35D39B50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Obesity</w:t>
            </w:r>
          </w:p>
        </w:tc>
        <w:tc>
          <w:tcPr>
            <w:tcW w:w="4950" w:type="dxa"/>
          </w:tcPr>
          <w:p w14:paraId="11FA1353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278.0</w:t>
            </w:r>
          </w:p>
        </w:tc>
      </w:tr>
      <w:tr w:rsidR="000000ED" w:rsidRPr="007127EC" w14:paraId="5F5C8DC6" w14:textId="77777777" w:rsidTr="000000ED">
        <w:tc>
          <w:tcPr>
            <w:tcW w:w="3704" w:type="dxa"/>
          </w:tcPr>
          <w:p w14:paraId="175A455D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Weight Loss</w:t>
            </w:r>
          </w:p>
        </w:tc>
        <w:tc>
          <w:tcPr>
            <w:tcW w:w="4950" w:type="dxa"/>
          </w:tcPr>
          <w:p w14:paraId="7D23BED3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260.x-263.x, 783.2, 799.4</w:t>
            </w:r>
          </w:p>
        </w:tc>
      </w:tr>
      <w:tr w:rsidR="000000ED" w:rsidRPr="007127EC" w14:paraId="2EBE7778" w14:textId="77777777" w:rsidTr="000000ED">
        <w:tc>
          <w:tcPr>
            <w:tcW w:w="3704" w:type="dxa"/>
          </w:tcPr>
          <w:p w14:paraId="7CB7DF22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Fluid and Electrolyte Disorders</w:t>
            </w:r>
          </w:p>
        </w:tc>
        <w:tc>
          <w:tcPr>
            <w:tcW w:w="4950" w:type="dxa"/>
          </w:tcPr>
          <w:p w14:paraId="34F8255F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253.6, 276.x</w:t>
            </w:r>
          </w:p>
        </w:tc>
      </w:tr>
      <w:tr w:rsidR="000000ED" w:rsidRPr="007127EC" w14:paraId="259FC560" w14:textId="77777777" w:rsidTr="000000ED">
        <w:tc>
          <w:tcPr>
            <w:tcW w:w="3704" w:type="dxa"/>
          </w:tcPr>
          <w:p w14:paraId="5BF9F4C8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Blood Loss Anemia</w:t>
            </w:r>
          </w:p>
        </w:tc>
        <w:tc>
          <w:tcPr>
            <w:tcW w:w="4950" w:type="dxa"/>
          </w:tcPr>
          <w:p w14:paraId="1F3093B8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280.0</w:t>
            </w:r>
          </w:p>
        </w:tc>
      </w:tr>
      <w:tr w:rsidR="000000ED" w:rsidRPr="007127EC" w14:paraId="26FA3F71" w14:textId="77777777" w:rsidTr="000000ED">
        <w:tc>
          <w:tcPr>
            <w:tcW w:w="3704" w:type="dxa"/>
          </w:tcPr>
          <w:p w14:paraId="7D63AAF2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Deficiency Anemia</w:t>
            </w:r>
          </w:p>
        </w:tc>
        <w:tc>
          <w:tcPr>
            <w:tcW w:w="4950" w:type="dxa"/>
          </w:tcPr>
          <w:p w14:paraId="73A1F328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280.1-280.9, 281.x</w:t>
            </w:r>
          </w:p>
        </w:tc>
      </w:tr>
      <w:tr w:rsidR="000000ED" w:rsidRPr="007127EC" w14:paraId="42BB9121" w14:textId="77777777" w:rsidTr="000000ED">
        <w:tc>
          <w:tcPr>
            <w:tcW w:w="3704" w:type="dxa"/>
          </w:tcPr>
          <w:p w14:paraId="696099E8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Alcohol Abuse</w:t>
            </w:r>
          </w:p>
        </w:tc>
        <w:tc>
          <w:tcPr>
            <w:tcW w:w="4950" w:type="dxa"/>
          </w:tcPr>
          <w:p w14:paraId="39FD3A8A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265.2, 291.1-291.3, 291.5-291.9, 303.0, 303.9, 305.0, 357.5, 425.5, 535.3, 571.0-571.3, 980.x, V11.3</w:t>
            </w:r>
          </w:p>
        </w:tc>
      </w:tr>
      <w:tr w:rsidR="000000ED" w:rsidRPr="007127EC" w14:paraId="432FCD8A" w14:textId="77777777" w:rsidTr="000000ED">
        <w:tc>
          <w:tcPr>
            <w:tcW w:w="3704" w:type="dxa"/>
          </w:tcPr>
          <w:p w14:paraId="30BB8664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Drug Abuse</w:t>
            </w:r>
          </w:p>
        </w:tc>
        <w:tc>
          <w:tcPr>
            <w:tcW w:w="4950" w:type="dxa"/>
          </w:tcPr>
          <w:p w14:paraId="251F7748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292.x, 304.x, 305.2-305.9, V65.42</w:t>
            </w:r>
          </w:p>
        </w:tc>
      </w:tr>
      <w:tr w:rsidR="000000ED" w:rsidRPr="007127EC" w14:paraId="4C0BCF56" w14:textId="77777777" w:rsidTr="000000ED">
        <w:tc>
          <w:tcPr>
            <w:tcW w:w="3704" w:type="dxa"/>
          </w:tcPr>
          <w:p w14:paraId="1BECEC72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Psychoses</w:t>
            </w:r>
          </w:p>
        </w:tc>
        <w:tc>
          <w:tcPr>
            <w:tcW w:w="4950" w:type="dxa"/>
          </w:tcPr>
          <w:p w14:paraId="6B378590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293.8, 295.x, 296.04, 296.14, 296.44, 296.54, 297.x, 298.x</w:t>
            </w:r>
          </w:p>
        </w:tc>
      </w:tr>
      <w:tr w:rsidR="000000ED" w:rsidRPr="007127EC" w14:paraId="178D8534" w14:textId="77777777" w:rsidTr="000000ED">
        <w:tc>
          <w:tcPr>
            <w:tcW w:w="3704" w:type="dxa"/>
            <w:tcBorders>
              <w:bottom w:val="single" w:sz="4" w:space="0" w:color="auto"/>
            </w:tcBorders>
          </w:tcPr>
          <w:p w14:paraId="7C1DF0FA" w14:textId="77777777" w:rsidR="000000ED" w:rsidRPr="009A6105" w:rsidRDefault="000000ED" w:rsidP="000000ED">
            <w:pPr>
              <w:rPr>
                <w:rFonts w:ascii="Times" w:hAnsi="Times"/>
                <w:sz w:val="22"/>
                <w:szCs w:val="22"/>
              </w:rPr>
            </w:pPr>
            <w:r w:rsidRPr="009A6105">
              <w:rPr>
                <w:rFonts w:ascii="Times" w:hAnsi="Times"/>
                <w:sz w:val="22"/>
                <w:szCs w:val="22"/>
              </w:rPr>
              <w:t>Depression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3B2A5C0" w14:textId="77777777" w:rsidR="000000ED" w:rsidRPr="009A6105" w:rsidRDefault="000000ED" w:rsidP="000000ED">
            <w:pPr>
              <w:ind w:left="-90"/>
              <w:rPr>
                <w:rFonts w:ascii="Times" w:hAnsi="Times" w:cs="Arial"/>
                <w:sz w:val="22"/>
                <w:szCs w:val="22"/>
              </w:rPr>
            </w:pPr>
            <w:r w:rsidRPr="009A6105">
              <w:rPr>
                <w:rFonts w:ascii="Times" w:hAnsi="Times" w:cs="Arial"/>
                <w:sz w:val="22"/>
                <w:szCs w:val="22"/>
              </w:rPr>
              <w:t>296.2, 296.3, 296.5, 300.4, 309.x, 311</w:t>
            </w:r>
          </w:p>
        </w:tc>
      </w:tr>
    </w:tbl>
    <w:p w14:paraId="313B8819" w14:textId="77777777" w:rsidR="00CC103D" w:rsidRDefault="00160AF3"/>
    <w:sectPr w:rsidR="00CC103D" w:rsidSect="0020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56"/>
    <w:rsid w:val="000000ED"/>
    <w:rsid w:val="000A020F"/>
    <w:rsid w:val="00160AF3"/>
    <w:rsid w:val="001A5730"/>
    <w:rsid w:val="00200EEC"/>
    <w:rsid w:val="00301156"/>
    <w:rsid w:val="003A6533"/>
    <w:rsid w:val="00473961"/>
    <w:rsid w:val="00622B98"/>
    <w:rsid w:val="007844C0"/>
    <w:rsid w:val="00890E7D"/>
    <w:rsid w:val="00894DC3"/>
    <w:rsid w:val="009C4738"/>
    <w:rsid w:val="00BA1E3E"/>
    <w:rsid w:val="00D44BA0"/>
    <w:rsid w:val="00E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8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301156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301156"/>
    <w:pPr>
      <w:shd w:val="clear" w:color="auto" w:fill="F8F8F8"/>
      <w:wordWrap w:val="0"/>
      <w:spacing w:after="200"/>
    </w:pPr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Brignone</dc:creator>
  <cp:keywords/>
  <dc:description/>
  <cp:lastModifiedBy>Detweiler, Rachelle</cp:lastModifiedBy>
  <cp:revision>3</cp:revision>
  <dcterms:created xsi:type="dcterms:W3CDTF">2017-05-11T03:03:00Z</dcterms:created>
  <dcterms:modified xsi:type="dcterms:W3CDTF">2017-05-26T13:40:00Z</dcterms:modified>
</cp:coreProperties>
</file>