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8C8" w:rsidRDefault="003D38C8" w:rsidP="003D38C8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80"/>
        <w:rPr>
          <w:rFonts w:ascii="Garamond" w:hAnsi="Garamond" w:cs="Times New Roman"/>
          <w:b/>
        </w:rPr>
      </w:pPr>
      <w:bookmarkStart w:id="0" w:name="_GoBack"/>
      <w:bookmarkEnd w:id="0"/>
      <w:r w:rsidRPr="00B25F9D">
        <w:rPr>
          <w:rFonts w:ascii="Garamond" w:hAnsi="Garamond" w:cs="Times New Roman"/>
          <w:b/>
        </w:rPr>
        <w:t xml:space="preserve">Appendix D: Variation in Change of Rate by Trust </w:t>
      </w:r>
    </w:p>
    <w:p w:rsidR="003D38C8" w:rsidRPr="00B25F9D" w:rsidRDefault="003D38C8" w:rsidP="003D38C8">
      <w:pPr>
        <w:widowControl w:val="0"/>
        <w:autoSpaceDE w:val="0"/>
        <w:autoSpaceDN w:val="0"/>
        <w:adjustRightInd w:val="0"/>
        <w:spacing w:line="240" w:lineRule="auto"/>
        <w:rPr>
          <w:rFonts w:ascii="Garamond" w:hAnsi="Garamond" w:cs="Times New Roman"/>
          <w:i/>
          <w:sz w:val="20"/>
          <w:szCs w:val="20"/>
        </w:rPr>
      </w:pPr>
      <w:r w:rsidRPr="00B25F9D">
        <w:rPr>
          <w:rFonts w:ascii="Garamond" w:hAnsi="Garamond" w:cs="Times New Roman"/>
          <w:i/>
          <w:sz w:val="20"/>
          <w:szCs w:val="20"/>
        </w:rPr>
        <w:t xml:space="preserve">Appendix note: </w:t>
      </w:r>
      <w:r w:rsidRPr="00B25F9D">
        <w:rPr>
          <w:rFonts w:ascii="Garamond" w:hAnsi="Garamond" w:cs="Times New Roman"/>
          <w:i/>
          <w:sz w:val="20"/>
          <w:szCs w:val="20"/>
          <w:vertAlign w:val="superscript"/>
        </w:rPr>
        <w:t>1</w:t>
      </w:r>
      <w:r w:rsidRPr="00B25F9D">
        <w:rPr>
          <w:rFonts w:ascii="Garamond" w:hAnsi="Garamond" w:cs="Times New Roman"/>
          <w:i/>
          <w:sz w:val="20"/>
          <w:szCs w:val="20"/>
        </w:rPr>
        <w:t xml:space="preserve">Variation in change was calculated by subtracting the value of the variable in 2012/13 from the value of the variable in 2010/11. </w:t>
      </w:r>
    </w:p>
    <w:p w:rsidR="003D38C8" w:rsidRPr="00B25F9D" w:rsidRDefault="003D38C8" w:rsidP="003D38C8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80"/>
        <w:rPr>
          <w:rFonts w:ascii="Garamond" w:hAnsi="Garamond" w:cs="Times New Roman"/>
          <w:b/>
        </w:rPr>
      </w:pPr>
    </w:p>
    <w:p w:rsidR="003D38C8" w:rsidRDefault="003D38C8" w:rsidP="003D38C8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80"/>
        <w:jc w:val="center"/>
        <w:rPr>
          <w:rFonts w:ascii="Times New Roman" w:hAnsi="Times New Roman" w:cs="Times New Roman"/>
          <w:b/>
        </w:rPr>
      </w:pPr>
    </w:p>
    <w:p w:rsidR="003D38C8" w:rsidRDefault="003D38C8" w:rsidP="003D38C8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  <w:b/>
          <w:noProof/>
          <w:lang w:eastAsia="en-GB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020D950A" wp14:editId="5E1B4CB0">
            <wp:extent cx="3771900" cy="2760440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947" cy="2761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  <w:lang w:eastAsia="en-GB"/>
        </w:rPr>
        <w:t xml:space="preserve">       </w:t>
      </w: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5859F4A6" wp14:editId="0E0B66B0">
            <wp:extent cx="3771900" cy="30857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376" cy="3086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8C8" w:rsidRDefault="003D38C8" w:rsidP="003D38C8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  <w:b/>
          <w:noProof/>
          <w:lang w:eastAsia="en-GB"/>
        </w:rPr>
      </w:pPr>
      <w:r>
        <w:rPr>
          <w:rFonts w:ascii="Times New Roman" w:hAnsi="Times New Roman" w:cs="Times New Roman"/>
          <w:b/>
          <w:noProof/>
          <w:lang w:val="en-US"/>
        </w:rPr>
        <w:lastRenderedPageBreak/>
        <w:drawing>
          <wp:inline distT="0" distB="0" distL="0" distR="0" wp14:anchorId="666F345E" wp14:editId="5338F076">
            <wp:extent cx="3771900" cy="2760445"/>
            <wp:effectExtent l="0" t="0" r="0" b="825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940" cy="27612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  <w:lang w:eastAsia="en-GB"/>
        </w:rPr>
        <w:t xml:space="preserve">       </w:t>
      </w: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4A6DB170" wp14:editId="6D3CF5F8">
            <wp:extent cx="3771900" cy="2760443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941" cy="276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8C8" w:rsidRDefault="003D38C8" w:rsidP="003D38C8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  <w:b/>
          <w:noProof/>
          <w:lang w:eastAsia="en-GB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56B51497" wp14:editId="7BE3DB77">
            <wp:extent cx="3771900" cy="2760440"/>
            <wp:effectExtent l="0" t="0" r="0" b="825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945" cy="276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  <w:lang w:eastAsia="en-GB"/>
        </w:rPr>
        <w:t xml:space="preserve">       </w:t>
      </w:r>
      <w:r>
        <w:rPr>
          <w:rFonts w:ascii="Times New Roman" w:hAnsi="Times New Roman" w:cs="Times New Roman"/>
          <w:b/>
          <w:noProof/>
          <w:lang w:val="en-US"/>
        </w:rPr>
        <w:lastRenderedPageBreak/>
        <w:drawing>
          <wp:inline distT="0" distB="0" distL="0" distR="0" wp14:anchorId="6D96EE03" wp14:editId="5235D968">
            <wp:extent cx="3771900" cy="2760440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945" cy="2761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38C8" w:rsidRDefault="003D38C8" w:rsidP="003D38C8">
      <w:pPr>
        <w:pStyle w:val="ListParagraph"/>
        <w:widowControl w:val="0"/>
        <w:autoSpaceDE w:val="0"/>
        <w:autoSpaceDN w:val="0"/>
        <w:adjustRightInd w:val="0"/>
        <w:spacing w:line="360" w:lineRule="auto"/>
        <w:ind w:left="1080"/>
        <w:rPr>
          <w:rFonts w:ascii="Times New Roman" w:hAnsi="Times New Roman" w:cs="Times New Roman"/>
          <w:b/>
          <w:noProof/>
          <w:lang w:eastAsia="en-GB"/>
        </w:rPr>
      </w:pP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25CF12C2" wp14:editId="140F5D5E">
            <wp:extent cx="3765692" cy="27559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6732" cy="27566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noProof/>
          <w:lang w:eastAsia="en-GB"/>
        </w:rPr>
        <w:t xml:space="preserve">       </w:t>
      </w:r>
      <w:r>
        <w:rPr>
          <w:rFonts w:ascii="Times New Roman" w:hAnsi="Times New Roman" w:cs="Times New Roman"/>
          <w:b/>
          <w:noProof/>
          <w:lang w:val="en-US"/>
        </w:rPr>
        <w:drawing>
          <wp:inline distT="0" distB="0" distL="0" distR="0" wp14:anchorId="2C7D9E2A" wp14:editId="6A2981E1">
            <wp:extent cx="3783050" cy="2768600"/>
            <wp:effectExtent l="0" t="0" r="19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098" cy="2769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5FC3" w:rsidRDefault="00365FC3"/>
    <w:sectPr w:rsidR="00365FC3" w:rsidSect="004C367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8C8"/>
    <w:rsid w:val="00365FC3"/>
    <w:rsid w:val="003D38C8"/>
    <w:rsid w:val="004C3678"/>
    <w:rsid w:val="00AE6BC4"/>
    <w:rsid w:val="00B8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C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8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C8"/>
    <w:rPr>
      <w:rFonts w:ascii="Lucida Grande" w:eastAsiaTheme="minorHAnsi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8C8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8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38C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8C8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Imperial College London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Rocco Friebel</dc:creator>
  <cp:lastModifiedBy>Rocco Friebel</cp:lastModifiedBy>
  <cp:revision>2</cp:revision>
  <dcterms:created xsi:type="dcterms:W3CDTF">2017-05-11T16:50:00Z</dcterms:created>
  <dcterms:modified xsi:type="dcterms:W3CDTF">2017-05-11T16:50:00Z</dcterms:modified>
</cp:coreProperties>
</file>