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748F4" w14:textId="77777777" w:rsidR="00C64C27" w:rsidRDefault="00C64C27">
      <w:pPr>
        <w:rPr>
          <w:b/>
        </w:rPr>
      </w:pPr>
    </w:p>
    <w:p w14:paraId="5E22F3B8" w14:textId="77777777" w:rsidR="00E46645" w:rsidRPr="00E46645" w:rsidRDefault="00E46645" w:rsidP="00E46645">
      <w:pPr>
        <w:rPr>
          <w:b/>
          <w:sz w:val="28"/>
        </w:rPr>
      </w:pPr>
      <w:bookmarkStart w:id="0" w:name="_Ref146869115"/>
      <w:r w:rsidRPr="00E46645">
        <w:rPr>
          <w:b/>
          <w:sz w:val="28"/>
        </w:rPr>
        <w:t>Supplementary Materials</w:t>
      </w:r>
    </w:p>
    <w:p w14:paraId="7DECC6DC" w14:textId="3994661A" w:rsidR="00E46645" w:rsidRPr="00996F70" w:rsidRDefault="00E46645" w:rsidP="00E46645">
      <w:pPr>
        <w:rPr>
          <w:b/>
        </w:rPr>
      </w:pPr>
      <w:r w:rsidRPr="00996F70">
        <w:rPr>
          <w:b/>
        </w:rPr>
        <w:t>Figure</w:t>
      </w:r>
      <w:bookmarkEnd w:id="0"/>
      <w:r w:rsidRPr="00996F70">
        <w:rPr>
          <w:b/>
        </w:rPr>
        <w:t xml:space="preserve"> 1</w:t>
      </w:r>
      <w:r w:rsidRPr="00996F70">
        <w:rPr>
          <w:b/>
        </w:rPr>
        <w:t>:  Graphical Depiction of the Model</w:t>
      </w:r>
    </w:p>
    <w:p w14:paraId="7F95F123" w14:textId="77777777" w:rsidR="00E46645" w:rsidRPr="00A67E38" w:rsidRDefault="00E46645" w:rsidP="00E46645">
      <w:pPr>
        <w:pStyle w:val="Text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3D27EAD1" wp14:editId="3F683542">
            <wp:extent cx="4876800" cy="5943600"/>
            <wp:effectExtent l="0" t="0" r="0" b="0"/>
            <wp:docPr id="2" name="Picture 2" descr="Macintosh HD:Users:mark:Dropbox (Outcomes Insights):GEN (Rituxan) DLBCL FL CLL Life Years Saved:Output:Manuscripts:Figure 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k:Dropbox (Outcomes Insights):GEN (Rituxan) DLBCL FL CLL Life Years Saved:Output:Manuscripts:Figure 1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3" b="13047"/>
                    <a:stretch/>
                  </pic:blipFill>
                  <pic:spPr bwMode="auto">
                    <a:xfrm>
                      <a:off x="0" y="0"/>
                      <a:ext cx="48768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3650B870" w14:textId="77777777" w:rsidR="00E46645" w:rsidRPr="00996F70" w:rsidRDefault="00E46645" w:rsidP="00E46645">
      <w:pPr>
        <w:pStyle w:val="Text"/>
        <w:rPr>
          <w:rFonts w:asciiTheme="minorHAnsi" w:hAnsiTheme="minorHAnsi"/>
          <w:szCs w:val="24"/>
        </w:rPr>
      </w:pPr>
      <w:r w:rsidRPr="00996F70">
        <w:rPr>
          <w:rFonts w:asciiTheme="minorHAnsi" w:hAnsiTheme="minorHAnsi"/>
          <w:szCs w:val="24"/>
        </w:rPr>
        <w:t xml:space="preserve">Note:  Chemo+R = chemotherapy plus rituximab </w:t>
      </w:r>
    </w:p>
    <w:p w14:paraId="51C069BE" w14:textId="12E7807C" w:rsidR="00E46645" w:rsidRPr="00996F70" w:rsidRDefault="00E46645" w:rsidP="00996F70">
      <w:pPr>
        <w:rPr>
          <w:b/>
        </w:rPr>
      </w:pPr>
      <w:r w:rsidRPr="00362B33">
        <w:br w:type="page"/>
      </w:r>
      <w:r w:rsidRPr="00996F70">
        <w:rPr>
          <w:b/>
        </w:rPr>
        <w:lastRenderedPageBreak/>
        <w:t xml:space="preserve">Figure </w:t>
      </w:r>
      <w:r w:rsidR="00996F70" w:rsidRPr="00996F70">
        <w:rPr>
          <w:b/>
        </w:rPr>
        <w:t>2</w:t>
      </w:r>
      <w:r w:rsidRPr="00996F70">
        <w:rPr>
          <w:b/>
        </w:rPr>
        <w:t>:  Overall Patient Counts and Utilization of R+Chemo by Tumor and Year</w:t>
      </w:r>
    </w:p>
    <w:p w14:paraId="5DA57BAF" w14:textId="77777777" w:rsidR="00E46645" w:rsidRDefault="00E46645" w:rsidP="00E46645">
      <w:pPr>
        <w:pStyle w:val="FigureLegend"/>
        <w:rPr>
          <w:szCs w:val="24"/>
        </w:rPr>
      </w:pPr>
      <w:r>
        <w:rPr>
          <w:noProof/>
          <w:szCs w:val="24"/>
        </w:rPr>
        <w:drawing>
          <wp:inline distT="0" distB="0" distL="0" distR="0" wp14:anchorId="1BCFFCF2" wp14:editId="15278CD5">
            <wp:extent cx="6166485" cy="4063365"/>
            <wp:effectExtent l="0" t="0" r="5715" b="635"/>
            <wp:docPr id="3" name="Picture 3" descr="Macintosh HD:Users:mark:Dropbox (Outcomes Insights):GEN (Rituxan) DLBCL FL CLL Life Years Saved:Output:Manuscripts:Figure 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k:Dropbox (Outcomes Insights):GEN (Rituxan) DLBCL FL CLL Life Years Saved:Output:Manuscripts:Figure 2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406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6C45D" w14:textId="77777777" w:rsidR="00E46645" w:rsidRPr="00996F70" w:rsidRDefault="00E46645" w:rsidP="00E46645">
      <w:pPr>
        <w:pStyle w:val="FigureLegend"/>
        <w:rPr>
          <w:rFonts w:asciiTheme="minorHAnsi" w:hAnsiTheme="minorHAnsi"/>
          <w:szCs w:val="24"/>
        </w:rPr>
      </w:pPr>
      <w:r w:rsidRPr="00996F70">
        <w:rPr>
          <w:rFonts w:asciiTheme="minorHAnsi" w:hAnsiTheme="minorHAnsi"/>
          <w:szCs w:val="24"/>
        </w:rPr>
        <w:t>Note:  R + Chemo = rituximab plus chemotherapy, FL = follicular lymphoma, CLL = chronic lymphocytic leukemia, DLBCL = diffuse large B-cell lymphoma</w:t>
      </w:r>
    </w:p>
    <w:p w14:paraId="287D2434" w14:textId="77777777" w:rsidR="00E46645" w:rsidRDefault="00E46645">
      <w:pPr>
        <w:rPr>
          <w:b/>
        </w:rPr>
      </w:pPr>
    </w:p>
    <w:p w14:paraId="295294B5" w14:textId="77777777" w:rsidR="00E46645" w:rsidRDefault="00E46645">
      <w:pPr>
        <w:rPr>
          <w:b/>
        </w:rPr>
        <w:sectPr w:rsidR="00E46645" w:rsidSect="00E4664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193076" w14:textId="00B470C8" w:rsidR="00372E26" w:rsidRPr="00CD5509" w:rsidRDefault="00372E26">
      <w:pPr>
        <w:rPr>
          <w:b/>
        </w:rPr>
      </w:pPr>
      <w:r w:rsidRPr="00CD5509">
        <w:rPr>
          <w:b/>
        </w:rPr>
        <w:lastRenderedPageBreak/>
        <w:t>Table 1:  Demographic information about the overall cohorts and the treated</w:t>
      </w:r>
      <w:r w:rsidR="007B1823">
        <w:rPr>
          <w:b/>
        </w:rPr>
        <w:t xml:space="preserve"> subgroups</w:t>
      </w:r>
    </w:p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3860"/>
        <w:gridCol w:w="850"/>
        <w:gridCol w:w="75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3227E2" w:rsidRPr="00CD5509" w14:paraId="10FD7161" w14:textId="77777777" w:rsidTr="003227E2">
        <w:trPr>
          <w:trHeight w:val="555"/>
          <w:tblHeader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FDFCB" w14:textId="77777777" w:rsidR="003227E2" w:rsidRPr="00CD5509" w:rsidRDefault="003227E2" w:rsidP="003227E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  <w:p w14:paraId="19B7D0B5" w14:textId="77777777" w:rsidR="00372E26" w:rsidRPr="00CD5509" w:rsidRDefault="00372E26" w:rsidP="003227E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6F72" w14:textId="77777777" w:rsidR="003227E2" w:rsidRPr="00CD5509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Treated patients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2B06" w14:textId="77777777" w:rsidR="003227E2" w:rsidRPr="00CD5509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All Patients</w:t>
            </w:r>
          </w:p>
        </w:tc>
      </w:tr>
      <w:tr w:rsidR="003227E2" w:rsidRPr="00CD5509" w14:paraId="5A34AB09" w14:textId="77777777" w:rsidTr="003227E2">
        <w:trPr>
          <w:trHeight w:val="975"/>
          <w:tblHeader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F354CD" w14:textId="77777777" w:rsidR="003227E2" w:rsidRPr="00CD5509" w:rsidRDefault="003227E2" w:rsidP="003227E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93003" w14:textId="77777777" w:rsidR="003227E2" w:rsidRPr="00CD5509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CLL (n=2,395 treated within 730 days)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3C060" w14:textId="77777777" w:rsidR="003227E2" w:rsidRPr="00CD5509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DLBCL (n=11,030 treated within 180 days)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0230" w14:textId="77777777" w:rsidR="003227E2" w:rsidRPr="00CD5509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FL (n=4,697 treated within 365 days)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A0B6" w14:textId="77777777" w:rsidR="003227E2" w:rsidRPr="00CD5509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CLL (n=12,203)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4593" w14:textId="77777777" w:rsidR="003227E2" w:rsidRPr="00CD5509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DLBCL (n=16,378)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C01FB" w14:textId="77777777" w:rsidR="003227E2" w:rsidRPr="00CD5509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FL (n=8,010)</w:t>
            </w:r>
          </w:p>
        </w:tc>
      </w:tr>
      <w:tr w:rsidR="003227E2" w:rsidRPr="00CD5509" w14:paraId="1D02D934" w14:textId="77777777" w:rsidTr="003227E2">
        <w:trPr>
          <w:trHeight w:val="288"/>
          <w:tblHeader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926298" w14:textId="77777777" w:rsidR="003227E2" w:rsidRPr="00CD5509" w:rsidRDefault="003227E2" w:rsidP="003227E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D3164" w14:textId="77777777" w:rsidR="003227E2" w:rsidRPr="00CD5509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B0CD" w14:textId="77777777" w:rsidR="003227E2" w:rsidRPr="00CD5509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7A2C1" w14:textId="77777777" w:rsidR="003227E2" w:rsidRPr="00CD5509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B0BD" w14:textId="77777777" w:rsidR="003227E2" w:rsidRPr="00CD5509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8086B" w14:textId="77777777" w:rsidR="003227E2" w:rsidRPr="00CD5509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color w:val="000000"/>
              </w:rPr>
              <w:t>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CED5" w14:textId="77777777" w:rsidR="003227E2" w:rsidRPr="00CD5509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color w:val="000000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692AE" w14:textId="77777777" w:rsidR="003227E2" w:rsidRPr="00CD5509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color w:val="000000"/>
              </w:rPr>
              <w:t>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D3C2" w14:textId="77777777" w:rsidR="003227E2" w:rsidRPr="00CD5509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color w:val="000000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99C4E" w14:textId="77777777" w:rsidR="003227E2" w:rsidRPr="00CD5509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color w:val="000000"/>
              </w:rPr>
              <w:t>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4CA7" w14:textId="77777777" w:rsidR="003227E2" w:rsidRPr="00CD5509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color w:val="000000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F874B" w14:textId="77777777" w:rsidR="003227E2" w:rsidRPr="00CD5509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color w:val="000000"/>
              </w:rPr>
              <w:t>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4647" w14:textId="77777777" w:rsidR="003227E2" w:rsidRPr="00CD5509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color w:val="000000"/>
              </w:rPr>
              <w:t>%</w:t>
            </w:r>
          </w:p>
        </w:tc>
      </w:tr>
      <w:tr w:rsidR="003227E2" w:rsidRPr="003227E2" w14:paraId="5E82BD5C" w14:textId="77777777" w:rsidTr="003227E2">
        <w:trPr>
          <w:trHeight w:val="28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35757" w14:textId="77777777" w:rsidR="003227E2" w:rsidRPr="00CD5509" w:rsidRDefault="003227E2" w:rsidP="003227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Age (years)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67F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53E2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E730" w14:textId="77777777" w:rsidR="003227E2" w:rsidRPr="003227E2" w:rsidRDefault="003227E2" w:rsidP="00322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C700" w14:textId="77777777" w:rsidR="003227E2" w:rsidRPr="003227E2" w:rsidRDefault="003227E2" w:rsidP="00322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0512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549D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D30B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15D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2EC6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23B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0FC1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24A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27E2" w:rsidRPr="003227E2" w14:paraId="6E598B9D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75015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&lt;=50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116B" w14:textId="77777777" w:rsidR="003227E2" w:rsidRPr="003227E2" w:rsidRDefault="00827B5C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FCE8" w14:textId="77777777" w:rsidR="003227E2" w:rsidRPr="003227E2" w:rsidRDefault="00827B5C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0B3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6E3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176A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F26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62C2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AAA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C45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398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6C72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158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93CA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</w:tr>
      <w:tr w:rsidR="003227E2" w:rsidRPr="003227E2" w14:paraId="0B1B1F0E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E0110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50-54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CCE7" w14:textId="77777777" w:rsidR="003227E2" w:rsidRPr="003227E2" w:rsidRDefault="00827B5C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B121" w14:textId="77777777" w:rsidR="003227E2" w:rsidRPr="003227E2" w:rsidRDefault="00827B5C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187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EF5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7DE1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C6B9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AAE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52E2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B3EC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161C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24E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D85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  <w:tr w:rsidR="003227E2" w:rsidRPr="003227E2" w14:paraId="11F51582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31E66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55-59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FF62" w14:textId="77777777" w:rsidR="003227E2" w:rsidRPr="003227E2" w:rsidRDefault="00827B5C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41*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FB4A" w14:textId="77777777" w:rsidR="003227E2" w:rsidRPr="003227E2" w:rsidRDefault="003227E2" w:rsidP="00827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1.</w:t>
            </w:r>
            <w:r w:rsidR="00827B5C">
              <w:rPr>
                <w:rFonts w:ascii="Calibri" w:eastAsia="Times New Roman" w:hAnsi="Calibri" w:cs="Times New Roman"/>
                <w:color w:val="000000"/>
              </w:rPr>
              <w:t>7*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1190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9D52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551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286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B11D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7A21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209A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7AE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CA4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083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</w:tr>
      <w:tr w:rsidR="003227E2" w:rsidRPr="003227E2" w14:paraId="0FE991BB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6CDAF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60-64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618D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5A2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8BB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EDDA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C67E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CB2E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83C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F12A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8E81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345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D82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5D8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4DA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</w:tr>
      <w:tr w:rsidR="003227E2" w:rsidRPr="003227E2" w14:paraId="6A94D175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85DCC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65-69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0AB1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E8E3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17.9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3C56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1772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69FD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16.1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5D1F9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06BE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21.4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4CDC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1825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89B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15.0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CDED0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2274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A749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13.9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A473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1560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6BC2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</w:tr>
      <w:tr w:rsidR="003227E2" w:rsidRPr="003227E2" w14:paraId="45D3186F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4697E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70-74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E781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2CD0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23.4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DF3C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2549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D910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23.1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4139A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1150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DE2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74486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2519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B80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C94DE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3345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0EEC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20.4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13A63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1871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F32E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23.4</w:t>
            </w:r>
          </w:p>
        </w:tc>
      </w:tr>
      <w:tr w:rsidR="003227E2" w:rsidRPr="003227E2" w14:paraId="67DA5532" w14:textId="77777777" w:rsidTr="00CD5509">
        <w:trPr>
          <w:trHeight w:val="342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D2361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75-79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1DE6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628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DC5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26.2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E300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2611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585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23.7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58CD9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1DB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71C1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2743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F020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22.5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4D2B2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3627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ACB0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22.1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4B45B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1759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C76C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22.0</w:t>
            </w:r>
          </w:p>
        </w:tc>
      </w:tr>
      <w:tr w:rsidR="003227E2" w:rsidRPr="003227E2" w14:paraId="4FC6AB0E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34CA2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80-84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CB2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6B03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18.1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35BE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2062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AA32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18.7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F07E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F1A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17.1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C8D3B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2343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F54A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19.2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8DE1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3272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F9C3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68CC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1421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6716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17.7</w:t>
            </w:r>
          </w:p>
        </w:tc>
      </w:tr>
      <w:tr w:rsidR="003227E2" w:rsidRPr="003227E2" w14:paraId="6E5CC278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D1FDD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85+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2AB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889E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02F2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1271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C6D3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3603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395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F51E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E6C8B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2273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F8DE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18.6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65DD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2621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4731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16.0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9C69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6E7E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10.7</w:t>
            </w:r>
          </w:p>
        </w:tc>
      </w:tr>
      <w:tr w:rsidR="003227E2" w:rsidRPr="003227E2" w14:paraId="70D94819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D689B" w14:textId="77777777" w:rsidR="003227E2" w:rsidRPr="00CD5509" w:rsidRDefault="003227E2" w:rsidP="003227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FB9D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B93D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0EBD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174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64CB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A3ED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8F52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F68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A78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251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5DF6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7D3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27E2" w:rsidRPr="003227E2" w14:paraId="01FCF8AC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FCC02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5C5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1452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59DD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60.6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281C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5266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962E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47.7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6503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F923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B6D69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6672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29BD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54.7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B1446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5266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8862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47.7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E1853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3557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2AC1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</w:tr>
      <w:tr w:rsidR="003227E2" w:rsidRPr="003227E2" w14:paraId="284FD2FF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C87B1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Female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8DC3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943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3101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39.4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D1ED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5764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2D90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52.3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DD8E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2597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6E53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55.3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0228B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5531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17C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45.3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EC259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5764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ABD2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52.3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668C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4453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BF0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55.6</w:t>
            </w:r>
          </w:p>
        </w:tc>
      </w:tr>
      <w:tr w:rsidR="003227E2" w:rsidRPr="003227E2" w14:paraId="3C0BB8AF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E529D" w14:textId="77777777" w:rsidR="003227E2" w:rsidRPr="00CD5509" w:rsidRDefault="003227E2" w:rsidP="003227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1093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B271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6720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1AC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250E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6A3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C1E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B9C6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A84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E92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778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7E5E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27E2" w:rsidRPr="003227E2" w14:paraId="0C5D01F9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8F7EE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White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1D9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2110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B8D6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88.1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F68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9398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A4F0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85.2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4363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4150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E94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88.4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75176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10705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01B2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87.7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6DDC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13724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275D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83.8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AFA7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7136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A5B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89.1</w:t>
            </w:r>
          </w:p>
        </w:tc>
      </w:tr>
      <w:tr w:rsidR="003227E2" w:rsidRPr="003227E2" w14:paraId="6D71ADFB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1728A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Black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041C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4FD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77EC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4E8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A14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13E2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A9EF1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705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553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2451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782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9E62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5E853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8003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</w:tr>
      <w:tr w:rsidR="003227E2" w:rsidRPr="003227E2" w14:paraId="0EC2106D" w14:textId="77777777" w:rsidTr="00996F70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2C6D8B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Hispanic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354F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7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A861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557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629</w:t>
            </w:r>
          </w:p>
        </w:tc>
        <w:tc>
          <w:tcPr>
            <w:tcW w:w="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D52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5.7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4310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B89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5.2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797BC2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817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AC90B6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990</w:t>
            </w:r>
          </w:p>
        </w:tc>
        <w:tc>
          <w:tcPr>
            <w:tcW w:w="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9831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6.0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33763A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748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</w:tr>
      <w:tr w:rsidR="003227E2" w:rsidRPr="003227E2" w14:paraId="55922329" w14:textId="77777777" w:rsidTr="00996F70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FCCD9C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Other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8B35D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BA8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161F3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74C0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6E2E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D38B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F5FAD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4411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E204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525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58CB3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989A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</w:tr>
      <w:tr w:rsidR="003227E2" w:rsidRPr="003227E2" w14:paraId="71E6155E" w14:textId="77777777" w:rsidTr="00996F70">
        <w:trPr>
          <w:trHeight w:val="28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BC637" w14:textId="77777777" w:rsidR="003227E2" w:rsidRPr="00CD5509" w:rsidRDefault="003227E2" w:rsidP="00372E26">
            <w:pPr>
              <w:pageBreakBefore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Year of Diagnosis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228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096E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94F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463C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2D5C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F9CA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8C4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6E16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2A3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7339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134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156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27E2" w:rsidRPr="003227E2" w14:paraId="60A83D4D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EB362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705E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C81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598C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981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FEC3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7F4E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AA41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04E11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9C7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28D92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1486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FC1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9.1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E0230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714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A582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8.9</w:t>
            </w:r>
          </w:p>
        </w:tc>
      </w:tr>
      <w:tr w:rsidR="003227E2" w:rsidRPr="003227E2" w14:paraId="049CA490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491FC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2001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3050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36A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11.1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19A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985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010C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F9FB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373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FD1C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7.9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9D65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1197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9AA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9.8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6F5F3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1523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50CD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9.3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6CD66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674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7E8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8.4</w:t>
            </w:r>
          </w:p>
        </w:tc>
      </w:tr>
      <w:tr w:rsidR="003227E2" w:rsidRPr="003227E2" w14:paraId="3A2D51E5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1DF8A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2002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5F9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EF03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00A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150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9.7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D85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26B2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9.8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A5122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1197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505A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9.8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2861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1630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90F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D5769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789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29A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9.9</w:t>
            </w:r>
          </w:p>
        </w:tc>
      </w:tr>
      <w:tr w:rsidR="003227E2" w:rsidRPr="003227E2" w14:paraId="7A19B38D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B8572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2003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5CA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3E6C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8136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1174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D581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640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E97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B1F0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1369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E3DA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11.2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EDE4A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1707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8A4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FDE5A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CF4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10.7</w:t>
            </w:r>
          </w:p>
        </w:tc>
      </w:tr>
      <w:tr w:rsidR="003227E2" w:rsidRPr="003227E2" w14:paraId="26344656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A237B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2004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F7E1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568A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12.7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EA3D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1174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F49B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E55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ADA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B5C86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1414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426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11.6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4DBA1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1723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9F82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606E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D37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10.7</w:t>
            </w:r>
          </w:p>
        </w:tc>
      </w:tr>
      <w:tr w:rsidR="003227E2" w:rsidRPr="003227E2" w14:paraId="1427F374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B1D5F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2005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8DF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2F60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25E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1173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F951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6F92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F10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11.1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1943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1337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4FB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11.0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18ACE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1732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AF3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CBB8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0F1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11.0</w:t>
            </w:r>
          </w:p>
        </w:tc>
      </w:tr>
      <w:tr w:rsidR="003227E2" w:rsidRPr="003227E2" w14:paraId="452F845D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35ECA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2006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4753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E9C1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12.0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9091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1175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E37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2F70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A20C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11.0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E6F5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1305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334D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6CA8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1717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16FA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2336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2A2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10.8</w:t>
            </w:r>
          </w:p>
        </w:tc>
      </w:tr>
      <w:tr w:rsidR="003227E2" w:rsidRPr="003227E2" w14:paraId="45DC5764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5C318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4B5B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C18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CE8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1153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E843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164C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582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56AEB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1153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8D4B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9.4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03A81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1701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52EA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68BA3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C1A2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</w:tr>
      <w:tr w:rsidR="003227E2" w:rsidRPr="003227E2" w14:paraId="012CDF48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174C4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2008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4A1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0163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132C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618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9.8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D95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0CDC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B273E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1172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65C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9.6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5EDCB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333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9.8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91D0A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791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0FF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9.9</w:t>
            </w:r>
          </w:p>
        </w:tc>
      </w:tr>
      <w:tr w:rsidR="003227E2" w:rsidRPr="003227E2" w14:paraId="60E0031D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E8641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2ED3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3760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0A1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A7EA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9.6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7F2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7EB0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9.6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B1462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C38C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FCACC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1557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AE2D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DEBC9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743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462C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9.3</w:t>
            </w:r>
          </w:p>
        </w:tc>
      </w:tr>
      <w:tr w:rsidR="003227E2" w:rsidRPr="003227E2" w14:paraId="56B5D279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45691" w14:textId="77777777" w:rsidR="003227E2" w:rsidRPr="00CD5509" w:rsidRDefault="003227E2" w:rsidP="00E73130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Anemia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A2C9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D601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CE2A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E704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6269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4DF5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7491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99DE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C685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B33D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D33F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F88B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27E2" w:rsidRPr="003227E2" w14:paraId="1A39AED7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84E0A" w14:textId="77777777" w:rsidR="003227E2" w:rsidRPr="00CD5509" w:rsidRDefault="003227E2" w:rsidP="00E73130">
            <w:pPr>
              <w:keepNext/>
              <w:keepLines/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A68F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1334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7606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55.7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6EE3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6620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E8D6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60.0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2293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3342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2A28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71.2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428AE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7602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87A2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62.3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52553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9368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A1F8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57.2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35F24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5863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BCD2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73.2</w:t>
            </w:r>
          </w:p>
        </w:tc>
      </w:tr>
      <w:tr w:rsidR="003227E2" w:rsidRPr="003227E2" w14:paraId="384C0459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52CD2" w14:textId="77777777" w:rsidR="003227E2" w:rsidRPr="00CD5509" w:rsidRDefault="003227E2" w:rsidP="00E73130">
            <w:pPr>
              <w:keepNext/>
              <w:keepLines/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4F67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1061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F777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49EC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4410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DDB1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ABEA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F6F8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28.8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83C18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4601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40CF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37.7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101BD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7010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A6DE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A928D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2147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0775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26.8</w:t>
            </w:r>
          </w:p>
        </w:tc>
      </w:tr>
      <w:tr w:rsidR="003227E2" w:rsidRPr="003227E2" w14:paraId="1BC8301C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F92F0" w14:textId="77777777" w:rsidR="003227E2" w:rsidRPr="00CD5509" w:rsidRDefault="003227E2" w:rsidP="003227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NCI Comorbidity Index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DB6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CC91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C1D3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8BE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E4F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00CD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7D1B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5D56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6EA0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EDC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DCA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127D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27E2" w:rsidRPr="003227E2" w14:paraId="1B721556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A6ED2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678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1286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5579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53.7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DBF9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5159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B13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46.8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F83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2593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795B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55.2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A6430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6220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4DE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51.0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3167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7040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CFFD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43.0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4E106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4377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5AED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54.6</w:t>
            </w:r>
          </w:p>
        </w:tc>
      </w:tr>
      <w:tr w:rsidR="003227E2" w:rsidRPr="003227E2" w14:paraId="5BE748F1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9328D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0871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616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99E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8B3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2990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3FC1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27.1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9E3C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1205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5CCE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C3229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2998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3B3E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24.6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68606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4259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7F7B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26.0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7495C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2032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0053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25.4</w:t>
            </w:r>
          </w:p>
        </w:tc>
      </w:tr>
      <w:tr w:rsidR="003227E2" w:rsidRPr="003227E2" w14:paraId="18661A49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628C1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&gt;=2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60D5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BABA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21E6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2881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5477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26.1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1FE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2C51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19.1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80C00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2985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170C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DFED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5079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8CA0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31.0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7D9D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1601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BF4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20.0</w:t>
            </w:r>
          </w:p>
        </w:tc>
      </w:tr>
      <w:tr w:rsidR="003227E2" w:rsidRPr="003227E2" w14:paraId="75375825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B1B2B" w14:textId="77777777" w:rsidR="003227E2" w:rsidRPr="00CD5509" w:rsidRDefault="003227E2" w:rsidP="003227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Performance status indicators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0062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9F8B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7F93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E95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9E9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28C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480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B1D9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96FE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5AD9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2919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7E13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27E2" w:rsidRPr="003227E2" w14:paraId="08A1A984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D7AF3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B1B1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2036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9EFA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85.0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C832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8389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E4CD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76.1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86FB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3892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246D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82.9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29E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9281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BD76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76.1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2319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11572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37A6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8C4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6526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8498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81.5</w:t>
            </w:r>
          </w:p>
        </w:tc>
      </w:tr>
      <w:tr w:rsidR="003227E2" w:rsidRPr="003227E2" w14:paraId="3B3F07E0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0EED1" w14:textId="77777777" w:rsidR="003227E2" w:rsidRPr="00CD5509" w:rsidRDefault="003227E2" w:rsidP="003227E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&gt;=1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94CE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643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15.0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B4AE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2641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685A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23.9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292C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6D14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17.1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A67EA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2922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5912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23.9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D1F2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4806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F28D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29.3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E98F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1484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E0B9" w14:textId="77777777" w:rsidR="003227E2" w:rsidRPr="003227E2" w:rsidRDefault="003227E2" w:rsidP="00322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</w:tr>
      <w:tr w:rsidR="003227E2" w:rsidRPr="003227E2" w14:paraId="3E851749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59013" w14:textId="77777777" w:rsidR="003227E2" w:rsidRPr="00CD5509" w:rsidRDefault="003227E2" w:rsidP="00E73130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Type of first line chemotherapy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116E" w14:textId="77777777" w:rsidR="003227E2" w:rsidRPr="003227E2" w:rsidRDefault="003227E2" w:rsidP="00E73130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6B5A" w14:textId="77777777" w:rsidR="003227E2" w:rsidRPr="003227E2" w:rsidRDefault="003227E2" w:rsidP="00E73130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0CA0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2F6B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115C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C912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786D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D2F9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9172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86F9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E004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BFF6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27E2" w:rsidRPr="003227E2" w14:paraId="301A270A" w14:textId="77777777" w:rsidTr="003227E2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B19F9" w14:textId="77777777" w:rsidR="003227E2" w:rsidRPr="00CD5509" w:rsidRDefault="003227E2" w:rsidP="00E73130">
            <w:pPr>
              <w:keepNext/>
              <w:keepLines/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R mono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1FBF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960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EEBB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40.1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37A8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933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D297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CB49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1218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A6F5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CD28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74AA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5E46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65F8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99F5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350D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27E2" w:rsidRPr="003227E2" w14:paraId="1367DAFA" w14:textId="77777777" w:rsidTr="00827B5C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587316" w14:textId="77777777" w:rsidR="003227E2" w:rsidRPr="00CD5509" w:rsidRDefault="003227E2" w:rsidP="00E73130">
            <w:pPr>
              <w:keepNext/>
              <w:keepLines/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R-Chemotherapy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405A2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481</w:t>
            </w:r>
          </w:p>
        </w:tc>
        <w:tc>
          <w:tcPr>
            <w:tcW w:w="7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EE64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20.1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6AAA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8009</w:t>
            </w:r>
          </w:p>
        </w:tc>
        <w:tc>
          <w:tcPr>
            <w:tcW w:w="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CAA8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72.6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7323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1218</w:t>
            </w:r>
          </w:p>
        </w:tc>
        <w:tc>
          <w:tcPr>
            <w:tcW w:w="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D2F7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31FD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6BBD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E750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9DA3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4B30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232B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27E2" w:rsidRPr="003227E2" w14:paraId="6D9BB250" w14:textId="77777777" w:rsidTr="00827B5C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485EB2" w14:textId="77777777" w:rsidR="003227E2" w:rsidRPr="00CD5509" w:rsidRDefault="003227E2" w:rsidP="00E73130">
            <w:pPr>
              <w:keepNext/>
              <w:keepLines/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5509">
              <w:rPr>
                <w:rFonts w:ascii="Calibri" w:eastAsia="Times New Roman" w:hAnsi="Calibri" w:cs="Times New Roman"/>
                <w:b/>
                <w:bCs/>
                <w:color w:val="000000"/>
              </w:rPr>
              <w:t>Chemotherapy alone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59D24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954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5D0C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06FA6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2088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086C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18.9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7FE42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788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20D1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24.4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1A8B2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AC67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FA8F0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B788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DCD07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44B4" w14:textId="77777777" w:rsidR="003227E2" w:rsidRPr="003227E2" w:rsidRDefault="003227E2" w:rsidP="00E73130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7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91489E6" w14:textId="5638C97F" w:rsidR="00A60ADF" w:rsidRDefault="00827B5C">
      <w:r>
        <w:t>Note: * means cells combined for privacy reasons</w:t>
      </w:r>
      <w:r w:rsidR="007B1823">
        <w:t xml:space="preserve">.  Also, </w:t>
      </w:r>
      <w:r w:rsidR="007B1823" w:rsidRPr="007B1823">
        <w:t xml:space="preserve">the survival and cost analyses were restricted to those without missing data on stage (not shown in the tables below). </w:t>
      </w:r>
      <w:r w:rsidR="00E34549">
        <w:t xml:space="preserve"> </w:t>
      </w:r>
      <w:r w:rsidR="006A6453">
        <w:t>Patients treated with R monotherapy are not included in any analyses or the population model.</w:t>
      </w:r>
      <w:r w:rsidR="00E34549">
        <w:t xml:space="preserve">  </w:t>
      </w:r>
      <w:r w:rsidR="00E34549" w:rsidRPr="007B1823">
        <w:t xml:space="preserve">The treated subgroups are summarized in </w:t>
      </w:r>
      <w:r w:rsidR="00996F70">
        <w:br/>
      </w:r>
      <w:r w:rsidR="00E34549" w:rsidRPr="007B1823">
        <w:t>Table 2.</w:t>
      </w:r>
      <w:r w:rsidR="00E34549">
        <w:t xml:space="preserve">  </w:t>
      </w:r>
    </w:p>
    <w:p w14:paraId="73FAE025" w14:textId="77777777" w:rsidR="00A60ADF" w:rsidRDefault="00A60ADF"/>
    <w:p w14:paraId="630DF5F7" w14:textId="77777777" w:rsidR="0002640C" w:rsidRDefault="0002640C">
      <w:pPr>
        <w:sectPr w:rsidR="0002640C" w:rsidSect="007B182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DC453EF" w14:textId="617566D7" w:rsidR="00372E26" w:rsidRPr="007B1823" w:rsidRDefault="00372E26">
      <w:pPr>
        <w:rPr>
          <w:b/>
        </w:rPr>
      </w:pPr>
      <w:r w:rsidRPr="007B1823">
        <w:rPr>
          <w:b/>
        </w:rPr>
        <w:lastRenderedPageBreak/>
        <w:t>Table 2:  Demographic information on the patients included in the cost and survival analyses</w:t>
      </w:r>
      <w:r w:rsidR="00431748">
        <w:rPr>
          <w:b/>
        </w:rPr>
        <w:t>, by cancer type</w:t>
      </w:r>
    </w:p>
    <w:tbl>
      <w:tblPr>
        <w:tblW w:w="557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95"/>
        <w:gridCol w:w="1440"/>
        <w:gridCol w:w="1440"/>
      </w:tblGrid>
      <w:tr w:rsidR="00064AB4" w:rsidRPr="008559AA" w14:paraId="5D14F3FF" w14:textId="77777777" w:rsidTr="00064AB4">
        <w:trPr>
          <w:trHeight w:val="3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1F64" w14:textId="2AD284AC" w:rsidR="008559AA" w:rsidRPr="008559AA" w:rsidRDefault="008559AA" w:rsidP="008559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  <w:r w:rsidR="007D373D" w:rsidRPr="007156C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CLL</w:t>
            </w:r>
            <w:r w:rsidR="007156C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(N = 1297)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0934" w14:textId="77777777" w:rsidR="008559AA" w:rsidRPr="008559AA" w:rsidRDefault="008559AA" w:rsidP="008559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Chemo Alone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13D7" w14:textId="77777777" w:rsidR="008559AA" w:rsidRPr="008559AA" w:rsidRDefault="008559AA" w:rsidP="008559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 + Chemo</w:t>
            </w:r>
          </w:p>
        </w:tc>
      </w:tr>
      <w:tr w:rsidR="00064AB4" w:rsidRPr="008559AA" w14:paraId="20656411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7620" w14:textId="77777777" w:rsidR="008559AA" w:rsidRPr="008559AA" w:rsidRDefault="008559AA" w:rsidP="008559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Mean 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6018" w14:textId="77777777" w:rsidR="008559AA" w:rsidRPr="008559AA" w:rsidRDefault="008559AA" w:rsidP="00855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7AF2" w14:textId="77777777" w:rsidR="008559AA" w:rsidRPr="008559AA" w:rsidRDefault="008559AA" w:rsidP="00855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73.3</w:t>
            </w:r>
          </w:p>
        </w:tc>
      </w:tr>
      <w:tr w:rsidR="00064AB4" w:rsidRPr="008559AA" w14:paraId="49BAD492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A4F5" w14:textId="77777777" w:rsidR="008559AA" w:rsidRPr="008559AA" w:rsidRDefault="008559AA" w:rsidP="008559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Male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4178" w14:textId="77777777" w:rsidR="008559AA" w:rsidRPr="008559AA" w:rsidRDefault="008559AA" w:rsidP="00855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52D0" w14:textId="77777777" w:rsidR="008559AA" w:rsidRPr="008559AA" w:rsidRDefault="008559AA" w:rsidP="00855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0.65</w:t>
            </w:r>
          </w:p>
        </w:tc>
      </w:tr>
      <w:tr w:rsidR="00064AB4" w:rsidRPr="008559AA" w14:paraId="0D041F40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CB2B" w14:textId="77777777" w:rsidR="008559AA" w:rsidRPr="008559AA" w:rsidRDefault="008559AA" w:rsidP="008559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White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FA34" w14:textId="77777777" w:rsidR="008559AA" w:rsidRPr="008559AA" w:rsidRDefault="008559AA" w:rsidP="00855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5E9A" w14:textId="77777777" w:rsidR="008559AA" w:rsidRPr="008559AA" w:rsidRDefault="008559AA" w:rsidP="00855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064AB4" w:rsidRPr="008559AA" w14:paraId="1064CBFF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A3E7" w14:textId="77777777" w:rsidR="008559AA" w:rsidRPr="008559AA" w:rsidRDefault="008559AA" w:rsidP="008559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Black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C3F7" w14:textId="77777777" w:rsidR="008559AA" w:rsidRPr="008559AA" w:rsidRDefault="008559AA" w:rsidP="00855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95B2" w14:textId="77777777" w:rsidR="008559AA" w:rsidRPr="008559AA" w:rsidRDefault="008559AA" w:rsidP="00855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064AB4" w:rsidRPr="008559AA" w14:paraId="6D184B1E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B2B5" w14:textId="77777777" w:rsidR="008559AA" w:rsidRPr="008559AA" w:rsidRDefault="008559AA" w:rsidP="008559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Hispanic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7EA7" w14:textId="77777777" w:rsidR="008559AA" w:rsidRPr="008559AA" w:rsidRDefault="008559AA" w:rsidP="00855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AFA7" w14:textId="77777777" w:rsidR="008559AA" w:rsidRPr="008559AA" w:rsidRDefault="008559AA" w:rsidP="00855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064AB4" w:rsidRPr="008559AA" w14:paraId="62A4DFD5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B99B" w14:textId="77777777" w:rsidR="008559AA" w:rsidRPr="008559AA" w:rsidRDefault="008559AA" w:rsidP="008559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Other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44F4" w14:textId="77777777" w:rsidR="008559AA" w:rsidRPr="008559AA" w:rsidRDefault="008559AA" w:rsidP="00855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0FB7" w14:textId="77777777" w:rsidR="008559AA" w:rsidRPr="008559AA" w:rsidRDefault="008559AA" w:rsidP="00855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064AB4" w:rsidRPr="008559AA" w14:paraId="44DC5482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CE0F" w14:textId="77777777" w:rsidR="008559AA" w:rsidRPr="008559AA" w:rsidRDefault="008559AA" w:rsidP="008559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Charlson 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13EE" w14:textId="77777777" w:rsidR="008559AA" w:rsidRPr="008559AA" w:rsidRDefault="008559AA" w:rsidP="00855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5C51" w14:textId="5A07D739" w:rsidR="008559AA" w:rsidRPr="008559AA" w:rsidRDefault="008559AA" w:rsidP="00855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0.6</w:t>
            </w:r>
            <w:r w:rsid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4AB4" w:rsidRPr="008559AA" w14:paraId="05179201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EB33" w14:textId="77777777" w:rsidR="008559AA" w:rsidRPr="008559AA" w:rsidRDefault="008559AA" w:rsidP="008559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Charlson 1+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D38D" w14:textId="77777777" w:rsidR="008559AA" w:rsidRPr="008559AA" w:rsidRDefault="008559AA" w:rsidP="00855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A1C3" w14:textId="79D89400" w:rsidR="008559AA" w:rsidRPr="008559AA" w:rsidRDefault="008559AA" w:rsidP="00855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</w:t>
            </w:r>
            <w:r w:rsid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4AB4" w:rsidRPr="008559AA" w14:paraId="2D99B231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F3DF" w14:textId="77777777" w:rsidR="008559AA" w:rsidRPr="008559AA" w:rsidRDefault="008559AA" w:rsidP="008559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Anemia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A51A" w14:textId="04B2AC3B" w:rsidR="008559AA" w:rsidRPr="008559AA" w:rsidRDefault="008559AA" w:rsidP="00855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</w:t>
            </w:r>
            <w:r w:rsid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B049" w14:textId="77777777" w:rsidR="008559AA" w:rsidRPr="008559AA" w:rsidRDefault="008559AA" w:rsidP="00855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0.43</w:t>
            </w:r>
          </w:p>
        </w:tc>
      </w:tr>
      <w:tr w:rsidR="00064AB4" w:rsidRPr="008559AA" w14:paraId="7BD4C495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DB30" w14:textId="77777777" w:rsidR="008559AA" w:rsidRPr="008559AA" w:rsidRDefault="008559AA" w:rsidP="008559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Mobility Limits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B508" w14:textId="77777777" w:rsidR="008559AA" w:rsidRPr="008559AA" w:rsidRDefault="008559AA" w:rsidP="00855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994B" w14:textId="77777777" w:rsidR="008559AA" w:rsidRPr="008559AA" w:rsidRDefault="008559AA" w:rsidP="00855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064AB4" w:rsidRPr="008559AA" w14:paraId="4DAB2A36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8F60" w14:textId="77777777" w:rsidR="008559AA" w:rsidRPr="008559AA" w:rsidRDefault="008559AA" w:rsidP="008559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Dx Year 2000-2003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2A78" w14:textId="77777777" w:rsidR="008559AA" w:rsidRPr="008559AA" w:rsidRDefault="008559AA" w:rsidP="00855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1A34" w14:textId="77777777" w:rsidR="008559AA" w:rsidRPr="008559AA" w:rsidRDefault="008559AA" w:rsidP="00855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0.28</w:t>
            </w:r>
          </w:p>
        </w:tc>
      </w:tr>
      <w:tr w:rsidR="00064AB4" w:rsidRPr="008559AA" w14:paraId="5AAE2682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340E" w14:textId="77777777" w:rsidR="008559AA" w:rsidRPr="008559AA" w:rsidRDefault="008559AA" w:rsidP="008559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Dx Year 2007-2009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E024" w14:textId="77777777" w:rsidR="008559AA" w:rsidRPr="008559AA" w:rsidRDefault="008559AA" w:rsidP="00855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A3DD" w14:textId="5065C4E1" w:rsidR="008559AA" w:rsidRPr="008559AA" w:rsidRDefault="008559AA" w:rsidP="008559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59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</w:t>
            </w:r>
            <w:r w:rsidR="00A232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D090763" w14:textId="77777777" w:rsidR="007D373D" w:rsidRDefault="007D373D"/>
    <w:tbl>
      <w:tblPr>
        <w:tblW w:w="557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95"/>
        <w:gridCol w:w="1440"/>
        <w:gridCol w:w="1440"/>
      </w:tblGrid>
      <w:tr w:rsidR="00064AB4" w:rsidRPr="007D373D" w14:paraId="3A5A4132" w14:textId="77777777" w:rsidTr="00064AB4">
        <w:trPr>
          <w:trHeight w:val="3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3995" w14:textId="69389080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  <w:r w:rsidRPr="007156C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FL</w:t>
            </w:r>
            <w:r w:rsidR="007156C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(N = 3215)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D6E8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Chemo Alone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4A96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 + Chemo</w:t>
            </w:r>
          </w:p>
        </w:tc>
      </w:tr>
      <w:tr w:rsidR="00064AB4" w:rsidRPr="007D373D" w14:paraId="3E10D999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F9CD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Mean 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F0C2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20AA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73.3</w:t>
            </w:r>
          </w:p>
        </w:tc>
      </w:tr>
      <w:tr w:rsidR="00064AB4" w:rsidRPr="007D373D" w14:paraId="39C9D091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9322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Male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3CF1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CF3A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0.47</w:t>
            </w:r>
          </w:p>
        </w:tc>
      </w:tr>
      <w:tr w:rsidR="00064AB4" w:rsidRPr="007D373D" w14:paraId="758293CC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251E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Stage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AC98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FBA4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064AB4" w:rsidRPr="007D373D" w14:paraId="5BCAB982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F56B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Stage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CA89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BA3F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064AB4" w:rsidRPr="007D373D" w14:paraId="68B5F11F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9A07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Stage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C44E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9BEF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064AB4" w:rsidRPr="007D373D" w14:paraId="5AF8A06C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0F2D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Stage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EDD0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34CE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064AB4" w:rsidRPr="007D373D" w14:paraId="5BDFE362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240E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White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F83E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1D1E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064AB4" w:rsidRPr="007D373D" w14:paraId="15E1271F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1E7D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Black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6CDD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30C1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064AB4" w:rsidRPr="007D373D" w14:paraId="1202D3B7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7CEA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Hispanic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271B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E14C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064AB4" w:rsidRPr="007D373D" w14:paraId="69184810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D951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Other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B6FE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FB73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064AB4" w:rsidRPr="007D373D" w14:paraId="146698AB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6D1F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Charlson 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19E6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6C03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0.57</w:t>
            </w:r>
          </w:p>
        </w:tc>
      </w:tr>
      <w:tr w:rsidR="00064AB4" w:rsidRPr="007D373D" w14:paraId="5DD2867D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88FA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Charlson 1+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A2C8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A2D5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0.43</w:t>
            </w:r>
          </w:p>
        </w:tc>
      </w:tr>
      <w:tr w:rsidR="00064AB4" w:rsidRPr="007D373D" w14:paraId="2F051385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63B1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Anemia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67ED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B4DB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0.28</w:t>
            </w:r>
          </w:p>
        </w:tc>
      </w:tr>
      <w:tr w:rsidR="00064AB4" w:rsidRPr="007D373D" w14:paraId="28F63045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A69C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B Symptoms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B1F3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73BE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064AB4" w:rsidRPr="007D373D" w14:paraId="35A2E274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7E4B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Mobility Limits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B1B4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118B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064AB4" w:rsidRPr="007D373D" w14:paraId="12918672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57C7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Dx Year 2000-2003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4CC0" w14:textId="5585FA05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4B54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064AB4" w:rsidRPr="007D373D" w14:paraId="64A99D63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8E57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Dx Year 2007-2009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9205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B1BE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0.37</w:t>
            </w:r>
          </w:p>
        </w:tc>
      </w:tr>
    </w:tbl>
    <w:p w14:paraId="0FD58090" w14:textId="1EA40705" w:rsidR="00A232FF" w:rsidRDefault="00A232FF"/>
    <w:p w14:paraId="15AE0796" w14:textId="77777777" w:rsidR="00A232FF" w:rsidRDefault="00A232FF">
      <w:r>
        <w:br w:type="page"/>
      </w:r>
    </w:p>
    <w:p w14:paraId="3E675E93" w14:textId="77777777" w:rsidR="007D373D" w:rsidRDefault="007D373D"/>
    <w:tbl>
      <w:tblPr>
        <w:tblW w:w="602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95"/>
        <w:gridCol w:w="1665"/>
        <w:gridCol w:w="1665"/>
      </w:tblGrid>
      <w:tr w:rsidR="00064AB4" w:rsidRPr="007D373D" w14:paraId="4FF56456" w14:textId="77777777" w:rsidTr="00064AB4">
        <w:trPr>
          <w:trHeight w:val="3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C1A9" w14:textId="3A0C6C6C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  <w:r w:rsidRPr="00064AB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DLBCL</w:t>
            </w:r>
            <w:r w:rsidR="007156C6" w:rsidRPr="00064AB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(N = 9446)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41C4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Chemo Alone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E016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 + Chemo</w:t>
            </w:r>
          </w:p>
        </w:tc>
      </w:tr>
      <w:tr w:rsidR="00064AB4" w:rsidRPr="007D373D" w14:paraId="3AE736A7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27DD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Mean Age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FCFC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74.1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3620" w14:textId="6B3EDF33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</w:t>
            </w:r>
            <w:r w:rsidR="00A232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064AB4" w:rsidRPr="007D373D" w14:paraId="283767C1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7404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Male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A501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F241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064AB4" w:rsidRPr="007D373D" w14:paraId="31BFDAA7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1D2B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Stage 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F473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ED78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064AB4" w:rsidRPr="007D373D" w14:paraId="0E7686E8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0C24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Stage 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81E3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E63E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064AB4" w:rsidRPr="007D373D" w14:paraId="5EBA457A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3677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Stage 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584F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A9E3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064AB4" w:rsidRPr="007D373D" w14:paraId="08720928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3542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Stage 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F9F1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9201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064AB4" w:rsidRPr="007D373D" w14:paraId="4B3DC7FC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0060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White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293C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ABC7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064AB4" w:rsidRPr="007D373D" w14:paraId="795E7DF4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EE75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Black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C52A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9AC0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064AB4" w:rsidRPr="007D373D" w14:paraId="20E0814D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0169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Hispanic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F815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F66D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064AB4" w:rsidRPr="007D373D" w14:paraId="04C78D5D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284F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Other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4786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BDF1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064AB4" w:rsidRPr="007D373D" w14:paraId="63C3AC7B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CED9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Charlson 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F2A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EA21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064AB4" w:rsidRPr="007D373D" w14:paraId="3FF88DAD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E93D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Charlson 1+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A89F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9EFA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064AB4" w:rsidRPr="007D373D" w14:paraId="43D33ED4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E9CF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Anemia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7A60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75FD" w14:textId="6605A435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</w:t>
            </w:r>
            <w:r w:rsidR="00A232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4AB4" w:rsidRPr="007D373D" w14:paraId="6CD6394B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35A4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B Symptoms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9A44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D355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064AB4" w:rsidRPr="007D373D" w14:paraId="684960E8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F525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Mobility Limits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72DF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942E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064AB4" w:rsidRPr="007D373D" w14:paraId="07E4E223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86F6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Dx Year 2000-2003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6DAC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4550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0.27</w:t>
            </w:r>
          </w:p>
        </w:tc>
      </w:tr>
      <w:tr w:rsidR="00064AB4" w:rsidRPr="007D373D" w14:paraId="4582CBE0" w14:textId="77777777" w:rsidTr="00064AB4">
        <w:trPr>
          <w:trHeight w:val="3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048C" w14:textId="77777777" w:rsidR="007D373D" w:rsidRPr="007D373D" w:rsidRDefault="007D373D" w:rsidP="007D37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Pct Dx Year 2007-2009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52A9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1B80" w14:textId="77777777" w:rsidR="007D373D" w:rsidRPr="007D373D" w:rsidRDefault="007D373D" w:rsidP="007D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37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0.36</w:t>
            </w:r>
          </w:p>
        </w:tc>
      </w:tr>
    </w:tbl>
    <w:p w14:paraId="6D8DD836" w14:textId="77777777" w:rsidR="00A6360A" w:rsidRDefault="00A6360A"/>
    <w:p w14:paraId="657CE3D4" w14:textId="5FA03029" w:rsidR="00372E26" w:rsidRDefault="00E3454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t>Note that patient counts different from Table 1 because patients with R monotherapy and patients with</w:t>
      </w:r>
      <w:r w:rsidR="00B55010">
        <w:t xml:space="preserve"> missing stage are not included in the cost and survival analyses.</w:t>
      </w:r>
      <w:r w:rsidR="00372E26">
        <w:br w:type="page"/>
      </w:r>
    </w:p>
    <w:p w14:paraId="08E85E52" w14:textId="2956103C" w:rsidR="0002640C" w:rsidRPr="00CD5509" w:rsidRDefault="00372E26" w:rsidP="00372E26">
      <w:pPr>
        <w:rPr>
          <w:b/>
        </w:rPr>
      </w:pPr>
      <w:r w:rsidRPr="00CD5509">
        <w:rPr>
          <w:b/>
        </w:rPr>
        <w:lastRenderedPageBreak/>
        <w:t xml:space="preserve">Table 3:  Regression coefficients for the cost </w:t>
      </w:r>
      <w:r w:rsidR="003F7B95">
        <w:rPr>
          <w:b/>
        </w:rPr>
        <w:t xml:space="preserve">linear regression </w:t>
      </w:r>
      <w:r w:rsidRPr="00CD5509">
        <w:rPr>
          <w:b/>
        </w:rPr>
        <w:t xml:space="preserve">models (by </w:t>
      </w:r>
      <w:r w:rsidR="00431748">
        <w:rPr>
          <w:b/>
        </w:rPr>
        <w:t>cancer</w:t>
      </w:r>
      <w:r w:rsidRPr="00CD5509">
        <w:rPr>
          <w:b/>
        </w:rPr>
        <w:t xml:space="preserve"> type)</w:t>
      </w:r>
    </w:p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2560"/>
        <w:gridCol w:w="1340"/>
        <w:gridCol w:w="1340"/>
        <w:gridCol w:w="1340"/>
        <w:gridCol w:w="1340"/>
        <w:gridCol w:w="1382"/>
        <w:gridCol w:w="1298"/>
      </w:tblGrid>
      <w:tr w:rsidR="0002640C" w:rsidRPr="00A77305" w14:paraId="0939EC38" w14:textId="77777777" w:rsidTr="00727FE1">
        <w:trPr>
          <w:trHeight w:val="31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71C98" w14:textId="765A41FB" w:rsidR="0002640C" w:rsidRPr="00A77305" w:rsidRDefault="0002640C" w:rsidP="00727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372E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0E4E2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</w:rPr>
              <w:t>Coef.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9A0FF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</w:rPr>
              <w:t>Std. Err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229E2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</w:rPr>
              <w:t>z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D955F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</w:rPr>
              <w:t>P&gt;|z|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8484A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</w:rPr>
              <w:t>95% Confidence Interval</w:t>
            </w:r>
          </w:p>
        </w:tc>
      </w:tr>
      <w:tr w:rsidR="0002640C" w:rsidRPr="00A77305" w14:paraId="38343503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7CFB4" w14:textId="77777777" w:rsidR="0002640C" w:rsidRPr="00A77305" w:rsidRDefault="0002640C" w:rsidP="00727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1" w:name="RANGE!A2:G24"/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Treated With Rituximab</w:t>
            </w:r>
            <w:bookmarkEnd w:id="1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7D813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31,434.88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926C5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9,565.75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1338C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3.29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375D9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CE690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12,686.35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0F42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50,183.41</w:t>
            </w:r>
          </w:p>
        </w:tc>
      </w:tr>
      <w:tr w:rsidR="0002640C" w:rsidRPr="00A77305" w14:paraId="1F2F57DA" w14:textId="77777777" w:rsidTr="00727FE1">
        <w:trPr>
          <w:trHeight w:val="312"/>
        </w:trPr>
        <w:tc>
          <w:tcPr>
            <w:tcW w:w="10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8C5B" w14:textId="77777777" w:rsidR="0002640C" w:rsidRPr="00A77305" w:rsidRDefault="0002640C" w:rsidP="00727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Category</w:t>
            </w:r>
          </w:p>
        </w:tc>
      </w:tr>
      <w:tr w:rsidR="0002640C" w:rsidRPr="00A77305" w14:paraId="4EF34554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0309" w14:textId="77777777" w:rsidR="0002640C" w:rsidRPr="00A77305" w:rsidRDefault="0002640C" w:rsidP="00727FE1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35CFE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02640C" w:rsidRPr="00A77305" w14:paraId="0AD4A228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852D" w14:textId="77777777" w:rsidR="0002640C" w:rsidRPr="00A77305" w:rsidRDefault="0002640C" w:rsidP="00727FE1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&lt;65 yrs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EB22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-46,975.87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64BF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23,255.29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D4B8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-2.02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6EE3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BE5A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-92,555.41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4BE6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-1,396.34</w:t>
            </w:r>
          </w:p>
        </w:tc>
      </w:tr>
      <w:tr w:rsidR="0002640C" w:rsidRPr="00A77305" w14:paraId="13AC8A08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85B7" w14:textId="77777777" w:rsidR="0002640C" w:rsidRPr="00A77305" w:rsidRDefault="0002640C" w:rsidP="00727FE1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70-74 yrs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8544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-16,777.81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35A0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15,830.95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369B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-1.06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BF56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16B7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-47,805.91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4778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14,250.29</w:t>
            </w:r>
          </w:p>
        </w:tc>
      </w:tr>
      <w:tr w:rsidR="0002640C" w:rsidRPr="00A77305" w14:paraId="380FECAF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1AAA" w14:textId="77777777" w:rsidR="0002640C" w:rsidRPr="00A77305" w:rsidRDefault="0002640C" w:rsidP="00727FE1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75-79 yrs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C9B8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-30,046.65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6924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13,418.71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66FE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-2.24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DABF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74E7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-56,346.83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9F82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-3,746.48</w:t>
            </w:r>
          </w:p>
        </w:tc>
      </w:tr>
      <w:tr w:rsidR="0002640C" w:rsidRPr="00A77305" w14:paraId="1745992E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C0BA" w14:textId="77777777" w:rsidR="0002640C" w:rsidRPr="00A77305" w:rsidRDefault="0002640C" w:rsidP="00727FE1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80-84 yrs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8088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-54,365.90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9688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14,292.30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B0EF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-3.80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65EB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9879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-82,378.29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4B53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-26,353.50</w:t>
            </w:r>
          </w:p>
        </w:tc>
      </w:tr>
      <w:tr w:rsidR="0002640C" w:rsidRPr="00A77305" w14:paraId="2D0C2080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22E02" w14:textId="77777777" w:rsidR="0002640C" w:rsidRPr="00A77305" w:rsidRDefault="0002640C" w:rsidP="00727FE1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85+ yrs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BFAB0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-79,775.82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D045C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15,214.03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D0FC5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-5.24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2C3F2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3EA69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-109,594.80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B3A2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-49,956.88</w:t>
            </w:r>
          </w:p>
        </w:tc>
      </w:tr>
      <w:tr w:rsidR="0002640C" w:rsidRPr="00A77305" w14:paraId="6554AE57" w14:textId="77777777" w:rsidTr="00727FE1">
        <w:trPr>
          <w:trHeight w:val="312"/>
        </w:trPr>
        <w:tc>
          <w:tcPr>
            <w:tcW w:w="10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78F63" w14:textId="77777777" w:rsidR="0002640C" w:rsidRPr="00A77305" w:rsidRDefault="0002640C" w:rsidP="00727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</w:tr>
      <w:tr w:rsidR="0002640C" w:rsidRPr="00A77305" w14:paraId="43B798ED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3697" w14:textId="77777777" w:rsidR="0002640C" w:rsidRPr="00A77305" w:rsidRDefault="0002640C" w:rsidP="00727FE1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829C7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02640C" w:rsidRPr="00A77305" w14:paraId="27ED1881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28992" w14:textId="77777777" w:rsidR="0002640C" w:rsidRPr="00A77305" w:rsidRDefault="0002640C" w:rsidP="00727FE1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49F33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6,706.12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C366E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9,413.62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0D7B3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FE1A3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034D4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-11,744.22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AAB8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25,156.47</w:t>
            </w:r>
          </w:p>
        </w:tc>
      </w:tr>
      <w:tr w:rsidR="0002640C" w:rsidRPr="00A77305" w14:paraId="08ABF7A5" w14:textId="77777777" w:rsidTr="00727FE1">
        <w:trPr>
          <w:trHeight w:val="312"/>
        </w:trPr>
        <w:tc>
          <w:tcPr>
            <w:tcW w:w="10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1E787" w14:textId="77777777" w:rsidR="0002640C" w:rsidRPr="00A77305" w:rsidRDefault="0002640C" w:rsidP="00727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Race Category</w:t>
            </w:r>
          </w:p>
        </w:tc>
      </w:tr>
      <w:tr w:rsidR="0002640C" w:rsidRPr="00A77305" w14:paraId="75ED54B5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2100" w14:textId="192C2A01" w:rsidR="0002640C" w:rsidRPr="00A77305" w:rsidRDefault="00727FE1" w:rsidP="00727FE1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6CF59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02640C" w:rsidRPr="00A77305" w14:paraId="2BE7980D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999E" w14:textId="0E96F7EF" w:rsidR="0002640C" w:rsidRPr="00A77305" w:rsidRDefault="00727FE1" w:rsidP="00727FE1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1198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-23,487.80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F432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13,102.96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054B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-1.79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F3FF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7140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-49,169.13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8882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2,193.54</w:t>
            </w:r>
          </w:p>
        </w:tc>
      </w:tr>
      <w:tr w:rsidR="0002640C" w:rsidRPr="00A77305" w14:paraId="47359C6A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06BB" w14:textId="5F7E524D" w:rsidR="0002640C" w:rsidRPr="00A77305" w:rsidRDefault="00727FE1" w:rsidP="00727FE1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363B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13,242.75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70D8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24,487.72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C83D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A7B9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4832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-34,752.29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A28B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61,237.79</w:t>
            </w:r>
          </w:p>
        </w:tc>
      </w:tr>
      <w:tr w:rsidR="0002640C" w:rsidRPr="00A77305" w14:paraId="0EC0D711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E7A54" w14:textId="7E440148" w:rsidR="0002640C" w:rsidRPr="00A77305" w:rsidRDefault="00727FE1" w:rsidP="00727FE1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7D0F8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-9,816.36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875A9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32,396.05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6BDBF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-0.30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A0AB3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9455A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-73,311.45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5CBF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53,678.73</w:t>
            </w:r>
          </w:p>
        </w:tc>
      </w:tr>
      <w:tr w:rsidR="0002640C" w:rsidRPr="00A77305" w14:paraId="3158361D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76C30" w14:textId="49F8036B" w:rsidR="0002640C" w:rsidRPr="00A77305" w:rsidRDefault="00727FE1" w:rsidP="00727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Dx 2000-2003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E2C15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12,209.09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DCF6A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8,532.13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AC850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1.43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35E62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8ADB8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-4,513.59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36B3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28,931.76</w:t>
            </w:r>
          </w:p>
        </w:tc>
      </w:tr>
      <w:tr w:rsidR="0002640C" w:rsidRPr="00A77305" w14:paraId="0266840C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0BC25" w14:textId="0FE96AD8" w:rsidR="0002640C" w:rsidRPr="00A77305" w:rsidRDefault="00727FE1" w:rsidP="00727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Dx 2007-2009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EA778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-41,854.40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B59C5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11,078.41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FB6BA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-3.78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1E772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8CD24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-63,567.69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B7EA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-20,141.10</w:t>
            </w:r>
          </w:p>
        </w:tc>
      </w:tr>
      <w:tr w:rsidR="0002640C" w:rsidRPr="00A77305" w14:paraId="32B0E6B3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47363" w14:textId="33A06A50" w:rsidR="0002640C" w:rsidRPr="00A77305" w:rsidRDefault="00727FE1" w:rsidP="00727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Charlson =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B6B32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12,836.37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C198F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12,071.74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D45DC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1.06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DEAA1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EF6EF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-10,823.81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FD7F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36,496.56</w:t>
            </w:r>
          </w:p>
        </w:tc>
      </w:tr>
      <w:tr w:rsidR="0002640C" w:rsidRPr="00A77305" w14:paraId="52BB29C5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F3AB7" w14:textId="2CFE0C52" w:rsidR="0002640C" w:rsidRPr="00A77305" w:rsidRDefault="00727FE1" w:rsidP="00727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Charlson &gt;=2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C6894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17,946.54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4D766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12,831.43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83189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1.40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10134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7F6B8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-7,202.60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A79F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43,095.68</w:t>
            </w:r>
          </w:p>
        </w:tc>
      </w:tr>
      <w:tr w:rsidR="0002640C" w:rsidRPr="00A77305" w14:paraId="466E396F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E4E71" w14:textId="01E67688" w:rsidR="0002640C" w:rsidRPr="00A77305" w:rsidRDefault="00727FE1" w:rsidP="00727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Anemia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44A1F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12,592.00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C77E2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8,637.52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FCCE1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1.46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39AED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B2FA5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-4,337.23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939A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29,521.24</w:t>
            </w:r>
          </w:p>
        </w:tc>
      </w:tr>
      <w:tr w:rsidR="0002640C" w:rsidRPr="00A77305" w14:paraId="23D60736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E43E6" w14:textId="0A86AD70" w:rsidR="0002640C" w:rsidRPr="00A77305" w:rsidRDefault="00727FE1" w:rsidP="00727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Mobility Limits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F899A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-18,661.64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E9185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11,376.23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1541C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-1.64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4AA3E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3BE80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-40,958.64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1442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3,635.36</w:t>
            </w:r>
          </w:p>
        </w:tc>
      </w:tr>
      <w:tr w:rsidR="0002640C" w:rsidRPr="00A77305" w14:paraId="57403283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F7749" w14:textId="77777777" w:rsidR="0002640C" w:rsidRPr="00A77305" w:rsidRDefault="0002640C" w:rsidP="00727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00F19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150,752.20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01B47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16,383.41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373E6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9.20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1F0D5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0F0A6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118,641.30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DEE8" w14:textId="77777777" w:rsidR="0002640C" w:rsidRPr="00A77305" w:rsidRDefault="0002640C" w:rsidP="00727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182,863.10</w:t>
            </w:r>
          </w:p>
        </w:tc>
      </w:tr>
    </w:tbl>
    <w:p w14:paraId="54DEA953" w14:textId="08B4A15C" w:rsidR="0002640C" w:rsidRDefault="00727FE1" w:rsidP="0002640C">
      <w:r>
        <w:t>Note:  stage not available for CLL</w:t>
      </w:r>
    </w:p>
    <w:p w14:paraId="3CB00D7D" w14:textId="77777777" w:rsidR="00372E26" w:rsidRPr="00A77305" w:rsidRDefault="00372E26" w:rsidP="0002640C"/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2560"/>
        <w:gridCol w:w="1340"/>
        <w:gridCol w:w="1340"/>
        <w:gridCol w:w="1340"/>
        <w:gridCol w:w="1340"/>
        <w:gridCol w:w="1311"/>
        <w:gridCol w:w="1369"/>
      </w:tblGrid>
      <w:tr w:rsidR="0002640C" w:rsidRPr="00A77305" w14:paraId="3A2E4ED1" w14:textId="77777777" w:rsidTr="003F7B95">
        <w:trPr>
          <w:trHeight w:val="288"/>
          <w:tblHeader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288E" w14:textId="0A25E211" w:rsidR="0002640C" w:rsidRPr="00A77305" w:rsidRDefault="0002640C" w:rsidP="00727FE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 </w:t>
            </w:r>
            <w:r w:rsidR="00372E26">
              <w:rPr>
                <w:rFonts w:ascii="Calibri" w:eastAsia="Times New Roman" w:hAnsi="Calibri" w:cs="Times New Roman"/>
                <w:b/>
                <w:bCs/>
                <w:color w:val="000000"/>
              </w:rPr>
              <w:t>FL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B15F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</w:rPr>
              <w:t>Coef.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3E90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</w:rPr>
              <w:t>Std. Err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E4DD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</w:rPr>
              <w:t>z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E838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</w:rPr>
              <w:t>P&gt;|z|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0A8F4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</w:rPr>
              <w:t>95% Confidence Interval</w:t>
            </w:r>
          </w:p>
        </w:tc>
      </w:tr>
      <w:tr w:rsidR="0002640C" w:rsidRPr="00A77305" w14:paraId="1AE04404" w14:textId="77777777" w:rsidTr="00727FE1">
        <w:trPr>
          <w:trHeight w:val="31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267EB" w14:textId="77777777" w:rsidR="0002640C" w:rsidRPr="00A77305" w:rsidRDefault="0002640C" w:rsidP="00727FE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2" w:name="RANGE!A2:G33"/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Treated With Rituximab</w:t>
            </w:r>
            <w:bookmarkEnd w:id="2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95A7F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23,511.22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16F7C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5,903.11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ECE7A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3.98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3DD69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1DCBD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11,941.33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FF19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35,081.11</w:t>
            </w:r>
          </w:p>
        </w:tc>
      </w:tr>
      <w:tr w:rsidR="0002640C" w:rsidRPr="00A77305" w14:paraId="52E9815D" w14:textId="77777777" w:rsidTr="00727FE1">
        <w:trPr>
          <w:trHeight w:val="312"/>
        </w:trPr>
        <w:tc>
          <w:tcPr>
            <w:tcW w:w="10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E1071" w14:textId="77777777" w:rsidR="0002640C" w:rsidRPr="00A77305" w:rsidRDefault="0002640C" w:rsidP="00727FE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Category</w:t>
            </w:r>
          </w:p>
        </w:tc>
      </w:tr>
      <w:tr w:rsidR="0002640C" w:rsidRPr="00A77305" w14:paraId="1C80F863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9D1B" w14:textId="77777777" w:rsidR="0002640C" w:rsidRPr="00A77305" w:rsidRDefault="0002640C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C0A39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02640C" w:rsidRPr="00A77305" w14:paraId="76CC5AAE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B2FA" w14:textId="77777777" w:rsidR="0002640C" w:rsidRPr="00A77305" w:rsidRDefault="0002640C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&lt;65 yrs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DF76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14,390.40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8603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12,408.70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FA42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6F4D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8EB9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-9,930.21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406C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38,711.01</w:t>
            </w:r>
          </w:p>
        </w:tc>
      </w:tr>
      <w:tr w:rsidR="0002640C" w:rsidRPr="00A77305" w14:paraId="0F237405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B12F" w14:textId="77777777" w:rsidR="0002640C" w:rsidRPr="00A77305" w:rsidRDefault="0002640C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70-74 yrs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282D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3,603.79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007D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5,413.62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B9D0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4ACF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D6C4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-7,006.72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08CC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14,214.30</w:t>
            </w:r>
          </w:p>
        </w:tc>
      </w:tr>
      <w:tr w:rsidR="0002640C" w:rsidRPr="00A77305" w14:paraId="19E2C9B9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AB99" w14:textId="77777777" w:rsidR="0002640C" w:rsidRPr="00A77305" w:rsidRDefault="0002640C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75-79 yrs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E6E0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-1,531.04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CE21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7,062.08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AF05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-0.22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FCEE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ED15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-15,372.46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286D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12,310.38</w:t>
            </w:r>
          </w:p>
        </w:tc>
      </w:tr>
      <w:tr w:rsidR="0002640C" w:rsidRPr="00A77305" w14:paraId="6B715C2F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75CE" w14:textId="77777777" w:rsidR="0002640C" w:rsidRPr="00A77305" w:rsidRDefault="0002640C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80-84 yrs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3122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-20,191.26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C244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6,569.64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672B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-3.07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CCDC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1805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-33,067.52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5AA6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-7,315.00</w:t>
            </w:r>
          </w:p>
        </w:tc>
      </w:tr>
      <w:tr w:rsidR="0002640C" w:rsidRPr="00A77305" w14:paraId="33F239B5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54A8" w14:textId="77777777" w:rsidR="0002640C" w:rsidRPr="00A77305" w:rsidRDefault="0002640C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85+ yrs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AC4B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-32,040.80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6515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10,734.74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9411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-2.98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4E48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EE9C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-53,080.50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90F8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-11,001.10</w:t>
            </w:r>
          </w:p>
        </w:tc>
      </w:tr>
      <w:tr w:rsidR="0002640C" w:rsidRPr="00A77305" w14:paraId="0D1C20CC" w14:textId="77777777" w:rsidTr="00727FE1">
        <w:trPr>
          <w:trHeight w:val="312"/>
        </w:trPr>
        <w:tc>
          <w:tcPr>
            <w:tcW w:w="10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CB6C2" w14:textId="77777777" w:rsidR="0002640C" w:rsidRPr="00A77305" w:rsidRDefault="0002640C" w:rsidP="00727FE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</w:tr>
      <w:tr w:rsidR="0002640C" w:rsidRPr="00A77305" w14:paraId="18401DE8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F061" w14:textId="77777777" w:rsidR="0002640C" w:rsidRPr="00A77305" w:rsidRDefault="0002640C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C6A8A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02640C" w:rsidRPr="00A77305" w14:paraId="6E3936A6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804BA" w14:textId="77777777" w:rsidR="0002640C" w:rsidRPr="00A77305" w:rsidRDefault="0002640C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3D4C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9,695.26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4B7A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4,566.62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4A02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FB88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4ADA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744.85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5ABE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18,645.66</w:t>
            </w:r>
          </w:p>
        </w:tc>
      </w:tr>
      <w:tr w:rsidR="0002640C" w:rsidRPr="00A77305" w14:paraId="28DAD3C0" w14:textId="77777777" w:rsidTr="00727FE1">
        <w:trPr>
          <w:trHeight w:val="312"/>
        </w:trPr>
        <w:tc>
          <w:tcPr>
            <w:tcW w:w="10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27E0F" w14:textId="77777777" w:rsidR="0002640C" w:rsidRPr="00A77305" w:rsidRDefault="0002640C" w:rsidP="00727FE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Stage</w:t>
            </w:r>
          </w:p>
        </w:tc>
      </w:tr>
      <w:tr w:rsidR="0002640C" w:rsidRPr="00A77305" w14:paraId="26FB28E5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3F78" w14:textId="77777777" w:rsidR="0002640C" w:rsidRPr="00A77305" w:rsidRDefault="0002640C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1CCD0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02640C" w:rsidRPr="00A77305" w14:paraId="738EC22F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B129" w14:textId="77777777" w:rsidR="0002640C" w:rsidRPr="00A77305" w:rsidRDefault="0002640C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2ECF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4,761.10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AEE3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6,812.28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25B1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A815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EAA0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-8,590.73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AA0D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18,112.92</w:t>
            </w:r>
          </w:p>
        </w:tc>
      </w:tr>
      <w:tr w:rsidR="0002640C" w:rsidRPr="00A77305" w14:paraId="702727D8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82E1" w14:textId="77777777" w:rsidR="0002640C" w:rsidRPr="00A77305" w:rsidRDefault="0002640C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CAAE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6,878.07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3FFE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6,959.70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B164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130E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F619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-6,762.70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FA24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20,518.83</w:t>
            </w:r>
          </w:p>
        </w:tc>
      </w:tr>
      <w:tr w:rsidR="0002640C" w:rsidRPr="00A77305" w14:paraId="28C4CB6F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718C" w14:textId="77777777" w:rsidR="0002640C" w:rsidRPr="00A77305" w:rsidRDefault="0002640C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C6E0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22,218.99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4FFF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6,324.87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D48F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5382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68BC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9,822.48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CB37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34,615.50</w:t>
            </w:r>
          </w:p>
        </w:tc>
      </w:tr>
      <w:tr w:rsidR="0002640C" w:rsidRPr="00A77305" w14:paraId="11D96261" w14:textId="77777777" w:rsidTr="00727FE1">
        <w:trPr>
          <w:trHeight w:val="312"/>
        </w:trPr>
        <w:tc>
          <w:tcPr>
            <w:tcW w:w="10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D1B9F" w14:textId="77777777" w:rsidR="0002640C" w:rsidRPr="00A77305" w:rsidRDefault="0002640C" w:rsidP="00727FE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Race</w:t>
            </w:r>
          </w:p>
        </w:tc>
      </w:tr>
      <w:tr w:rsidR="00727FE1" w:rsidRPr="00A77305" w14:paraId="015D53A5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DEE1" w14:textId="6D617D4C" w:rsidR="00727FE1" w:rsidRPr="00A77305" w:rsidRDefault="00727FE1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64E0F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727FE1" w:rsidRPr="00A77305" w14:paraId="360B3628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8B46" w14:textId="2F1DFE48" w:rsidR="00727FE1" w:rsidRPr="00A77305" w:rsidRDefault="00727FE1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EE52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28,534.57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A8C3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16,806.98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2D09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9733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4CB5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-4,406.51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72AE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61,475.65</w:t>
            </w:r>
          </w:p>
        </w:tc>
      </w:tr>
      <w:tr w:rsidR="00727FE1" w:rsidRPr="00A77305" w14:paraId="0BD66A5B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782B" w14:textId="155383C2" w:rsidR="00727FE1" w:rsidRPr="00A77305" w:rsidRDefault="00727FE1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E915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13,930.73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8DD6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15,443.37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4853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5C1E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94B6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-16,337.73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CB3B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44,199.18</w:t>
            </w:r>
          </w:p>
        </w:tc>
      </w:tr>
      <w:tr w:rsidR="00727FE1" w:rsidRPr="00A77305" w14:paraId="4C4D866B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E952" w14:textId="511E2037" w:rsidR="00727FE1" w:rsidRPr="00A77305" w:rsidRDefault="00727FE1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B47A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-24,654.06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5CF2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10,260.77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ABB2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-2.40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A834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92E1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-44,764.79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A039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-4,543.33</w:t>
            </w:r>
          </w:p>
        </w:tc>
      </w:tr>
      <w:tr w:rsidR="0002640C" w:rsidRPr="00A77305" w14:paraId="5EE15210" w14:textId="77777777" w:rsidTr="00727FE1">
        <w:trPr>
          <w:trHeight w:val="312"/>
        </w:trPr>
        <w:tc>
          <w:tcPr>
            <w:tcW w:w="10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A9D4C" w14:textId="77777777" w:rsidR="0002640C" w:rsidRPr="00A77305" w:rsidRDefault="0002640C" w:rsidP="00727FE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 Symptoms</w:t>
            </w:r>
          </w:p>
        </w:tc>
      </w:tr>
      <w:tr w:rsidR="0002640C" w:rsidRPr="00A77305" w14:paraId="239B0347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0768" w14:textId="6321D277" w:rsidR="0002640C" w:rsidRPr="00A77305" w:rsidRDefault="00727FE1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6E138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02640C" w:rsidRPr="00A77305" w14:paraId="61FA5726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7DC8" w14:textId="0261AFB4" w:rsidR="0002640C" w:rsidRPr="00A77305" w:rsidRDefault="00727FE1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23F9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5,881.03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B16B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6,623.97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24EC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3D69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D084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-7,101.71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3CF4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18,863.77</w:t>
            </w:r>
          </w:p>
        </w:tc>
      </w:tr>
      <w:tr w:rsidR="0002640C" w:rsidRPr="00A77305" w14:paraId="7E592FA1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25F8" w14:textId="672DBA0A" w:rsidR="0002640C" w:rsidRPr="00A77305" w:rsidRDefault="00727FE1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7AC7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4,900.65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FC6A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7,290.27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1300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AC15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8D99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-9,388.01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1CF8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19,189.30</w:t>
            </w:r>
          </w:p>
        </w:tc>
      </w:tr>
      <w:tr w:rsidR="00727FE1" w:rsidRPr="00A77305" w14:paraId="54635ACC" w14:textId="77777777" w:rsidTr="00727FE1">
        <w:trPr>
          <w:trHeight w:val="31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53604" w14:textId="3054B635" w:rsidR="00727FE1" w:rsidRPr="00A77305" w:rsidRDefault="00727FE1" w:rsidP="003F7B9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Dx 2000-2003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5FB1E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7,619.50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F6233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5,982.96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71020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1.27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26E0B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494B4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-4,106.89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AF34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19,345.89</w:t>
            </w:r>
          </w:p>
        </w:tc>
      </w:tr>
      <w:tr w:rsidR="00727FE1" w:rsidRPr="00A77305" w14:paraId="27766296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F1616" w14:textId="4F53475F" w:rsidR="00727FE1" w:rsidRPr="00A77305" w:rsidRDefault="00727FE1" w:rsidP="00727FE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Dx 2007-2009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EF288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-38,665.83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B0926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5,202.31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ADB0E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-7.43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2A9A4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2AE4D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-48,862.18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A2E0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-28,469.49</w:t>
            </w:r>
          </w:p>
        </w:tc>
      </w:tr>
      <w:tr w:rsidR="00727FE1" w:rsidRPr="00A77305" w14:paraId="6DBE688B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0EDF6" w14:textId="37E5F5A4" w:rsidR="00727FE1" w:rsidRPr="00A77305" w:rsidRDefault="00727FE1" w:rsidP="00727FE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Charlson =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5A533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9,971.35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F5D29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5,653.99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5BA3E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1.76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6E040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5B750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-1,110.26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5D83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21,052.96</w:t>
            </w:r>
          </w:p>
        </w:tc>
      </w:tr>
      <w:tr w:rsidR="00727FE1" w:rsidRPr="00A77305" w14:paraId="3DBE951B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D8360" w14:textId="79FB946B" w:rsidR="00727FE1" w:rsidRPr="00A77305" w:rsidRDefault="00727FE1" w:rsidP="00727FE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Charlson &gt;=2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5BC7C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21,127.78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CCD3E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6,940.93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AA874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3.04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D3750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FFBB6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7,523.81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547F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34,731.76</w:t>
            </w:r>
          </w:p>
        </w:tc>
      </w:tr>
      <w:tr w:rsidR="00727FE1" w:rsidRPr="00A77305" w14:paraId="7EFE757C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B0825" w14:textId="33F395AF" w:rsidR="00727FE1" w:rsidRPr="00A77305" w:rsidRDefault="00727FE1" w:rsidP="00727FE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Anemia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45D64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10,679.16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F9906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4,596.34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E50E6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2.32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2599B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43ED1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1,670.49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918C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19,687.82</w:t>
            </w:r>
          </w:p>
        </w:tc>
      </w:tr>
      <w:tr w:rsidR="00727FE1" w:rsidRPr="00A77305" w14:paraId="50906DD6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E0DC9" w14:textId="0CE654C4" w:rsidR="00727FE1" w:rsidRPr="00A77305" w:rsidRDefault="00727FE1" w:rsidP="00727FE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Mobility Limits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395B1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33,792.73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2473A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8,022.45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32EB8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4.21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40777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F3C3F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18,069.01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F276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49,516.44</w:t>
            </w:r>
          </w:p>
        </w:tc>
      </w:tr>
      <w:tr w:rsidR="00727FE1" w:rsidRPr="00A77305" w14:paraId="0AE151D9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283D5" w14:textId="0F67D4DD" w:rsidR="00727FE1" w:rsidRPr="00A77305" w:rsidRDefault="00727FE1" w:rsidP="00727FE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85B18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95,073.97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B83F4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14,460.66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2187B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6.57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215CE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B41B2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66,731.60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3CE8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123,416.30</w:t>
            </w:r>
          </w:p>
        </w:tc>
      </w:tr>
    </w:tbl>
    <w:p w14:paraId="53079EE9" w14:textId="77777777" w:rsidR="003F7B95" w:rsidRDefault="003F7B95"/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2560"/>
        <w:gridCol w:w="1340"/>
        <w:gridCol w:w="1340"/>
        <w:gridCol w:w="1340"/>
        <w:gridCol w:w="1340"/>
        <w:gridCol w:w="1340"/>
        <w:gridCol w:w="1340"/>
      </w:tblGrid>
      <w:tr w:rsidR="0002640C" w:rsidRPr="00A77305" w14:paraId="7A570751" w14:textId="77777777" w:rsidTr="003F7B95">
        <w:trPr>
          <w:trHeight w:val="288"/>
          <w:tblHeader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0482" w14:textId="6A5E4DA9" w:rsidR="0002640C" w:rsidRPr="00A77305" w:rsidRDefault="0002640C" w:rsidP="00727FE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 </w:t>
            </w:r>
            <w:r w:rsidR="00372E26">
              <w:rPr>
                <w:rFonts w:ascii="Calibri" w:eastAsia="Times New Roman" w:hAnsi="Calibri" w:cs="Times New Roman"/>
                <w:b/>
                <w:bCs/>
                <w:color w:val="000000"/>
              </w:rPr>
              <w:t>DLBCL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E2F4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</w:rPr>
              <w:t>Coef.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6F33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</w:rPr>
              <w:t>Std. Err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D916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</w:rPr>
              <w:t>z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E781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</w:rPr>
              <w:t>P&gt;|z|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FF06C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</w:rPr>
              <w:t>95% Confidence Interval</w:t>
            </w:r>
          </w:p>
        </w:tc>
      </w:tr>
      <w:tr w:rsidR="0002640C" w:rsidRPr="00A77305" w14:paraId="29446AD5" w14:textId="77777777" w:rsidTr="00727FE1">
        <w:trPr>
          <w:trHeight w:val="31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0B572" w14:textId="77777777" w:rsidR="0002640C" w:rsidRPr="00A77305" w:rsidRDefault="0002640C" w:rsidP="00727FE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Treated With Rituximab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DBC8B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33,525.18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6EA27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2,997.71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1A2D9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11.18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14003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1A37C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27,649.78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9135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39,400.57</w:t>
            </w:r>
          </w:p>
        </w:tc>
      </w:tr>
      <w:tr w:rsidR="0002640C" w:rsidRPr="00A77305" w14:paraId="1C795913" w14:textId="77777777" w:rsidTr="00727FE1">
        <w:trPr>
          <w:trHeight w:val="312"/>
        </w:trPr>
        <w:tc>
          <w:tcPr>
            <w:tcW w:w="10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33948" w14:textId="77777777" w:rsidR="0002640C" w:rsidRPr="00A77305" w:rsidRDefault="0002640C" w:rsidP="00727FE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Category</w:t>
            </w:r>
          </w:p>
        </w:tc>
      </w:tr>
      <w:tr w:rsidR="0002640C" w:rsidRPr="00A77305" w14:paraId="038C80F0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E02D" w14:textId="77777777" w:rsidR="0002640C" w:rsidRPr="00A77305" w:rsidRDefault="0002640C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719FB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02640C" w:rsidRPr="00A77305" w14:paraId="15415A53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26FE" w14:textId="77777777" w:rsidR="0002640C" w:rsidRPr="00A77305" w:rsidRDefault="0002640C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&lt;65 yrs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B3C4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13,095.51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49B4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6,830.03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86FC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507B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5DD8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-291.10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F52C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26,482.11</w:t>
            </w:r>
          </w:p>
        </w:tc>
      </w:tr>
      <w:tr w:rsidR="0002640C" w:rsidRPr="00A77305" w14:paraId="5EC77B3C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E49E" w14:textId="77777777" w:rsidR="0002640C" w:rsidRPr="00A77305" w:rsidRDefault="0002640C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70-74 yrs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394B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-3,379.74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DF6B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3,442.32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D84C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-0.98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BFF0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3C59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-10,126.56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D3DD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3,367.09</w:t>
            </w:r>
          </w:p>
        </w:tc>
      </w:tr>
      <w:tr w:rsidR="0002640C" w:rsidRPr="00A77305" w14:paraId="13976E3E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89BF" w14:textId="77777777" w:rsidR="0002640C" w:rsidRPr="00A77305" w:rsidRDefault="0002640C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75-79 yrs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378F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-6,504.65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3441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3,649.55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6A25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-1.78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E0B0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9235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-13,657.64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E606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648.33</w:t>
            </w:r>
          </w:p>
        </w:tc>
      </w:tr>
      <w:tr w:rsidR="0002640C" w:rsidRPr="00A77305" w14:paraId="062502A6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EFE1" w14:textId="77777777" w:rsidR="0002640C" w:rsidRPr="00A77305" w:rsidRDefault="0002640C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80-84 yrs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5CC8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-19,382.00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60E4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4,092.98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C499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-4.74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FD26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5866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-27,404.10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005F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-11,359.90</w:t>
            </w:r>
          </w:p>
        </w:tc>
      </w:tr>
      <w:tr w:rsidR="0002640C" w:rsidRPr="00A77305" w14:paraId="3A196DF0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4E61" w14:textId="77777777" w:rsidR="0002640C" w:rsidRPr="00A77305" w:rsidRDefault="0002640C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85+ yrs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C24B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-32,551.47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9608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4,326.83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8221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-7.52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01EE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EE6A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-41,031.90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222A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-24,071.04</w:t>
            </w:r>
          </w:p>
        </w:tc>
      </w:tr>
      <w:tr w:rsidR="0002640C" w:rsidRPr="00A77305" w14:paraId="7259138A" w14:textId="77777777" w:rsidTr="00727FE1">
        <w:trPr>
          <w:trHeight w:val="312"/>
        </w:trPr>
        <w:tc>
          <w:tcPr>
            <w:tcW w:w="10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B715E" w14:textId="77777777" w:rsidR="0002640C" w:rsidRPr="00A77305" w:rsidRDefault="0002640C" w:rsidP="00727FE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</w:tr>
      <w:tr w:rsidR="0002640C" w:rsidRPr="00A77305" w14:paraId="58D40172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80A7" w14:textId="77777777" w:rsidR="0002640C" w:rsidRPr="00A77305" w:rsidRDefault="0002640C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779AF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02640C" w:rsidRPr="00A77305" w14:paraId="2230A44C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84835" w14:textId="77777777" w:rsidR="0002640C" w:rsidRPr="00A77305" w:rsidRDefault="0002640C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F244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-352.90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12D0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1,969.70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95EC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-0.18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48FE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EBF9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-4,213.44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9608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3,507.65</w:t>
            </w:r>
          </w:p>
        </w:tc>
      </w:tr>
      <w:tr w:rsidR="0002640C" w:rsidRPr="00A77305" w14:paraId="27AC8C8E" w14:textId="77777777" w:rsidTr="00727FE1">
        <w:trPr>
          <w:trHeight w:val="312"/>
        </w:trPr>
        <w:tc>
          <w:tcPr>
            <w:tcW w:w="10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BC6F5" w14:textId="77777777" w:rsidR="0002640C" w:rsidRPr="00A77305" w:rsidRDefault="0002640C" w:rsidP="00727FE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Stage</w:t>
            </w:r>
          </w:p>
        </w:tc>
      </w:tr>
      <w:tr w:rsidR="0002640C" w:rsidRPr="00A77305" w14:paraId="6739CAEC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FE7A" w14:textId="77777777" w:rsidR="0002640C" w:rsidRPr="00A77305" w:rsidRDefault="0002640C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74E76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02640C" w:rsidRPr="00A77305" w14:paraId="68EB09ED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B992" w14:textId="77777777" w:rsidR="0002640C" w:rsidRPr="00A77305" w:rsidRDefault="0002640C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D6DB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3,533.88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479B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2,903.54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DA0E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1.22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0F46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AF26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-2,156.94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108F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9,224.71</w:t>
            </w:r>
          </w:p>
        </w:tc>
      </w:tr>
      <w:tr w:rsidR="0002640C" w:rsidRPr="00A77305" w14:paraId="660F19DD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A9FC" w14:textId="77777777" w:rsidR="0002640C" w:rsidRPr="00A77305" w:rsidRDefault="0002640C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D6B4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9,387.98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8D09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2,948.45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5D59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F952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9E66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3,609.12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8035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15,166.84</w:t>
            </w:r>
          </w:p>
        </w:tc>
      </w:tr>
      <w:tr w:rsidR="0002640C" w:rsidRPr="00A77305" w14:paraId="643C2FAB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1E5C" w14:textId="77777777" w:rsidR="0002640C" w:rsidRPr="00A77305" w:rsidRDefault="0002640C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8F8E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11,833.55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1639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2,869.65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682B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4.12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FCD5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4E98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6,209.15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078C" w14:textId="77777777" w:rsidR="0002640C" w:rsidRPr="00A77305" w:rsidRDefault="0002640C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17,457.96</w:t>
            </w:r>
          </w:p>
        </w:tc>
      </w:tr>
      <w:tr w:rsidR="0002640C" w:rsidRPr="00A77305" w14:paraId="6320B380" w14:textId="77777777" w:rsidTr="00727FE1">
        <w:trPr>
          <w:trHeight w:val="312"/>
        </w:trPr>
        <w:tc>
          <w:tcPr>
            <w:tcW w:w="10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D9A98" w14:textId="77777777" w:rsidR="0002640C" w:rsidRPr="00A77305" w:rsidRDefault="0002640C" w:rsidP="00727FE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Race</w:t>
            </w:r>
          </w:p>
        </w:tc>
      </w:tr>
      <w:tr w:rsidR="00727FE1" w:rsidRPr="00A77305" w14:paraId="36247AD7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201F" w14:textId="763EA891" w:rsidR="00727FE1" w:rsidRPr="00A77305" w:rsidRDefault="00727FE1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4314F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727FE1" w:rsidRPr="00A77305" w14:paraId="0F638B39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6D76" w14:textId="10D87585" w:rsidR="00727FE1" w:rsidRPr="00A77305" w:rsidRDefault="00727FE1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1C2A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10,681.23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37FF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7,230.61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0913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1.48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1D21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654F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-3,490.50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7E4F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24,852.96</w:t>
            </w:r>
          </w:p>
        </w:tc>
      </w:tr>
      <w:tr w:rsidR="00727FE1" w:rsidRPr="00A77305" w14:paraId="0024C453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BA1C" w14:textId="248511C9" w:rsidR="00727FE1" w:rsidRPr="00A77305" w:rsidRDefault="00727FE1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AB0C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8,144.00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D456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6,258.24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AD13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96D5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368E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-4,121.92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C2E0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20,409.92</w:t>
            </w:r>
          </w:p>
        </w:tc>
      </w:tr>
      <w:tr w:rsidR="00727FE1" w:rsidRPr="00A77305" w14:paraId="43996D3D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596E" w14:textId="7211AC91" w:rsidR="00727FE1" w:rsidRPr="00A77305" w:rsidRDefault="00727FE1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8A0F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-10,381.81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330D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5,505.09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25C8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-1.89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3C01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D4BE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-21,171.58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69D1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407.96</w:t>
            </w:r>
          </w:p>
        </w:tc>
      </w:tr>
      <w:tr w:rsidR="0002640C" w:rsidRPr="00A77305" w14:paraId="6099B916" w14:textId="77777777" w:rsidTr="00727FE1">
        <w:trPr>
          <w:trHeight w:val="312"/>
        </w:trPr>
        <w:tc>
          <w:tcPr>
            <w:tcW w:w="10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08FCE" w14:textId="77777777" w:rsidR="0002640C" w:rsidRPr="00A77305" w:rsidRDefault="0002640C" w:rsidP="00727FE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 Symptoms</w:t>
            </w:r>
          </w:p>
        </w:tc>
      </w:tr>
      <w:tr w:rsidR="00727FE1" w:rsidRPr="00A77305" w14:paraId="0DCCA60F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6686" w14:textId="083194E8" w:rsidR="00727FE1" w:rsidRPr="00A77305" w:rsidRDefault="00727FE1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FDAE0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727FE1" w:rsidRPr="00A77305" w14:paraId="1B581270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4963" w14:textId="7B68DCF9" w:rsidR="00727FE1" w:rsidRPr="00A77305" w:rsidRDefault="00727FE1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6727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5,883.27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3DAE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2,579.14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EF17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2.28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05A6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5EEF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828.24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E86B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10,938.29</w:t>
            </w:r>
          </w:p>
        </w:tc>
      </w:tr>
      <w:tr w:rsidR="00727FE1" w:rsidRPr="00A77305" w14:paraId="123A5A64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03B1" w14:textId="68F3E6CB" w:rsidR="00727FE1" w:rsidRPr="00A77305" w:rsidRDefault="00727FE1" w:rsidP="00727FE1">
            <w:pPr>
              <w:keepNext/>
              <w:keepLines/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6F33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10,279.44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BF75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3,081.32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D3BB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3.34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79D0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E1F9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4,240.17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FD40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16,318.71</w:t>
            </w:r>
          </w:p>
        </w:tc>
      </w:tr>
      <w:tr w:rsidR="00727FE1" w:rsidRPr="00A77305" w14:paraId="1D336C15" w14:textId="77777777" w:rsidTr="00727FE1">
        <w:trPr>
          <w:trHeight w:val="31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A7582" w14:textId="73C59A46" w:rsidR="00727FE1" w:rsidRPr="00A77305" w:rsidRDefault="00727FE1" w:rsidP="003F7B9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Dx 2000-2003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AEB7F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7,744.70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936DD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2,298.44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A79F4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3.37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54BEC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851B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3,239.84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5DFC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12,249.55</w:t>
            </w:r>
          </w:p>
        </w:tc>
      </w:tr>
      <w:tr w:rsidR="00727FE1" w:rsidRPr="00A77305" w14:paraId="7AC0E951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62BCF" w14:textId="19A6DE8E" w:rsidR="00727FE1" w:rsidRPr="00A77305" w:rsidRDefault="00727FE1" w:rsidP="00727FE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Dx 2007-2009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B774B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-28,996.91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C62F2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2,594.76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CAA90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-11.18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84F8C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083A6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-34,082.54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76AE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-23,911.28</w:t>
            </w:r>
          </w:p>
        </w:tc>
      </w:tr>
      <w:tr w:rsidR="00727FE1" w:rsidRPr="00A77305" w14:paraId="21743D19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3CF39" w14:textId="7C6DD3A2" w:rsidR="00727FE1" w:rsidRPr="00A77305" w:rsidRDefault="00727FE1" w:rsidP="00727FE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Charlson =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18EDA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12,629.04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23688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2,572.43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2EA7A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4.91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A39E4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BA523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7,587.18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0A3B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17,670.90</w:t>
            </w:r>
          </w:p>
        </w:tc>
      </w:tr>
      <w:tr w:rsidR="00727FE1" w:rsidRPr="00A77305" w14:paraId="63B48F3C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89C63" w14:textId="3270747E" w:rsidR="00727FE1" w:rsidRPr="00A77305" w:rsidRDefault="00727FE1" w:rsidP="00727FE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Charlson &gt;=2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42D32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25,684.39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6CFF2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3,400.97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46FA0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7.55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B1893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ABC3C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19,018.60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14F2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32,350.17</w:t>
            </w:r>
          </w:p>
        </w:tc>
      </w:tr>
      <w:tr w:rsidR="00727FE1" w:rsidRPr="00A77305" w14:paraId="304F1574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7CC70" w14:textId="54799CF1" w:rsidR="00727FE1" w:rsidRPr="00A77305" w:rsidRDefault="00727FE1" w:rsidP="00727FE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Anemia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A9DC8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9,586.30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3EB3C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2,443.87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40DBB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3.92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F6380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8FD0D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4,796.40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D242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14,376.20</w:t>
            </w:r>
          </w:p>
        </w:tc>
      </w:tr>
      <w:tr w:rsidR="00727FE1" w:rsidRPr="00A77305" w14:paraId="28BBF5E7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6D722" w14:textId="43A3BD8E" w:rsidR="00727FE1" w:rsidRPr="00A77305" w:rsidRDefault="00727FE1" w:rsidP="00727FE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Mobility Limits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824F1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128.20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E197B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3,024.10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434C4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8F5B6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6E490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-5,798.93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50E9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6,055.32</w:t>
            </w:r>
          </w:p>
        </w:tc>
      </w:tr>
      <w:tr w:rsidR="00727FE1" w:rsidRPr="00A77305" w14:paraId="1C571776" w14:textId="77777777" w:rsidTr="00727FE1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5711D" w14:textId="09CC1A67" w:rsidR="00727FE1" w:rsidRPr="00A77305" w:rsidRDefault="00727FE1" w:rsidP="00727FE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73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14958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83,049.33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76658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5,503.42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E32B4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15.09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C2399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E4FF8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72,262.83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9716" w14:textId="77777777" w:rsidR="00727FE1" w:rsidRPr="00A77305" w:rsidRDefault="00727FE1" w:rsidP="00727FE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305">
              <w:rPr>
                <w:rFonts w:ascii="Calibri" w:eastAsia="Times New Roman" w:hAnsi="Calibri" w:cs="Times New Roman"/>
                <w:color w:val="000000"/>
              </w:rPr>
              <w:t>93,835.84</w:t>
            </w:r>
          </w:p>
        </w:tc>
      </w:tr>
    </w:tbl>
    <w:p w14:paraId="038BD693" w14:textId="6F2EC538" w:rsidR="003F7B95" w:rsidRDefault="003F7B95" w:rsidP="00451423"/>
    <w:p w14:paraId="69007A9C" w14:textId="77777777" w:rsidR="00451423" w:rsidRDefault="00451423" w:rsidP="0002640C">
      <w:pPr>
        <w:sectPr w:rsidR="00451423" w:rsidSect="003F7B9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E69048" w14:textId="65B98AA3" w:rsidR="00372E26" w:rsidRPr="00CD5509" w:rsidRDefault="00372E26" w:rsidP="0002640C">
      <w:pPr>
        <w:rPr>
          <w:b/>
        </w:rPr>
      </w:pPr>
      <w:r w:rsidRPr="00CD5509">
        <w:rPr>
          <w:b/>
        </w:rPr>
        <w:lastRenderedPageBreak/>
        <w:t>Table 4:  Coefficients for the survival models</w:t>
      </w:r>
      <w:r w:rsidR="00431748">
        <w:rPr>
          <w:b/>
        </w:rPr>
        <w:t>, by cancer type</w:t>
      </w:r>
    </w:p>
    <w:tbl>
      <w:tblPr>
        <w:tblW w:w="12297" w:type="dxa"/>
        <w:tblInd w:w="113" w:type="dxa"/>
        <w:tblLook w:val="04A0" w:firstRow="1" w:lastRow="0" w:firstColumn="1" w:lastColumn="0" w:noHBand="0" w:noVBand="1"/>
      </w:tblPr>
      <w:tblGrid>
        <w:gridCol w:w="3197"/>
        <w:gridCol w:w="1300"/>
        <w:gridCol w:w="1300"/>
        <w:gridCol w:w="1300"/>
        <w:gridCol w:w="1300"/>
        <w:gridCol w:w="1300"/>
        <w:gridCol w:w="1300"/>
        <w:gridCol w:w="1300"/>
      </w:tblGrid>
      <w:tr w:rsidR="0002640C" w:rsidRPr="0002640C" w14:paraId="43397F74" w14:textId="77777777" w:rsidTr="00372E26">
        <w:trPr>
          <w:trHeight w:val="320"/>
          <w:tblHeader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6E64" w14:textId="1286583B" w:rsidR="0002640C" w:rsidRPr="00CD5509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CD550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  <w:r w:rsidR="00CD5509" w:rsidRPr="00CD550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DB9B" w14:textId="46F37F9D" w:rsidR="0002640C" w:rsidRPr="00CD5509" w:rsidRDefault="00CD5509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CD550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Group</w:t>
            </w:r>
            <w:r w:rsidR="0002640C" w:rsidRPr="00CD550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84BA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Hazard Ratio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AEFB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Std. Err.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C41B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E91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P&gt;|z|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1AC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Lower CI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3511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Upper CI</w:t>
            </w:r>
          </w:p>
        </w:tc>
      </w:tr>
      <w:tr w:rsidR="0002640C" w:rsidRPr="0002640C" w14:paraId="6D283CBE" w14:textId="77777777" w:rsidTr="0002640C">
        <w:trPr>
          <w:trHeight w:val="320"/>
        </w:trPr>
        <w:tc>
          <w:tcPr>
            <w:tcW w:w="12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B5A6A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CLL  (N = 1297)</w:t>
            </w:r>
          </w:p>
        </w:tc>
      </w:tr>
      <w:tr w:rsidR="0002640C" w:rsidRPr="0002640C" w14:paraId="01D7B54E" w14:textId="77777777" w:rsidTr="0002640C">
        <w:trPr>
          <w:trHeight w:val="32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339E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Treatment (ref = chemo alone)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1222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 + Chemo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851C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4616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7555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-3.12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38B0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86B1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0.538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E41B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0.868</w:t>
            </w:r>
          </w:p>
        </w:tc>
      </w:tr>
      <w:tr w:rsidR="0002640C" w:rsidRPr="0002640C" w14:paraId="51698685" w14:textId="77777777" w:rsidTr="0002640C">
        <w:trPr>
          <w:trHeight w:val="320"/>
        </w:trPr>
        <w:tc>
          <w:tcPr>
            <w:tcW w:w="3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2E7A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 (ref = 65-69)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E08E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&lt;65 yrs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7715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0.694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561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8F8C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AEB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BAC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C1E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1.253</w:t>
            </w:r>
          </w:p>
        </w:tc>
      </w:tr>
      <w:tr w:rsidR="0002640C" w:rsidRPr="0002640C" w14:paraId="29B924D1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A80B8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FBF8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70-74 yrs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2CDD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F6F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7C61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91D7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E7EE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0.765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74FE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1.511</w:t>
            </w:r>
          </w:p>
        </w:tc>
      </w:tr>
      <w:tr w:rsidR="0002640C" w:rsidRPr="0002640C" w14:paraId="0501750A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63906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5F83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75-79 yrs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179B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682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828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67E1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F47C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196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2.144</w:t>
            </w:r>
          </w:p>
        </w:tc>
      </w:tr>
      <w:tr w:rsidR="0002640C" w:rsidRPr="0002640C" w14:paraId="75195B6D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3B456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0774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80-84 yrs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E08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90C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23AA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0BA4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9F7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1.593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9E7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3.359</w:t>
            </w:r>
          </w:p>
        </w:tc>
      </w:tr>
      <w:tr w:rsidR="0002640C" w:rsidRPr="0002640C" w14:paraId="7A26C964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54BEC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8928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85+ yrs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9700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C22C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16C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E53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7FE5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32E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5.429</w:t>
            </w:r>
          </w:p>
        </w:tc>
      </w:tr>
      <w:tr w:rsidR="0002640C" w:rsidRPr="0002640C" w14:paraId="1E237490" w14:textId="77777777" w:rsidTr="0002640C">
        <w:trPr>
          <w:trHeight w:val="32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FCBC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Gender (ref = female)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986F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8F87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E02B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BF51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5D44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E78D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CAC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1.681</w:t>
            </w:r>
          </w:p>
        </w:tc>
      </w:tr>
      <w:tr w:rsidR="0002640C" w:rsidRPr="0002640C" w14:paraId="3FAD8C25" w14:textId="77777777" w:rsidTr="0002640C">
        <w:trPr>
          <w:trHeight w:val="320"/>
        </w:trPr>
        <w:tc>
          <w:tcPr>
            <w:tcW w:w="3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6F3C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Race (ref = white)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301A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577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8FF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2775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869A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8647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44C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2.092</w:t>
            </w:r>
          </w:p>
        </w:tc>
      </w:tr>
      <w:tr w:rsidR="0002640C" w:rsidRPr="0002640C" w14:paraId="403254FA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64433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53C9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183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D9C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CBC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C63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0.732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05AB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5B3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1.727</w:t>
            </w:r>
          </w:p>
        </w:tc>
      </w:tr>
      <w:tr w:rsidR="0002640C" w:rsidRPr="0002640C" w14:paraId="2111FE12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2C84B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DE68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0A9C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0.571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B97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1BCA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D1E6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4344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51F5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1.251</w:t>
            </w:r>
          </w:p>
        </w:tc>
      </w:tr>
      <w:tr w:rsidR="0002640C" w:rsidRPr="0002640C" w14:paraId="7C0EDAC6" w14:textId="77777777" w:rsidTr="0002640C">
        <w:trPr>
          <w:trHeight w:val="320"/>
        </w:trPr>
        <w:tc>
          <w:tcPr>
            <w:tcW w:w="3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B8C1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Charlson (ref = 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9123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=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E16D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1.341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FA3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3EA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DC90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692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41FA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1.746</w:t>
            </w:r>
          </w:p>
        </w:tc>
      </w:tr>
      <w:tr w:rsidR="0002640C" w:rsidRPr="0002640C" w14:paraId="04ED817B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BDEA8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AF44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&gt;=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B48B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1.535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277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DA84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F56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8A5A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6F3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2.081</w:t>
            </w:r>
          </w:p>
        </w:tc>
      </w:tr>
      <w:tr w:rsidR="0002640C" w:rsidRPr="0002640C" w14:paraId="254B5471" w14:textId="77777777" w:rsidTr="0002640C">
        <w:trPr>
          <w:trHeight w:val="32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0B00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Anemia (ref = no)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C523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83CA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BF71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0A9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54ED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C671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0.754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955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1.191</w:t>
            </w:r>
          </w:p>
        </w:tc>
      </w:tr>
      <w:tr w:rsidR="0002640C" w:rsidRPr="0002640C" w14:paraId="2FD93A82" w14:textId="77777777" w:rsidTr="0002640C">
        <w:trPr>
          <w:trHeight w:val="32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2ADF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Mobility Limitations (ref = no)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9336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758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1.669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A01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BF2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567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549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046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2.289</w:t>
            </w:r>
          </w:p>
        </w:tc>
      </w:tr>
      <w:tr w:rsidR="0002640C" w:rsidRPr="0002640C" w14:paraId="577C1284" w14:textId="77777777" w:rsidTr="0002640C">
        <w:trPr>
          <w:trHeight w:val="320"/>
        </w:trPr>
        <w:tc>
          <w:tcPr>
            <w:tcW w:w="3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6053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147C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_rcs1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CC0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3.567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54C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734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9FED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153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FD0A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3.893</w:t>
            </w:r>
          </w:p>
        </w:tc>
      </w:tr>
      <w:tr w:rsidR="0002640C" w:rsidRPr="0002640C" w14:paraId="68BE8C9F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F4066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673E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_rcs2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755C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4156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3DD4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FA0E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D7A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296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1.069</w:t>
            </w:r>
          </w:p>
        </w:tc>
      </w:tr>
      <w:tr w:rsidR="0002640C" w:rsidRPr="0002640C" w14:paraId="12E0B03C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58EFE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A14E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_rcs3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111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89F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01C6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-6.49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E25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3204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8F35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0.897</w:t>
            </w:r>
          </w:p>
        </w:tc>
      </w:tr>
      <w:tr w:rsidR="0002640C" w:rsidRPr="0002640C" w14:paraId="01EAA273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5A851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FFF2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_cons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BC8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8507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378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-9.04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3C05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369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80EB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0.298</w:t>
            </w:r>
          </w:p>
        </w:tc>
      </w:tr>
      <w:tr w:rsidR="0002640C" w:rsidRPr="0002640C" w14:paraId="7CC29120" w14:textId="77777777" w:rsidTr="0002640C">
        <w:trPr>
          <w:trHeight w:val="320"/>
        </w:trPr>
        <w:tc>
          <w:tcPr>
            <w:tcW w:w="12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6B88C" w14:textId="77777777" w:rsidR="0002640C" w:rsidRPr="0002640C" w:rsidRDefault="0002640C" w:rsidP="00372E26">
            <w:pPr>
              <w:pageBreakBefore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FL   (N = 3215)</w:t>
            </w:r>
          </w:p>
        </w:tc>
      </w:tr>
      <w:tr w:rsidR="0002640C" w:rsidRPr="0002640C" w14:paraId="732941FB" w14:textId="77777777" w:rsidTr="0002640C">
        <w:trPr>
          <w:trHeight w:val="32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674B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Treatment (ref = chemo alone)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8D06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 + Chemo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04C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0.531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522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B3A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-6.38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308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B3B7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32F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0.645</w:t>
            </w:r>
          </w:p>
        </w:tc>
      </w:tr>
      <w:tr w:rsidR="0002640C" w:rsidRPr="0002640C" w14:paraId="4CDF223B" w14:textId="77777777" w:rsidTr="0002640C">
        <w:trPr>
          <w:trHeight w:val="320"/>
        </w:trPr>
        <w:tc>
          <w:tcPr>
            <w:tcW w:w="3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32BF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Stage (ref = 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86E7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2AA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2CB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4F16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E59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DF1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5E87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1.721</w:t>
            </w:r>
          </w:p>
        </w:tc>
      </w:tr>
      <w:tr w:rsidR="0002640C" w:rsidRPr="0002640C" w14:paraId="2FD07C9E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10C53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8C4B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DF4E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1.546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86C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740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7581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843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291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1.965</w:t>
            </w:r>
          </w:p>
        </w:tc>
      </w:tr>
      <w:tr w:rsidR="0002640C" w:rsidRPr="0002640C" w14:paraId="4900D881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99482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3AA2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38FD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1.954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F71C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C5AA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D21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933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D30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2.464</w:t>
            </w:r>
          </w:p>
        </w:tc>
      </w:tr>
      <w:tr w:rsidR="0002640C" w:rsidRPr="0002640C" w14:paraId="128A2121" w14:textId="77777777" w:rsidTr="0002640C">
        <w:trPr>
          <w:trHeight w:val="320"/>
        </w:trPr>
        <w:tc>
          <w:tcPr>
            <w:tcW w:w="3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B277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 (ref = 65-69)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64C2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&lt;65 yrs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450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4CF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E8A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61D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D1F7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0.693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C360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1.456</w:t>
            </w:r>
          </w:p>
        </w:tc>
      </w:tr>
      <w:tr w:rsidR="0002640C" w:rsidRPr="0002640C" w14:paraId="4D581BD1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5AE27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ECBA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70-74 yrs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7E41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1.465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3F8E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106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86A7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8DE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E3E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1.870</w:t>
            </w:r>
          </w:p>
        </w:tc>
      </w:tr>
      <w:tr w:rsidR="0002640C" w:rsidRPr="0002640C" w14:paraId="75C5ED69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01284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39E0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75-79 yrs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441A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1.667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91DB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546E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B995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56C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0AD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2.141</w:t>
            </w:r>
          </w:p>
        </w:tc>
      </w:tr>
      <w:tr w:rsidR="0002640C" w:rsidRPr="0002640C" w14:paraId="5FFE2F7A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1D965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C219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80-84 yrs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FAB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432E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0.535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097D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C8B7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F92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3.069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5EB6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5.191</w:t>
            </w:r>
          </w:p>
        </w:tc>
      </w:tr>
      <w:tr w:rsidR="0002640C" w:rsidRPr="0002640C" w14:paraId="078356C3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04079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440A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85+ yrs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048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9C05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3CE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BED5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E09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3.838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302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7.653</w:t>
            </w:r>
          </w:p>
        </w:tc>
      </w:tr>
      <w:tr w:rsidR="0002640C" w:rsidRPr="0002640C" w14:paraId="3B5F6E58" w14:textId="77777777" w:rsidTr="0002640C">
        <w:trPr>
          <w:trHeight w:val="32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1D5A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Gender (ref = female)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ED79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0464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1.465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241B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E6FD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672E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1F70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C95A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1.725</w:t>
            </w:r>
          </w:p>
        </w:tc>
      </w:tr>
      <w:tr w:rsidR="0002640C" w:rsidRPr="0002640C" w14:paraId="51921CE1" w14:textId="77777777" w:rsidTr="0002640C">
        <w:trPr>
          <w:trHeight w:val="320"/>
        </w:trPr>
        <w:tc>
          <w:tcPr>
            <w:tcW w:w="3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E7FB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Race (ref = white)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62FE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B02C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523E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C83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194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0.581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D28B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1436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1.711</w:t>
            </w:r>
          </w:p>
        </w:tc>
      </w:tr>
      <w:tr w:rsidR="0002640C" w:rsidRPr="0002640C" w14:paraId="3E106545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AC598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3A9A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EC7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F50E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0EE5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6E4A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D38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39FC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1.670</w:t>
            </w:r>
          </w:p>
        </w:tc>
      </w:tr>
      <w:tr w:rsidR="0002640C" w:rsidRPr="0002640C" w14:paraId="58DF9ED1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9D10D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900E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2A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678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CB15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AAD6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0.678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B526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51BD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1.493</w:t>
            </w:r>
          </w:p>
        </w:tc>
      </w:tr>
      <w:tr w:rsidR="0002640C" w:rsidRPr="0002640C" w14:paraId="04324E23" w14:textId="77777777" w:rsidTr="0002640C">
        <w:trPr>
          <w:trHeight w:val="320"/>
        </w:trPr>
        <w:tc>
          <w:tcPr>
            <w:tcW w:w="3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ABFE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 symptoms (ref = absent)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F09C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797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DB65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9EDD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-3.45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50C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1A51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7377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0.848</w:t>
            </w:r>
          </w:p>
        </w:tc>
      </w:tr>
      <w:tr w:rsidR="0002640C" w:rsidRPr="0002640C" w14:paraId="2A820913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C4725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1349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9DE1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0.742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89B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2E8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-2.56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1DA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62DE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0.590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C38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0.932</w:t>
            </w:r>
          </w:p>
        </w:tc>
      </w:tr>
      <w:tr w:rsidR="0002640C" w:rsidRPr="0002640C" w14:paraId="0DCF30A3" w14:textId="77777777" w:rsidTr="0002640C">
        <w:trPr>
          <w:trHeight w:val="320"/>
        </w:trPr>
        <w:tc>
          <w:tcPr>
            <w:tcW w:w="3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F63E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Diagnosis Year (ref = 2004-2006)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8848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2000-2003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113D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3E4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2F70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9DC7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96B6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B686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1.341</w:t>
            </w:r>
          </w:p>
        </w:tc>
      </w:tr>
      <w:tr w:rsidR="0002640C" w:rsidRPr="0002640C" w14:paraId="059D9CC5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99DBA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D179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2007-2009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CDD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0.583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DA56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086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-4.33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5EAA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7447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9D6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0.744</w:t>
            </w:r>
          </w:p>
        </w:tc>
      </w:tr>
      <w:tr w:rsidR="0002640C" w:rsidRPr="0002640C" w14:paraId="0703CB1C" w14:textId="77777777" w:rsidTr="0002640C">
        <w:trPr>
          <w:trHeight w:val="320"/>
        </w:trPr>
        <w:tc>
          <w:tcPr>
            <w:tcW w:w="3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E532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Charlson (ref = 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6868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=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554B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1.474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ED3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686C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9A00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D6A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C48B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1.789</w:t>
            </w:r>
          </w:p>
        </w:tc>
      </w:tr>
      <w:tr w:rsidR="0002640C" w:rsidRPr="0002640C" w14:paraId="1D6F4D4B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3B702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864B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&gt;=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B86D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2.486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E485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A1A0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52C4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E24D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672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3.102</w:t>
            </w:r>
          </w:p>
        </w:tc>
      </w:tr>
      <w:tr w:rsidR="0002640C" w:rsidRPr="0002640C" w14:paraId="39B8A57F" w14:textId="77777777" w:rsidTr="0002640C">
        <w:trPr>
          <w:trHeight w:val="32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FA35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Anemia (ref = no)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936D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A41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1.389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40D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A2EA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B0C5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2D2A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758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1.663</w:t>
            </w:r>
          </w:p>
        </w:tc>
      </w:tr>
      <w:tr w:rsidR="0002640C" w:rsidRPr="0002640C" w14:paraId="7A2F487E" w14:textId="77777777" w:rsidTr="0002640C">
        <w:trPr>
          <w:trHeight w:val="32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DBF7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Mobility Limitations (ref = no)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82F8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6831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02A1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CABA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4585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D436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EDBD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1.837</w:t>
            </w:r>
          </w:p>
        </w:tc>
      </w:tr>
      <w:tr w:rsidR="0002640C" w:rsidRPr="0002640C" w14:paraId="0810CD52" w14:textId="77777777" w:rsidTr="0002640C">
        <w:trPr>
          <w:trHeight w:val="320"/>
        </w:trPr>
        <w:tc>
          <w:tcPr>
            <w:tcW w:w="3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0C01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2A27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_rcs1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DEF4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1DBE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D977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831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19E4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2.695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286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3.042</w:t>
            </w:r>
          </w:p>
        </w:tc>
      </w:tr>
      <w:tr w:rsidR="0002640C" w:rsidRPr="0002640C" w14:paraId="57B7A142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16F9A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0BE2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_rcs2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CBF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C8E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585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1F4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072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BED4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1.173</w:t>
            </w:r>
          </w:p>
        </w:tc>
      </w:tr>
      <w:tr w:rsidR="0002640C" w:rsidRPr="0002640C" w14:paraId="56B72532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23D70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D112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_rcs3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8226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A0C7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DC3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-3.70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0A5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9BCE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F7A4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0.970</w:t>
            </w:r>
          </w:p>
        </w:tc>
      </w:tr>
      <w:tr w:rsidR="0002640C" w:rsidRPr="0002640C" w14:paraId="1F7A407B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AC81B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7E96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_cons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24F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2E30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B717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-10.80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A40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777E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DE6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0.170</w:t>
            </w:r>
          </w:p>
        </w:tc>
      </w:tr>
      <w:tr w:rsidR="0002640C" w:rsidRPr="0002640C" w14:paraId="509E630B" w14:textId="77777777" w:rsidTr="0002640C">
        <w:trPr>
          <w:trHeight w:val="320"/>
        </w:trPr>
        <w:tc>
          <w:tcPr>
            <w:tcW w:w="12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87C89" w14:textId="77777777" w:rsidR="0002640C" w:rsidRPr="0002640C" w:rsidRDefault="0002640C" w:rsidP="00372E26">
            <w:pPr>
              <w:pageBreakBefore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DLBCL  (N = 9446)</w:t>
            </w:r>
          </w:p>
        </w:tc>
      </w:tr>
      <w:tr w:rsidR="0002640C" w:rsidRPr="0002640C" w14:paraId="0332DAD2" w14:textId="77777777" w:rsidTr="0002640C">
        <w:trPr>
          <w:trHeight w:val="32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7D94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Treatment (ref = chemo alone)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75C7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 + Chemo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1310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0.543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F00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249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-11.36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A6B4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110B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C20A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0.603</w:t>
            </w:r>
          </w:p>
        </w:tc>
      </w:tr>
      <w:tr w:rsidR="0002640C" w:rsidRPr="0002640C" w14:paraId="617924C4" w14:textId="77777777" w:rsidTr="0002640C">
        <w:trPr>
          <w:trHeight w:val="320"/>
        </w:trPr>
        <w:tc>
          <w:tcPr>
            <w:tcW w:w="3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4DF4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Stage (ref = 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752A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AFD6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1.343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8DF1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314B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BC7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5615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0FFD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1.515</w:t>
            </w:r>
          </w:p>
        </w:tc>
      </w:tr>
      <w:tr w:rsidR="0002640C" w:rsidRPr="0002640C" w14:paraId="49616EAF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45475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03DE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1CC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1.658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38C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551A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8C34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84DB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707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1.882</w:t>
            </w:r>
          </w:p>
        </w:tc>
      </w:tr>
      <w:tr w:rsidR="0002640C" w:rsidRPr="0002640C" w14:paraId="3FD4AB9C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01268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E9A9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D5FA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D301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988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E0E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264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779E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2.461</w:t>
            </w:r>
          </w:p>
        </w:tc>
      </w:tr>
      <w:tr w:rsidR="0002640C" w:rsidRPr="0002640C" w14:paraId="7A692CE2" w14:textId="77777777" w:rsidTr="0002640C">
        <w:trPr>
          <w:trHeight w:val="320"/>
        </w:trPr>
        <w:tc>
          <w:tcPr>
            <w:tcW w:w="3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56E3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 (ref = 65-69)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2CCB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&lt;65 yrs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118E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5C10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A5BB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E18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F0A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4DD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1.336</w:t>
            </w:r>
          </w:p>
        </w:tc>
      </w:tr>
      <w:tr w:rsidR="0002640C" w:rsidRPr="0002640C" w14:paraId="276FB47F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BDD01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2F6E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70-74 yrs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4E0C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2051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83F0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7716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6C3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8965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1.538</w:t>
            </w:r>
          </w:p>
        </w:tc>
      </w:tr>
      <w:tr w:rsidR="0002640C" w:rsidRPr="0002640C" w14:paraId="2A0B995D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C2696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EFAD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75-79 yrs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BFFA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1.693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A485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8631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D3A7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7CF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1.476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0A2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1.943</w:t>
            </w:r>
          </w:p>
        </w:tc>
      </w:tr>
      <w:tr w:rsidR="0002640C" w:rsidRPr="0002640C" w14:paraId="0868B931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7448D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9ECE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80-84 yrs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068D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2.437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0E2A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2AE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1BB0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1046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FF0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2.815</w:t>
            </w:r>
          </w:p>
        </w:tc>
      </w:tr>
      <w:tr w:rsidR="0002640C" w:rsidRPr="0002640C" w14:paraId="7B3930D6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533C4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AB10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85+ yrs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5BE1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4.082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A321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DB0B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F55D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A56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8E1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4.819</w:t>
            </w:r>
          </w:p>
        </w:tc>
      </w:tr>
      <w:tr w:rsidR="0002640C" w:rsidRPr="0002640C" w14:paraId="74335A4A" w14:textId="77777777" w:rsidTr="0002640C">
        <w:trPr>
          <w:trHeight w:val="32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7BF3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Gender (ref = female)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FD01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0680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2F26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85B0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BCAD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2FE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C93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1.355</w:t>
            </w:r>
          </w:p>
        </w:tc>
      </w:tr>
      <w:tr w:rsidR="0002640C" w:rsidRPr="0002640C" w14:paraId="1BC2BD8D" w14:textId="77777777" w:rsidTr="0002640C">
        <w:trPr>
          <w:trHeight w:val="320"/>
        </w:trPr>
        <w:tc>
          <w:tcPr>
            <w:tcW w:w="3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B201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Race (ref = white)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CA92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26C4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2456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F040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AE94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29B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7741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1.413</w:t>
            </w:r>
          </w:p>
        </w:tc>
      </w:tr>
      <w:tr w:rsidR="0002640C" w:rsidRPr="0002640C" w14:paraId="0AA41EAE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E81E6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0676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8F4B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137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0F80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6A7B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C760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8DC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1.249</w:t>
            </w:r>
          </w:p>
        </w:tc>
      </w:tr>
      <w:tr w:rsidR="0002640C" w:rsidRPr="0002640C" w14:paraId="1FE9B931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9B7C6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1A79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4AE1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790D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9D00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C21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FC4A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A077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1.373</w:t>
            </w:r>
          </w:p>
        </w:tc>
      </w:tr>
      <w:tr w:rsidR="0002640C" w:rsidRPr="0002640C" w14:paraId="64CBE5B8" w14:textId="77777777" w:rsidTr="0002640C">
        <w:trPr>
          <w:trHeight w:val="320"/>
        </w:trPr>
        <w:tc>
          <w:tcPr>
            <w:tcW w:w="3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5CF9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 symptoms (ref = absent)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A3F0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DBBE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F2A5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8FFD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-5.51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B3E7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7A55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0.664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11C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0.823</w:t>
            </w:r>
          </w:p>
        </w:tc>
      </w:tr>
      <w:tr w:rsidR="0002640C" w:rsidRPr="0002640C" w14:paraId="24BEC096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8A94B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A034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AB67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775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5AA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-2.79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BF0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CA15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0.756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4200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0.952</w:t>
            </w:r>
          </w:p>
        </w:tc>
      </w:tr>
      <w:tr w:rsidR="0002640C" w:rsidRPr="0002640C" w14:paraId="3C6C54BA" w14:textId="77777777" w:rsidTr="0002640C">
        <w:trPr>
          <w:trHeight w:val="320"/>
        </w:trPr>
        <w:tc>
          <w:tcPr>
            <w:tcW w:w="3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F204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Diagnosis Year (ref = 2004-2006)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4DC9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2000-2003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D2B1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8C65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CC1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978D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C61A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B10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1.215</w:t>
            </w:r>
          </w:p>
        </w:tc>
      </w:tr>
      <w:tr w:rsidR="0002640C" w:rsidRPr="0002640C" w14:paraId="2FCADEDE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B2EBA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502B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2007-2009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36B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0EE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CC1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-5.60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B18D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3961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F8D5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0.808</w:t>
            </w:r>
          </w:p>
        </w:tc>
      </w:tr>
      <w:tr w:rsidR="0002640C" w:rsidRPr="0002640C" w14:paraId="767202D8" w14:textId="77777777" w:rsidTr="0002640C">
        <w:trPr>
          <w:trHeight w:val="320"/>
        </w:trPr>
        <w:tc>
          <w:tcPr>
            <w:tcW w:w="3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BC2C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Charlson (ref = 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AF70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=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3227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F38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A1DD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85FC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E13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3465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1.347</w:t>
            </w:r>
          </w:p>
        </w:tc>
      </w:tr>
      <w:tr w:rsidR="0002640C" w:rsidRPr="0002640C" w14:paraId="7F8A1B8A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417ED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9186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&gt;=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A4E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5ED4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8DA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568B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F267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4670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2.150</w:t>
            </w:r>
          </w:p>
        </w:tc>
      </w:tr>
      <w:tr w:rsidR="0002640C" w:rsidRPr="0002640C" w14:paraId="75C0658E" w14:textId="77777777" w:rsidTr="0002640C">
        <w:trPr>
          <w:trHeight w:val="32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69B4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Anemia (ref = no)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FFE0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F3FE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1.344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12EC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8B53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D3B5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9774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08AA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1.467</w:t>
            </w:r>
          </w:p>
        </w:tc>
      </w:tr>
      <w:tr w:rsidR="0002640C" w:rsidRPr="0002640C" w14:paraId="7301E37C" w14:textId="77777777" w:rsidTr="0002640C">
        <w:trPr>
          <w:trHeight w:val="32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E5E7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Mobility Limitations (ref = no)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CFB8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A8F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1.587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3E36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6AB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EB2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6754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1.437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B66A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1.752</w:t>
            </w:r>
          </w:p>
        </w:tc>
      </w:tr>
      <w:tr w:rsidR="0002640C" w:rsidRPr="0002640C" w14:paraId="7C02FBDF" w14:textId="77777777" w:rsidTr="0002640C">
        <w:trPr>
          <w:trHeight w:val="320"/>
        </w:trPr>
        <w:tc>
          <w:tcPr>
            <w:tcW w:w="3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0A3A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286A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_rcs1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4014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0360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57FC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70.74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3DC7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F654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B1E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3.088</w:t>
            </w:r>
          </w:p>
        </w:tc>
      </w:tr>
      <w:tr w:rsidR="0002640C" w:rsidRPr="0002640C" w14:paraId="796EB51E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592E0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4E67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_rcs2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93A4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ECB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34B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3855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E547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AAC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1.257</w:t>
            </w:r>
          </w:p>
        </w:tc>
      </w:tr>
      <w:tr w:rsidR="0002640C" w:rsidRPr="0002640C" w14:paraId="35EE0F8F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72BA6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3A93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_rcs3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E6E1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188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0E9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BA5A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066E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8DFD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1.035</w:t>
            </w:r>
          </w:p>
        </w:tc>
      </w:tr>
      <w:tr w:rsidR="0002640C" w:rsidRPr="0002640C" w14:paraId="262639E8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7A2F7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922E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_rcs4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CE3E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1110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8C46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-5.68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1DC4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B4DA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086E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0.978</w:t>
            </w:r>
          </w:p>
        </w:tc>
      </w:tr>
      <w:tr w:rsidR="0002640C" w:rsidRPr="0002640C" w14:paraId="6165B10D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839DF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E984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_rcs5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4E0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7EE0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20A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-7.07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993B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6239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ECDE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0.978</w:t>
            </w:r>
          </w:p>
        </w:tc>
      </w:tr>
      <w:tr w:rsidR="0002640C" w:rsidRPr="0002640C" w14:paraId="56E688CF" w14:textId="77777777" w:rsidTr="0002640C">
        <w:trPr>
          <w:trHeight w:val="320"/>
        </w:trPr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6269A" w14:textId="77777777" w:rsidR="0002640C" w:rsidRPr="0002640C" w:rsidRDefault="0002640C" w:rsidP="0002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A47B" w14:textId="77777777" w:rsidR="0002640C" w:rsidRPr="0002640C" w:rsidRDefault="0002640C" w:rsidP="0002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_cons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E7EA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BEB2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7F78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-16.92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D90A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222F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3ED7" w14:textId="77777777" w:rsidR="0002640C" w:rsidRPr="0002640C" w:rsidRDefault="0002640C" w:rsidP="0002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4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0.211</w:t>
            </w:r>
          </w:p>
        </w:tc>
      </w:tr>
    </w:tbl>
    <w:p w14:paraId="4F96A2E4" w14:textId="01880727" w:rsidR="00372E26" w:rsidRDefault="00372E26"/>
    <w:p w14:paraId="284BDB22" w14:textId="52876F2B" w:rsidR="00210CC8" w:rsidRPr="007B1823" w:rsidRDefault="00210CC8">
      <w:pPr>
        <w:rPr>
          <w:b/>
        </w:rPr>
      </w:pPr>
      <w:r w:rsidRPr="007B1823">
        <w:rPr>
          <w:b/>
        </w:rPr>
        <w:lastRenderedPageBreak/>
        <w:t xml:space="preserve">Table 5:  </w:t>
      </w:r>
      <w:r w:rsidR="004400DC" w:rsidRPr="007B1823">
        <w:rPr>
          <w:b/>
        </w:rPr>
        <w:t>Mean survival</w:t>
      </w:r>
      <w:r w:rsidRPr="007B1823">
        <w:rPr>
          <w:b/>
        </w:rPr>
        <w:t xml:space="preserve"> Inputs (based on regression model)</w:t>
      </w:r>
      <w:r w:rsidR="00431748">
        <w:rPr>
          <w:b/>
        </w:rPr>
        <w:t>, by cancer type</w:t>
      </w:r>
      <w:r w:rsidR="004A37CE" w:rsidRPr="007B1823">
        <w:rPr>
          <w:b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072B1C" w:rsidRPr="00072B1C" w14:paraId="2755A7F6" w14:textId="77777777" w:rsidTr="004A37CE">
        <w:trPr>
          <w:trHeight w:val="320"/>
          <w:tblHeader/>
        </w:trPr>
        <w:tc>
          <w:tcPr>
            <w:tcW w:w="1300" w:type="dxa"/>
            <w:noWrap/>
            <w:hideMark/>
          </w:tcPr>
          <w:p w14:paraId="2EA81C4E" w14:textId="77777777" w:rsidR="00072B1C" w:rsidRPr="004A37CE" w:rsidRDefault="00072B1C">
            <w:pPr>
              <w:rPr>
                <w:b/>
              </w:rPr>
            </w:pPr>
          </w:p>
        </w:tc>
        <w:tc>
          <w:tcPr>
            <w:tcW w:w="2600" w:type="dxa"/>
            <w:gridSpan w:val="2"/>
            <w:noWrap/>
            <w:hideMark/>
          </w:tcPr>
          <w:p w14:paraId="0252A253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Chemo Alone</w:t>
            </w:r>
          </w:p>
        </w:tc>
        <w:tc>
          <w:tcPr>
            <w:tcW w:w="1300" w:type="dxa"/>
            <w:noWrap/>
            <w:hideMark/>
          </w:tcPr>
          <w:p w14:paraId="3729F04B" w14:textId="77777777" w:rsidR="00072B1C" w:rsidRPr="004A37CE" w:rsidRDefault="00072B1C">
            <w:pPr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14:paraId="5EF4322E" w14:textId="77777777" w:rsidR="00072B1C" w:rsidRPr="004A37CE" w:rsidRDefault="00072B1C">
            <w:pPr>
              <w:rPr>
                <w:b/>
              </w:rPr>
            </w:pPr>
          </w:p>
        </w:tc>
        <w:tc>
          <w:tcPr>
            <w:tcW w:w="2600" w:type="dxa"/>
            <w:gridSpan w:val="2"/>
            <w:noWrap/>
            <w:hideMark/>
          </w:tcPr>
          <w:p w14:paraId="593603BF" w14:textId="5DDEA622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R + Chemo</w:t>
            </w:r>
          </w:p>
        </w:tc>
        <w:tc>
          <w:tcPr>
            <w:tcW w:w="1300" w:type="dxa"/>
            <w:noWrap/>
            <w:hideMark/>
          </w:tcPr>
          <w:p w14:paraId="083AABF4" w14:textId="77777777" w:rsidR="00072B1C" w:rsidRPr="004A37CE" w:rsidRDefault="00072B1C">
            <w:pPr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14:paraId="4DE362E4" w14:textId="77777777" w:rsidR="00072B1C" w:rsidRPr="004A37CE" w:rsidRDefault="00072B1C">
            <w:pPr>
              <w:rPr>
                <w:b/>
              </w:rPr>
            </w:pPr>
          </w:p>
        </w:tc>
      </w:tr>
      <w:tr w:rsidR="00072B1C" w:rsidRPr="00072B1C" w14:paraId="143904C6" w14:textId="77777777" w:rsidTr="004A37CE">
        <w:trPr>
          <w:trHeight w:val="320"/>
          <w:tblHeader/>
        </w:trPr>
        <w:tc>
          <w:tcPr>
            <w:tcW w:w="1300" w:type="dxa"/>
            <w:noWrap/>
            <w:hideMark/>
          </w:tcPr>
          <w:p w14:paraId="1C1947C2" w14:textId="77777777" w:rsidR="00072B1C" w:rsidRPr="004A37CE" w:rsidRDefault="00072B1C">
            <w:pPr>
              <w:rPr>
                <w:b/>
              </w:rPr>
            </w:pPr>
          </w:p>
        </w:tc>
        <w:tc>
          <w:tcPr>
            <w:tcW w:w="2600" w:type="dxa"/>
            <w:gridSpan w:val="2"/>
            <w:noWrap/>
            <w:hideMark/>
          </w:tcPr>
          <w:p w14:paraId="10E2AA95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Mean Life Days</w:t>
            </w:r>
          </w:p>
        </w:tc>
        <w:tc>
          <w:tcPr>
            <w:tcW w:w="1300" w:type="dxa"/>
            <w:noWrap/>
            <w:hideMark/>
          </w:tcPr>
          <w:p w14:paraId="62B6C615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SE</w:t>
            </w:r>
          </w:p>
        </w:tc>
        <w:tc>
          <w:tcPr>
            <w:tcW w:w="1300" w:type="dxa"/>
            <w:noWrap/>
            <w:hideMark/>
          </w:tcPr>
          <w:p w14:paraId="18D9F710" w14:textId="77777777" w:rsidR="00072B1C" w:rsidRPr="004A37CE" w:rsidRDefault="00072B1C">
            <w:pPr>
              <w:rPr>
                <w:b/>
              </w:rPr>
            </w:pPr>
          </w:p>
        </w:tc>
        <w:tc>
          <w:tcPr>
            <w:tcW w:w="2600" w:type="dxa"/>
            <w:gridSpan w:val="2"/>
            <w:noWrap/>
            <w:hideMark/>
          </w:tcPr>
          <w:p w14:paraId="7CE7D5B5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Mean Life Days</w:t>
            </w:r>
          </w:p>
        </w:tc>
        <w:tc>
          <w:tcPr>
            <w:tcW w:w="1300" w:type="dxa"/>
            <w:noWrap/>
            <w:hideMark/>
          </w:tcPr>
          <w:p w14:paraId="64FE8A18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SE</w:t>
            </w:r>
          </w:p>
        </w:tc>
        <w:tc>
          <w:tcPr>
            <w:tcW w:w="1300" w:type="dxa"/>
            <w:noWrap/>
            <w:hideMark/>
          </w:tcPr>
          <w:p w14:paraId="1404B8FA" w14:textId="77777777" w:rsidR="00072B1C" w:rsidRPr="004A37CE" w:rsidRDefault="00072B1C">
            <w:pPr>
              <w:rPr>
                <w:b/>
              </w:rPr>
            </w:pPr>
          </w:p>
        </w:tc>
      </w:tr>
      <w:tr w:rsidR="00072B1C" w:rsidRPr="00072B1C" w14:paraId="0A92B095" w14:textId="77777777" w:rsidTr="004A37CE">
        <w:trPr>
          <w:trHeight w:val="320"/>
          <w:tblHeader/>
        </w:trPr>
        <w:tc>
          <w:tcPr>
            <w:tcW w:w="1300" w:type="dxa"/>
            <w:noWrap/>
            <w:hideMark/>
          </w:tcPr>
          <w:p w14:paraId="6A78CB03" w14:textId="77777777" w:rsidR="00072B1C" w:rsidRPr="004A37CE" w:rsidRDefault="00072B1C">
            <w:pPr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14:paraId="37111CF0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Female</w:t>
            </w:r>
          </w:p>
        </w:tc>
        <w:tc>
          <w:tcPr>
            <w:tcW w:w="1300" w:type="dxa"/>
            <w:noWrap/>
            <w:hideMark/>
          </w:tcPr>
          <w:p w14:paraId="268FFDC7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Male</w:t>
            </w:r>
          </w:p>
        </w:tc>
        <w:tc>
          <w:tcPr>
            <w:tcW w:w="1300" w:type="dxa"/>
            <w:noWrap/>
            <w:hideMark/>
          </w:tcPr>
          <w:p w14:paraId="7D0785EB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Female</w:t>
            </w:r>
          </w:p>
        </w:tc>
        <w:tc>
          <w:tcPr>
            <w:tcW w:w="1300" w:type="dxa"/>
            <w:noWrap/>
            <w:hideMark/>
          </w:tcPr>
          <w:p w14:paraId="24A98547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Male</w:t>
            </w:r>
          </w:p>
        </w:tc>
        <w:tc>
          <w:tcPr>
            <w:tcW w:w="1300" w:type="dxa"/>
            <w:noWrap/>
            <w:hideMark/>
          </w:tcPr>
          <w:p w14:paraId="166AC6D8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Female</w:t>
            </w:r>
          </w:p>
        </w:tc>
        <w:tc>
          <w:tcPr>
            <w:tcW w:w="1300" w:type="dxa"/>
            <w:noWrap/>
            <w:hideMark/>
          </w:tcPr>
          <w:p w14:paraId="195AFBFA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Male</w:t>
            </w:r>
          </w:p>
        </w:tc>
        <w:tc>
          <w:tcPr>
            <w:tcW w:w="1300" w:type="dxa"/>
            <w:noWrap/>
            <w:hideMark/>
          </w:tcPr>
          <w:p w14:paraId="52815F70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Female</w:t>
            </w:r>
          </w:p>
        </w:tc>
        <w:tc>
          <w:tcPr>
            <w:tcW w:w="1300" w:type="dxa"/>
            <w:noWrap/>
            <w:hideMark/>
          </w:tcPr>
          <w:p w14:paraId="48373FAD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Male</w:t>
            </w:r>
          </w:p>
        </w:tc>
      </w:tr>
      <w:tr w:rsidR="00350C05" w:rsidRPr="00072B1C" w14:paraId="2B221FE7" w14:textId="77777777" w:rsidTr="00701C0B">
        <w:trPr>
          <w:trHeight w:val="320"/>
        </w:trPr>
        <w:tc>
          <w:tcPr>
            <w:tcW w:w="11700" w:type="dxa"/>
            <w:gridSpan w:val="9"/>
            <w:noWrap/>
          </w:tcPr>
          <w:p w14:paraId="782B2B1E" w14:textId="171842E2" w:rsidR="00350C05" w:rsidRPr="00072B1C" w:rsidRDefault="00350C05" w:rsidP="00072B1C">
            <w:r w:rsidRPr="004A37CE">
              <w:rPr>
                <w:b/>
              </w:rPr>
              <w:t>FL</w:t>
            </w:r>
          </w:p>
        </w:tc>
      </w:tr>
      <w:tr w:rsidR="00072B1C" w:rsidRPr="00072B1C" w14:paraId="791AFA99" w14:textId="77777777" w:rsidTr="00072B1C">
        <w:trPr>
          <w:trHeight w:val="320"/>
        </w:trPr>
        <w:tc>
          <w:tcPr>
            <w:tcW w:w="1300" w:type="dxa"/>
            <w:noWrap/>
            <w:hideMark/>
          </w:tcPr>
          <w:p w14:paraId="31BA611E" w14:textId="2088D8C9" w:rsidR="00072B1C" w:rsidRPr="004A37CE" w:rsidRDefault="004A37CE">
            <w:pPr>
              <w:rPr>
                <w:b/>
              </w:rPr>
            </w:pPr>
            <w:r>
              <w:rPr>
                <w:b/>
              </w:rPr>
              <w:t>&lt;65</w:t>
            </w:r>
          </w:p>
        </w:tc>
        <w:tc>
          <w:tcPr>
            <w:tcW w:w="1300" w:type="dxa"/>
            <w:noWrap/>
            <w:hideMark/>
          </w:tcPr>
          <w:p w14:paraId="562C7D29" w14:textId="77777777" w:rsidR="00072B1C" w:rsidRPr="00072B1C" w:rsidRDefault="00072B1C" w:rsidP="00072B1C">
            <w:r w:rsidRPr="00072B1C">
              <w:t>2,491.88</w:t>
            </w:r>
          </w:p>
        </w:tc>
        <w:tc>
          <w:tcPr>
            <w:tcW w:w="1300" w:type="dxa"/>
            <w:noWrap/>
            <w:hideMark/>
          </w:tcPr>
          <w:p w14:paraId="03CA6FC1" w14:textId="77777777" w:rsidR="00072B1C" w:rsidRPr="00072B1C" w:rsidRDefault="00072B1C" w:rsidP="00072B1C">
            <w:r w:rsidRPr="00072B1C">
              <w:t>2,752.27</w:t>
            </w:r>
          </w:p>
        </w:tc>
        <w:tc>
          <w:tcPr>
            <w:tcW w:w="1300" w:type="dxa"/>
            <w:noWrap/>
            <w:hideMark/>
          </w:tcPr>
          <w:p w14:paraId="082DFB22" w14:textId="77777777" w:rsidR="00072B1C" w:rsidRPr="00072B1C" w:rsidRDefault="00072B1C" w:rsidP="00072B1C">
            <w:r w:rsidRPr="00072B1C">
              <w:t>49.16</w:t>
            </w:r>
          </w:p>
        </w:tc>
        <w:tc>
          <w:tcPr>
            <w:tcW w:w="1300" w:type="dxa"/>
            <w:noWrap/>
            <w:hideMark/>
          </w:tcPr>
          <w:p w14:paraId="67080DC8" w14:textId="77777777" w:rsidR="00072B1C" w:rsidRPr="00072B1C" w:rsidRDefault="00072B1C" w:rsidP="00072B1C">
            <w:r w:rsidRPr="00072B1C">
              <w:t>42.77</w:t>
            </w:r>
          </w:p>
        </w:tc>
        <w:tc>
          <w:tcPr>
            <w:tcW w:w="1300" w:type="dxa"/>
            <w:noWrap/>
            <w:hideMark/>
          </w:tcPr>
          <w:p w14:paraId="3B05A7F8" w14:textId="77777777" w:rsidR="00072B1C" w:rsidRPr="00072B1C" w:rsidRDefault="00072B1C" w:rsidP="00072B1C">
            <w:r w:rsidRPr="00072B1C">
              <w:t>2,902.30</w:t>
            </w:r>
          </w:p>
        </w:tc>
        <w:tc>
          <w:tcPr>
            <w:tcW w:w="1300" w:type="dxa"/>
            <w:noWrap/>
            <w:hideMark/>
          </w:tcPr>
          <w:p w14:paraId="6309A7AA" w14:textId="77777777" w:rsidR="00072B1C" w:rsidRPr="00072B1C" w:rsidRDefault="00072B1C" w:rsidP="00072B1C">
            <w:r w:rsidRPr="00072B1C">
              <w:t>3,087.75</w:t>
            </w:r>
          </w:p>
        </w:tc>
        <w:tc>
          <w:tcPr>
            <w:tcW w:w="1300" w:type="dxa"/>
            <w:noWrap/>
            <w:hideMark/>
          </w:tcPr>
          <w:p w14:paraId="0472050B" w14:textId="77777777" w:rsidR="00072B1C" w:rsidRPr="00072B1C" w:rsidRDefault="00072B1C" w:rsidP="00072B1C">
            <w:r w:rsidRPr="00072B1C">
              <w:t>37.21</w:t>
            </w:r>
          </w:p>
        </w:tc>
        <w:tc>
          <w:tcPr>
            <w:tcW w:w="1300" w:type="dxa"/>
            <w:noWrap/>
            <w:hideMark/>
          </w:tcPr>
          <w:p w14:paraId="25383A22" w14:textId="77777777" w:rsidR="00072B1C" w:rsidRPr="00072B1C" w:rsidRDefault="00072B1C" w:rsidP="00072B1C">
            <w:r w:rsidRPr="00072B1C">
              <w:t>30.68</w:t>
            </w:r>
          </w:p>
        </w:tc>
      </w:tr>
      <w:tr w:rsidR="00072B1C" w:rsidRPr="00072B1C" w14:paraId="4C2420F2" w14:textId="77777777" w:rsidTr="00072B1C">
        <w:trPr>
          <w:trHeight w:val="320"/>
        </w:trPr>
        <w:tc>
          <w:tcPr>
            <w:tcW w:w="1300" w:type="dxa"/>
            <w:noWrap/>
            <w:hideMark/>
          </w:tcPr>
          <w:p w14:paraId="1B0CAE07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65-69</w:t>
            </w:r>
          </w:p>
        </w:tc>
        <w:tc>
          <w:tcPr>
            <w:tcW w:w="1300" w:type="dxa"/>
            <w:noWrap/>
            <w:hideMark/>
          </w:tcPr>
          <w:p w14:paraId="507D127E" w14:textId="77777777" w:rsidR="00072B1C" w:rsidRPr="00072B1C" w:rsidRDefault="00072B1C" w:rsidP="00072B1C">
            <w:r w:rsidRPr="00072B1C">
              <w:t>2,585.02</w:t>
            </w:r>
          </w:p>
        </w:tc>
        <w:tc>
          <w:tcPr>
            <w:tcW w:w="1300" w:type="dxa"/>
            <w:noWrap/>
            <w:hideMark/>
          </w:tcPr>
          <w:p w14:paraId="693B3E58" w14:textId="77777777" w:rsidR="00072B1C" w:rsidRPr="00072B1C" w:rsidRDefault="00072B1C" w:rsidP="00072B1C">
            <w:r w:rsidRPr="00072B1C">
              <w:t>2,807.31</w:t>
            </w:r>
          </w:p>
        </w:tc>
        <w:tc>
          <w:tcPr>
            <w:tcW w:w="1300" w:type="dxa"/>
            <w:noWrap/>
            <w:hideMark/>
          </w:tcPr>
          <w:p w14:paraId="20D39641" w14:textId="77777777" w:rsidR="00072B1C" w:rsidRPr="00072B1C" w:rsidRDefault="00072B1C" w:rsidP="00072B1C">
            <w:r w:rsidRPr="00072B1C">
              <w:t>24.02</w:t>
            </w:r>
          </w:p>
        </w:tc>
        <w:tc>
          <w:tcPr>
            <w:tcW w:w="1300" w:type="dxa"/>
            <w:noWrap/>
            <w:hideMark/>
          </w:tcPr>
          <w:p w14:paraId="7037FEBF" w14:textId="77777777" w:rsidR="00072B1C" w:rsidRPr="00072B1C" w:rsidRDefault="00072B1C" w:rsidP="00072B1C">
            <w:r w:rsidRPr="00072B1C">
              <w:t>22.12</w:t>
            </w:r>
          </w:p>
        </w:tc>
        <w:tc>
          <w:tcPr>
            <w:tcW w:w="1300" w:type="dxa"/>
            <w:noWrap/>
            <w:hideMark/>
          </w:tcPr>
          <w:p w14:paraId="2F34DC00" w14:textId="77777777" w:rsidR="00072B1C" w:rsidRPr="00072B1C" w:rsidRDefault="00072B1C" w:rsidP="00072B1C">
            <w:r w:rsidRPr="00072B1C">
              <w:t>2,972.38</w:t>
            </w:r>
          </w:p>
        </w:tc>
        <w:tc>
          <w:tcPr>
            <w:tcW w:w="1300" w:type="dxa"/>
            <w:noWrap/>
            <w:hideMark/>
          </w:tcPr>
          <w:p w14:paraId="19E8B429" w14:textId="77777777" w:rsidR="00072B1C" w:rsidRPr="00072B1C" w:rsidRDefault="00072B1C" w:rsidP="00072B1C">
            <w:r w:rsidRPr="00072B1C">
              <w:t>3,124.85</w:t>
            </w:r>
          </w:p>
        </w:tc>
        <w:tc>
          <w:tcPr>
            <w:tcW w:w="1300" w:type="dxa"/>
            <w:noWrap/>
            <w:hideMark/>
          </w:tcPr>
          <w:p w14:paraId="0F54394D" w14:textId="77777777" w:rsidR="00072B1C" w:rsidRPr="00072B1C" w:rsidRDefault="00072B1C" w:rsidP="00072B1C">
            <w:r w:rsidRPr="00072B1C">
              <w:t>17.56</w:t>
            </w:r>
          </w:p>
        </w:tc>
        <w:tc>
          <w:tcPr>
            <w:tcW w:w="1300" w:type="dxa"/>
            <w:noWrap/>
            <w:hideMark/>
          </w:tcPr>
          <w:p w14:paraId="2D26FF7D" w14:textId="77777777" w:rsidR="00072B1C" w:rsidRPr="00072B1C" w:rsidRDefault="00072B1C" w:rsidP="00072B1C">
            <w:r w:rsidRPr="00072B1C">
              <w:t>15.69</w:t>
            </w:r>
          </w:p>
        </w:tc>
      </w:tr>
      <w:tr w:rsidR="00072B1C" w:rsidRPr="00072B1C" w14:paraId="0974E37E" w14:textId="77777777" w:rsidTr="00072B1C">
        <w:trPr>
          <w:trHeight w:val="320"/>
        </w:trPr>
        <w:tc>
          <w:tcPr>
            <w:tcW w:w="1300" w:type="dxa"/>
            <w:noWrap/>
            <w:hideMark/>
          </w:tcPr>
          <w:p w14:paraId="2110C925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70-74</w:t>
            </w:r>
          </w:p>
        </w:tc>
        <w:tc>
          <w:tcPr>
            <w:tcW w:w="1300" w:type="dxa"/>
            <w:noWrap/>
            <w:hideMark/>
          </w:tcPr>
          <w:p w14:paraId="1C015321" w14:textId="77777777" w:rsidR="00072B1C" w:rsidRPr="00072B1C" w:rsidRDefault="00072B1C" w:rsidP="00072B1C">
            <w:r w:rsidRPr="00072B1C">
              <w:t>2,255.86</w:t>
            </w:r>
          </w:p>
        </w:tc>
        <w:tc>
          <w:tcPr>
            <w:tcW w:w="1300" w:type="dxa"/>
            <w:noWrap/>
            <w:hideMark/>
          </w:tcPr>
          <w:p w14:paraId="79DEE5C9" w14:textId="77777777" w:rsidR="00072B1C" w:rsidRPr="00072B1C" w:rsidRDefault="00072B1C" w:rsidP="00072B1C">
            <w:r w:rsidRPr="00072B1C">
              <w:t>2,608.12</w:t>
            </w:r>
          </w:p>
        </w:tc>
        <w:tc>
          <w:tcPr>
            <w:tcW w:w="1300" w:type="dxa"/>
            <w:noWrap/>
            <w:hideMark/>
          </w:tcPr>
          <w:p w14:paraId="77225730" w14:textId="77777777" w:rsidR="00072B1C" w:rsidRPr="00072B1C" w:rsidRDefault="00072B1C" w:rsidP="00072B1C">
            <w:r w:rsidRPr="00072B1C">
              <w:t>28.76</w:t>
            </w:r>
          </w:p>
        </w:tc>
        <w:tc>
          <w:tcPr>
            <w:tcW w:w="1300" w:type="dxa"/>
            <w:noWrap/>
            <w:hideMark/>
          </w:tcPr>
          <w:p w14:paraId="7B77C059" w14:textId="77777777" w:rsidR="00072B1C" w:rsidRPr="00072B1C" w:rsidRDefault="00072B1C" w:rsidP="00072B1C">
            <w:r w:rsidRPr="00072B1C">
              <w:t>21.88</w:t>
            </w:r>
          </w:p>
        </w:tc>
        <w:tc>
          <w:tcPr>
            <w:tcW w:w="1300" w:type="dxa"/>
            <w:noWrap/>
            <w:hideMark/>
          </w:tcPr>
          <w:p w14:paraId="3C1B1689" w14:textId="77777777" w:rsidR="00072B1C" w:rsidRPr="00072B1C" w:rsidRDefault="00072B1C" w:rsidP="00072B1C">
            <w:r w:rsidRPr="00072B1C">
              <w:t>2,725.72</w:t>
            </w:r>
          </w:p>
        </w:tc>
        <w:tc>
          <w:tcPr>
            <w:tcW w:w="1300" w:type="dxa"/>
            <w:noWrap/>
            <w:hideMark/>
          </w:tcPr>
          <w:p w14:paraId="763C5783" w14:textId="77777777" w:rsidR="00072B1C" w:rsidRPr="00072B1C" w:rsidRDefault="00072B1C" w:rsidP="00072B1C">
            <w:r w:rsidRPr="00072B1C">
              <w:t>2,988.57</w:t>
            </w:r>
          </w:p>
        </w:tc>
        <w:tc>
          <w:tcPr>
            <w:tcW w:w="1300" w:type="dxa"/>
            <w:noWrap/>
            <w:hideMark/>
          </w:tcPr>
          <w:p w14:paraId="03F64351" w14:textId="77777777" w:rsidR="00072B1C" w:rsidRPr="00072B1C" w:rsidRDefault="00072B1C" w:rsidP="00072B1C">
            <w:r w:rsidRPr="00072B1C">
              <w:t>22.88</w:t>
            </w:r>
          </w:p>
        </w:tc>
        <w:tc>
          <w:tcPr>
            <w:tcW w:w="1300" w:type="dxa"/>
            <w:noWrap/>
            <w:hideMark/>
          </w:tcPr>
          <w:p w14:paraId="19811E52" w14:textId="77777777" w:rsidR="00072B1C" w:rsidRPr="00072B1C" w:rsidRDefault="00072B1C" w:rsidP="00072B1C">
            <w:r w:rsidRPr="00072B1C">
              <w:t>16.13</w:t>
            </w:r>
          </w:p>
        </w:tc>
      </w:tr>
      <w:tr w:rsidR="00072B1C" w:rsidRPr="00072B1C" w14:paraId="334818BF" w14:textId="77777777" w:rsidTr="00072B1C">
        <w:trPr>
          <w:trHeight w:val="320"/>
        </w:trPr>
        <w:tc>
          <w:tcPr>
            <w:tcW w:w="1300" w:type="dxa"/>
            <w:noWrap/>
            <w:hideMark/>
          </w:tcPr>
          <w:p w14:paraId="644818FC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75-79</w:t>
            </w:r>
          </w:p>
        </w:tc>
        <w:tc>
          <w:tcPr>
            <w:tcW w:w="1300" w:type="dxa"/>
            <w:noWrap/>
            <w:hideMark/>
          </w:tcPr>
          <w:p w14:paraId="3CF36EF0" w14:textId="77777777" w:rsidR="00072B1C" w:rsidRPr="00072B1C" w:rsidRDefault="00072B1C" w:rsidP="00072B1C">
            <w:r w:rsidRPr="00072B1C">
              <w:t>2,171.00</w:t>
            </w:r>
          </w:p>
        </w:tc>
        <w:tc>
          <w:tcPr>
            <w:tcW w:w="1300" w:type="dxa"/>
            <w:noWrap/>
            <w:hideMark/>
          </w:tcPr>
          <w:p w14:paraId="61F3BC89" w14:textId="77777777" w:rsidR="00072B1C" w:rsidRPr="00072B1C" w:rsidRDefault="00072B1C" w:rsidP="00072B1C">
            <w:r w:rsidRPr="00072B1C">
              <w:t>2,473.35</w:t>
            </w:r>
          </w:p>
        </w:tc>
        <w:tc>
          <w:tcPr>
            <w:tcW w:w="1300" w:type="dxa"/>
            <w:noWrap/>
            <w:hideMark/>
          </w:tcPr>
          <w:p w14:paraId="5E94BB52" w14:textId="77777777" w:rsidR="00072B1C" w:rsidRPr="00072B1C" w:rsidRDefault="00072B1C" w:rsidP="00072B1C">
            <w:r w:rsidRPr="00072B1C">
              <w:t>33.97</w:t>
            </w:r>
          </w:p>
        </w:tc>
        <w:tc>
          <w:tcPr>
            <w:tcW w:w="1300" w:type="dxa"/>
            <w:noWrap/>
            <w:hideMark/>
          </w:tcPr>
          <w:p w14:paraId="0AE313AE" w14:textId="77777777" w:rsidR="00072B1C" w:rsidRPr="00072B1C" w:rsidRDefault="00072B1C" w:rsidP="00072B1C">
            <w:r w:rsidRPr="00072B1C">
              <w:t>26.96</w:t>
            </w:r>
          </w:p>
        </w:tc>
        <w:tc>
          <w:tcPr>
            <w:tcW w:w="1300" w:type="dxa"/>
            <w:noWrap/>
            <w:hideMark/>
          </w:tcPr>
          <w:p w14:paraId="4476BA5A" w14:textId="77777777" w:rsidR="00072B1C" w:rsidRPr="00072B1C" w:rsidRDefault="00072B1C" w:rsidP="00072B1C">
            <w:r w:rsidRPr="00072B1C">
              <w:t>2,659.14</w:t>
            </w:r>
          </w:p>
        </w:tc>
        <w:tc>
          <w:tcPr>
            <w:tcW w:w="1300" w:type="dxa"/>
            <w:noWrap/>
            <w:hideMark/>
          </w:tcPr>
          <w:p w14:paraId="19D7D4C2" w14:textId="77777777" w:rsidR="00072B1C" w:rsidRPr="00072B1C" w:rsidRDefault="00072B1C" w:rsidP="00072B1C">
            <w:r w:rsidRPr="00072B1C">
              <w:t>2,888.78</w:t>
            </w:r>
          </w:p>
        </w:tc>
        <w:tc>
          <w:tcPr>
            <w:tcW w:w="1300" w:type="dxa"/>
            <w:noWrap/>
            <w:hideMark/>
          </w:tcPr>
          <w:p w14:paraId="0809C396" w14:textId="77777777" w:rsidR="00072B1C" w:rsidRPr="00072B1C" w:rsidRDefault="00072B1C" w:rsidP="00072B1C">
            <w:r w:rsidRPr="00072B1C">
              <w:t>27.81</w:t>
            </w:r>
          </w:p>
        </w:tc>
        <w:tc>
          <w:tcPr>
            <w:tcW w:w="1300" w:type="dxa"/>
            <w:noWrap/>
            <w:hideMark/>
          </w:tcPr>
          <w:p w14:paraId="79A1124D" w14:textId="77777777" w:rsidR="00072B1C" w:rsidRPr="00072B1C" w:rsidRDefault="00072B1C" w:rsidP="00072B1C">
            <w:r w:rsidRPr="00072B1C">
              <w:t>20.61</w:t>
            </w:r>
          </w:p>
        </w:tc>
      </w:tr>
      <w:tr w:rsidR="00072B1C" w:rsidRPr="00072B1C" w14:paraId="51B44168" w14:textId="77777777" w:rsidTr="00072B1C">
        <w:trPr>
          <w:trHeight w:val="320"/>
        </w:trPr>
        <w:tc>
          <w:tcPr>
            <w:tcW w:w="1300" w:type="dxa"/>
            <w:noWrap/>
            <w:hideMark/>
          </w:tcPr>
          <w:p w14:paraId="6FEA2C21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80-84</w:t>
            </w:r>
          </w:p>
        </w:tc>
        <w:tc>
          <w:tcPr>
            <w:tcW w:w="1300" w:type="dxa"/>
            <w:noWrap/>
            <w:hideMark/>
          </w:tcPr>
          <w:p w14:paraId="05ABD88A" w14:textId="77777777" w:rsidR="00072B1C" w:rsidRPr="00072B1C" w:rsidRDefault="00072B1C" w:rsidP="00072B1C">
            <w:r w:rsidRPr="00072B1C">
              <w:t>1,393.03</w:t>
            </w:r>
          </w:p>
        </w:tc>
        <w:tc>
          <w:tcPr>
            <w:tcW w:w="1300" w:type="dxa"/>
            <w:noWrap/>
            <w:hideMark/>
          </w:tcPr>
          <w:p w14:paraId="2C9EE500" w14:textId="77777777" w:rsidR="00072B1C" w:rsidRPr="00072B1C" w:rsidRDefault="00072B1C" w:rsidP="00072B1C">
            <w:r w:rsidRPr="00072B1C">
              <w:t>1,746.45</w:t>
            </w:r>
          </w:p>
        </w:tc>
        <w:tc>
          <w:tcPr>
            <w:tcW w:w="1300" w:type="dxa"/>
            <w:noWrap/>
            <w:hideMark/>
          </w:tcPr>
          <w:p w14:paraId="66C3F3AF" w14:textId="77777777" w:rsidR="00072B1C" w:rsidRPr="00072B1C" w:rsidRDefault="00072B1C" w:rsidP="00072B1C">
            <w:r w:rsidRPr="00072B1C">
              <w:t>46.01</w:t>
            </w:r>
          </w:p>
        </w:tc>
        <w:tc>
          <w:tcPr>
            <w:tcW w:w="1300" w:type="dxa"/>
            <w:noWrap/>
            <w:hideMark/>
          </w:tcPr>
          <w:p w14:paraId="066873BE" w14:textId="77777777" w:rsidR="00072B1C" w:rsidRPr="00072B1C" w:rsidRDefault="00072B1C" w:rsidP="00072B1C">
            <w:r w:rsidRPr="00072B1C">
              <w:t>38.47</w:t>
            </w:r>
          </w:p>
        </w:tc>
        <w:tc>
          <w:tcPr>
            <w:tcW w:w="1300" w:type="dxa"/>
            <w:noWrap/>
            <w:hideMark/>
          </w:tcPr>
          <w:p w14:paraId="702CFA77" w14:textId="77777777" w:rsidR="00072B1C" w:rsidRPr="00072B1C" w:rsidRDefault="00072B1C" w:rsidP="00072B1C">
            <w:r w:rsidRPr="00072B1C">
              <w:t>1,975.73</w:t>
            </w:r>
          </w:p>
        </w:tc>
        <w:tc>
          <w:tcPr>
            <w:tcW w:w="1300" w:type="dxa"/>
            <w:noWrap/>
            <w:hideMark/>
          </w:tcPr>
          <w:p w14:paraId="08919B26" w14:textId="77777777" w:rsidR="00072B1C" w:rsidRPr="00072B1C" w:rsidRDefault="00072B1C" w:rsidP="00072B1C">
            <w:r w:rsidRPr="00072B1C">
              <w:t>2,307.93</w:t>
            </w:r>
          </w:p>
        </w:tc>
        <w:tc>
          <w:tcPr>
            <w:tcW w:w="1300" w:type="dxa"/>
            <w:noWrap/>
            <w:hideMark/>
          </w:tcPr>
          <w:p w14:paraId="54F9B448" w14:textId="77777777" w:rsidR="00072B1C" w:rsidRPr="00072B1C" w:rsidRDefault="00072B1C" w:rsidP="00072B1C">
            <w:r w:rsidRPr="00072B1C">
              <w:t>45.82</w:t>
            </w:r>
          </w:p>
        </w:tc>
        <w:tc>
          <w:tcPr>
            <w:tcW w:w="1300" w:type="dxa"/>
            <w:noWrap/>
            <w:hideMark/>
          </w:tcPr>
          <w:p w14:paraId="0A85FFD5" w14:textId="77777777" w:rsidR="00072B1C" w:rsidRPr="00072B1C" w:rsidRDefault="00072B1C" w:rsidP="00072B1C">
            <w:r w:rsidRPr="00072B1C">
              <w:t>34.99</w:t>
            </w:r>
          </w:p>
        </w:tc>
      </w:tr>
      <w:tr w:rsidR="00072B1C" w:rsidRPr="00072B1C" w14:paraId="1278CC47" w14:textId="77777777" w:rsidTr="00072B1C">
        <w:trPr>
          <w:trHeight w:val="320"/>
        </w:trPr>
        <w:tc>
          <w:tcPr>
            <w:tcW w:w="1300" w:type="dxa"/>
            <w:noWrap/>
            <w:hideMark/>
          </w:tcPr>
          <w:p w14:paraId="0B3E0103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85+</w:t>
            </w:r>
          </w:p>
        </w:tc>
        <w:tc>
          <w:tcPr>
            <w:tcW w:w="1300" w:type="dxa"/>
            <w:noWrap/>
            <w:hideMark/>
          </w:tcPr>
          <w:p w14:paraId="64B9757A" w14:textId="77777777" w:rsidR="00072B1C" w:rsidRPr="00072B1C" w:rsidRDefault="00072B1C" w:rsidP="00072B1C">
            <w:r w:rsidRPr="00072B1C">
              <w:t>1,070.28</w:t>
            </w:r>
          </w:p>
        </w:tc>
        <w:tc>
          <w:tcPr>
            <w:tcW w:w="1300" w:type="dxa"/>
            <w:noWrap/>
            <w:hideMark/>
          </w:tcPr>
          <w:p w14:paraId="39DCBBA9" w14:textId="77777777" w:rsidR="00072B1C" w:rsidRPr="00072B1C" w:rsidRDefault="00072B1C" w:rsidP="00072B1C">
            <w:r w:rsidRPr="00072B1C">
              <w:t>1,476.14</w:t>
            </w:r>
          </w:p>
        </w:tc>
        <w:tc>
          <w:tcPr>
            <w:tcW w:w="1300" w:type="dxa"/>
            <w:noWrap/>
            <w:hideMark/>
          </w:tcPr>
          <w:p w14:paraId="64182346" w14:textId="77777777" w:rsidR="00072B1C" w:rsidRPr="00072B1C" w:rsidRDefault="00072B1C" w:rsidP="00072B1C">
            <w:r w:rsidRPr="00072B1C">
              <w:t>78.95</w:t>
            </w:r>
          </w:p>
        </w:tc>
        <w:tc>
          <w:tcPr>
            <w:tcW w:w="1300" w:type="dxa"/>
            <w:noWrap/>
            <w:hideMark/>
          </w:tcPr>
          <w:p w14:paraId="0D0E2F51" w14:textId="77777777" w:rsidR="00072B1C" w:rsidRPr="00072B1C" w:rsidRDefault="00072B1C" w:rsidP="00072B1C">
            <w:r w:rsidRPr="00072B1C">
              <w:t>71.60</w:t>
            </w:r>
          </w:p>
        </w:tc>
        <w:tc>
          <w:tcPr>
            <w:tcW w:w="1300" w:type="dxa"/>
            <w:noWrap/>
            <w:hideMark/>
          </w:tcPr>
          <w:p w14:paraId="7439E5B4" w14:textId="77777777" w:rsidR="00072B1C" w:rsidRPr="00072B1C" w:rsidRDefault="00072B1C" w:rsidP="00072B1C">
            <w:r w:rsidRPr="00072B1C">
              <w:t>1,627.76</w:t>
            </w:r>
          </w:p>
        </w:tc>
        <w:tc>
          <w:tcPr>
            <w:tcW w:w="1300" w:type="dxa"/>
            <w:noWrap/>
            <w:hideMark/>
          </w:tcPr>
          <w:p w14:paraId="6C2E1BD4" w14:textId="77777777" w:rsidR="00072B1C" w:rsidRPr="00072B1C" w:rsidRDefault="00072B1C" w:rsidP="00072B1C">
            <w:r w:rsidRPr="00072B1C">
              <w:t>2,055.48</w:t>
            </w:r>
          </w:p>
        </w:tc>
        <w:tc>
          <w:tcPr>
            <w:tcW w:w="1300" w:type="dxa"/>
            <w:noWrap/>
            <w:hideMark/>
          </w:tcPr>
          <w:p w14:paraId="3FEE9485" w14:textId="77777777" w:rsidR="00072B1C" w:rsidRPr="00072B1C" w:rsidRDefault="00072B1C" w:rsidP="00072B1C">
            <w:r w:rsidRPr="00072B1C">
              <w:t>85.60</w:t>
            </w:r>
          </w:p>
        </w:tc>
        <w:tc>
          <w:tcPr>
            <w:tcW w:w="1300" w:type="dxa"/>
            <w:noWrap/>
            <w:hideMark/>
          </w:tcPr>
          <w:p w14:paraId="3EC47993" w14:textId="77777777" w:rsidR="00072B1C" w:rsidRPr="00072B1C" w:rsidRDefault="00072B1C" w:rsidP="00072B1C">
            <w:r w:rsidRPr="00072B1C">
              <w:t>70.25</w:t>
            </w:r>
          </w:p>
        </w:tc>
      </w:tr>
      <w:tr w:rsidR="00350C05" w:rsidRPr="00072B1C" w14:paraId="76D74F28" w14:textId="77777777" w:rsidTr="005A2E70">
        <w:trPr>
          <w:trHeight w:val="320"/>
        </w:trPr>
        <w:tc>
          <w:tcPr>
            <w:tcW w:w="11700" w:type="dxa"/>
            <w:gridSpan w:val="9"/>
            <w:noWrap/>
            <w:hideMark/>
          </w:tcPr>
          <w:p w14:paraId="66E83F75" w14:textId="41420F96" w:rsidR="00350C05" w:rsidRPr="00072B1C" w:rsidRDefault="00350C05">
            <w:r w:rsidRPr="004A37CE">
              <w:rPr>
                <w:b/>
              </w:rPr>
              <w:t>CLL</w:t>
            </w:r>
          </w:p>
        </w:tc>
      </w:tr>
      <w:tr w:rsidR="00072B1C" w:rsidRPr="00072B1C" w14:paraId="42F0A41E" w14:textId="77777777" w:rsidTr="00072B1C">
        <w:trPr>
          <w:trHeight w:val="320"/>
        </w:trPr>
        <w:tc>
          <w:tcPr>
            <w:tcW w:w="1300" w:type="dxa"/>
            <w:noWrap/>
            <w:hideMark/>
          </w:tcPr>
          <w:p w14:paraId="00EEB4C0" w14:textId="1036B6A4" w:rsidR="00072B1C" w:rsidRPr="004A37CE" w:rsidRDefault="004A37CE">
            <w:pPr>
              <w:rPr>
                <w:b/>
              </w:rPr>
            </w:pPr>
            <w:r>
              <w:rPr>
                <w:b/>
              </w:rPr>
              <w:t>&lt;65</w:t>
            </w:r>
          </w:p>
        </w:tc>
        <w:tc>
          <w:tcPr>
            <w:tcW w:w="1300" w:type="dxa"/>
            <w:noWrap/>
            <w:hideMark/>
          </w:tcPr>
          <w:p w14:paraId="6098E983" w14:textId="77777777" w:rsidR="00072B1C" w:rsidRPr="00072B1C" w:rsidRDefault="00072B1C" w:rsidP="00072B1C">
            <w:r w:rsidRPr="00072B1C">
              <w:t>2,074.87</w:t>
            </w:r>
          </w:p>
        </w:tc>
        <w:tc>
          <w:tcPr>
            <w:tcW w:w="1300" w:type="dxa"/>
            <w:noWrap/>
            <w:hideMark/>
          </w:tcPr>
          <w:p w14:paraId="65433688" w14:textId="77777777" w:rsidR="00072B1C" w:rsidRPr="00072B1C" w:rsidRDefault="00072B1C" w:rsidP="00072B1C">
            <w:r w:rsidRPr="00072B1C">
              <w:t>2,248.55</w:t>
            </w:r>
          </w:p>
        </w:tc>
        <w:tc>
          <w:tcPr>
            <w:tcW w:w="1300" w:type="dxa"/>
            <w:noWrap/>
            <w:hideMark/>
          </w:tcPr>
          <w:p w14:paraId="5E8FF2F2" w14:textId="77777777" w:rsidR="00072B1C" w:rsidRPr="00072B1C" w:rsidRDefault="00072B1C" w:rsidP="00072B1C">
            <w:r w:rsidRPr="00072B1C">
              <w:t>69.42</w:t>
            </w:r>
          </w:p>
        </w:tc>
        <w:tc>
          <w:tcPr>
            <w:tcW w:w="1300" w:type="dxa"/>
            <w:noWrap/>
            <w:hideMark/>
          </w:tcPr>
          <w:p w14:paraId="53680B33" w14:textId="77777777" w:rsidR="00072B1C" w:rsidRPr="00072B1C" w:rsidRDefault="00072B1C" w:rsidP="00072B1C">
            <w:r w:rsidRPr="00072B1C">
              <w:t>284.73</w:t>
            </w:r>
          </w:p>
        </w:tc>
        <w:tc>
          <w:tcPr>
            <w:tcW w:w="1300" w:type="dxa"/>
            <w:noWrap/>
            <w:hideMark/>
          </w:tcPr>
          <w:p w14:paraId="598282D6" w14:textId="77777777" w:rsidR="00072B1C" w:rsidRPr="00072B1C" w:rsidRDefault="00072B1C" w:rsidP="00072B1C">
            <w:r w:rsidRPr="00072B1C">
              <w:t>2,375.77</w:t>
            </w:r>
          </w:p>
        </w:tc>
        <w:tc>
          <w:tcPr>
            <w:tcW w:w="1300" w:type="dxa"/>
            <w:noWrap/>
            <w:hideMark/>
          </w:tcPr>
          <w:p w14:paraId="7EE22760" w14:textId="77777777" w:rsidR="00072B1C" w:rsidRPr="00072B1C" w:rsidRDefault="00072B1C" w:rsidP="00072B1C">
            <w:r w:rsidRPr="00072B1C">
              <w:t>2,532.05</w:t>
            </w:r>
          </w:p>
        </w:tc>
        <w:tc>
          <w:tcPr>
            <w:tcW w:w="1300" w:type="dxa"/>
            <w:noWrap/>
            <w:hideMark/>
          </w:tcPr>
          <w:p w14:paraId="450D93B2" w14:textId="77777777" w:rsidR="00072B1C" w:rsidRPr="00072B1C" w:rsidRDefault="00072B1C" w:rsidP="00072B1C">
            <w:r w:rsidRPr="00072B1C">
              <w:t>65.76</w:t>
            </w:r>
          </w:p>
        </w:tc>
        <w:tc>
          <w:tcPr>
            <w:tcW w:w="1300" w:type="dxa"/>
            <w:noWrap/>
            <w:hideMark/>
          </w:tcPr>
          <w:p w14:paraId="34E7FD64" w14:textId="77777777" w:rsidR="00072B1C" w:rsidRPr="00072B1C" w:rsidRDefault="00072B1C" w:rsidP="00072B1C">
            <w:r w:rsidRPr="00072B1C">
              <w:t>273.40</w:t>
            </w:r>
          </w:p>
        </w:tc>
      </w:tr>
      <w:tr w:rsidR="00072B1C" w:rsidRPr="00072B1C" w14:paraId="4DF70155" w14:textId="77777777" w:rsidTr="00072B1C">
        <w:trPr>
          <w:trHeight w:val="320"/>
        </w:trPr>
        <w:tc>
          <w:tcPr>
            <w:tcW w:w="1300" w:type="dxa"/>
            <w:noWrap/>
            <w:hideMark/>
          </w:tcPr>
          <w:p w14:paraId="24D4F4FB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65-69</w:t>
            </w:r>
          </w:p>
        </w:tc>
        <w:tc>
          <w:tcPr>
            <w:tcW w:w="1300" w:type="dxa"/>
            <w:noWrap/>
            <w:hideMark/>
          </w:tcPr>
          <w:p w14:paraId="18C7121C" w14:textId="77777777" w:rsidR="00072B1C" w:rsidRPr="00072B1C" w:rsidRDefault="00072B1C" w:rsidP="00072B1C">
            <w:r w:rsidRPr="00072B1C">
              <w:t>1,934.39</w:t>
            </w:r>
          </w:p>
        </w:tc>
        <w:tc>
          <w:tcPr>
            <w:tcW w:w="1300" w:type="dxa"/>
            <w:noWrap/>
            <w:hideMark/>
          </w:tcPr>
          <w:p w14:paraId="280E763E" w14:textId="77777777" w:rsidR="00072B1C" w:rsidRPr="00072B1C" w:rsidRDefault="00072B1C" w:rsidP="00072B1C">
            <w:r w:rsidRPr="00072B1C">
              <w:t>2,107.66</w:t>
            </w:r>
          </w:p>
        </w:tc>
        <w:tc>
          <w:tcPr>
            <w:tcW w:w="1300" w:type="dxa"/>
            <w:noWrap/>
            <w:hideMark/>
          </w:tcPr>
          <w:p w14:paraId="4DDAF998" w14:textId="77777777" w:rsidR="00072B1C" w:rsidRPr="00072B1C" w:rsidRDefault="00072B1C" w:rsidP="00072B1C">
            <w:r w:rsidRPr="00072B1C">
              <w:t>27.97</w:t>
            </w:r>
          </w:p>
        </w:tc>
        <w:tc>
          <w:tcPr>
            <w:tcW w:w="1300" w:type="dxa"/>
            <w:noWrap/>
            <w:hideMark/>
          </w:tcPr>
          <w:p w14:paraId="64A62A96" w14:textId="77777777" w:rsidR="00072B1C" w:rsidRPr="00072B1C" w:rsidRDefault="00072B1C" w:rsidP="00072B1C">
            <w:r w:rsidRPr="00072B1C">
              <w:t>53.73</w:t>
            </w:r>
          </w:p>
        </w:tc>
        <w:tc>
          <w:tcPr>
            <w:tcW w:w="1300" w:type="dxa"/>
            <w:noWrap/>
            <w:hideMark/>
          </w:tcPr>
          <w:p w14:paraId="55BCABAF" w14:textId="77777777" w:rsidR="00072B1C" w:rsidRPr="00072B1C" w:rsidRDefault="00072B1C" w:rsidP="00072B1C">
            <w:r w:rsidRPr="00072B1C">
              <w:t>2,251.20</w:t>
            </w:r>
          </w:p>
        </w:tc>
        <w:tc>
          <w:tcPr>
            <w:tcW w:w="1300" w:type="dxa"/>
            <w:noWrap/>
            <w:hideMark/>
          </w:tcPr>
          <w:p w14:paraId="421347B1" w14:textId="77777777" w:rsidR="00072B1C" w:rsidRPr="00072B1C" w:rsidRDefault="00072B1C" w:rsidP="00072B1C">
            <w:r w:rsidRPr="00072B1C">
              <w:t>2,404.44</w:t>
            </w:r>
          </w:p>
        </w:tc>
        <w:tc>
          <w:tcPr>
            <w:tcW w:w="1300" w:type="dxa"/>
            <w:noWrap/>
            <w:hideMark/>
          </w:tcPr>
          <w:p w14:paraId="78B23973" w14:textId="77777777" w:rsidR="00072B1C" w:rsidRPr="00072B1C" w:rsidRDefault="00072B1C" w:rsidP="00072B1C">
            <w:r w:rsidRPr="00072B1C">
              <w:t>26.96</w:t>
            </w:r>
          </w:p>
        </w:tc>
        <w:tc>
          <w:tcPr>
            <w:tcW w:w="1300" w:type="dxa"/>
            <w:noWrap/>
            <w:hideMark/>
          </w:tcPr>
          <w:p w14:paraId="6852DD0C" w14:textId="77777777" w:rsidR="00072B1C" w:rsidRPr="00072B1C" w:rsidRDefault="00072B1C" w:rsidP="00072B1C">
            <w:r w:rsidRPr="00072B1C">
              <w:t>50.09</w:t>
            </w:r>
          </w:p>
        </w:tc>
      </w:tr>
      <w:tr w:rsidR="00072B1C" w:rsidRPr="00072B1C" w14:paraId="0E313627" w14:textId="77777777" w:rsidTr="00072B1C">
        <w:trPr>
          <w:trHeight w:val="320"/>
        </w:trPr>
        <w:tc>
          <w:tcPr>
            <w:tcW w:w="1300" w:type="dxa"/>
            <w:noWrap/>
            <w:hideMark/>
          </w:tcPr>
          <w:p w14:paraId="17FAE9E8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70-74</w:t>
            </w:r>
          </w:p>
        </w:tc>
        <w:tc>
          <w:tcPr>
            <w:tcW w:w="1300" w:type="dxa"/>
            <w:noWrap/>
            <w:hideMark/>
          </w:tcPr>
          <w:p w14:paraId="0FEC1C76" w14:textId="77777777" w:rsidR="00072B1C" w:rsidRPr="00072B1C" w:rsidRDefault="00072B1C" w:rsidP="00072B1C">
            <w:r w:rsidRPr="00072B1C">
              <w:t>1,858.32</w:t>
            </w:r>
          </w:p>
        </w:tc>
        <w:tc>
          <w:tcPr>
            <w:tcW w:w="1300" w:type="dxa"/>
            <w:noWrap/>
            <w:hideMark/>
          </w:tcPr>
          <w:p w14:paraId="700C90AA" w14:textId="77777777" w:rsidR="00072B1C" w:rsidRPr="00072B1C" w:rsidRDefault="00072B1C" w:rsidP="00072B1C">
            <w:r w:rsidRPr="00072B1C">
              <w:t>2,091.75</w:t>
            </w:r>
          </w:p>
        </w:tc>
        <w:tc>
          <w:tcPr>
            <w:tcW w:w="1300" w:type="dxa"/>
            <w:noWrap/>
            <w:hideMark/>
          </w:tcPr>
          <w:p w14:paraId="2D16B3A2" w14:textId="77777777" w:rsidR="00072B1C" w:rsidRPr="00072B1C" w:rsidRDefault="00072B1C" w:rsidP="00072B1C">
            <w:r w:rsidRPr="00072B1C">
              <w:t>28.28</w:t>
            </w:r>
          </w:p>
        </w:tc>
        <w:tc>
          <w:tcPr>
            <w:tcW w:w="1300" w:type="dxa"/>
            <w:noWrap/>
            <w:hideMark/>
          </w:tcPr>
          <w:p w14:paraId="5AF61AA7" w14:textId="77777777" w:rsidR="00072B1C" w:rsidRPr="00072B1C" w:rsidRDefault="00072B1C" w:rsidP="00072B1C">
            <w:r w:rsidRPr="00072B1C">
              <w:t>55.64</w:t>
            </w:r>
          </w:p>
        </w:tc>
        <w:tc>
          <w:tcPr>
            <w:tcW w:w="1300" w:type="dxa"/>
            <w:noWrap/>
            <w:hideMark/>
          </w:tcPr>
          <w:p w14:paraId="2E69597A" w14:textId="77777777" w:rsidR="00072B1C" w:rsidRPr="00072B1C" w:rsidRDefault="00072B1C" w:rsidP="00072B1C">
            <w:r w:rsidRPr="00072B1C">
              <w:t>2,181.58</w:t>
            </w:r>
          </w:p>
        </w:tc>
        <w:tc>
          <w:tcPr>
            <w:tcW w:w="1300" w:type="dxa"/>
            <w:noWrap/>
            <w:hideMark/>
          </w:tcPr>
          <w:p w14:paraId="1A9A6AE0" w14:textId="77777777" w:rsidR="00072B1C" w:rsidRPr="00072B1C" w:rsidRDefault="00072B1C" w:rsidP="00072B1C">
            <w:r w:rsidRPr="00072B1C">
              <w:t>2,391.74</w:t>
            </w:r>
          </w:p>
        </w:tc>
        <w:tc>
          <w:tcPr>
            <w:tcW w:w="1300" w:type="dxa"/>
            <w:noWrap/>
            <w:hideMark/>
          </w:tcPr>
          <w:p w14:paraId="3102C6C7" w14:textId="77777777" w:rsidR="00072B1C" w:rsidRPr="00072B1C" w:rsidRDefault="00072B1C" w:rsidP="00072B1C">
            <w:r w:rsidRPr="00072B1C">
              <w:t>27.91</w:t>
            </w:r>
          </w:p>
        </w:tc>
        <w:tc>
          <w:tcPr>
            <w:tcW w:w="1300" w:type="dxa"/>
            <w:noWrap/>
            <w:hideMark/>
          </w:tcPr>
          <w:p w14:paraId="52908AFF" w14:textId="77777777" w:rsidR="00072B1C" w:rsidRPr="00072B1C" w:rsidRDefault="00072B1C" w:rsidP="00072B1C">
            <w:r w:rsidRPr="00072B1C">
              <w:t>52.47</w:t>
            </w:r>
          </w:p>
        </w:tc>
      </w:tr>
      <w:tr w:rsidR="00072B1C" w:rsidRPr="00072B1C" w14:paraId="707AB7AD" w14:textId="77777777" w:rsidTr="00072B1C">
        <w:trPr>
          <w:trHeight w:val="320"/>
        </w:trPr>
        <w:tc>
          <w:tcPr>
            <w:tcW w:w="1300" w:type="dxa"/>
            <w:noWrap/>
            <w:hideMark/>
          </w:tcPr>
          <w:p w14:paraId="10F71DA9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75-79</w:t>
            </w:r>
          </w:p>
        </w:tc>
        <w:tc>
          <w:tcPr>
            <w:tcW w:w="1300" w:type="dxa"/>
            <w:noWrap/>
            <w:hideMark/>
          </w:tcPr>
          <w:p w14:paraId="7339854D" w14:textId="77777777" w:rsidR="00072B1C" w:rsidRPr="00072B1C" w:rsidRDefault="00072B1C" w:rsidP="00072B1C">
            <w:r w:rsidRPr="00072B1C">
              <w:t>1,501.88</w:t>
            </w:r>
          </w:p>
        </w:tc>
        <w:tc>
          <w:tcPr>
            <w:tcW w:w="1300" w:type="dxa"/>
            <w:noWrap/>
            <w:hideMark/>
          </w:tcPr>
          <w:p w14:paraId="00BBE1EC" w14:textId="77777777" w:rsidR="00072B1C" w:rsidRPr="00072B1C" w:rsidRDefault="00072B1C" w:rsidP="00072B1C">
            <w:r w:rsidRPr="00072B1C">
              <w:t>1,873.21</w:t>
            </w:r>
          </w:p>
        </w:tc>
        <w:tc>
          <w:tcPr>
            <w:tcW w:w="1300" w:type="dxa"/>
            <w:noWrap/>
            <w:hideMark/>
          </w:tcPr>
          <w:p w14:paraId="42D6D375" w14:textId="77777777" w:rsidR="00072B1C" w:rsidRPr="00072B1C" w:rsidRDefault="00072B1C" w:rsidP="00072B1C">
            <w:r w:rsidRPr="00072B1C">
              <w:t>35.69</w:t>
            </w:r>
          </w:p>
        </w:tc>
        <w:tc>
          <w:tcPr>
            <w:tcW w:w="1300" w:type="dxa"/>
            <w:noWrap/>
            <w:hideMark/>
          </w:tcPr>
          <w:p w14:paraId="467AF63D" w14:textId="77777777" w:rsidR="00072B1C" w:rsidRPr="00072B1C" w:rsidRDefault="00072B1C" w:rsidP="00072B1C">
            <w:r w:rsidRPr="00072B1C">
              <w:t>47.61</w:t>
            </w:r>
          </w:p>
        </w:tc>
        <w:tc>
          <w:tcPr>
            <w:tcW w:w="1300" w:type="dxa"/>
            <w:noWrap/>
            <w:hideMark/>
          </w:tcPr>
          <w:p w14:paraId="76455314" w14:textId="77777777" w:rsidR="00072B1C" w:rsidRPr="00072B1C" w:rsidRDefault="00072B1C" w:rsidP="00072B1C">
            <w:r w:rsidRPr="00072B1C">
              <w:t>1,834.97</w:t>
            </w:r>
          </w:p>
        </w:tc>
        <w:tc>
          <w:tcPr>
            <w:tcW w:w="1300" w:type="dxa"/>
            <w:noWrap/>
            <w:hideMark/>
          </w:tcPr>
          <w:p w14:paraId="5C912D0F" w14:textId="77777777" w:rsidR="00072B1C" w:rsidRPr="00072B1C" w:rsidRDefault="00072B1C" w:rsidP="00072B1C">
            <w:r w:rsidRPr="00072B1C">
              <w:t>2,192.29</w:t>
            </w:r>
          </w:p>
        </w:tc>
        <w:tc>
          <w:tcPr>
            <w:tcW w:w="1300" w:type="dxa"/>
            <w:noWrap/>
            <w:hideMark/>
          </w:tcPr>
          <w:p w14:paraId="487A8FF6" w14:textId="77777777" w:rsidR="00072B1C" w:rsidRPr="00072B1C" w:rsidRDefault="00072B1C" w:rsidP="00072B1C">
            <w:r w:rsidRPr="00072B1C">
              <w:t>36.63</w:t>
            </w:r>
          </w:p>
        </w:tc>
        <w:tc>
          <w:tcPr>
            <w:tcW w:w="1300" w:type="dxa"/>
            <w:noWrap/>
            <w:hideMark/>
          </w:tcPr>
          <w:p w14:paraId="20F19F58" w14:textId="77777777" w:rsidR="00072B1C" w:rsidRPr="00072B1C" w:rsidRDefault="00072B1C" w:rsidP="00072B1C">
            <w:r w:rsidRPr="00072B1C">
              <w:t>47.33</w:t>
            </w:r>
          </w:p>
        </w:tc>
      </w:tr>
      <w:tr w:rsidR="00072B1C" w:rsidRPr="00072B1C" w14:paraId="74C1BD01" w14:textId="77777777" w:rsidTr="00072B1C">
        <w:trPr>
          <w:trHeight w:val="320"/>
        </w:trPr>
        <w:tc>
          <w:tcPr>
            <w:tcW w:w="1300" w:type="dxa"/>
            <w:noWrap/>
            <w:hideMark/>
          </w:tcPr>
          <w:p w14:paraId="2EE55758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80-84</w:t>
            </w:r>
          </w:p>
        </w:tc>
        <w:tc>
          <w:tcPr>
            <w:tcW w:w="1300" w:type="dxa"/>
            <w:noWrap/>
            <w:hideMark/>
          </w:tcPr>
          <w:p w14:paraId="2F54893C" w14:textId="77777777" w:rsidR="00072B1C" w:rsidRPr="00072B1C" w:rsidRDefault="00072B1C" w:rsidP="00072B1C">
            <w:r w:rsidRPr="00072B1C">
              <w:t>1,149.02</w:t>
            </w:r>
          </w:p>
        </w:tc>
        <w:tc>
          <w:tcPr>
            <w:tcW w:w="1300" w:type="dxa"/>
            <w:noWrap/>
            <w:hideMark/>
          </w:tcPr>
          <w:p w14:paraId="59219A76" w14:textId="77777777" w:rsidR="00072B1C" w:rsidRPr="00072B1C" w:rsidRDefault="00072B1C" w:rsidP="00072B1C">
            <w:r w:rsidRPr="00072B1C">
              <w:t>1,439.18</w:t>
            </w:r>
          </w:p>
        </w:tc>
        <w:tc>
          <w:tcPr>
            <w:tcW w:w="1300" w:type="dxa"/>
            <w:noWrap/>
            <w:hideMark/>
          </w:tcPr>
          <w:p w14:paraId="792F8EA2" w14:textId="77777777" w:rsidR="00072B1C" w:rsidRPr="00072B1C" w:rsidRDefault="00072B1C" w:rsidP="00072B1C">
            <w:r w:rsidRPr="00072B1C">
              <w:t>51.64</w:t>
            </w:r>
          </w:p>
        </w:tc>
        <w:tc>
          <w:tcPr>
            <w:tcW w:w="1300" w:type="dxa"/>
            <w:noWrap/>
            <w:hideMark/>
          </w:tcPr>
          <w:p w14:paraId="307FE107" w14:textId="77777777" w:rsidR="00072B1C" w:rsidRPr="00072B1C" w:rsidRDefault="00072B1C" w:rsidP="00072B1C">
            <w:r w:rsidRPr="00072B1C">
              <w:t>83.46</w:t>
            </w:r>
          </w:p>
        </w:tc>
        <w:tc>
          <w:tcPr>
            <w:tcW w:w="1300" w:type="dxa"/>
            <w:noWrap/>
            <w:hideMark/>
          </w:tcPr>
          <w:p w14:paraId="34E88CE8" w14:textId="77777777" w:rsidR="00072B1C" w:rsidRPr="00072B1C" w:rsidRDefault="00072B1C" w:rsidP="00072B1C">
            <w:r w:rsidRPr="00072B1C">
              <w:t>1,468.86</w:t>
            </w:r>
          </w:p>
        </w:tc>
        <w:tc>
          <w:tcPr>
            <w:tcW w:w="1300" w:type="dxa"/>
            <w:noWrap/>
            <w:hideMark/>
          </w:tcPr>
          <w:p w14:paraId="58725F12" w14:textId="77777777" w:rsidR="00072B1C" w:rsidRPr="00072B1C" w:rsidRDefault="00072B1C" w:rsidP="00072B1C">
            <w:r w:rsidRPr="00072B1C">
              <w:t>1,772.23</w:t>
            </w:r>
          </w:p>
        </w:tc>
        <w:tc>
          <w:tcPr>
            <w:tcW w:w="1300" w:type="dxa"/>
            <w:noWrap/>
            <w:hideMark/>
          </w:tcPr>
          <w:p w14:paraId="36B6179F" w14:textId="77777777" w:rsidR="00072B1C" w:rsidRPr="00072B1C" w:rsidRDefault="00072B1C" w:rsidP="00072B1C">
            <w:r w:rsidRPr="00072B1C">
              <w:t>57.01</w:t>
            </w:r>
          </w:p>
        </w:tc>
        <w:tc>
          <w:tcPr>
            <w:tcW w:w="1300" w:type="dxa"/>
            <w:noWrap/>
            <w:hideMark/>
          </w:tcPr>
          <w:p w14:paraId="02B4FFB0" w14:textId="77777777" w:rsidR="00072B1C" w:rsidRPr="00072B1C" w:rsidRDefault="00072B1C" w:rsidP="00072B1C">
            <w:r w:rsidRPr="00072B1C">
              <w:t>87.36</w:t>
            </w:r>
          </w:p>
        </w:tc>
      </w:tr>
      <w:tr w:rsidR="00072B1C" w:rsidRPr="00072B1C" w14:paraId="3BDE19CA" w14:textId="77777777" w:rsidTr="00072B1C">
        <w:trPr>
          <w:trHeight w:val="320"/>
        </w:trPr>
        <w:tc>
          <w:tcPr>
            <w:tcW w:w="1300" w:type="dxa"/>
            <w:noWrap/>
            <w:hideMark/>
          </w:tcPr>
          <w:p w14:paraId="477CC6CD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85+</w:t>
            </w:r>
          </w:p>
        </w:tc>
        <w:tc>
          <w:tcPr>
            <w:tcW w:w="1300" w:type="dxa"/>
            <w:noWrap/>
            <w:hideMark/>
          </w:tcPr>
          <w:p w14:paraId="18E3858F" w14:textId="77777777" w:rsidR="00072B1C" w:rsidRPr="00072B1C" w:rsidRDefault="00072B1C" w:rsidP="00072B1C">
            <w:r w:rsidRPr="00072B1C">
              <w:t>853.47</w:t>
            </w:r>
          </w:p>
        </w:tc>
        <w:tc>
          <w:tcPr>
            <w:tcW w:w="1300" w:type="dxa"/>
            <w:noWrap/>
            <w:hideMark/>
          </w:tcPr>
          <w:p w14:paraId="6B8785AE" w14:textId="77777777" w:rsidR="00072B1C" w:rsidRPr="00072B1C" w:rsidRDefault="00072B1C" w:rsidP="00072B1C">
            <w:r w:rsidRPr="00072B1C">
              <w:t>1,196.41</w:t>
            </w:r>
          </w:p>
        </w:tc>
        <w:tc>
          <w:tcPr>
            <w:tcW w:w="1300" w:type="dxa"/>
            <w:noWrap/>
            <w:hideMark/>
          </w:tcPr>
          <w:p w14:paraId="49205008" w14:textId="77777777" w:rsidR="00072B1C" w:rsidRPr="00072B1C" w:rsidRDefault="00072B1C" w:rsidP="00072B1C">
            <w:r w:rsidRPr="00072B1C">
              <w:t>152.13</w:t>
            </w:r>
          </w:p>
        </w:tc>
        <w:tc>
          <w:tcPr>
            <w:tcW w:w="1300" w:type="dxa"/>
            <w:noWrap/>
            <w:hideMark/>
          </w:tcPr>
          <w:p w14:paraId="77AB2B6E" w14:textId="77777777" w:rsidR="00072B1C" w:rsidRPr="00072B1C" w:rsidRDefault="00072B1C" w:rsidP="00072B1C">
            <w:r w:rsidRPr="00072B1C">
              <w:t>154.25</w:t>
            </w:r>
          </w:p>
        </w:tc>
        <w:tc>
          <w:tcPr>
            <w:tcW w:w="1300" w:type="dxa"/>
            <w:noWrap/>
            <w:hideMark/>
          </w:tcPr>
          <w:p w14:paraId="7CAE03B5" w14:textId="77777777" w:rsidR="00072B1C" w:rsidRPr="00072B1C" w:rsidRDefault="00072B1C" w:rsidP="00072B1C">
            <w:r w:rsidRPr="00072B1C">
              <w:t>1,133.83</w:t>
            </w:r>
          </w:p>
        </w:tc>
        <w:tc>
          <w:tcPr>
            <w:tcW w:w="1300" w:type="dxa"/>
            <w:noWrap/>
            <w:hideMark/>
          </w:tcPr>
          <w:p w14:paraId="3AD1348F" w14:textId="77777777" w:rsidR="00072B1C" w:rsidRPr="00072B1C" w:rsidRDefault="00072B1C" w:rsidP="00072B1C">
            <w:r w:rsidRPr="00072B1C">
              <w:t>1,519.76</w:t>
            </w:r>
          </w:p>
        </w:tc>
        <w:tc>
          <w:tcPr>
            <w:tcW w:w="1300" w:type="dxa"/>
            <w:noWrap/>
            <w:hideMark/>
          </w:tcPr>
          <w:p w14:paraId="06DA2AE5" w14:textId="77777777" w:rsidR="00072B1C" w:rsidRPr="00072B1C" w:rsidRDefault="00072B1C" w:rsidP="00072B1C">
            <w:r w:rsidRPr="00072B1C">
              <w:t>181.07</w:t>
            </w:r>
          </w:p>
        </w:tc>
        <w:tc>
          <w:tcPr>
            <w:tcW w:w="1300" w:type="dxa"/>
            <w:noWrap/>
            <w:hideMark/>
          </w:tcPr>
          <w:p w14:paraId="7AAC379A" w14:textId="77777777" w:rsidR="00072B1C" w:rsidRPr="00072B1C" w:rsidRDefault="00072B1C" w:rsidP="00072B1C">
            <w:r w:rsidRPr="00072B1C">
              <w:t>170.37</w:t>
            </w:r>
          </w:p>
        </w:tc>
      </w:tr>
      <w:tr w:rsidR="00350C05" w:rsidRPr="00072B1C" w14:paraId="3C60CF21" w14:textId="77777777" w:rsidTr="004C69A2">
        <w:trPr>
          <w:trHeight w:val="320"/>
        </w:trPr>
        <w:tc>
          <w:tcPr>
            <w:tcW w:w="11700" w:type="dxa"/>
            <w:gridSpan w:val="9"/>
            <w:noWrap/>
            <w:hideMark/>
          </w:tcPr>
          <w:p w14:paraId="6EA14855" w14:textId="38B2252C" w:rsidR="00350C05" w:rsidRPr="00072B1C" w:rsidRDefault="00350C05">
            <w:r w:rsidRPr="004A37CE">
              <w:rPr>
                <w:b/>
              </w:rPr>
              <w:t>DLBCL</w:t>
            </w:r>
          </w:p>
        </w:tc>
      </w:tr>
      <w:tr w:rsidR="00072B1C" w:rsidRPr="00072B1C" w14:paraId="494CDBA8" w14:textId="77777777" w:rsidTr="00072B1C">
        <w:trPr>
          <w:trHeight w:val="320"/>
        </w:trPr>
        <w:tc>
          <w:tcPr>
            <w:tcW w:w="1300" w:type="dxa"/>
            <w:noWrap/>
            <w:hideMark/>
          </w:tcPr>
          <w:p w14:paraId="1C05752D" w14:textId="67B07030" w:rsidR="00072B1C" w:rsidRPr="004A37CE" w:rsidRDefault="004A37CE">
            <w:pPr>
              <w:rPr>
                <w:b/>
              </w:rPr>
            </w:pPr>
            <w:r>
              <w:rPr>
                <w:b/>
              </w:rPr>
              <w:t>&lt;65</w:t>
            </w:r>
          </w:p>
        </w:tc>
        <w:tc>
          <w:tcPr>
            <w:tcW w:w="1300" w:type="dxa"/>
            <w:noWrap/>
            <w:hideMark/>
          </w:tcPr>
          <w:p w14:paraId="186CEE2E" w14:textId="77777777" w:rsidR="00072B1C" w:rsidRPr="00072B1C" w:rsidRDefault="00072B1C" w:rsidP="00072B1C">
            <w:r w:rsidRPr="00072B1C">
              <w:t>1,919.30</w:t>
            </w:r>
          </w:p>
        </w:tc>
        <w:tc>
          <w:tcPr>
            <w:tcW w:w="1300" w:type="dxa"/>
            <w:noWrap/>
            <w:hideMark/>
          </w:tcPr>
          <w:p w14:paraId="25FA2258" w14:textId="77777777" w:rsidR="00072B1C" w:rsidRPr="00072B1C" w:rsidRDefault="00072B1C" w:rsidP="00072B1C">
            <w:r w:rsidRPr="00072B1C">
              <w:t>2,112.27</w:t>
            </w:r>
          </w:p>
        </w:tc>
        <w:tc>
          <w:tcPr>
            <w:tcW w:w="1300" w:type="dxa"/>
            <w:noWrap/>
            <w:hideMark/>
          </w:tcPr>
          <w:p w14:paraId="08045653" w14:textId="77777777" w:rsidR="00072B1C" w:rsidRPr="00072B1C" w:rsidRDefault="00072B1C" w:rsidP="00072B1C">
            <w:r w:rsidRPr="00072B1C">
              <w:t>31.02</w:t>
            </w:r>
          </w:p>
        </w:tc>
        <w:tc>
          <w:tcPr>
            <w:tcW w:w="1300" w:type="dxa"/>
            <w:noWrap/>
            <w:hideMark/>
          </w:tcPr>
          <w:p w14:paraId="29706527" w14:textId="77777777" w:rsidR="00072B1C" w:rsidRPr="00072B1C" w:rsidRDefault="00072B1C" w:rsidP="00072B1C">
            <w:r w:rsidRPr="00072B1C">
              <w:t>41.42</w:t>
            </w:r>
          </w:p>
        </w:tc>
        <w:tc>
          <w:tcPr>
            <w:tcW w:w="1300" w:type="dxa"/>
            <w:noWrap/>
            <w:hideMark/>
          </w:tcPr>
          <w:p w14:paraId="57E54915" w14:textId="77777777" w:rsidR="00072B1C" w:rsidRPr="00072B1C" w:rsidRDefault="00072B1C" w:rsidP="00072B1C">
            <w:r w:rsidRPr="00072B1C">
              <w:t>2,406.32</w:t>
            </w:r>
          </w:p>
        </w:tc>
        <w:tc>
          <w:tcPr>
            <w:tcW w:w="1300" w:type="dxa"/>
            <w:noWrap/>
            <w:hideMark/>
          </w:tcPr>
          <w:p w14:paraId="12318226" w14:textId="77777777" w:rsidR="00072B1C" w:rsidRPr="00072B1C" w:rsidRDefault="00072B1C" w:rsidP="00072B1C">
            <w:r w:rsidRPr="00072B1C">
              <w:t>2,568.13</w:t>
            </w:r>
          </w:p>
        </w:tc>
        <w:tc>
          <w:tcPr>
            <w:tcW w:w="1300" w:type="dxa"/>
            <w:noWrap/>
            <w:hideMark/>
          </w:tcPr>
          <w:p w14:paraId="105AA547" w14:textId="77777777" w:rsidR="00072B1C" w:rsidRPr="00072B1C" w:rsidRDefault="00072B1C" w:rsidP="00072B1C">
            <w:r w:rsidRPr="00072B1C">
              <w:t>26.70</w:t>
            </w:r>
          </w:p>
        </w:tc>
        <w:tc>
          <w:tcPr>
            <w:tcW w:w="1300" w:type="dxa"/>
            <w:noWrap/>
            <w:hideMark/>
          </w:tcPr>
          <w:p w14:paraId="0083547C" w14:textId="77777777" w:rsidR="00072B1C" w:rsidRPr="00072B1C" w:rsidRDefault="00072B1C" w:rsidP="00072B1C">
            <w:r w:rsidRPr="00072B1C">
              <w:t>34.60</w:t>
            </w:r>
          </w:p>
        </w:tc>
      </w:tr>
      <w:tr w:rsidR="00072B1C" w:rsidRPr="00072B1C" w14:paraId="0ADFF22F" w14:textId="77777777" w:rsidTr="00072B1C">
        <w:trPr>
          <w:trHeight w:val="320"/>
        </w:trPr>
        <w:tc>
          <w:tcPr>
            <w:tcW w:w="1300" w:type="dxa"/>
            <w:noWrap/>
            <w:hideMark/>
          </w:tcPr>
          <w:p w14:paraId="2493A83B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65-69</w:t>
            </w:r>
          </w:p>
        </w:tc>
        <w:tc>
          <w:tcPr>
            <w:tcW w:w="1300" w:type="dxa"/>
            <w:noWrap/>
            <w:hideMark/>
          </w:tcPr>
          <w:p w14:paraId="4FA9A976" w14:textId="77777777" w:rsidR="00072B1C" w:rsidRPr="00072B1C" w:rsidRDefault="00072B1C" w:rsidP="00072B1C">
            <w:r w:rsidRPr="00072B1C">
              <w:t>2,165.27</w:t>
            </w:r>
          </w:p>
        </w:tc>
        <w:tc>
          <w:tcPr>
            <w:tcW w:w="1300" w:type="dxa"/>
            <w:noWrap/>
            <w:hideMark/>
          </w:tcPr>
          <w:p w14:paraId="3AD6FF64" w14:textId="77777777" w:rsidR="00072B1C" w:rsidRPr="00072B1C" w:rsidRDefault="00072B1C" w:rsidP="00072B1C">
            <w:r w:rsidRPr="00072B1C">
              <w:t>2,331.13</w:t>
            </w:r>
          </w:p>
        </w:tc>
        <w:tc>
          <w:tcPr>
            <w:tcW w:w="1300" w:type="dxa"/>
            <w:noWrap/>
            <w:hideMark/>
          </w:tcPr>
          <w:p w14:paraId="65106BE7" w14:textId="77777777" w:rsidR="00072B1C" w:rsidRPr="00072B1C" w:rsidRDefault="00072B1C" w:rsidP="00072B1C">
            <w:r w:rsidRPr="00072B1C">
              <w:t>18.80</w:t>
            </w:r>
          </w:p>
        </w:tc>
        <w:tc>
          <w:tcPr>
            <w:tcW w:w="1300" w:type="dxa"/>
            <w:noWrap/>
            <w:hideMark/>
          </w:tcPr>
          <w:p w14:paraId="42086F2F" w14:textId="77777777" w:rsidR="00072B1C" w:rsidRPr="00072B1C" w:rsidRDefault="00072B1C" w:rsidP="00072B1C">
            <w:r w:rsidRPr="00072B1C">
              <w:t>17.36</w:t>
            </w:r>
          </w:p>
        </w:tc>
        <w:tc>
          <w:tcPr>
            <w:tcW w:w="1300" w:type="dxa"/>
            <w:noWrap/>
            <w:hideMark/>
          </w:tcPr>
          <w:p w14:paraId="589E37FD" w14:textId="77777777" w:rsidR="00072B1C" w:rsidRPr="00072B1C" w:rsidRDefault="00072B1C" w:rsidP="00072B1C">
            <w:r w:rsidRPr="00072B1C">
              <w:t>2,611.92</w:t>
            </w:r>
          </w:p>
        </w:tc>
        <w:tc>
          <w:tcPr>
            <w:tcW w:w="1300" w:type="dxa"/>
            <w:noWrap/>
            <w:hideMark/>
          </w:tcPr>
          <w:p w14:paraId="48D6BD8D" w14:textId="77777777" w:rsidR="00072B1C" w:rsidRPr="00072B1C" w:rsidRDefault="00072B1C" w:rsidP="00072B1C">
            <w:r w:rsidRPr="00072B1C">
              <w:t>2,745.27</w:t>
            </w:r>
          </w:p>
        </w:tc>
        <w:tc>
          <w:tcPr>
            <w:tcW w:w="1300" w:type="dxa"/>
            <w:noWrap/>
            <w:hideMark/>
          </w:tcPr>
          <w:p w14:paraId="71329F7D" w14:textId="77777777" w:rsidR="00072B1C" w:rsidRPr="00072B1C" w:rsidRDefault="00072B1C" w:rsidP="00072B1C">
            <w:r w:rsidRPr="00072B1C">
              <w:t>15.48</w:t>
            </w:r>
          </w:p>
        </w:tc>
        <w:tc>
          <w:tcPr>
            <w:tcW w:w="1300" w:type="dxa"/>
            <w:noWrap/>
            <w:hideMark/>
          </w:tcPr>
          <w:p w14:paraId="3E1D7360" w14:textId="77777777" w:rsidR="00072B1C" w:rsidRPr="00072B1C" w:rsidRDefault="00072B1C" w:rsidP="00072B1C">
            <w:r w:rsidRPr="00072B1C">
              <w:t>13.64</w:t>
            </w:r>
          </w:p>
        </w:tc>
      </w:tr>
      <w:tr w:rsidR="00072B1C" w:rsidRPr="00072B1C" w14:paraId="0353DE30" w14:textId="77777777" w:rsidTr="00072B1C">
        <w:trPr>
          <w:trHeight w:val="320"/>
        </w:trPr>
        <w:tc>
          <w:tcPr>
            <w:tcW w:w="1300" w:type="dxa"/>
            <w:noWrap/>
            <w:hideMark/>
          </w:tcPr>
          <w:p w14:paraId="4C5AB36A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70-74</w:t>
            </w:r>
          </w:p>
        </w:tc>
        <w:tc>
          <w:tcPr>
            <w:tcW w:w="1300" w:type="dxa"/>
            <w:noWrap/>
            <w:hideMark/>
          </w:tcPr>
          <w:p w14:paraId="4EA1C824" w14:textId="77777777" w:rsidR="00072B1C" w:rsidRPr="00072B1C" w:rsidRDefault="00072B1C" w:rsidP="00072B1C">
            <w:r w:rsidRPr="00072B1C">
              <w:t>1,908.09</w:t>
            </w:r>
          </w:p>
        </w:tc>
        <w:tc>
          <w:tcPr>
            <w:tcW w:w="1300" w:type="dxa"/>
            <w:noWrap/>
            <w:hideMark/>
          </w:tcPr>
          <w:p w14:paraId="2F87F6BA" w14:textId="77777777" w:rsidR="00072B1C" w:rsidRPr="00072B1C" w:rsidRDefault="00072B1C" w:rsidP="00072B1C">
            <w:r w:rsidRPr="00072B1C">
              <w:t>2,066.80</w:t>
            </w:r>
          </w:p>
        </w:tc>
        <w:tc>
          <w:tcPr>
            <w:tcW w:w="1300" w:type="dxa"/>
            <w:noWrap/>
            <w:hideMark/>
          </w:tcPr>
          <w:p w14:paraId="0E111BC2" w14:textId="77777777" w:rsidR="00072B1C" w:rsidRPr="00072B1C" w:rsidRDefault="00072B1C" w:rsidP="00072B1C">
            <w:r w:rsidRPr="00072B1C">
              <w:t>16.40</w:t>
            </w:r>
          </w:p>
        </w:tc>
        <w:tc>
          <w:tcPr>
            <w:tcW w:w="1300" w:type="dxa"/>
            <w:noWrap/>
            <w:hideMark/>
          </w:tcPr>
          <w:p w14:paraId="4162A151" w14:textId="77777777" w:rsidR="00072B1C" w:rsidRPr="00072B1C" w:rsidRDefault="00072B1C" w:rsidP="00072B1C">
            <w:r w:rsidRPr="00072B1C">
              <w:t>16.22</w:t>
            </w:r>
          </w:p>
        </w:tc>
        <w:tc>
          <w:tcPr>
            <w:tcW w:w="1300" w:type="dxa"/>
            <w:noWrap/>
            <w:hideMark/>
          </w:tcPr>
          <w:p w14:paraId="7FD370F8" w14:textId="77777777" w:rsidR="00072B1C" w:rsidRPr="00072B1C" w:rsidRDefault="00072B1C" w:rsidP="00072B1C">
            <w:r w:rsidRPr="00072B1C">
              <w:t>2,403.70</w:t>
            </w:r>
          </w:p>
        </w:tc>
        <w:tc>
          <w:tcPr>
            <w:tcW w:w="1300" w:type="dxa"/>
            <w:noWrap/>
            <w:hideMark/>
          </w:tcPr>
          <w:p w14:paraId="6DA1E469" w14:textId="77777777" w:rsidR="00072B1C" w:rsidRPr="00072B1C" w:rsidRDefault="00072B1C" w:rsidP="00072B1C">
            <w:r w:rsidRPr="00072B1C">
              <w:t>2,532.04</w:t>
            </w:r>
          </w:p>
        </w:tc>
        <w:tc>
          <w:tcPr>
            <w:tcW w:w="1300" w:type="dxa"/>
            <w:noWrap/>
            <w:hideMark/>
          </w:tcPr>
          <w:p w14:paraId="76C475F8" w14:textId="77777777" w:rsidR="00072B1C" w:rsidRPr="00072B1C" w:rsidRDefault="00072B1C" w:rsidP="00072B1C">
            <w:r w:rsidRPr="00072B1C">
              <w:t>14.15</w:t>
            </w:r>
          </w:p>
        </w:tc>
        <w:tc>
          <w:tcPr>
            <w:tcW w:w="1300" w:type="dxa"/>
            <w:noWrap/>
            <w:hideMark/>
          </w:tcPr>
          <w:p w14:paraId="69EEA599" w14:textId="77777777" w:rsidR="00072B1C" w:rsidRPr="00072B1C" w:rsidRDefault="00072B1C" w:rsidP="00072B1C">
            <w:r w:rsidRPr="00072B1C">
              <w:t>13.62</w:t>
            </w:r>
          </w:p>
        </w:tc>
      </w:tr>
      <w:tr w:rsidR="00072B1C" w:rsidRPr="00072B1C" w14:paraId="20F93532" w14:textId="77777777" w:rsidTr="00072B1C">
        <w:trPr>
          <w:trHeight w:val="320"/>
        </w:trPr>
        <w:tc>
          <w:tcPr>
            <w:tcW w:w="1300" w:type="dxa"/>
            <w:noWrap/>
            <w:hideMark/>
          </w:tcPr>
          <w:p w14:paraId="437F97BA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75-79</w:t>
            </w:r>
          </w:p>
        </w:tc>
        <w:tc>
          <w:tcPr>
            <w:tcW w:w="1300" w:type="dxa"/>
            <w:noWrap/>
            <w:hideMark/>
          </w:tcPr>
          <w:p w14:paraId="10EC8E92" w14:textId="77777777" w:rsidR="00072B1C" w:rsidRPr="00072B1C" w:rsidRDefault="00072B1C" w:rsidP="00072B1C">
            <w:r w:rsidRPr="00072B1C">
              <w:t>1,634.98</w:t>
            </w:r>
          </w:p>
        </w:tc>
        <w:tc>
          <w:tcPr>
            <w:tcW w:w="1300" w:type="dxa"/>
            <w:noWrap/>
            <w:hideMark/>
          </w:tcPr>
          <w:p w14:paraId="5E2632E8" w14:textId="77777777" w:rsidR="00072B1C" w:rsidRPr="00072B1C" w:rsidRDefault="00072B1C" w:rsidP="00072B1C">
            <w:r w:rsidRPr="00072B1C">
              <w:t>1,859.67</w:t>
            </w:r>
          </w:p>
        </w:tc>
        <w:tc>
          <w:tcPr>
            <w:tcW w:w="1300" w:type="dxa"/>
            <w:noWrap/>
            <w:hideMark/>
          </w:tcPr>
          <w:p w14:paraId="7A7BCD23" w14:textId="77777777" w:rsidR="00072B1C" w:rsidRPr="00072B1C" w:rsidRDefault="00072B1C" w:rsidP="00072B1C">
            <w:r w:rsidRPr="00072B1C">
              <w:t>17.73</w:t>
            </w:r>
          </w:p>
        </w:tc>
        <w:tc>
          <w:tcPr>
            <w:tcW w:w="1300" w:type="dxa"/>
            <w:noWrap/>
            <w:hideMark/>
          </w:tcPr>
          <w:p w14:paraId="7A79B644" w14:textId="77777777" w:rsidR="00072B1C" w:rsidRPr="00072B1C" w:rsidRDefault="00072B1C" w:rsidP="00072B1C">
            <w:r w:rsidRPr="00072B1C">
              <w:t>16.36</w:t>
            </w:r>
          </w:p>
        </w:tc>
        <w:tc>
          <w:tcPr>
            <w:tcW w:w="1300" w:type="dxa"/>
            <w:noWrap/>
            <w:hideMark/>
          </w:tcPr>
          <w:p w14:paraId="2A5246F7" w14:textId="77777777" w:rsidR="00072B1C" w:rsidRPr="00072B1C" w:rsidRDefault="00072B1C" w:rsidP="00072B1C">
            <w:r w:rsidRPr="00072B1C">
              <w:t>2,163.24</w:t>
            </w:r>
          </w:p>
        </w:tc>
        <w:tc>
          <w:tcPr>
            <w:tcW w:w="1300" w:type="dxa"/>
            <w:noWrap/>
            <w:hideMark/>
          </w:tcPr>
          <w:p w14:paraId="317939BD" w14:textId="77777777" w:rsidR="00072B1C" w:rsidRPr="00072B1C" w:rsidRDefault="00072B1C" w:rsidP="00072B1C">
            <w:r w:rsidRPr="00072B1C">
              <w:t>2,359.40</w:t>
            </w:r>
          </w:p>
        </w:tc>
        <w:tc>
          <w:tcPr>
            <w:tcW w:w="1300" w:type="dxa"/>
            <w:noWrap/>
            <w:hideMark/>
          </w:tcPr>
          <w:p w14:paraId="12A8D07E" w14:textId="77777777" w:rsidR="00072B1C" w:rsidRPr="00072B1C" w:rsidRDefault="00072B1C" w:rsidP="00072B1C">
            <w:r w:rsidRPr="00072B1C">
              <w:t>16.30</w:t>
            </w:r>
          </w:p>
        </w:tc>
        <w:tc>
          <w:tcPr>
            <w:tcW w:w="1300" w:type="dxa"/>
            <w:noWrap/>
            <w:hideMark/>
          </w:tcPr>
          <w:p w14:paraId="71533A87" w14:textId="77777777" w:rsidR="00072B1C" w:rsidRPr="00072B1C" w:rsidRDefault="00072B1C" w:rsidP="00072B1C">
            <w:r w:rsidRPr="00072B1C">
              <w:t>14.40</w:t>
            </w:r>
          </w:p>
        </w:tc>
      </w:tr>
      <w:tr w:rsidR="00072B1C" w:rsidRPr="00072B1C" w14:paraId="0DF3C4A9" w14:textId="77777777" w:rsidTr="00072B1C">
        <w:trPr>
          <w:trHeight w:val="320"/>
        </w:trPr>
        <w:tc>
          <w:tcPr>
            <w:tcW w:w="1300" w:type="dxa"/>
            <w:noWrap/>
            <w:hideMark/>
          </w:tcPr>
          <w:p w14:paraId="137A853A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80-84</w:t>
            </w:r>
          </w:p>
        </w:tc>
        <w:tc>
          <w:tcPr>
            <w:tcW w:w="1300" w:type="dxa"/>
            <w:noWrap/>
            <w:hideMark/>
          </w:tcPr>
          <w:p w14:paraId="5E55AF2D" w14:textId="77777777" w:rsidR="00072B1C" w:rsidRPr="00072B1C" w:rsidRDefault="00072B1C" w:rsidP="00072B1C">
            <w:r w:rsidRPr="00072B1C">
              <w:t>1,311.12</w:t>
            </w:r>
          </w:p>
        </w:tc>
        <w:tc>
          <w:tcPr>
            <w:tcW w:w="1300" w:type="dxa"/>
            <w:noWrap/>
            <w:hideMark/>
          </w:tcPr>
          <w:p w14:paraId="182E3887" w14:textId="77777777" w:rsidR="00072B1C" w:rsidRPr="00072B1C" w:rsidRDefault="00072B1C" w:rsidP="00072B1C">
            <w:r w:rsidRPr="00072B1C">
              <w:t>1,564.35</w:t>
            </w:r>
          </w:p>
        </w:tc>
        <w:tc>
          <w:tcPr>
            <w:tcW w:w="1300" w:type="dxa"/>
            <w:noWrap/>
            <w:hideMark/>
          </w:tcPr>
          <w:p w14:paraId="403B4B17" w14:textId="77777777" w:rsidR="00072B1C" w:rsidRPr="00072B1C" w:rsidRDefault="00072B1C" w:rsidP="00072B1C">
            <w:r w:rsidRPr="00072B1C">
              <w:t>20.48</w:t>
            </w:r>
          </w:p>
        </w:tc>
        <w:tc>
          <w:tcPr>
            <w:tcW w:w="1300" w:type="dxa"/>
            <w:noWrap/>
            <w:hideMark/>
          </w:tcPr>
          <w:p w14:paraId="3DBC861A" w14:textId="77777777" w:rsidR="00072B1C" w:rsidRPr="00072B1C" w:rsidRDefault="00072B1C" w:rsidP="00072B1C">
            <w:r w:rsidRPr="00072B1C">
              <w:t>18.11</w:t>
            </w:r>
          </w:p>
        </w:tc>
        <w:tc>
          <w:tcPr>
            <w:tcW w:w="1300" w:type="dxa"/>
            <w:noWrap/>
            <w:hideMark/>
          </w:tcPr>
          <w:p w14:paraId="047157A2" w14:textId="77777777" w:rsidR="00072B1C" w:rsidRPr="00072B1C" w:rsidRDefault="00072B1C" w:rsidP="00072B1C">
            <w:r w:rsidRPr="00072B1C">
              <w:t>1,854.83</w:t>
            </w:r>
          </w:p>
        </w:tc>
        <w:tc>
          <w:tcPr>
            <w:tcW w:w="1300" w:type="dxa"/>
            <w:noWrap/>
            <w:hideMark/>
          </w:tcPr>
          <w:p w14:paraId="0B3BA092" w14:textId="77777777" w:rsidR="00072B1C" w:rsidRPr="00072B1C" w:rsidRDefault="00072B1C" w:rsidP="00072B1C">
            <w:r w:rsidRPr="00072B1C">
              <w:t>2,099.20</w:t>
            </w:r>
          </w:p>
        </w:tc>
        <w:tc>
          <w:tcPr>
            <w:tcW w:w="1300" w:type="dxa"/>
            <w:noWrap/>
            <w:hideMark/>
          </w:tcPr>
          <w:p w14:paraId="098BB5CB" w14:textId="77777777" w:rsidR="00072B1C" w:rsidRPr="00072B1C" w:rsidRDefault="00072B1C" w:rsidP="00072B1C">
            <w:r w:rsidRPr="00072B1C">
              <w:t>20.71</w:t>
            </w:r>
          </w:p>
        </w:tc>
        <w:tc>
          <w:tcPr>
            <w:tcW w:w="1300" w:type="dxa"/>
            <w:noWrap/>
            <w:hideMark/>
          </w:tcPr>
          <w:p w14:paraId="4FC9DB6D" w14:textId="77777777" w:rsidR="00072B1C" w:rsidRPr="00072B1C" w:rsidRDefault="00072B1C" w:rsidP="00072B1C">
            <w:r w:rsidRPr="00072B1C">
              <w:t>17.13</w:t>
            </w:r>
          </w:p>
        </w:tc>
      </w:tr>
      <w:tr w:rsidR="00072B1C" w:rsidRPr="00072B1C" w14:paraId="4B869249" w14:textId="77777777" w:rsidTr="00072B1C">
        <w:trPr>
          <w:trHeight w:val="320"/>
        </w:trPr>
        <w:tc>
          <w:tcPr>
            <w:tcW w:w="1300" w:type="dxa"/>
            <w:noWrap/>
            <w:hideMark/>
          </w:tcPr>
          <w:p w14:paraId="5BCC35A0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85+</w:t>
            </w:r>
          </w:p>
        </w:tc>
        <w:tc>
          <w:tcPr>
            <w:tcW w:w="1300" w:type="dxa"/>
            <w:noWrap/>
            <w:hideMark/>
          </w:tcPr>
          <w:p w14:paraId="443217BD" w14:textId="77777777" w:rsidR="00072B1C" w:rsidRPr="00072B1C" w:rsidRDefault="00072B1C" w:rsidP="00072B1C">
            <w:r w:rsidRPr="00072B1C">
              <w:t>910.89</w:t>
            </w:r>
          </w:p>
        </w:tc>
        <w:tc>
          <w:tcPr>
            <w:tcW w:w="1300" w:type="dxa"/>
            <w:noWrap/>
            <w:hideMark/>
          </w:tcPr>
          <w:p w14:paraId="50C5749E" w14:textId="77777777" w:rsidR="00072B1C" w:rsidRPr="00072B1C" w:rsidRDefault="00072B1C" w:rsidP="00072B1C">
            <w:r w:rsidRPr="00072B1C">
              <w:t>1,126.66</w:t>
            </w:r>
          </w:p>
        </w:tc>
        <w:tc>
          <w:tcPr>
            <w:tcW w:w="1300" w:type="dxa"/>
            <w:noWrap/>
            <w:hideMark/>
          </w:tcPr>
          <w:p w14:paraId="4217ABC3" w14:textId="77777777" w:rsidR="00072B1C" w:rsidRPr="00072B1C" w:rsidRDefault="00072B1C" w:rsidP="00072B1C">
            <w:r w:rsidRPr="00072B1C">
              <w:t>26.95</w:t>
            </w:r>
          </w:p>
        </w:tc>
        <w:tc>
          <w:tcPr>
            <w:tcW w:w="1300" w:type="dxa"/>
            <w:noWrap/>
            <w:hideMark/>
          </w:tcPr>
          <w:p w14:paraId="212533EE" w14:textId="77777777" w:rsidR="00072B1C" w:rsidRPr="00072B1C" w:rsidRDefault="00072B1C" w:rsidP="00072B1C">
            <w:r w:rsidRPr="00072B1C">
              <w:t>24.27</w:t>
            </w:r>
          </w:p>
        </w:tc>
        <w:tc>
          <w:tcPr>
            <w:tcW w:w="1300" w:type="dxa"/>
            <w:noWrap/>
            <w:hideMark/>
          </w:tcPr>
          <w:p w14:paraId="2B45EE01" w14:textId="77777777" w:rsidR="00072B1C" w:rsidRPr="00072B1C" w:rsidRDefault="00072B1C" w:rsidP="00072B1C">
            <w:r w:rsidRPr="00072B1C">
              <w:t>1,426.65</w:t>
            </w:r>
          </w:p>
        </w:tc>
        <w:tc>
          <w:tcPr>
            <w:tcW w:w="1300" w:type="dxa"/>
            <w:noWrap/>
            <w:hideMark/>
          </w:tcPr>
          <w:p w14:paraId="34C86D36" w14:textId="77777777" w:rsidR="00072B1C" w:rsidRPr="00072B1C" w:rsidRDefault="00072B1C" w:rsidP="00072B1C">
            <w:r w:rsidRPr="00072B1C">
              <w:t>1,661.80</w:t>
            </w:r>
          </w:p>
        </w:tc>
        <w:tc>
          <w:tcPr>
            <w:tcW w:w="1300" w:type="dxa"/>
            <w:noWrap/>
            <w:hideMark/>
          </w:tcPr>
          <w:p w14:paraId="08128A16" w14:textId="77777777" w:rsidR="00072B1C" w:rsidRPr="00072B1C" w:rsidRDefault="00072B1C" w:rsidP="00072B1C">
            <w:r w:rsidRPr="00072B1C">
              <w:t>31.01</w:t>
            </w:r>
          </w:p>
        </w:tc>
        <w:tc>
          <w:tcPr>
            <w:tcW w:w="1300" w:type="dxa"/>
            <w:noWrap/>
            <w:hideMark/>
          </w:tcPr>
          <w:p w14:paraId="4A481CD2" w14:textId="77777777" w:rsidR="00072B1C" w:rsidRPr="00072B1C" w:rsidRDefault="00072B1C" w:rsidP="00072B1C">
            <w:r w:rsidRPr="00072B1C">
              <w:t>26.35</w:t>
            </w:r>
          </w:p>
        </w:tc>
      </w:tr>
    </w:tbl>
    <w:p w14:paraId="6E56D1FA" w14:textId="30C09B50" w:rsidR="00072B1C" w:rsidRDefault="004A37CE">
      <w:r>
        <w:t>Note that because the survival models are log-linear models, there are separate estimates for survival by age</w:t>
      </w:r>
      <w:r w:rsidR="00350C05">
        <w:t xml:space="preserve"> even though there was no interaction term</w:t>
      </w:r>
      <w:r>
        <w:t>.  Also, due to sample size limitations, all patients under age 65 were grouped together.</w:t>
      </w:r>
      <w:r w:rsidR="00350C05">
        <w:t xml:space="preserve">  </w:t>
      </w:r>
      <w:r w:rsidR="00431748">
        <w:t xml:space="preserve">All values in the table are in days.  </w:t>
      </w:r>
      <w:r w:rsidR="00350C05">
        <w:t>See Methods for more details.</w:t>
      </w:r>
    </w:p>
    <w:p w14:paraId="6BA60FAD" w14:textId="77777777" w:rsidR="00451423" w:rsidRDefault="00451423">
      <w:pPr>
        <w:rPr>
          <w:b/>
        </w:rPr>
        <w:sectPr w:rsidR="00451423" w:rsidSect="0045142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C81257C" w14:textId="3D7A562D" w:rsidR="00A60ADF" w:rsidRPr="004A37CE" w:rsidRDefault="00210CC8">
      <w:pPr>
        <w:rPr>
          <w:b/>
        </w:rPr>
      </w:pPr>
      <w:r w:rsidRPr="004A37CE">
        <w:rPr>
          <w:b/>
        </w:rPr>
        <w:lastRenderedPageBreak/>
        <w:t xml:space="preserve">Table 6:  </w:t>
      </w:r>
      <w:r w:rsidR="004400DC" w:rsidRPr="004A37CE">
        <w:rPr>
          <w:b/>
        </w:rPr>
        <w:t>Incremental cost</w:t>
      </w:r>
      <w:r w:rsidRPr="004A37CE">
        <w:rPr>
          <w:b/>
        </w:rPr>
        <w:t xml:space="preserve"> inputs (based on </w:t>
      </w:r>
      <w:r w:rsidR="007E431E" w:rsidRPr="004A37CE">
        <w:rPr>
          <w:b/>
        </w:rPr>
        <w:t>the cost</w:t>
      </w:r>
      <w:r w:rsidRPr="004A37CE">
        <w:rPr>
          <w:b/>
        </w:rPr>
        <w:t xml:space="preserve"> model)</w:t>
      </w:r>
      <w:r w:rsidR="007870B2">
        <w:rPr>
          <w:b/>
        </w:rPr>
        <w:t>, by cancer type</w:t>
      </w:r>
      <w:bookmarkStart w:id="3" w:name="_GoBack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072B1C" w:rsidRPr="00072B1C" w14:paraId="3F971F8A" w14:textId="77777777" w:rsidTr="00072B1C">
        <w:trPr>
          <w:trHeight w:val="320"/>
        </w:trPr>
        <w:tc>
          <w:tcPr>
            <w:tcW w:w="1300" w:type="dxa"/>
            <w:noWrap/>
            <w:hideMark/>
          </w:tcPr>
          <w:p w14:paraId="5C7DCBDD" w14:textId="77777777" w:rsidR="00072B1C" w:rsidRPr="00072B1C" w:rsidRDefault="00072B1C"/>
        </w:tc>
        <w:tc>
          <w:tcPr>
            <w:tcW w:w="5200" w:type="dxa"/>
            <w:gridSpan w:val="4"/>
            <w:noWrap/>
            <w:hideMark/>
          </w:tcPr>
          <w:p w14:paraId="6102B2ED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Incremental Cost Difference per Subject</w:t>
            </w:r>
            <w:r w:rsidRPr="004A37CE">
              <w:rPr>
                <w:b/>
              </w:rPr>
              <w:br/>
              <w:t>(Chemo + R vs Chemo Alone)</w:t>
            </w:r>
          </w:p>
        </w:tc>
      </w:tr>
      <w:tr w:rsidR="00072B1C" w:rsidRPr="00072B1C" w14:paraId="10F6E1E0" w14:textId="77777777" w:rsidTr="00072B1C">
        <w:trPr>
          <w:trHeight w:val="320"/>
        </w:trPr>
        <w:tc>
          <w:tcPr>
            <w:tcW w:w="1300" w:type="dxa"/>
            <w:noWrap/>
            <w:hideMark/>
          </w:tcPr>
          <w:p w14:paraId="23A1CB20" w14:textId="77777777" w:rsidR="00072B1C" w:rsidRPr="00072B1C" w:rsidRDefault="00072B1C"/>
        </w:tc>
        <w:tc>
          <w:tcPr>
            <w:tcW w:w="2600" w:type="dxa"/>
            <w:gridSpan w:val="2"/>
            <w:noWrap/>
            <w:hideMark/>
          </w:tcPr>
          <w:p w14:paraId="10FA43E0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Mean Incr Cost</w:t>
            </w:r>
          </w:p>
        </w:tc>
        <w:tc>
          <w:tcPr>
            <w:tcW w:w="1300" w:type="dxa"/>
            <w:noWrap/>
            <w:hideMark/>
          </w:tcPr>
          <w:p w14:paraId="6C0A9328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SE</w:t>
            </w:r>
          </w:p>
        </w:tc>
        <w:tc>
          <w:tcPr>
            <w:tcW w:w="1300" w:type="dxa"/>
            <w:noWrap/>
            <w:hideMark/>
          </w:tcPr>
          <w:p w14:paraId="6CBC5ADE" w14:textId="77777777" w:rsidR="00072B1C" w:rsidRPr="004A37CE" w:rsidRDefault="00072B1C">
            <w:pPr>
              <w:rPr>
                <w:b/>
              </w:rPr>
            </w:pPr>
          </w:p>
        </w:tc>
      </w:tr>
      <w:tr w:rsidR="00072B1C" w:rsidRPr="00072B1C" w14:paraId="1D785B32" w14:textId="77777777" w:rsidTr="00072B1C">
        <w:trPr>
          <w:trHeight w:val="320"/>
        </w:trPr>
        <w:tc>
          <w:tcPr>
            <w:tcW w:w="1300" w:type="dxa"/>
            <w:noWrap/>
            <w:hideMark/>
          </w:tcPr>
          <w:p w14:paraId="6A43FF27" w14:textId="77777777" w:rsidR="00072B1C" w:rsidRPr="00072B1C" w:rsidRDefault="00072B1C"/>
        </w:tc>
        <w:tc>
          <w:tcPr>
            <w:tcW w:w="1300" w:type="dxa"/>
            <w:noWrap/>
            <w:hideMark/>
          </w:tcPr>
          <w:p w14:paraId="4DA05E86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Female</w:t>
            </w:r>
          </w:p>
        </w:tc>
        <w:tc>
          <w:tcPr>
            <w:tcW w:w="1300" w:type="dxa"/>
            <w:noWrap/>
            <w:hideMark/>
          </w:tcPr>
          <w:p w14:paraId="1C570EFA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Male</w:t>
            </w:r>
          </w:p>
        </w:tc>
        <w:tc>
          <w:tcPr>
            <w:tcW w:w="1300" w:type="dxa"/>
            <w:noWrap/>
            <w:hideMark/>
          </w:tcPr>
          <w:p w14:paraId="52E64D8F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Female</w:t>
            </w:r>
          </w:p>
        </w:tc>
        <w:tc>
          <w:tcPr>
            <w:tcW w:w="1300" w:type="dxa"/>
            <w:noWrap/>
            <w:hideMark/>
          </w:tcPr>
          <w:p w14:paraId="683A3E63" w14:textId="7777777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Male</w:t>
            </w:r>
          </w:p>
        </w:tc>
      </w:tr>
      <w:tr w:rsidR="00072B1C" w:rsidRPr="00072B1C" w14:paraId="3DC03670" w14:textId="77777777" w:rsidTr="00072B1C">
        <w:trPr>
          <w:trHeight w:val="320"/>
        </w:trPr>
        <w:tc>
          <w:tcPr>
            <w:tcW w:w="1300" w:type="dxa"/>
            <w:noWrap/>
            <w:hideMark/>
          </w:tcPr>
          <w:p w14:paraId="2D4F50FA" w14:textId="6F620D09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FL</w:t>
            </w:r>
          </w:p>
        </w:tc>
        <w:tc>
          <w:tcPr>
            <w:tcW w:w="1300" w:type="dxa"/>
            <w:noWrap/>
            <w:hideMark/>
          </w:tcPr>
          <w:p w14:paraId="56E2490E" w14:textId="77777777" w:rsidR="00072B1C" w:rsidRPr="00072B1C" w:rsidRDefault="00072B1C" w:rsidP="00072B1C">
            <w:r w:rsidRPr="00072B1C">
              <w:t>$28,211</w:t>
            </w:r>
          </w:p>
        </w:tc>
        <w:tc>
          <w:tcPr>
            <w:tcW w:w="1300" w:type="dxa"/>
            <w:noWrap/>
            <w:hideMark/>
          </w:tcPr>
          <w:p w14:paraId="42198DCE" w14:textId="77777777" w:rsidR="00072B1C" w:rsidRPr="00072B1C" w:rsidRDefault="00072B1C" w:rsidP="00072B1C">
            <w:r w:rsidRPr="00072B1C">
              <w:t>$28,211</w:t>
            </w:r>
          </w:p>
        </w:tc>
        <w:tc>
          <w:tcPr>
            <w:tcW w:w="1300" w:type="dxa"/>
            <w:noWrap/>
            <w:hideMark/>
          </w:tcPr>
          <w:p w14:paraId="6961EB01" w14:textId="77777777" w:rsidR="00072B1C" w:rsidRPr="00072B1C" w:rsidRDefault="00072B1C" w:rsidP="00072B1C">
            <w:r w:rsidRPr="00072B1C">
              <w:t>$5,903</w:t>
            </w:r>
          </w:p>
        </w:tc>
        <w:tc>
          <w:tcPr>
            <w:tcW w:w="1300" w:type="dxa"/>
            <w:noWrap/>
            <w:hideMark/>
          </w:tcPr>
          <w:p w14:paraId="6C817707" w14:textId="77777777" w:rsidR="00072B1C" w:rsidRPr="00072B1C" w:rsidRDefault="00072B1C" w:rsidP="00072B1C">
            <w:r w:rsidRPr="00072B1C">
              <w:t>$5,903</w:t>
            </w:r>
          </w:p>
        </w:tc>
      </w:tr>
      <w:tr w:rsidR="00072B1C" w:rsidRPr="00072B1C" w14:paraId="54DF3FE4" w14:textId="77777777" w:rsidTr="00072B1C">
        <w:trPr>
          <w:trHeight w:val="320"/>
        </w:trPr>
        <w:tc>
          <w:tcPr>
            <w:tcW w:w="1300" w:type="dxa"/>
            <w:noWrap/>
            <w:hideMark/>
          </w:tcPr>
          <w:p w14:paraId="3187847B" w14:textId="199C6F1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CLL</w:t>
            </w:r>
          </w:p>
        </w:tc>
        <w:tc>
          <w:tcPr>
            <w:tcW w:w="1300" w:type="dxa"/>
            <w:noWrap/>
            <w:hideMark/>
          </w:tcPr>
          <w:p w14:paraId="36F22F7C" w14:textId="77777777" w:rsidR="00072B1C" w:rsidRPr="00072B1C" w:rsidRDefault="00072B1C" w:rsidP="00072B1C">
            <w:r w:rsidRPr="00072B1C">
              <w:t>$38,289</w:t>
            </w:r>
          </w:p>
        </w:tc>
        <w:tc>
          <w:tcPr>
            <w:tcW w:w="1300" w:type="dxa"/>
            <w:noWrap/>
            <w:hideMark/>
          </w:tcPr>
          <w:p w14:paraId="041488DC" w14:textId="77777777" w:rsidR="00072B1C" w:rsidRPr="00072B1C" w:rsidRDefault="00072B1C" w:rsidP="00072B1C">
            <w:r w:rsidRPr="00072B1C">
              <w:t>$38,289</w:t>
            </w:r>
          </w:p>
        </w:tc>
        <w:tc>
          <w:tcPr>
            <w:tcW w:w="1300" w:type="dxa"/>
            <w:noWrap/>
            <w:hideMark/>
          </w:tcPr>
          <w:p w14:paraId="22D3071D" w14:textId="77777777" w:rsidR="00072B1C" w:rsidRPr="00072B1C" w:rsidRDefault="00072B1C" w:rsidP="00072B1C">
            <w:r w:rsidRPr="00072B1C">
              <w:t>$9,566</w:t>
            </w:r>
          </w:p>
        </w:tc>
        <w:tc>
          <w:tcPr>
            <w:tcW w:w="1300" w:type="dxa"/>
            <w:noWrap/>
            <w:hideMark/>
          </w:tcPr>
          <w:p w14:paraId="14C496F0" w14:textId="77777777" w:rsidR="00072B1C" w:rsidRPr="00072B1C" w:rsidRDefault="00072B1C" w:rsidP="00072B1C">
            <w:r w:rsidRPr="00072B1C">
              <w:t>$9,566</w:t>
            </w:r>
          </w:p>
        </w:tc>
      </w:tr>
      <w:tr w:rsidR="00072B1C" w:rsidRPr="00072B1C" w14:paraId="1BA9A4D1" w14:textId="77777777" w:rsidTr="00072B1C">
        <w:trPr>
          <w:trHeight w:val="320"/>
        </w:trPr>
        <w:tc>
          <w:tcPr>
            <w:tcW w:w="1300" w:type="dxa"/>
            <w:noWrap/>
            <w:hideMark/>
          </w:tcPr>
          <w:p w14:paraId="3F5A8859" w14:textId="431FD497" w:rsidR="00072B1C" w:rsidRPr="004A37CE" w:rsidRDefault="00072B1C">
            <w:pPr>
              <w:rPr>
                <w:b/>
              </w:rPr>
            </w:pPr>
            <w:r w:rsidRPr="004A37CE">
              <w:rPr>
                <w:b/>
              </w:rPr>
              <w:t>DLBCL</w:t>
            </w:r>
          </w:p>
        </w:tc>
        <w:tc>
          <w:tcPr>
            <w:tcW w:w="1300" w:type="dxa"/>
            <w:noWrap/>
            <w:hideMark/>
          </w:tcPr>
          <w:p w14:paraId="0F2DA3CA" w14:textId="77777777" w:rsidR="00072B1C" w:rsidRPr="00072B1C" w:rsidRDefault="00072B1C" w:rsidP="00072B1C">
            <w:r w:rsidRPr="00072B1C">
              <w:t>$43,899</w:t>
            </w:r>
          </w:p>
        </w:tc>
        <w:tc>
          <w:tcPr>
            <w:tcW w:w="1300" w:type="dxa"/>
            <w:noWrap/>
            <w:hideMark/>
          </w:tcPr>
          <w:p w14:paraId="64F12D9C" w14:textId="77777777" w:rsidR="00072B1C" w:rsidRPr="00072B1C" w:rsidRDefault="00072B1C" w:rsidP="00072B1C">
            <w:r w:rsidRPr="00072B1C">
              <w:t>$43,899</w:t>
            </w:r>
          </w:p>
        </w:tc>
        <w:tc>
          <w:tcPr>
            <w:tcW w:w="1300" w:type="dxa"/>
            <w:noWrap/>
            <w:hideMark/>
          </w:tcPr>
          <w:p w14:paraId="136FA07A" w14:textId="77777777" w:rsidR="00072B1C" w:rsidRPr="00072B1C" w:rsidRDefault="00072B1C" w:rsidP="00072B1C">
            <w:r w:rsidRPr="00072B1C">
              <w:t>$2,998</w:t>
            </w:r>
          </w:p>
        </w:tc>
        <w:tc>
          <w:tcPr>
            <w:tcW w:w="1300" w:type="dxa"/>
            <w:noWrap/>
            <w:hideMark/>
          </w:tcPr>
          <w:p w14:paraId="3C6C23E4" w14:textId="77777777" w:rsidR="00072B1C" w:rsidRPr="00072B1C" w:rsidRDefault="00072B1C" w:rsidP="00072B1C">
            <w:r w:rsidRPr="00072B1C">
              <w:t>$2,998</w:t>
            </w:r>
          </w:p>
        </w:tc>
      </w:tr>
    </w:tbl>
    <w:p w14:paraId="239AC849" w14:textId="48775F79" w:rsidR="00210CC8" w:rsidRDefault="00072B1C">
      <w:r>
        <w:t>Note:  The interaction between rituximab treatment and age was not significant</w:t>
      </w:r>
      <w:r w:rsidR="007E431E">
        <w:t xml:space="preserve"> in any of the 3 </w:t>
      </w:r>
      <w:r w:rsidR="004A37CE">
        <w:t xml:space="preserve">linear </w:t>
      </w:r>
      <w:r w:rsidR="007E431E">
        <w:t>models</w:t>
      </w:r>
      <w:r>
        <w:t xml:space="preserve">.  Therefore, because the incremental cost for </w:t>
      </w:r>
      <w:r w:rsidR="007E431E">
        <w:t>rituximab</w:t>
      </w:r>
      <w:r>
        <w:t xml:space="preserve"> did not depend on </w:t>
      </w:r>
      <w:r w:rsidR="007E431E">
        <w:t>age</w:t>
      </w:r>
      <w:r>
        <w:t xml:space="preserve">, a single </w:t>
      </w:r>
      <w:r w:rsidR="007E431E">
        <w:t xml:space="preserve">value for the incremental </w:t>
      </w:r>
      <w:r>
        <w:t xml:space="preserve">cost </w:t>
      </w:r>
      <w:r w:rsidR="007E431E">
        <w:t xml:space="preserve">of rituximab </w:t>
      </w:r>
      <w:r>
        <w:t>was used.  See Methods for more details.</w:t>
      </w:r>
    </w:p>
    <w:sectPr w:rsidR="00210CC8" w:rsidSect="00451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A146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05"/>
    <w:rsid w:val="0002640C"/>
    <w:rsid w:val="00064AB4"/>
    <w:rsid w:val="00072B1C"/>
    <w:rsid w:val="000A1F6F"/>
    <w:rsid w:val="00150DCE"/>
    <w:rsid w:val="00210CC8"/>
    <w:rsid w:val="00311021"/>
    <w:rsid w:val="003227E2"/>
    <w:rsid w:val="00350C05"/>
    <w:rsid w:val="00372E26"/>
    <w:rsid w:val="003F7B95"/>
    <w:rsid w:val="00431748"/>
    <w:rsid w:val="004400DC"/>
    <w:rsid w:val="00451423"/>
    <w:rsid w:val="004A37CE"/>
    <w:rsid w:val="0057435D"/>
    <w:rsid w:val="006A6453"/>
    <w:rsid w:val="007156C6"/>
    <w:rsid w:val="00727FE1"/>
    <w:rsid w:val="007566ED"/>
    <w:rsid w:val="007870B2"/>
    <w:rsid w:val="007B1823"/>
    <w:rsid w:val="007D373D"/>
    <w:rsid w:val="007E431E"/>
    <w:rsid w:val="00827B5C"/>
    <w:rsid w:val="008559AA"/>
    <w:rsid w:val="00996F70"/>
    <w:rsid w:val="00A232FF"/>
    <w:rsid w:val="00A60ADF"/>
    <w:rsid w:val="00A6360A"/>
    <w:rsid w:val="00A77305"/>
    <w:rsid w:val="00B55010"/>
    <w:rsid w:val="00C64C27"/>
    <w:rsid w:val="00CD5509"/>
    <w:rsid w:val="00CF414F"/>
    <w:rsid w:val="00E34549"/>
    <w:rsid w:val="00E46645"/>
    <w:rsid w:val="00E7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580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30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730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730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730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30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730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730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730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730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3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3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3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3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3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3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3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A7730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566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6ED"/>
    <w:rPr>
      <w:color w:val="800080"/>
      <w:u w:val="single"/>
    </w:rPr>
  </w:style>
  <w:style w:type="paragraph" w:customStyle="1" w:styleId="xl65">
    <w:name w:val="xl65"/>
    <w:basedOn w:val="Normal"/>
    <w:rsid w:val="007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566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566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7566E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7566E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566E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566ED"/>
    <w:pPr>
      <w:pBdr>
        <w:left w:val="single" w:sz="4" w:space="9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7566E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566E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7566ED"/>
    <w:pPr>
      <w:pBdr>
        <w:left w:val="single" w:sz="4" w:space="9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7566E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7566ED"/>
    <w:pPr>
      <w:pBdr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7566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566E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7566E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7566E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7566E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7566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7566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7566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7566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7566E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7566E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7566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566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7566E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7566E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756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756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756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72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link w:val="TextChar"/>
    <w:uiPriority w:val="99"/>
    <w:qFormat/>
    <w:rsid w:val="00E46645"/>
    <w:pPr>
      <w:suppressAutoHyphens/>
      <w:spacing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igureLegend">
    <w:name w:val="FigureLegend"/>
    <w:basedOn w:val="Text"/>
    <w:next w:val="Text"/>
    <w:link w:val="FigureLegendChar"/>
    <w:autoRedefine/>
    <w:rsid w:val="00E46645"/>
    <w:pPr>
      <w:keepLines/>
      <w:spacing w:after="240" w:line="240" w:lineRule="auto"/>
    </w:pPr>
  </w:style>
  <w:style w:type="character" w:customStyle="1" w:styleId="TextChar">
    <w:name w:val="Text Char"/>
    <w:basedOn w:val="DefaultParagraphFont"/>
    <w:link w:val="Text"/>
    <w:uiPriority w:val="99"/>
    <w:locked/>
    <w:rsid w:val="00E46645"/>
    <w:rPr>
      <w:rFonts w:ascii="Times New Roman" w:eastAsia="Times New Roman" w:hAnsi="Times New Roman" w:cs="Times New Roman"/>
      <w:sz w:val="24"/>
      <w:szCs w:val="20"/>
    </w:rPr>
  </w:style>
  <w:style w:type="character" w:customStyle="1" w:styleId="FigureLegendChar">
    <w:name w:val="FigureLegend Char"/>
    <w:basedOn w:val="TextChar"/>
    <w:link w:val="FigureLegend"/>
    <w:rsid w:val="00E4664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A40B-B85C-EF4D-812A-2A95AB09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2297</Words>
  <Characters>13099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Jupiter</dc:creator>
  <cp:lastModifiedBy>Microsoft Office User</cp:lastModifiedBy>
  <cp:revision>28</cp:revision>
  <dcterms:created xsi:type="dcterms:W3CDTF">2015-10-18T21:36:00Z</dcterms:created>
  <dcterms:modified xsi:type="dcterms:W3CDTF">2015-10-19T02:38:00Z</dcterms:modified>
</cp:coreProperties>
</file>