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92" w:rsidRPr="006578D9" w:rsidRDefault="00DE1CF0" w:rsidP="00265392">
      <w:pPr>
        <w:rPr>
          <w:rFonts w:ascii="Times New Roman" w:hAnsi="Times New Roman"/>
        </w:rPr>
      </w:pPr>
      <w:r w:rsidRPr="00CB082F">
        <w:rPr>
          <w:rFonts w:eastAsia="ヒラギノ角ゴ Pro W3"/>
          <w:color w:val="000000"/>
        </w:rPr>
        <w:fldChar w:fldCharType="begin" w:fldLock="1"/>
      </w:r>
      <w:r w:rsidR="00265392">
        <w:rPr>
          <w:rFonts w:eastAsia="ヒラギノ角ゴ Pro W3"/>
          <w:color w:val="000000"/>
        </w:rPr>
        <w:instrText>ADDIN Mendeley Citation{a24f1f56-d2b9-4153-a2f6-100fb2eccdac} CSL_CITATION  { "citationItems" : [ { "id" : "ITEM-1", "itemData" : { "abstract" : "We assessed the effects of socioeconomic status and amount of time mother and child were together during the day on the accuracy of the mother's 24-hour recall report of her 3- or 4-year-old child's dietary intake. Accuracy of the mother's report was compared for nutrients and foods with dietary intake recorded by an observer. Neither socioeconomic status nor amount of time mother and child were together were related to any of the nutrient indicators of accuracy. Although socioeconomic status and amount of time mother and child were together were not related to the indicators of food accuracy, only 64.8% agreement was obtained between mothers and observers on foods consumed. Mothers were more likely to underreport (17.7%) than overreport (10.4%) foods. The low mean difference scores for nutrient indicators supported the use of the 24-hour recall method when collecting group data. The substantial disagreement on foods, however, suggests that previous studies assessing agreement on nutrients have overestimated the accuracy of the 24-hour recall method.", "author" : [ { "family" : "Baranowski", "given" : "T" }, { "family" : "Sprague", "given" : "D" }, { "family" : "Baranowski", "given" : "J H" }, { "family" : "Harrison", "given" : "J A" } ], "container-title" : "Journal of the American Dietetic Association", "id" : "ITEM-1", "issue" : "6", "issued" : { "date-parts" : [ [ "1991", "6", "1" ] ] }, "note" : "\u003cm:note\u003e\u003c/m:note\u003e", "page" : "669-74", "title" : "Accuracy of maternal dietary recall for preschool children.", "type" : "article-journal", "volume" : "91" }, "uris" : [ "http://www.mendeley.com/documents/?uuid=a24f1f56-d2b9-4153-a2f6-100fb2eccdac" ] } ], "mendeley" : { "manualFormatting" : "1. \tWillett W. Nutritional epidemiology. 2nd ed. New York: Oxford University Press, USA; 1998.", "previouslyFormattedCitation" : "(54)" }, "properties" : { "noteIndex" : 0 }, "schema" : "https://github.com/citation-style-language/schema/raw/master/csl-citation.json" }</w:instrText>
      </w:r>
      <w:r w:rsidRPr="00CB082F">
        <w:rPr>
          <w:rFonts w:eastAsia="ヒラギノ角ゴ Pro W3"/>
          <w:color w:val="000000"/>
        </w:rPr>
        <w:fldChar w:fldCharType="separate"/>
      </w:r>
      <w:r w:rsidR="00265392" w:rsidRPr="006578D9">
        <w:rPr>
          <w:rFonts w:ascii="Times New Roman" w:hAnsi="Times New Roman"/>
        </w:rPr>
        <w:t>Appendix 1. Data Extraction Sheet</w:t>
      </w:r>
    </w:p>
    <w:p w:rsidR="00265392" w:rsidRPr="006578D9" w:rsidRDefault="00265392" w:rsidP="00265392">
      <w:pPr>
        <w:rPr>
          <w:rFonts w:ascii="Times New Roman" w:hAnsi="Times New Roman"/>
        </w:rPr>
      </w:pPr>
    </w:p>
    <w:p w:rsidR="00265392" w:rsidRPr="006578D9" w:rsidRDefault="00265392" w:rsidP="00265392">
      <w:pPr>
        <w:rPr>
          <w:rFonts w:ascii="Times New Roman" w:hAnsi="Times New Roman"/>
        </w:rPr>
      </w:pPr>
      <w:r w:rsidRPr="006578D9">
        <w:rPr>
          <w:rFonts w:ascii="Times New Roman" w:hAnsi="Times New Roman"/>
        </w:rPr>
        <w:t>Characteristics</w:t>
      </w:r>
    </w:p>
    <w:p w:rsidR="00265392" w:rsidRPr="006578D9" w:rsidRDefault="00265392" w:rsidP="00265392">
      <w:pPr>
        <w:rPr>
          <w:rFonts w:ascii="Times New Roman" w:hAnsi="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 xml:space="preserve">Publication </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Author</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Year</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Country</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Name of questionnaire, if applicable</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Participants</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Any defining characteristics as specified by the author (e.g. low income, child, adolescents)</w:t>
      </w:r>
    </w:p>
    <w:p w:rsidR="00265392" w:rsidRPr="006578D9" w:rsidRDefault="00265392" w:rsidP="00265392">
      <w:pPr>
        <w:pStyle w:val="ListParagraph"/>
        <w:numPr>
          <w:ilvl w:val="2"/>
          <w:numId w:val="1"/>
        </w:numPr>
        <w:rPr>
          <w:rFonts w:ascii="Times New Roman" w:hAnsi="Times New Roman" w:cs="Times New Roman"/>
        </w:rPr>
      </w:pPr>
      <w:r w:rsidRPr="006578D9">
        <w:rPr>
          <w:rFonts w:ascii="Times New Roman" w:hAnsi="Times New Roman" w:cs="Times New Roman"/>
        </w:rPr>
        <w:t xml:space="preserve">Use author’s definition of child or adolescent </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Age range and/or grade level, if reported</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Mean age, if reported</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Number of items on questionnaire</w:t>
      </w:r>
    </w:p>
    <w:p w:rsidR="00265392" w:rsidRPr="006578D9" w:rsidRDefault="00265392" w:rsidP="00265392">
      <w:pPr>
        <w:pStyle w:val="ListParagraph"/>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Food &amp; food groups assessed (e.g., author’s stated purpose of the questionnaire)</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All aspects = no defining characteristics, all kinds of food included</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Portion size (i.e., is participant asked to report portion size?)</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Yes</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No</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Partial (i.e., only for some items)</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 xml:space="preserve">Time span </w:t>
      </w:r>
    </w:p>
    <w:p w:rsidR="00265392" w:rsidRPr="006578D9" w:rsidRDefault="00265392" w:rsidP="00265392">
      <w:pPr>
        <w:pStyle w:val="ListParagraph"/>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 xml:space="preserve">Category intake frequencies </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First and last response options</w:t>
      </w:r>
    </w:p>
    <w:p w:rsidR="00265392" w:rsidRPr="006578D9" w:rsidRDefault="00265392" w:rsidP="00265392">
      <w:pPr>
        <w:pStyle w:val="ListParagraph"/>
        <w:numPr>
          <w:ilvl w:val="1"/>
          <w:numId w:val="1"/>
        </w:numPr>
        <w:rPr>
          <w:rFonts w:ascii="Times New Roman" w:hAnsi="Times New Roman" w:cs="Times New Roman"/>
        </w:rPr>
      </w:pPr>
      <w:r w:rsidRPr="006578D9">
        <w:rPr>
          <w:rFonts w:ascii="Times New Roman" w:hAnsi="Times New Roman" w:cs="Times New Roman"/>
        </w:rPr>
        <w:t>Number of categories total</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1"/>
        </w:numPr>
        <w:rPr>
          <w:rFonts w:ascii="Times New Roman" w:hAnsi="Times New Roman" w:cs="Times New Roman"/>
        </w:rPr>
      </w:pPr>
      <w:r w:rsidRPr="006578D9">
        <w:rPr>
          <w:rFonts w:ascii="Times New Roman" w:hAnsi="Times New Roman" w:cs="Times New Roman"/>
        </w:rPr>
        <w:t>Method of Administration</w:t>
      </w:r>
    </w:p>
    <w:p w:rsidR="00265392" w:rsidRPr="006578D9" w:rsidRDefault="00265392" w:rsidP="00265392">
      <w:pPr>
        <w:rPr>
          <w:rFonts w:ascii="Times New Roman" w:hAnsi="Times New Roman"/>
        </w:rPr>
      </w:pPr>
    </w:p>
    <w:p w:rsidR="00265392" w:rsidRPr="006578D9" w:rsidRDefault="00265392" w:rsidP="00265392">
      <w:pPr>
        <w:rPr>
          <w:rFonts w:ascii="Times New Roman" w:hAnsi="Times New Roman"/>
        </w:rPr>
      </w:pPr>
      <w:r w:rsidRPr="006578D9">
        <w:rPr>
          <w:rFonts w:ascii="Times New Roman" w:hAnsi="Times New Roman"/>
        </w:rPr>
        <w:t xml:space="preserve">Studies that assessed validity: </w:t>
      </w:r>
    </w:p>
    <w:p w:rsidR="00265392" w:rsidRPr="006578D9" w:rsidRDefault="00265392" w:rsidP="00265392">
      <w:pPr>
        <w:rPr>
          <w:rFonts w:ascii="Times New Roman" w:hAnsi="Times New Roman"/>
        </w:rPr>
      </w:pPr>
    </w:p>
    <w:p w:rsidR="00265392" w:rsidRPr="006578D9" w:rsidRDefault="00265392" w:rsidP="00265392">
      <w:pPr>
        <w:pStyle w:val="ListParagraph"/>
        <w:numPr>
          <w:ilvl w:val="0"/>
          <w:numId w:val="2"/>
        </w:numPr>
        <w:rPr>
          <w:rFonts w:ascii="Times New Roman" w:hAnsi="Times New Roman" w:cs="Times New Roman"/>
        </w:rPr>
      </w:pPr>
      <w:r w:rsidRPr="006578D9">
        <w:rPr>
          <w:rFonts w:ascii="Times New Roman" w:hAnsi="Times New Roman" w:cs="Times New Roman"/>
        </w:rPr>
        <w:t xml:space="preserve">Number of participants </w:t>
      </w:r>
    </w:p>
    <w:p w:rsidR="00265392" w:rsidRPr="006578D9" w:rsidRDefault="00265392" w:rsidP="00265392">
      <w:pPr>
        <w:pStyle w:val="ListParagraph"/>
        <w:numPr>
          <w:ilvl w:val="0"/>
          <w:numId w:val="2"/>
        </w:numPr>
        <w:rPr>
          <w:rFonts w:ascii="Times New Roman" w:hAnsi="Times New Roman" w:cs="Times New Roman"/>
        </w:rPr>
      </w:pPr>
      <w:r w:rsidRPr="006578D9">
        <w:rPr>
          <w:rFonts w:ascii="Times New Roman" w:hAnsi="Times New Roman" w:cs="Times New Roman"/>
        </w:rPr>
        <w:t xml:space="preserve">Reference method </w:t>
      </w:r>
    </w:p>
    <w:p w:rsidR="00265392" w:rsidRPr="006578D9" w:rsidRDefault="00265392" w:rsidP="00265392">
      <w:pPr>
        <w:pStyle w:val="ListParagraph"/>
        <w:numPr>
          <w:ilvl w:val="1"/>
          <w:numId w:val="2"/>
        </w:numPr>
        <w:rPr>
          <w:rFonts w:ascii="Times New Roman" w:hAnsi="Times New Roman" w:cs="Times New Roman"/>
        </w:rPr>
      </w:pPr>
      <w:r w:rsidRPr="006578D9">
        <w:rPr>
          <w:rFonts w:ascii="Times New Roman" w:hAnsi="Times New Roman" w:cs="Times New Roman"/>
        </w:rPr>
        <w:t>Note if more than one was used</w:t>
      </w:r>
    </w:p>
    <w:p w:rsidR="00265392" w:rsidRPr="006578D9" w:rsidRDefault="00265392" w:rsidP="00265392">
      <w:pPr>
        <w:pStyle w:val="ListParagraph"/>
        <w:numPr>
          <w:ilvl w:val="0"/>
          <w:numId w:val="2"/>
        </w:numPr>
        <w:rPr>
          <w:rFonts w:ascii="Times New Roman" w:hAnsi="Times New Roman" w:cs="Times New Roman"/>
        </w:rPr>
      </w:pPr>
      <w:r w:rsidRPr="006578D9">
        <w:rPr>
          <w:rFonts w:ascii="Times New Roman" w:hAnsi="Times New Roman" w:cs="Times New Roman"/>
        </w:rPr>
        <w:t>Type of statistic used</w:t>
      </w:r>
    </w:p>
    <w:p w:rsidR="00265392" w:rsidRPr="006578D9" w:rsidRDefault="00265392" w:rsidP="00265392">
      <w:pPr>
        <w:pStyle w:val="ListParagraph"/>
        <w:rPr>
          <w:rFonts w:ascii="Times New Roman" w:hAnsi="Times New Roman" w:cs="Times New Roman"/>
        </w:rPr>
      </w:pPr>
    </w:p>
    <w:p w:rsidR="00265392" w:rsidRPr="006578D9" w:rsidRDefault="00265392" w:rsidP="00265392">
      <w:pPr>
        <w:rPr>
          <w:rFonts w:ascii="Times New Roman" w:hAnsi="Times New Roman"/>
        </w:rPr>
      </w:pPr>
      <w:r w:rsidRPr="006578D9">
        <w:rPr>
          <w:rFonts w:ascii="Times New Roman" w:hAnsi="Times New Roman"/>
        </w:rPr>
        <w:t xml:space="preserve">Studies that assessed reliability: </w:t>
      </w:r>
    </w:p>
    <w:p w:rsidR="00265392" w:rsidRPr="006578D9" w:rsidRDefault="00265392" w:rsidP="00265392">
      <w:pPr>
        <w:rPr>
          <w:rFonts w:ascii="Times New Roman" w:hAnsi="Times New Roman"/>
        </w:rPr>
      </w:pPr>
    </w:p>
    <w:p w:rsidR="00265392" w:rsidRPr="006578D9" w:rsidRDefault="00265392" w:rsidP="00265392">
      <w:pPr>
        <w:pStyle w:val="ListParagraph"/>
        <w:numPr>
          <w:ilvl w:val="0"/>
          <w:numId w:val="3"/>
        </w:numPr>
        <w:rPr>
          <w:rFonts w:ascii="Times New Roman" w:hAnsi="Times New Roman" w:cs="Times New Roman"/>
        </w:rPr>
      </w:pPr>
      <w:r w:rsidRPr="006578D9">
        <w:rPr>
          <w:rFonts w:ascii="Times New Roman" w:hAnsi="Times New Roman" w:cs="Times New Roman"/>
        </w:rPr>
        <w:t xml:space="preserve">Number of participants </w:t>
      </w:r>
    </w:p>
    <w:p w:rsidR="00265392" w:rsidRPr="006578D9" w:rsidRDefault="00265392" w:rsidP="00265392">
      <w:pPr>
        <w:pStyle w:val="ListParagraph"/>
        <w:numPr>
          <w:ilvl w:val="0"/>
          <w:numId w:val="3"/>
        </w:numPr>
        <w:rPr>
          <w:rFonts w:ascii="Times New Roman" w:hAnsi="Times New Roman" w:cs="Times New Roman"/>
        </w:rPr>
      </w:pPr>
      <w:r w:rsidRPr="006578D9">
        <w:rPr>
          <w:rFonts w:ascii="Times New Roman" w:hAnsi="Times New Roman" w:cs="Times New Roman"/>
        </w:rPr>
        <w:t>Test-retest period</w:t>
      </w:r>
    </w:p>
    <w:p w:rsidR="00265392" w:rsidRPr="006578D9" w:rsidRDefault="00265392" w:rsidP="00265392">
      <w:pPr>
        <w:pStyle w:val="ListParagraph"/>
        <w:numPr>
          <w:ilvl w:val="0"/>
          <w:numId w:val="3"/>
        </w:numPr>
        <w:rPr>
          <w:rFonts w:ascii="Times New Roman" w:hAnsi="Times New Roman" w:cs="Times New Roman"/>
        </w:rPr>
      </w:pPr>
      <w:r w:rsidRPr="006578D9">
        <w:rPr>
          <w:rFonts w:ascii="Times New Roman" w:hAnsi="Times New Roman" w:cs="Times New Roman"/>
        </w:rPr>
        <w:lastRenderedPageBreak/>
        <w:t xml:space="preserve">Type of statistic used </w:t>
      </w:r>
    </w:p>
    <w:p w:rsidR="00265392" w:rsidRPr="006578D9" w:rsidRDefault="00265392" w:rsidP="00265392">
      <w:pPr>
        <w:pStyle w:val="ListParagraph"/>
        <w:numPr>
          <w:ilvl w:val="1"/>
          <w:numId w:val="3"/>
        </w:numPr>
        <w:rPr>
          <w:rFonts w:ascii="Times New Roman" w:hAnsi="Times New Roman" w:cs="Times New Roman"/>
        </w:rPr>
      </w:pPr>
      <w:r w:rsidRPr="006578D9">
        <w:rPr>
          <w:rFonts w:ascii="Times New Roman" w:hAnsi="Times New Roman" w:cs="Times New Roman"/>
        </w:rPr>
        <w:t>Note if more than one was used</w:t>
      </w:r>
    </w:p>
    <w:p w:rsidR="00265392" w:rsidRPr="006578D9" w:rsidRDefault="00265392" w:rsidP="00265392">
      <w:pPr>
        <w:pStyle w:val="ListParagraph"/>
        <w:rPr>
          <w:rFonts w:ascii="Times New Roman" w:hAnsi="Times New Roman" w:cs="Times New Roman"/>
        </w:rPr>
      </w:pPr>
    </w:p>
    <w:p w:rsidR="00265392" w:rsidRPr="006578D9" w:rsidRDefault="00265392" w:rsidP="00265392">
      <w:pPr>
        <w:rPr>
          <w:rFonts w:ascii="Times New Roman" w:hAnsi="Times New Roman"/>
        </w:rPr>
      </w:pPr>
      <w:r w:rsidRPr="006578D9">
        <w:rPr>
          <w:rFonts w:ascii="Times New Roman" w:hAnsi="Times New Roman"/>
        </w:rPr>
        <w:t xml:space="preserve">Food and food groups for both validity and reliability data: </w:t>
      </w:r>
    </w:p>
    <w:p w:rsidR="00265392" w:rsidRPr="006578D9" w:rsidRDefault="00265392" w:rsidP="00265392">
      <w:pPr>
        <w:rPr>
          <w:rFonts w:ascii="Times New Roman" w:hAnsi="Times New Roman"/>
        </w:rPr>
      </w:pPr>
      <w:r w:rsidRPr="006578D9">
        <w:rPr>
          <w:rFonts w:ascii="Times New Roman" w:hAnsi="Times New Roman"/>
        </w:rPr>
        <w:t xml:space="preserve"> </w:t>
      </w: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Fruits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All fruits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100% fruit juice</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Vegetables</w:t>
      </w:r>
    </w:p>
    <w:p w:rsidR="00265392" w:rsidRPr="006578D9" w:rsidRDefault="00265392" w:rsidP="00265392">
      <w:pPr>
        <w:pStyle w:val="ListParagraph"/>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Grains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Potatoes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Bread</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White bread</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Wheat bread</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Cereals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Pasta</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Rice</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Whole Grains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 xml:space="preserve">Or any combination of the different kinds of grains </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 xml:space="preserve">Protein </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Beans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Meat</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Red meat</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Chicken</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Fish</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Eggs</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Meat substitute (e.g. tofu)</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Or any combination of the different kinds of protein</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Dairy</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 xml:space="preserve">Milk </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Skim milk</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1% milk</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2% milk</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Whole milk</w:t>
      </w:r>
    </w:p>
    <w:p w:rsidR="00265392" w:rsidRPr="006578D9" w:rsidRDefault="00265392" w:rsidP="00265392">
      <w:pPr>
        <w:pStyle w:val="ListParagraph"/>
        <w:numPr>
          <w:ilvl w:val="2"/>
          <w:numId w:val="4"/>
        </w:numPr>
        <w:rPr>
          <w:rFonts w:ascii="Times New Roman" w:hAnsi="Times New Roman" w:cs="Times New Roman"/>
        </w:rPr>
      </w:pPr>
      <w:r w:rsidRPr="006578D9">
        <w:rPr>
          <w:rFonts w:ascii="Times New Roman" w:hAnsi="Times New Roman" w:cs="Times New Roman"/>
        </w:rPr>
        <w:t>Or any combination of different kinds of milk</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Cheese</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 xml:space="preserve">Sugar Sweetened Beverages </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Regular soda</w:t>
      </w:r>
    </w:p>
    <w:p w:rsidR="00265392" w:rsidRPr="006578D9" w:rsidRDefault="00265392" w:rsidP="00265392">
      <w:pPr>
        <w:pStyle w:val="ListParagraph"/>
        <w:numPr>
          <w:ilvl w:val="1"/>
          <w:numId w:val="4"/>
        </w:numPr>
        <w:rPr>
          <w:rFonts w:ascii="Times New Roman" w:hAnsi="Times New Roman" w:cs="Times New Roman"/>
        </w:rPr>
      </w:pPr>
      <w:r w:rsidRPr="006578D9">
        <w:rPr>
          <w:rFonts w:ascii="Times New Roman" w:hAnsi="Times New Roman" w:cs="Times New Roman"/>
        </w:rPr>
        <w:t>Diet</w:t>
      </w:r>
    </w:p>
    <w:p w:rsidR="00265392" w:rsidRPr="006578D9" w:rsidRDefault="00265392" w:rsidP="00265392">
      <w:pPr>
        <w:pStyle w:val="ListParagraph"/>
        <w:ind w:left="1440"/>
        <w:rPr>
          <w:rFonts w:ascii="Times New Roman" w:hAnsi="Times New Roman" w:cs="Times New Roman"/>
        </w:rPr>
      </w:pP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Fast Foods</w:t>
      </w: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lastRenderedPageBreak/>
        <w:t>Range of correlation coefficients</w:t>
      </w:r>
    </w:p>
    <w:p w:rsidR="00265392" w:rsidRPr="006578D9" w:rsidRDefault="00265392" w:rsidP="00265392">
      <w:pPr>
        <w:pStyle w:val="ListParagraph"/>
        <w:numPr>
          <w:ilvl w:val="0"/>
          <w:numId w:val="4"/>
        </w:numPr>
        <w:rPr>
          <w:rFonts w:ascii="Times New Roman" w:hAnsi="Times New Roman" w:cs="Times New Roman"/>
        </w:rPr>
      </w:pPr>
      <w:r w:rsidRPr="006578D9">
        <w:rPr>
          <w:rFonts w:ascii="Times New Roman" w:hAnsi="Times New Roman" w:cs="Times New Roman"/>
        </w:rPr>
        <w:t>Mean correlation coefficient of extracted data</w:t>
      </w:r>
    </w:p>
    <w:p w:rsidR="00265392" w:rsidRPr="006578D9" w:rsidRDefault="00265392" w:rsidP="00265392">
      <w:pPr>
        <w:pStyle w:val="NormalWeb"/>
        <w:ind w:left="640" w:hanging="640"/>
      </w:pPr>
    </w:p>
    <w:p w:rsidR="002D1C69" w:rsidRPr="00265392" w:rsidRDefault="00DE1CF0" w:rsidP="00265392">
      <w:r w:rsidRPr="00CB082F">
        <w:rPr>
          <w:rFonts w:eastAsia="ヒラギノ角ゴ Pro W3"/>
          <w:color w:val="000000"/>
        </w:rPr>
        <w:fldChar w:fldCharType="end"/>
      </w:r>
    </w:p>
    <w:sectPr w:rsidR="002D1C69" w:rsidRPr="00265392" w:rsidSect="002D1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1E9"/>
    <w:multiLevelType w:val="hybridMultilevel"/>
    <w:tmpl w:val="B282C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04063"/>
    <w:multiLevelType w:val="hybridMultilevel"/>
    <w:tmpl w:val="B282C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E1CC4"/>
    <w:multiLevelType w:val="hybridMultilevel"/>
    <w:tmpl w:val="788A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40A1E"/>
    <w:multiLevelType w:val="hybridMultilevel"/>
    <w:tmpl w:val="88825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392"/>
    <w:rsid w:val="00265392"/>
    <w:rsid w:val="002D1C69"/>
    <w:rsid w:val="007921B7"/>
    <w:rsid w:val="00CB7B72"/>
    <w:rsid w:val="00D34A63"/>
    <w:rsid w:val="00DE1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92"/>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92"/>
    <w:pPr>
      <w:ind w:left="720"/>
      <w:contextualSpacing/>
    </w:pPr>
    <w:rPr>
      <w:rFonts w:asciiTheme="minorHAnsi" w:eastAsiaTheme="minorEastAsia" w:hAnsiTheme="minorHAnsi" w:cstheme="minorBidi"/>
      <w:lang w:eastAsia="ja-JP"/>
    </w:rPr>
  </w:style>
  <w:style w:type="paragraph" w:styleId="NormalWeb">
    <w:name w:val="Normal (Web)"/>
    <w:basedOn w:val="Normal"/>
    <w:uiPriority w:val="99"/>
    <w:unhideWhenUsed/>
    <w:rsid w:val="00265392"/>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3238</Characters>
  <Application>Microsoft Office Word</Application>
  <DocSecurity>0</DocSecurity>
  <Lines>26</Lines>
  <Paragraphs>7</Paragraphs>
  <ScaleCrop>false</ScaleCrop>
  <Company>Wolters Kluwer</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JNawrocki</dc:creator>
  <cp:keywords/>
  <dc:description/>
  <cp:lastModifiedBy>amccabe</cp:lastModifiedBy>
  <cp:revision>3</cp:revision>
  <dcterms:created xsi:type="dcterms:W3CDTF">2012-02-21T18:19:00Z</dcterms:created>
  <dcterms:modified xsi:type="dcterms:W3CDTF">2012-03-05T19:59:00Z</dcterms:modified>
</cp:coreProperties>
</file>