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2B304" w14:textId="76B6D015" w:rsidR="00F47321" w:rsidRPr="00240FDA" w:rsidRDefault="003A36E4" w:rsidP="00F0307C">
      <w:pPr>
        <w:spacing w:after="200" w:line="276" w:lineRule="auto"/>
        <w:rPr>
          <w:lang w:val="en-CA"/>
        </w:rPr>
      </w:pPr>
      <w:proofErr w:type="gramStart"/>
      <w:r>
        <w:rPr>
          <w:b/>
          <w:lang w:val="en-CA"/>
        </w:rPr>
        <w:t>Supplementary T</w:t>
      </w:r>
      <w:r w:rsidR="00D66D75">
        <w:rPr>
          <w:b/>
          <w:lang w:val="en-CA"/>
        </w:rPr>
        <w:t xml:space="preserve">able </w:t>
      </w:r>
      <w:r w:rsidR="00102245">
        <w:rPr>
          <w:b/>
          <w:lang w:val="en-CA"/>
        </w:rPr>
        <w:t>8</w:t>
      </w:r>
      <w:r w:rsidR="00F47321" w:rsidRPr="00240FDA">
        <w:rPr>
          <w:lang w:val="en-CA"/>
        </w:rPr>
        <w:t>.</w:t>
      </w:r>
      <w:proofErr w:type="gramEnd"/>
      <w:r w:rsidR="00F47321" w:rsidRPr="00240FDA">
        <w:rPr>
          <w:lang w:val="en-CA"/>
        </w:rPr>
        <w:t xml:space="preserve"> Summary of free text response comments.</w:t>
      </w:r>
    </w:p>
    <w:tbl>
      <w:tblPr>
        <w:tblW w:w="10480" w:type="dxa"/>
        <w:tblInd w:w="113" w:type="dxa"/>
        <w:tblLook w:val="04A0" w:firstRow="1" w:lastRow="0" w:firstColumn="1" w:lastColumn="0" w:noHBand="0" w:noVBand="1"/>
      </w:tblPr>
      <w:tblGrid>
        <w:gridCol w:w="2680"/>
        <w:gridCol w:w="7800"/>
      </w:tblGrid>
      <w:tr w:rsidR="00F47321" w:rsidRPr="00240FDA" w14:paraId="70820071" w14:textId="77777777" w:rsidTr="00CF685F">
        <w:trPr>
          <w:trHeight w:val="320"/>
        </w:trPr>
        <w:tc>
          <w:tcPr>
            <w:tcW w:w="10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2A5EC2" w14:textId="77777777" w:rsidR="00F47321" w:rsidRPr="00240FDA" w:rsidRDefault="00F47321" w:rsidP="00CF685F">
            <w:pPr>
              <w:spacing w:line="480" w:lineRule="auto"/>
              <w:rPr>
                <w:rFonts w:eastAsia="Times New Roman"/>
                <w:b/>
                <w:bCs/>
                <w:color w:val="000000"/>
              </w:rPr>
            </w:pPr>
            <w:r w:rsidRPr="00240FDA">
              <w:rPr>
                <w:rFonts w:eastAsia="Times New Roman"/>
                <w:b/>
                <w:bCs/>
                <w:color w:val="000000"/>
              </w:rPr>
              <w:t>Summary of Comments</w:t>
            </w:r>
          </w:p>
        </w:tc>
      </w:tr>
      <w:tr w:rsidR="00F47321" w:rsidRPr="00240FDA" w14:paraId="393296C2" w14:textId="77777777" w:rsidTr="006D1F10">
        <w:trPr>
          <w:trHeight w:val="640"/>
        </w:trPr>
        <w:tc>
          <w:tcPr>
            <w:tcW w:w="2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657EDF1" w14:textId="77777777" w:rsidR="00F47321" w:rsidRPr="00240FDA" w:rsidRDefault="00F47321" w:rsidP="006D1F10">
            <w:pPr>
              <w:spacing w:line="480" w:lineRule="auto"/>
              <w:rPr>
                <w:rFonts w:eastAsia="Times New Roman"/>
                <w:color w:val="000000"/>
              </w:rPr>
            </w:pPr>
            <w:r w:rsidRPr="00240FDA">
              <w:rPr>
                <w:rFonts w:eastAsia="Times New Roman"/>
                <w:color w:val="000000"/>
              </w:rPr>
              <w:t>Approach to cheats:</w:t>
            </w:r>
          </w:p>
        </w:tc>
        <w:tc>
          <w:tcPr>
            <w:tcW w:w="78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6501496" w14:textId="77777777" w:rsidR="00F47321" w:rsidRPr="00240FDA" w:rsidRDefault="00F47321" w:rsidP="006D1F10">
            <w:pPr>
              <w:spacing w:line="480" w:lineRule="auto"/>
              <w:rPr>
                <w:rFonts w:eastAsia="Times New Roman"/>
                <w:color w:val="000000"/>
              </w:rPr>
            </w:pPr>
            <w:r w:rsidRPr="00240FDA">
              <w:rPr>
                <w:rFonts w:eastAsia="Times New Roman"/>
                <w:color w:val="000000"/>
              </w:rPr>
              <w:t>Generally what is allowed (most often fluids, candy</w:t>
            </w:r>
            <w:r w:rsidR="006D1F10">
              <w:rPr>
                <w:rFonts w:eastAsia="Times New Roman"/>
                <w:color w:val="000000"/>
              </w:rPr>
              <w:t>,</w:t>
            </w:r>
            <w:r w:rsidRPr="00240FDA">
              <w:rPr>
                <w:rFonts w:eastAsia="Times New Roman"/>
                <w:color w:val="000000"/>
              </w:rPr>
              <w:t xml:space="preserve"> and gum), and in some cases highlighting to patients the importance of not eating helping the gut.</w:t>
            </w:r>
          </w:p>
        </w:tc>
      </w:tr>
      <w:tr w:rsidR="00F47321" w:rsidRPr="00240FDA" w14:paraId="3FF90901" w14:textId="77777777" w:rsidTr="006D1F10">
        <w:trPr>
          <w:trHeight w:val="640"/>
        </w:trPr>
        <w:tc>
          <w:tcPr>
            <w:tcW w:w="2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4CE6944" w14:textId="77777777" w:rsidR="00F47321" w:rsidRPr="00240FDA" w:rsidRDefault="00F47321" w:rsidP="006D1F10">
            <w:pPr>
              <w:spacing w:line="480" w:lineRule="auto"/>
              <w:rPr>
                <w:rFonts w:eastAsia="Times New Roman"/>
                <w:color w:val="000000"/>
              </w:rPr>
            </w:pPr>
            <w:r w:rsidRPr="00240FDA">
              <w:rPr>
                <w:rFonts w:eastAsia="Times New Roman"/>
                <w:color w:val="000000"/>
              </w:rPr>
              <w:t>Allowed cheats:</w:t>
            </w:r>
          </w:p>
        </w:tc>
        <w:tc>
          <w:tcPr>
            <w:tcW w:w="78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DA938E8" w14:textId="77777777" w:rsidR="00F47321" w:rsidRPr="00240FDA" w:rsidRDefault="00F47321" w:rsidP="006D1F10">
            <w:pPr>
              <w:spacing w:line="480" w:lineRule="auto"/>
              <w:rPr>
                <w:rFonts w:eastAsia="Times New Roman"/>
                <w:color w:val="000000"/>
              </w:rPr>
            </w:pPr>
            <w:r w:rsidRPr="00240FDA">
              <w:rPr>
                <w:rFonts w:eastAsia="Times New Roman"/>
                <w:color w:val="000000"/>
              </w:rPr>
              <w:t>Generally fluids, candy</w:t>
            </w:r>
            <w:r w:rsidR="006D1F10">
              <w:rPr>
                <w:rFonts w:eastAsia="Times New Roman"/>
                <w:color w:val="000000"/>
              </w:rPr>
              <w:t>,</w:t>
            </w:r>
            <w:r w:rsidRPr="00240FDA">
              <w:rPr>
                <w:rFonts w:eastAsia="Times New Roman"/>
                <w:color w:val="000000"/>
              </w:rPr>
              <w:t xml:space="preserve"> and gum allowed for cheats. </w:t>
            </w:r>
            <w:r w:rsidRPr="00240FDA">
              <w:rPr>
                <w:rFonts w:eastAsia="Times New Roman"/>
                <w:color w:val="000000"/>
                <w:lang w:val="en-CA"/>
              </w:rPr>
              <w:t>Flavouring</w:t>
            </w:r>
            <w:r w:rsidRPr="00240FDA">
              <w:rPr>
                <w:rFonts w:eastAsia="Times New Roman"/>
                <w:color w:val="000000"/>
              </w:rPr>
              <w:t xml:space="preserve"> or syrup in some cases, and some allow certain other food, such as toast.</w:t>
            </w:r>
          </w:p>
        </w:tc>
      </w:tr>
      <w:tr w:rsidR="00F47321" w:rsidRPr="00240FDA" w14:paraId="24FE354E" w14:textId="77777777" w:rsidTr="006D1F10">
        <w:trPr>
          <w:trHeight w:val="940"/>
        </w:trPr>
        <w:tc>
          <w:tcPr>
            <w:tcW w:w="2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FDB3458" w14:textId="5B96E5CC" w:rsidR="00F47321" w:rsidRPr="00240FDA" w:rsidRDefault="00F47321" w:rsidP="006D1F10">
            <w:pPr>
              <w:spacing w:line="480" w:lineRule="auto"/>
              <w:rPr>
                <w:rFonts w:eastAsia="Times New Roman"/>
                <w:color w:val="000000"/>
              </w:rPr>
            </w:pPr>
            <w:r w:rsidRPr="00240FDA">
              <w:rPr>
                <w:rFonts w:eastAsia="Times New Roman"/>
                <w:color w:val="000000"/>
              </w:rPr>
              <w:t>Details of the specific diet program after the E</w:t>
            </w:r>
            <w:r w:rsidR="00CF058E">
              <w:rPr>
                <w:rFonts w:eastAsia="Times New Roman"/>
                <w:color w:val="000000"/>
              </w:rPr>
              <w:t>E</w:t>
            </w:r>
            <w:r w:rsidRPr="00240FDA">
              <w:rPr>
                <w:rFonts w:eastAsia="Times New Roman"/>
                <w:color w:val="000000"/>
              </w:rPr>
              <w:t>N course is complete:</w:t>
            </w:r>
          </w:p>
        </w:tc>
        <w:tc>
          <w:tcPr>
            <w:tcW w:w="78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773EAAA" w14:textId="77777777" w:rsidR="00F47321" w:rsidRPr="00240FDA" w:rsidRDefault="006D1F10" w:rsidP="006D1F10">
            <w:pPr>
              <w:spacing w:line="48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 number follow the Crohn disease exclusion</w:t>
            </w:r>
            <w:r w:rsidR="00F47321" w:rsidRPr="00240FDA">
              <w:rPr>
                <w:rFonts w:eastAsia="Times New Roman"/>
                <w:color w:val="000000"/>
              </w:rPr>
              <w:t xml:space="preserve"> diet</w:t>
            </w:r>
            <w:r>
              <w:rPr>
                <w:rFonts w:eastAsia="Times New Roman"/>
                <w:color w:val="000000"/>
              </w:rPr>
              <w:t xml:space="preserve"> (CDED)</w:t>
            </w:r>
            <w:r w:rsidR="00F47321" w:rsidRPr="00240FDA">
              <w:rPr>
                <w:rFonts w:eastAsia="Times New Roman"/>
                <w:color w:val="000000"/>
              </w:rPr>
              <w:t>, at least for a period of time following; others restrict certain foods, often lactose/dairy, fats, simple sugars and fiber; others recommend a progressive diet</w:t>
            </w:r>
            <w:r>
              <w:rPr>
                <w:rFonts w:eastAsia="Times New Roman"/>
                <w:color w:val="000000"/>
              </w:rPr>
              <w:t>,</w:t>
            </w:r>
            <w:r w:rsidR="00F47321" w:rsidRPr="00240FDA">
              <w:rPr>
                <w:rFonts w:eastAsia="Times New Roman"/>
                <w:color w:val="000000"/>
              </w:rPr>
              <w:t xml:space="preserve"> often increasing </w:t>
            </w:r>
            <w:r w:rsidR="00F47321" w:rsidRPr="00240FDA">
              <w:rPr>
                <w:rFonts w:eastAsia="Times New Roman"/>
                <w:color w:val="000000"/>
                <w:lang w:val="en-CA"/>
              </w:rPr>
              <w:t>fibre</w:t>
            </w:r>
            <w:r w:rsidR="00F47321" w:rsidRPr="00240FDA">
              <w:rPr>
                <w:rFonts w:eastAsia="Times New Roman"/>
                <w:color w:val="000000"/>
              </w:rPr>
              <w:t xml:space="preserve"> and food items over time.</w:t>
            </w:r>
          </w:p>
        </w:tc>
      </w:tr>
      <w:tr w:rsidR="00F47321" w:rsidRPr="00240FDA" w14:paraId="6DA46832" w14:textId="77777777" w:rsidTr="006D1F10">
        <w:trPr>
          <w:trHeight w:val="640"/>
        </w:trPr>
        <w:tc>
          <w:tcPr>
            <w:tcW w:w="2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74FB7FE" w14:textId="34632BDF" w:rsidR="00F47321" w:rsidRPr="00240FDA" w:rsidRDefault="00F47321" w:rsidP="006D1F10">
            <w:pPr>
              <w:spacing w:line="480" w:lineRule="auto"/>
              <w:rPr>
                <w:rFonts w:eastAsia="Times New Roman"/>
                <w:color w:val="000000"/>
              </w:rPr>
            </w:pPr>
            <w:r w:rsidRPr="00240FDA">
              <w:rPr>
                <w:rFonts w:eastAsia="Times New Roman"/>
                <w:color w:val="000000"/>
              </w:rPr>
              <w:t>What would you m</w:t>
            </w:r>
            <w:r>
              <w:rPr>
                <w:rFonts w:eastAsia="Times New Roman"/>
                <w:color w:val="000000"/>
              </w:rPr>
              <w:t xml:space="preserve">ost like to improve in </w:t>
            </w:r>
            <w:r w:rsidR="00CF058E">
              <w:rPr>
                <w:rFonts w:eastAsia="Times New Roman"/>
                <w:color w:val="000000"/>
              </w:rPr>
              <w:t>E</w:t>
            </w:r>
            <w:r>
              <w:rPr>
                <w:rFonts w:eastAsia="Times New Roman"/>
                <w:color w:val="000000"/>
              </w:rPr>
              <w:t>EN care?</w:t>
            </w:r>
          </w:p>
        </w:tc>
        <w:tc>
          <w:tcPr>
            <w:tcW w:w="78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8527020" w14:textId="77777777" w:rsidR="00F47321" w:rsidRPr="00240FDA" w:rsidRDefault="00F47321" w:rsidP="006D1F10">
            <w:pPr>
              <w:spacing w:line="480" w:lineRule="auto"/>
              <w:rPr>
                <w:rFonts w:eastAsia="Times New Roman"/>
                <w:color w:val="000000"/>
              </w:rPr>
            </w:pPr>
            <w:r w:rsidRPr="00240FDA">
              <w:rPr>
                <w:rFonts w:eastAsia="Times New Roman"/>
                <w:color w:val="000000"/>
              </w:rPr>
              <w:t>Major areas of improvement: palatability/variation in formula, coverage/funding, support, and guidelines/evidence on use.</w:t>
            </w:r>
          </w:p>
        </w:tc>
      </w:tr>
    </w:tbl>
    <w:p w14:paraId="091C4C70" w14:textId="7BDC2E42" w:rsidR="00E4703C" w:rsidRPr="00BD6094" w:rsidRDefault="00E4703C" w:rsidP="00BD6094">
      <w:pPr>
        <w:spacing w:after="200" w:line="276" w:lineRule="auto"/>
        <w:rPr>
          <w:lang w:val="en-CA"/>
        </w:rPr>
      </w:pPr>
      <w:bookmarkStart w:id="0" w:name="_GoBack"/>
      <w:bookmarkEnd w:id="0"/>
    </w:p>
    <w:sectPr w:rsidR="00E4703C" w:rsidRPr="00BD6094" w:rsidSect="00CF68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D29"/>
    <w:multiLevelType w:val="hybridMultilevel"/>
    <w:tmpl w:val="AA8A04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037EB9"/>
    <w:multiLevelType w:val="hybridMultilevel"/>
    <w:tmpl w:val="1924BBE0"/>
    <w:lvl w:ilvl="0" w:tplc="596AA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D333C"/>
    <w:multiLevelType w:val="hybridMultilevel"/>
    <w:tmpl w:val="9B1032A2"/>
    <w:lvl w:ilvl="0" w:tplc="5518CE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41BD5"/>
    <w:multiLevelType w:val="hybridMultilevel"/>
    <w:tmpl w:val="C38C46B0"/>
    <w:lvl w:ilvl="0" w:tplc="5518C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A1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0A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4B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0A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EC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4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E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21"/>
    <w:rsid w:val="00102245"/>
    <w:rsid w:val="00147EB1"/>
    <w:rsid w:val="00185019"/>
    <w:rsid w:val="00316B11"/>
    <w:rsid w:val="003A36E4"/>
    <w:rsid w:val="0044342A"/>
    <w:rsid w:val="004760E9"/>
    <w:rsid w:val="006D1F10"/>
    <w:rsid w:val="006E2AAB"/>
    <w:rsid w:val="008A6879"/>
    <w:rsid w:val="008C4D43"/>
    <w:rsid w:val="00A46869"/>
    <w:rsid w:val="00A82938"/>
    <w:rsid w:val="00BD6094"/>
    <w:rsid w:val="00C32F7E"/>
    <w:rsid w:val="00C90F83"/>
    <w:rsid w:val="00CE5384"/>
    <w:rsid w:val="00CF058E"/>
    <w:rsid w:val="00CF685F"/>
    <w:rsid w:val="00D66D75"/>
    <w:rsid w:val="00DE1B3C"/>
    <w:rsid w:val="00E4703C"/>
    <w:rsid w:val="00E9695C"/>
    <w:rsid w:val="00F0307C"/>
    <w:rsid w:val="00F370D9"/>
    <w:rsid w:val="00F451D3"/>
    <w:rsid w:val="00F471EB"/>
    <w:rsid w:val="00F4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5E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21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F4732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Shading">
    <w:name w:val="Light Shading"/>
    <w:basedOn w:val="TableNormal"/>
    <w:uiPriority w:val="60"/>
    <w:rsid w:val="00316B11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CF685F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3C"/>
    <w:rPr>
      <w:rFonts w:ascii="Tahoma" w:hAnsi="Tahoma" w:cs="Tahoma"/>
      <w:sz w:val="16"/>
      <w:szCs w:val="16"/>
    </w:rPr>
  </w:style>
  <w:style w:type="table" w:styleId="MediumShading2">
    <w:name w:val="Medium Shading 2"/>
    <w:basedOn w:val="TableNormal"/>
    <w:uiPriority w:val="64"/>
    <w:rsid w:val="00DE1B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E1B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E1B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E1B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E1B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2A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A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AAB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A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AAB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E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21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F4732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Shading">
    <w:name w:val="Light Shading"/>
    <w:basedOn w:val="TableNormal"/>
    <w:uiPriority w:val="60"/>
    <w:rsid w:val="00316B11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CF685F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3C"/>
    <w:rPr>
      <w:rFonts w:ascii="Tahoma" w:hAnsi="Tahoma" w:cs="Tahoma"/>
      <w:sz w:val="16"/>
      <w:szCs w:val="16"/>
    </w:rPr>
  </w:style>
  <w:style w:type="table" w:styleId="MediumShading2">
    <w:name w:val="Medium Shading 2"/>
    <w:basedOn w:val="TableNormal"/>
    <w:uiPriority w:val="64"/>
    <w:rsid w:val="00DE1B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E1B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E1B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E1B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E1B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2A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A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AAB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A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AAB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E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39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Eytan Wine</dc:creator>
  <cp:lastModifiedBy>Eytan Wine</cp:lastModifiedBy>
  <cp:revision>2</cp:revision>
  <dcterms:created xsi:type="dcterms:W3CDTF">2017-12-15T17:19:00Z</dcterms:created>
  <dcterms:modified xsi:type="dcterms:W3CDTF">2017-12-15T17:19:00Z</dcterms:modified>
</cp:coreProperties>
</file>