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27" w:rsidRDefault="00D66A27"/>
    <w:p w:rsidR="00D64691" w:rsidRPr="00D64691" w:rsidRDefault="00D64691" w:rsidP="00D64691">
      <w:pPr>
        <w:ind w:right="-736"/>
        <w:rPr>
          <w:rFonts w:asciiTheme="majorHAnsi" w:hAnsiTheme="majorHAnsi"/>
        </w:rPr>
      </w:pPr>
      <w:r w:rsidRPr="002801E9">
        <w:rPr>
          <w:rFonts w:asciiTheme="majorHAnsi" w:hAnsiTheme="majorHAnsi"/>
          <w:b/>
        </w:rPr>
        <w:t>Supp</w:t>
      </w:r>
      <w:r>
        <w:rPr>
          <w:rFonts w:asciiTheme="majorHAnsi" w:hAnsiTheme="majorHAnsi"/>
          <w:b/>
        </w:rPr>
        <w:t>l</w:t>
      </w:r>
      <w:r w:rsidRPr="002801E9">
        <w:rPr>
          <w:rFonts w:asciiTheme="majorHAnsi" w:hAnsiTheme="majorHAnsi"/>
          <w:b/>
        </w:rPr>
        <w:t xml:space="preserve">emental Digital Content 1. </w:t>
      </w:r>
      <w:r w:rsidR="00AC0C60">
        <w:rPr>
          <w:rFonts w:asciiTheme="majorHAnsi" w:hAnsiTheme="majorHAnsi"/>
        </w:rPr>
        <w:t>Comparison of</w:t>
      </w:r>
      <w:r w:rsidRPr="001234C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the </w:t>
      </w:r>
      <w:r w:rsidRPr="001234CF">
        <w:rPr>
          <w:rFonts w:asciiTheme="majorHAnsi" w:hAnsiTheme="majorHAnsi"/>
        </w:rPr>
        <w:t>microbiota composition</w:t>
      </w:r>
      <w:r w:rsidR="0006548E">
        <w:rPr>
          <w:rFonts w:asciiTheme="majorHAnsi" w:hAnsiTheme="majorHAnsi"/>
        </w:rPr>
        <w:t>s of</w:t>
      </w:r>
      <w:r w:rsidRPr="001234CF">
        <w:rPr>
          <w:rFonts w:asciiTheme="majorHAnsi" w:hAnsiTheme="majorHAnsi"/>
        </w:rPr>
        <w:t xml:space="preserve"> </w:t>
      </w:r>
      <w:r w:rsidR="00AC0C60">
        <w:rPr>
          <w:rFonts w:asciiTheme="majorHAnsi" w:hAnsiTheme="majorHAnsi"/>
        </w:rPr>
        <w:t xml:space="preserve">the </w:t>
      </w:r>
      <w:r w:rsidRPr="001234CF">
        <w:rPr>
          <w:rFonts w:asciiTheme="majorHAnsi" w:hAnsiTheme="majorHAnsi"/>
        </w:rPr>
        <w:t>patients with</w:t>
      </w:r>
      <w:r w:rsidR="0006548E">
        <w:rPr>
          <w:rFonts w:asciiTheme="majorHAnsi" w:hAnsiTheme="majorHAnsi"/>
        </w:rPr>
        <w:t xml:space="preserve"> (n=18)</w:t>
      </w:r>
      <w:r w:rsidR="0006548E" w:rsidRPr="001234CF">
        <w:rPr>
          <w:rFonts w:asciiTheme="majorHAnsi" w:hAnsiTheme="majorHAnsi"/>
        </w:rPr>
        <w:t xml:space="preserve"> </w:t>
      </w:r>
      <w:r w:rsidR="0006548E">
        <w:rPr>
          <w:rFonts w:asciiTheme="majorHAnsi" w:hAnsiTheme="majorHAnsi"/>
        </w:rPr>
        <w:t>and without</w:t>
      </w:r>
      <w:r>
        <w:rPr>
          <w:rFonts w:asciiTheme="majorHAnsi" w:hAnsiTheme="majorHAnsi"/>
        </w:rPr>
        <w:t xml:space="preserve"> </w:t>
      </w:r>
      <w:r w:rsidR="0006548E">
        <w:rPr>
          <w:rFonts w:asciiTheme="majorHAnsi" w:hAnsiTheme="majorHAnsi"/>
        </w:rPr>
        <w:t xml:space="preserve">(n=16) </w:t>
      </w:r>
      <w:r>
        <w:rPr>
          <w:rFonts w:asciiTheme="majorHAnsi" w:hAnsiTheme="majorHAnsi"/>
        </w:rPr>
        <w:t>recurrent</w:t>
      </w:r>
      <w:r w:rsidRPr="001234CF">
        <w:rPr>
          <w:rFonts w:asciiTheme="majorHAnsi" w:hAnsiTheme="majorHAnsi"/>
        </w:rPr>
        <w:t xml:space="preserve"> H</w:t>
      </w:r>
      <w:r w:rsidR="00AC0C60">
        <w:rPr>
          <w:rFonts w:asciiTheme="majorHAnsi" w:hAnsiTheme="majorHAnsi"/>
        </w:rPr>
        <w:t>irschsprung-associated enterocolitis</w:t>
      </w:r>
      <w:r w:rsidRPr="001234CF">
        <w:rPr>
          <w:rFonts w:asciiTheme="majorHAnsi" w:hAnsiTheme="majorHAnsi"/>
        </w:rPr>
        <w:t xml:space="preserve">. </w:t>
      </w:r>
    </w:p>
    <w:tbl>
      <w:tblPr>
        <w:tblW w:w="141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9"/>
        <w:gridCol w:w="1229"/>
        <w:gridCol w:w="1520"/>
        <w:gridCol w:w="1300"/>
        <w:gridCol w:w="1100"/>
      </w:tblGrid>
      <w:tr w:rsidR="0099345C" w:rsidRPr="00D64691" w:rsidTr="0099345C">
        <w:trPr>
          <w:trHeight w:val="640"/>
        </w:trPr>
        <w:tc>
          <w:tcPr>
            <w:tcW w:w="8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fi-FI"/>
              </w:rPr>
              <w:t>T</w:t>
            </w: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axon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val="fi-FI"/>
              </w:rPr>
              <w:t>p-value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model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FoldChange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FDR-p</w:t>
            </w:r>
            <w:r>
              <w:rPr>
                <w:rFonts w:ascii="Calibri" w:eastAsia="Times New Roman" w:hAnsi="Calibri" w:cs="Times New Roman"/>
                <w:color w:val="000000"/>
                <w:lang w:val="fi-FI"/>
              </w:rPr>
              <w:t>-value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99345C" w:rsidRDefault="0099345C" w:rsidP="00D6469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9345C">
              <w:rPr>
                <w:rFonts w:ascii="Calibri" w:eastAsia="Times New Roman" w:hAnsi="Calibri" w:cs="Times New Roman"/>
                <w:color w:val="000000"/>
                <w:lang w:val="en-US"/>
              </w:rPr>
              <w:t>Actinobacteria_Actinobacteria_Corynebacteriales_Nocardiaceae_Rhodococcus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0,045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0,353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0,227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99345C" w:rsidRDefault="0099345C" w:rsidP="00D6469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9345C">
              <w:rPr>
                <w:rFonts w:ascii="Calibri" w:eastAsia="Times New Roman" w:hAnsi="Calibri" w:cs="Times New Roman"/>
                <w:color w:val="000000"/>
                <w:lang w:val="en-US"/>
              </w:rPr>
              <w:t>Actinobacteria_Coriobacteriia_Coriobacteriales_Coriobacteriaceae_Asaccharobacter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4,355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0,227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99345C" w:rsidRDefault="0099345C" w:rsidP="00D6469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9345C">
              <w:rPr>
                <w:rFonts w:ascii="Calibri" w:eastAsia="Times New Roman" w:hAnsi="Calibri" w:cs="Times New Roman"/>
                <w:color w:val="000000"/>
                <w:lang w:val="en-US"/>
              </w:rPr>
              <w:t>Bacteroidetes_Bacteroidia_Bacteroidales_Prevotellaceae_Prevotella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0,010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99345C" w:rsidRDefault="0099345C" w:rsidP="00D6469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9345C">
              <w:rPr>
                <w:rFonts w:ascii="Calibri" w:eastAsia="Times New Roman" w:hAnsi="Calibri" w:cs="Times New Roman"/>
                <w:color w:val="000000"/>
                <w:lang w:val="en-US"/>
              </w:rPr>
              <w:t>Firmicutes_Bacilli_Lactobacillales_Carnobacteriaceae_Granulicatella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2,156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0,227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99345C" w:rsidRDefault="0099345C" w:rsidP="00D6469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9345C">
              <w:rPr>
                <w:rFonts w:ascii="Calibri" w:eastAsia="Times New Roman" w:hAnsi="Calibri" w:cs="Times New Roman"/>
                <w:color w:val="000000"/>
                <w:lang w:val="en-US"/>
              </w:rPr>
              <w:t>Firmicutes_Bacilli_Lactobacillales_Lactobacillaceae_Lactobacillus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5,938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0,015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99345C" w:rsidRDefault="0099345C" w:rsidP="00D6469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9345C">
              <w:rPr>
                <w:rFonts w:ascii="Calibri" w:eastAsia="Times New Roman" w:hAnsi="Calibri" w:cs="Times New Roman"/>
                <w:color w:val="000000"/>
                <w:lang w:val="en-US"/>
              </w:rPr>
              <w:t>Firmicutes_Clostridia_Clostridiales_Eubacteriaceae_Anaerofustis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0,356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0,227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99345C" w:rsidRDefault="0099345C" w:rsidP="00D6469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9345C">
              <w:rPr>
                <w:rFonts w:ascii="Calibri" w:eastAsia="Times New Roman" w:hAnsi="Calibri" w:cs="Times New Roman"/>
                <w:color w:val="000000"/>
                <w:lang w:val="en-US"/>
              </w:rPr>
              <w:t>Firmicutes_Clostridia_Clostridiales_Lachnospiraceae_Butyrivibrio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0,215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0,032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99345C" w:rsidRDefault="0099345C" w:rsidP="00D6469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9345C">
              <w:rPr>
                <w:rFonts w:ascii="Calibri" w:eastAsia="Times New Roman" w:hAnsi="Calibri" w:cs="Times New Roman"/>
                <w:color w:val="000000"/>
                <w:lang w:val="en-US"/>
              </w:rPr>
              <w:t>Firmicutes_Clostridia_Clostridiales_Ruminococcaceae_Oscillospira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log nlme::gls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0,443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0,227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Firmicutes_Clostridia_Clostridiales_Ruminococcaceae_Ruminococcus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nlme::gls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0,715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0,227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Firmicutes_Negativicutes_Selenomonadales_Acidaminococcaceae_Phascolarctobacterium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0,239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0,227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Proteobacteria_Betaproteobacteria_Burkholderiales_Alcaligenaceae_Parasutterella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5,667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0,140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Proteobacteria_Gammaproteobacteria_Pasteurellales_Pasteurellaceae_Haemophilus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3,616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0,227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Actinobacteria_Actinobacteria_Corynebacteriales_Nocardiaceae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0,353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0,227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Firmicutes_Bacilli_Lactobacillales_Carnobacteriaceae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2,156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0,227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Firmicutes_Bacilli_Lactobacillales_Lactobacillaceae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5,938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0,015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Proteobacteria_Betaproteobacteria_Burkholderiales_Alcaligenaceae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7,117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0,002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Proteobacteria_Gammaproteobacteria_Pasteurellales_Pasteurellaceae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3,616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0,227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Actinobacteria_Actinobacteria_Corynebacteriales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0,353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0,227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Firmicutes_Bacilli_Lactobacillales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2,146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0,227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Proteobacteria_Betaproteobacteria_Burkholderiales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5,954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0,001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Proteobacteria_Gammaproteobacteria_Pasteurellales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0,034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3,616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0,227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Firmicutes_Bacilli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2,150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0,227</w:t>
            </w:r>
          </w:p>
        </w:tc>
      </w:tr>
      <w:tr w:rsidR="0099345C" w:rsidRPr="00D64691" w:rsidTr="0099345C">
        <w:trPr>
          <w:trHeight w:val="300"/>
        </w:trPr>
        <w:tc>
          <w:tcPr>
            <w:tcW w:w="8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Proteobacteria_Betaproteobacteria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MASS::glm.nb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5,988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45C" w:rsidRPr="00D64691" w:rsidRDefault="0099345C" w:rsidP="00D64691">
            <w:pPr>
              <w:jc w:val="right"/>
              <w:rPr>
                <w:rFonts w:ascii="Calibri" w:eastAsia="Times New Roman" w:hAnsi="Calibri" w:cs="Times New Roman"/>
                <w:color w:val="000000"/>
                <w:lang w:val="fi-FI"/>
              </w:rPr>
            </w:pPr>
            <w:r w:rsidRPr="00D64691">
              <w:rPr>
                <w:rFonts w:ascii="Calibri" w:eastAsia="Times New Roman" w:hAnsi="Calibri" w:cs="Times New Roman"/>
                <w:color w:val="000000"/>
                <w:lang w:val="fi-FI"/>
              </w:rPr>
              <w:t>0,001</w:t>
            </w:r>
          </w:p>
        </w:tc>
      </w:tr>
    </w:tbl>
    <w:p w:rsidR="00D64691" w:rsidRDefault="00D64691" w:rsidP="00D64691">
      <w:pPr>
        <w:ind w:right="-1417"/>
      </w:pPr>
    </w:p>
    <w:sectPr w:rsidR="00D64691" w:rsidSect="00D64691"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91"/>
    <w:rsid w:val="0006548E"/>
    <w:rsid w:val="0099345C"/>
    <w:rsid w:val="00AC0C60"/>
    <w:rsid w:val="00D64691"/>
    <w:rsid w:val="00D6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E59940"/>
  <w14:defaultImageDpi w14:val="300"/>
  <w15:docId w15:val="{3F56ACA3-B3EE-AB4A-9932-FCDB78E6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 Neuvonen</dc:creator>
  <cp:keywords/>
  <dc:description/>
  <cp:lastModifiedBy>Malla Neuvonen</cp:lastModifiedBy>
  <cp:revision>2</cp:revision>
  <dcterms:created xsi:type="dcterms:W3CDTF">2018-03-19T07:21:00Z</dcterms:created>
  <dcterms:modified xsi:type="dcterms:W3CDTF">2018-03-19T07:21:00Z</dcterms:modified>
</cp:coreProperties>
</file>