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26"/>
        <w:gridCol w:w="6139"/>
        <w:gridCol w:w="2150"/>
      </w:tblGrid>
      <w:tr w:rsidR="0059041F" w:rsidRPr="00D94840" w14:paraId="5701CD40" w14:textId="77777777" w:rsidTr="001672C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FAB3AF6" w14:textId="1271B551" w:rsidR="0059041F" w:rsidRPr="00F744DF" w:rsidRDefault="00B11A73" w:rsidP="00E60A74">
            <w:pPr>
              <w:spacing w:after="0" w:line="480" w:lineRule="auto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Supplemental Digital Content 2</w:t>
            </w:r>
            <w:r w:rsidR="0059041F" w:rsidRPr="00D94840">
              <w:rPr>
                <w:rFonts w:ascii="Times New Roman" w:hAnsi="Times New Roman"/>
                <w:b/>
              </w:rPr>
              <w:t>.</w:t>
            </w:r>
            <w:r w:rsidR="0059041F" w:rsidRPr="00D94840">
              <w:rPr>
                <w:rFonts w:ascii="Times New Roman" w:hAnsi="Times New Roman"/>
              </w:rPr>
              <w:t xml:space="preserve"> Post-discharge </w:t>
            </w:r>
            <w:r w:rsidR="0059041F">
              <w:rPr>
                <w:rFonts w:ascii="Times New Roman" w:hAnsi="Times New Roman"/>
              </w:rPr>
              <w:t>F</w:t>
            </w:r>
            <w:r w:rsidR="0059041F" w:rsidRPr="00D94840">
              <w:rPr>
                <w:rFonts w:ascii="Times New Roman" w:hAnsi="Times New Roman"/>
              </w:rPr>
              <w:t xml:space="preserve">eeding </w:t>
            </w:r>
            <w:r w:rsidR="0059041F">
              <w:rPr>
                <w:rFonts w:ascii="Times New Roman" w:hAnsi="Times New Roman"/>
              </w:rPr>
              <w:t>T</w:t>
            </w:r>
            <w:r w:rsidR="0059041F" w:rsidRPr="00D94840">
              <w:rPr>
                <w:rFonts w:ascii="Times New Roman" w:hAnsi="Times New Roman"/>
              </w:rPr>
              <w:t xml:space="preserve">ype for </w:t>
            </w:r>
            <w:r w:rsidR="0059041F">
              <w:rPr>
                <w:rFonts w:ascii="Times New Roman" w:hAnsi="Times New Roman"/>
              </w:rPr>
              <w:t>I</w:t>
            </w:r>
            <w:r w:rsidR="0059041F" w:rsidRPr="00D94840">
              <w:rPr>
                <w:rFonts w:ascii="Times New Roman" w:hAnsi="Times New Roman"/>
              </w:rPr>
              <w:t xml:space="preserve">nfants </w:t>
            </w:r>
            <w:r w:rsidR="0059041F">
              <w:rPr>
                <w:rFonts w:ascii="Times New Roman" w:hAnsi="Times New Roman"/>
              </w:rPr>
              <w:t>D</w:t>
            </w:r>
            <w:r w:rsidR="0059041F" w:rsidRPr="00D94840">
              <w:rPr>
                <w:rFonts w:ascii="Times New Roman" w:hAnsi="Times New Roman"/>
              </w:rPr>
              <w:t xml:space="preserve">ischarged with </w:t>
            </w:r>
            <w:r w:rsidR="0059041F">
              <w:rPr>
                <w:rFonts w:ascii="Times New Roman" w:hAnsi="Times New Roman"/>
              </w:rPr>
              <w:t>S</w:t>
            </w:r>
            <w:r w:rsidR="0059041F" w:rsidRPr="00D94840">
              <w:rPr>
                <w:rFonts w:ascii="Times New Roman" w:hAnsi="Times New Roman"/>
              </w:rPr>
              <w:t xml:space="preserve">uboptimal </w:t>
            </w:r>
            <w:r w:rsidR="0059041F">
              <w:rPr>
                <w:rFonts w:ascii="Times New Roman" w:hAnsi="Times New Roman"/>
              </w:rPr>
              <w:t>W</w:t>
            </w:r>
            <w:r w:rsidR="0059041F" w:rsidRPr="00D94840">
              <w:rPr>
                <w:rFonts w:ascii="Times New Roman" w:hAnsi="Times New Roman"/>
              </w:rPr>
              <w:t>eight-for-age (n=139)</w:t>
            </w:r>
            <w:r w:rsidR="00120B5A" w:rsidRPr="00120B5A">
              <w:rPr>
                <w:rFonts w:ascii="Times New Roman" w:hAnsi="Times New Roman"/>
                <w:color w:val="FF0000"/>
                <w:vertAlign w:val="superscript"/>
                <w:rtl/>
              </w:rPr>
              <w:t>٭</w:t>
            </w:r>
          </w:p>
        </w:tc>
      </w:tr>
      <w:tr w:rsidR="0059041F" w:rsidRPr="00D94840" w14:paraId="732F7CA8" w14:textId="77777777" w:rsidTr="001672CA">
        <w:trPr>
          <w:trHeight w:val="466"/>
        </w:trPr>
        <w:tc>
          <w:tcPr>
            <w:tcW w:w="72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B2C00F0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Feeding Type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</w:tcBorders>
          </w:tcPr>
          <w:p w14:paraId="622CFE95" w14:textId="63BC295A" w:rsidR="0059041F" w:rsidRPr="000F0316" w:rsidRDefault="0059041F" w:rsidP="00E60A74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0316">
              <w:rPr>
                <w:rFonts w:ascii="Times New Roman" w:hAnsi="Times New Roman"/>
                <w:b/>
              </w:rPr>
              <w:t>n</w:t>
            </w:r>
            <w:proofErr w:type="gramEnd"/>
            <w:r w:rsidRPr="000F0316">
              <w:rPr>
                <w:rFonts w:ascii="Times New Roman" w:hAnsi="Times New Roman"/>
                <w:b/>
              </w:rPr>
              <w:t xml:space="preserve"> (%)</w:t>
            </w:r>
            <w:r w:rsidR="00A16204">
              <w:rPr>
                <w:rFonts w:ascii="Times New Roman" w:hAnsi="Times New Roman"/>
                <w:color w:val="FF0000"/>
                <w:vertAlign w:val="superscript"/>
              </w:rPr>
              <w:t>†</w:t>
            </w:r>
          </w:p>
        </w:tc>
      </w:tr>
      <w:tr w:rsidR="0059041F" w:rsidRPr="00D94840" w14:paraId="5CB656C8" w14:textId="77777777" w:rsidTr="001672CA">
        <w:trPr>
          <w:trHeight w:val="466"/>
        </w:trPr>
        <w:tc>
          <w:tcPr>
            <w:tcW w:w="72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FCE33C3" w14:textId="77777777" w:rsidR="0059041F" w:rsidRPr="00D94840" w:rsidRDefault="0059041F" w:rsidP="00E60A74">
            <w:pPr>
              <w:spacing w:before="240" w:after="0" w:line="480" w:lineRule="auto"/>
              <w:rPr>
                <w:rFonts w:ascii="Times New Roman" w:hAnsi="Times New Roman"/>
                <w:b/>
              </w:rPr>
            </w:pPr>
            <w:r w:rsidRPr="00D94840">
              <w:rPr>
                <w:rFonts w:ascii="Times New Roman" w:hAnsi="Times New Roman"/>
                <w:b/>
              </w:rPr>
              <w:t>Single S</w:t>
            </w:r>
            <w:r>
              <w:rPr>
                <w:rFonts w:ascii="Times New Roman" w:hAnsi="Times New Roman"/>
                <w:b/>
              </w:rPr>
              <w:t>ource Enteral Nutrition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</w:tcBorders>
          </w:tcPr>
          <w:p w14:paraId="24A4AE10" w14:textId="77777777" w:rsidR="0059041F" w:rsidRPr="00D94840" w:rsidRDefault="0059041F" w:rsidP="00E60A74">
            <w:pPr>
              <w:spacing w:before="240"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(60.4)</w:t>
            </w:r>
          </w:p>
        </w:tc>
      </w:tr>
      <w:tr w:rsidR="0059041F" w:rsidRPr="00D94840" w14:paraId="4025F103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5A2C0E9F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CD0A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Unfortified mother’s milk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F7BEC53" w14:textId="77777777" w:rsidR="0059041F" w:rsidRPr="00D94840" w:rsidRDefault="0059041F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(19.4</w:t>
            </w:r>
            <w:r w:rsidRPr="00D94840">
              <w:rPr>
                <w:rFonts w:ascii="Times New Roman" w:hAnsi="Times New Roman"/>
              </w:rPr>
              <w:t>)</w:t>
            </w:r>
          </w:p>
        </w:tc>
      </w:tr>
      <w:tr w:rsidR="0059041F" w:rsidRPr="00D94840" w14:paraId="1A9CD5C0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0A9BD729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9F5EC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Nutrient-fortified mother’s milk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87C10CA" w14:textId="77777777" w:rsidR="0059041F" w:rsidRPr="00D94840" w:rsidRDefault="0059041F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(9.4)</w:t>
            </w:r>
          </w:p>
        </w:tc>
      </w:tr>
      <w:tr w:rsidR="0059041F" w:rsidRPr="00D94840" w14:paraId="0CB581C7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0DC0DB5A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BD2CE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</w:rPr>
            </w:pPr>
            <w:r w:rsidRPr="00D94840">
              <w:rPr>
                <w:rFonts w:ascii="Times New Roman" w:hAnsi="Times New Roman"/>
              </w:rPr>
              <w:t>Formula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CC2EAC5" w14:textId="77777777" w:rsidR="0059041F" w:rsidRPr="00D94840" w:rsidRDefault="0059041F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59041F" w:rsidRPr="00D94840" w14:paraId="24B1413D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2A406CA9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495602C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197241D" w14:textId="77777777" w:rsidR="0059041F" w:rsidRPr="00D94840" w:rsidRDefault="0059041F" w:rsidP="00E60A74">
            <w:pPr>
              <w:spacing w:after="0" w:line="480" w:lineRule="auto"/>
              <w:rPr>
                <w:rFonts w:ascii="Times New Roman" w:hAnsi="Times New Roman"/>
              </w:rPr>
            </w:pPr>
            <w:r w:rsidRPr="00D94840">
              <w:rPr>
                <w:rFonts w:ascii="Times New Roman" w:hAnsi="Times New Roman"/>
              </w:rPr>
              <w:t>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E516C36" w14:textId="77777777" w:rsidR="0059041F" w:rsidRPr="00D94840" w:rsidRDefault="0059041F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(13.7</w:t>
            </w:r>
            <w:r w:rsidRPr="00D94840">
              <w:rPr>
                <w:rFonts w:ascii="Times New Roman" w:hAnsi="Times New Roman"/>
              </w:rPr>
              <w:t>)</w:t>
            </w:r>
          </w:p>
        </w:tc>
      </w:tr>
      <w:tr w:rsidR="00E60A74" w:rsidRPr="00D94840" w14:paraId="4536E2B6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1ACB4239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2B837E3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044B543" w14:textId="42A55730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Nutrient-concentrated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6EAB538" w14:textId="5C0EB316" w:rsidR="00E60A74" w:rsidRDefault="00E60A74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(1.4)</w:t>
            </w:r>
          </w:p>
        </w:tc>
      </w:tr>
      <w:tr w:rsidR="00E60A74" w:rsidRPr="00D94840" w14:paraId="387E51F8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3DD36712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225E924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336DEE7C" w14:textId="130D32F7" w:rsidR="00E60A74" w:rsidRPr="00D94840" w:rsidRDefault="00E60A74" w:rsidP="00A16204">
            <w:pPr>
              <w:spacing w:after="0" w:line="480" w:lineRule="auto"/>
              <w:rPr>
                <w:rFonts w:ascii="Times New Roman" w:hAnsi="Times New Roman"/>
              </w:rPr>
            </w:pPr>
            <w:r w:rsidRPr="00D94840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ost-discharge</w:t>
            </w:r>
            <w:r w:rsidR="00A16204" w:rsidRPr="00120B5A">
              <w:rPr>
                <w:rFonts w:ascii="Times New Roman" w:hAnsi="Times New Roman"/>
                <w:color w:val="FF0000"/>
                <w:vertAlign w:val="superscript"/>
              </w:rPr>
              <w:t>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62CDCF" w14:textId="770A50F1" w:rsidR="00E60A74" w:rsidRDefault="00E60A74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(12.2</w:t>
            </w:r>
            <w:r w:rsidRPr="00D94840">
              <w:rPr>
                <w:rFonts w:ascii="Times New Roman" w:hAnsi="Times New Roman"/>
              </w:rPr>
              <w:t>)</w:t>
            </w:r>
          </w:p>
        </w:tc>
      </w:tr>
      <w:tr w:rsidR="00E60A74" w:rsidRPr="00D94840" w14:paraId="1E235FF0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5E76A005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7E5BB28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1349B11F" w14:textId="77777777" w:rsidR="00E60A74" w:rsidRPr="00A410C0" w:rsidRDefault="00E60A74" w:rsidP="00E60A74">
            <w:pPr>
              <w:spacing w:after="0" w:line="480" w:lineRule="auto"/>
              <w:rPr>
                <w:rFonts w:ascii="Times New Roman" w:hAnsi="Times New Roman"/>
                <w:vertAlign w:val="superscript"/>
              </w:rPr>
            </w:pPr>
            <w:r w:rsidRPr="00D94840">
              <w:rPr>
                <w:rFonts w:ascii="Times New Roman" w:hAnsi="Times New Roman"/>
              </w:rPr>
              <w:t>Therapeutic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D1C9F99" w14:textId="77777777" w:rsidR="00E60A74" w:rsidRPr="00D94840" w:rsidRDefault="00E60A74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(2.9</w:t>
            </w:r>
            <w:r w:rsidRPr="00D94840">
              <w:rPr>
                <w:rFonts w:ascii="Times New Roman" w:hAnsi="Times New Roman"/>
              </w:rPr>
              <w:t>)</w:t>
            </w:r>
          </w:p>
        </w:tc>
      </w:tr>
      <w:tr w:rsidR="00E60A74" w:rsidRPr="00D94840" w14:paraId="04D43B0B" w14:textId="77777777" w:rsidTr="00E60A74"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4E244C3C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18D6FAA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0A01ACBF" w14:textId="77777777" w:rsidR="00E60A74" w:rsidRPr="00D94840" w:rsidRDefault="00E60A74" w:rsidP="00E60A74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Nutrient-concentrated Therapeutic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D4CC2A5" w14:textId="77777777" w:rsidR="00E60A74" w:rsidRDefault="00E60A74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(1.4)</w:t>
            </w:r>
          </w:p>
        </w:tc>
      </w:tr>
      <w:tr w:rsidR="00E60A74" w:rsidRPr="00D94840" w14:paraId="0B4164DF" w14:textId="77777777" w:rsidTr="001672CA">
        <w:trPr>
          <w:trHeight w:val="80"/>
        </w:trPr>
        <w:tc>
          <w:tcPr>
            <w:tcW w:w="7200" w:type="dxa"/>
            <w:gridSpan w:val="3"/>
            <w:tcBorders>
              <w:top w:val="nil"/>
              <w:bottom w:val="nil"/>
              <w:right w:val="nil"/>
            </w:tcBorders>
          </w:tcPr>
          <w:p w14:paraId="5CE9B54A" w14:textId="134D1EB5" w:rsidR="00E60A74" w:rsidRPr="009C04D8" w:rsidRDefault="00E60A74" w:rsidP="00A16204">
            <w:pPr>
              <w:spacing w:after="0" w:line="480" w:lineRule="auto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Mixed Enteral Nutrition</w:t>
            </w:r>
            <w:r w:rsidR="00A16204" w:rsidRPr="00A16204">
              <w:rPr>
                <w:color w:val="FF0000"/>
                <w:vertAlign w:val="superscript"/>
              </w:rPr>
              <w:t>§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</w:tcBorders>
          </w:tcPr>
          <w:p w14:paraId="0CDCBCBD" w14:textId="77777777" w:rsidR="00E60A74" w:rsidRPr="00D94840" w:rsidRDefault="00E60A74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(38.8)</w:t>
            </w:r>
          </w:p>
        </w:tc>
      </w:tr>
      <w:tr w:rsidR="00E60A74" w:rsidRPr="00D94840" w14:paraId="25FE80FA" w14:textId="77777777" w:rsidTr="001672CA">
        <w:tc>
          <w:tcPr>
            <w:tcW w:w="720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6C77A0E" w14:textId="5E55F919" w:rsidR="00E60A74" w:rsidRPr="00FE775B" w:rsidRDefault="00930FE7" w:rsidP="00E60A74">
            <w:p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Unknown Feeds at D</w:t>
            </w:r>
            <w:bookmarkStart w:id="0" w:name="_GoBack"/>
            <w:bookmarkEnd w:id="0"/>
            <w:r w:rsidR="00E60A74" w:rsidRPr="00FE775B">
              <w:rPr>
                <w:rFonts w:ascii="Times New Roman" w:hAnsi="Times New Roman"/>
                <w:b/>
              </w:rPr>
              <w:t>ischarge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</w:tcBorders>
          </w:tcPr>
          <w:p w14:paraId="0DA24A06" w14:textId="77777777" w:rsidR="00E60A74" w:rsidRPr="00D94840" w:rsidRDefault="00E60A74" w:rsidP="00E60A7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D94840">
              <w:rPr>
                <w:rFonts w:ascii="Times New Roman" w:hAnsi="Times New Roman"/>
              </w:rPr>
              <w:t>1 (0.7)</w:t>
            </w:r>
          </w:p>
        </w:tc>
      </w:tr>
      <w:tr w:rsidR="00E60A74" w:rsidRPr="00D94840" w14:paraId="35505DE5" w14:textId="77777777" w:rsidTr="001672CA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14:paraId="479B6FB5" w14:textId="77777777" w:rsidR="00A16204" w:rsidRDefault="00E60A74" w:rsidP="00A16204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vertAlign w:val="superscript"/>
                <w:rtl/>
              </w:rPr>
              <w:t>٭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Ten out of the 300 infant cohort (3%) were transferred to non-participating level 2 nurseries, therefore, no discharge weights were obtained.</w:t>
            </w:r>
          </w:p>
          <w:p w14:paraId="23120501" w14:textId="3943BEC0" w:rsidR="00A16204" w:rsidRDefault="00A16204" w:rsidP="00A16204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vertAlign w:val="superscript"/>
              </w:rPr>
              <w:t xml:space="preserve">† </w:t>
            </w:r>
            <w:r>
              <w:rPr>
                <w:rFonts w:ascii="Times New Roman" w:hAnsi="Times New Roman"/>
              </w:rPr>
              <w:t>Percentages do not add to 100 because of rounding.</w:t>
            </w:r>
          </w:p>
          <w:p w14:paraId="1A632448" w14:textId="7FC48429" w:rsidR="00E60A74" w:rsidRDefault="00A16204" w:rsidP="00E60A74">
            <w:pPr>
              <w:spacing w:after="0" w:line="480" w:lineRule="auto"/>
              <w:rPr>
                <w:rFonts w:ascii="Times New Roman" w:hAnsi="Times New Roman"/>
              </w:rPr>
            </w:pPr>
            <w:r w:rsidRPr="00120B5A">
              <w:rPr>
                <w:rFonts w:ascii="Times New Roman" w:hAnsi="Times New Roman"/>
                <w:color w:val="FF0000"/>
                <w:vertAlign w:val="superscript"/>
              </w:rPr>
              <w:t>‡</w:t>
            </w:r>
            <w:r>
              <w:rPr>
                <w:rFonts w:ascii="Times New Roman" w:hAnsi="Times New Roman"/>
                <w:color w:val="FF0000"/>
                <w:vertAlign w:val="superscript"/>
              </w:rPr>
              <w:t xml:space="preserve"> </w:t>
            </w:r>
            <w:r w:rsidR="00E60A74">
              <w:rPr>
                <w:rFonts w:ascii="Times New Roman" w:hAnsi="Times New Roman"/>
              </w:rPr>
              <w:t>Commercially available nutrient-enriched formula designed for post-discharge feeding of preterm infants (</w:t>
            </w:r>
            <w:proofErr w:type="spellStart"/>
            <w:r w:rsidR="00E60A74">
              <w:rPr>
                <w:rFonts w:ascii="Times New Roman" w:hAnsi="Times New Roman"/>
              </w:rPr>
              <w:t>eg</w:t>
            </w:r>
            <w:proofErr w:type="spellEnd"/>
            <w:r w:rsidR="00E60A74">
              <w:rPr>
                <w:rFonts w:ascii="Times New Roman" w:hAnsi="Times New Roman"/>
              </w:rPr>
              <w:t>, 22 kcal/</w:t>
            </w:r>
            <w:proofErr w:type="spellStart"/>
            <w:r w:rsidR="00E60A74">
              <w:rPr>
                <w:rFonts w:ascii="Times New Roman" w:hAnsi="Times New Roman"/>
              </w:rPr>
              <w:t>fl</w:t>
            </w:r>
            <w:proofErr w:type="spellEnd"/>
            <w:r w:rsidR="00E60A74">
              <w:rPr>
                <w:rFonts w:ascii="Times New Roman" w:hAnsi="Times New Roman"/>
              </w:rPr>
              <w:t xml:space="preserve"> </w:t>
            </w:r>
            <w:proofErr w:type="spellStart"/>
            <w:r w:rsidR="00E60A74">
              <w:rPr>
                <w:rFonts w:ascii="Times New Roman" w:hAnsi="Times New Roman"/>
              </w:rPr>
              <w:t>oz</w:t>
            </w:r>
            <w:proofErr w:type="spellEnd"/>
            <w:r w:rsidR="00E60A74">
              <w:rPr>
                <w:rFonts w:ascii="Times New Roman" w:hAnsi="Times New Roman"/>
              </w:rPr>
              <w:t>). One infant out of the 17 fed a post-discharge formula concentrated to 27 kcal/</w:t>
            </w:r>
            <w:proofErr w:type="spellStart"/>
            <w:r w:rsidR="00E60A74">
              <w:rPr>
                <w:rFonts w:ascii="Times New Roman" w:hAnsi="Times New Roman"/>
              </w:rPr>
              <w:t>fl</w:t>
            </w:r>
            <w:proofErr w:type="spellEnd"/>
            <w:r w:rsidR="00E60A74">
              <w:rPr>
                <w:rFonts w:ascii="Times New Roman" w:hAnsi="Times New Roman"/>
              </w:rPr>
              <w:t xml:space="preserve"> oz.</w:t>
            </w:r>
          </w:p>
          <w:p w14:paraId="6873960D" w14:textId="76F992A1" w:rsidR="00E60A74" w:rsidRPr="00A16204" w:rsidRDefault="00A16204" w:rsidP="006E26ED">
            <w:pPr>
              <w:spacing w:after="0" w:line="480" w:lineRule="auto"/>
            </w:pPr>
            <w:r w:rsidRPr="00A16204">
              <w:rPr>
                <w:color w:val="FF0000"/>
                <w:vertAlign w:val="superscript"/>
              </w:rPr>
              <w:t>§</w:t>
            </w:r>
            <w:r>
              <w:rPr>
                <w:color w:val="FF0000"/>
                <w:vertAlign w:val="superscript"/>
              </w:rPr>
              <w:t xml:space="preserve"> </w:t>
            </w:r>
            <w:r w:rsidR="00E60A74">
              <w:rPr>
                <w:rFonts w:ascii="Times New Roman" w:hAnsi="Times New Roman"/>
              </w:rPr>
              <w:t>Includes some combination of: unfortified mother’s milk, nutrient-fortified mother’s milk, term formula, post-discharge formula, preterm formula or therapeutic formula.</w:t>
            </w:r>
          </w:p>
        </w:tc>
      </w:tr>
    </w:tbl>
    <w:p w14:paraId="672EE69E" w14:textId="7D7409B7" w:rsidR="00574459" w:rsidRDefault="00D16FA9" w:rsidP="00A16204"/>
    <w:sectPr w:rsidR="0057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F"/>
    <w:rsid w:val="000B1B48"/>
    <w:rsid w:val="00120B5A"/>
    <w:rsid w:val="00261DD9"/>
    <w:rsid w:val="0059041F"/>
    <w:rsid w:val="005C661A"/>
    <w:rsid w:val="005C7050"/>
    <w:rsid w:val="006E26ED"/>
    <w:rsid w:val="0076425D"/>
    <w:rsid w:val="00930FE7"/>
    <w:rsid w:val="00A16204"/>
    <w:rsid w:val="00B11A73"/>
    <w:rsid w:val="00B778BE"/>
    <w:rsid w:val="00C83B52"/>
    <w:rsid w:val="00CC3175"/>
    <w:rsid w:val="00D16FA9"/>
    <w:rsid w:val="00E60A74"/>
    <w:rsid w:val="00E61F56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04BA"/>
  <w15:chartTrackingRefBased/>
  <w15:docId w15:val="{542A25C1-FB56-4DD1-8345-82844EEE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1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05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5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5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Plaga</dc:creator>
  <cp:keywords/>
  <dc:description/>
  <cp:lastModifiedBy>Jane Francis</cp:lastModifiedBy>
  <cp:revision>2</cp:revision>
  <dcterms:created xsi:type="dcterms:W3CDTF">2018-04-19T23:38:00Z</dcterms:created>
  <dcterms:modified xsi:type="dcterms:W3CDTF">2018-04-19T23:38:00Z</dcterms:modified>
</cp:coreProperties>
</file>