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4BA" w:rsidRPr="008A1F08" w:rsidRDefault="00DD4E38" w:rsidP="00EE580C">
      <w:pPr>
        <w:spacing w:after="0" w:line="480" w:lineRule="auto"/>
        <w:rPr>
          <w:rFonts w:ascii="Times New Roman" w:hAnsi="Times New Roman" w:cs="Times New Roman"/>
          <w:noProof/>
          <w:color w:val="FF0000"/>
          <w:sz w:val="24"/>
          <w:szCs w:val="24"/>
          <w:vertAlign w:val="superscript"/>
          <w:lang w:eastAsia="en-CA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en-CA"/>
        </w:rPr>
        <w:t>Supplemental</w:t>
      </w:r>
      <w:r w:rsidR="00F02555" w:rsidRPr="008A1F08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en-CA"/>
        </w:rPr>
        <w:t xml:space="preserve"> Digital Content</w:t>
      </w:r>
      <w:r w:rsidR="00F417F1" w:rsidRPr="008A1F08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en-CA"/>
        </w:rPr>
        <w:t xml:space="preserve"> 5.</w:t>
      </w:r>
      <w:r w:rsidR="00F417F1" w:rsidRPr="008A1F08">
        <w:rPr>
          <w:rFonts w:ascii="Times New Roman" w:hAnsi="Times New Roman" w:cs="Times New Roman"/>
          <w:noProof/>
          <w:color w:val="FF0000"/>
          <w:sz w:val="24"/>
          <w:szCs w:val="24"/>
          <w:lang w:eastAsia="en-CA"/>
        </w:rPr>
        <w:t xml:space="preserve"> Association of </w:t>
      </w:r>
      <w:r w:rsidR="00F02555" w:rsidRPr="008A1F08">
        <w:rPr>
          <w:rFonts w:ascii="Times New Roman" w:hAnsi="Times New Roman" w:cs="Times New Roman"/>
          <w:noProof/>
          <w:color w:val="FF0000"/>
          <w:sz w:val="24"/>
          <w:szCs w:val="24"/>
          <w:lang w:eastAsia="en-CA"/>
        </w:rPr>
        <w:t>Any Breastfeeding at 6 Months Corrected Age</w:t>
      </w:r>
      <w:r w:rsidR="00F417F1" w:rsidRPr="008A1F08">
        <w:rPr>
          <w:rFonts w:ascii="Times New Roman" w:hAnsi="Times New Roman" w:cs="Times New Roman"/>
          <w:noProof/>
          <w:color w:val="FF0000"/>
          <w:sz w:val="24"/>
          <w:szCs w:val="24"/>
          <w:lang w:eastAsia="en-CA"/>
        </w:rPr>
        <w:t xml:space="preserve"> (BF) and Neurodevelopment</w:t>
      </w:r>
      <w:r w:rsidR="004141CF" w:rsidRPr="003A2642">
        <w:rPr>
          <w:rFonts w:ascii="Times New Roman" w:hAnsi="Times New Roman"/>
          <w:color w:val="FF0000"/>
          <w:sz w:val="24"/>
          <w:szCs w:val="24"/>
          <w:vertAlign w:val="superscript"/>
          <w:rtl/>
        </w:rPr>
        <w:t>٭</w:t>
      </w:r>
    </w:p>
    <w:tbl>
      <w:tblPr>
        <w:tblStyle w:val="TableGrid"/>
        <w:tblW w:w="12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6"/>
        <w:gridCol w:w="1936"/>
        <w:gridCol w:w="2283"/>
        <w:gridCol w:w="450"/>
        <w:gridCol w:w="3060"/>
        <w:gridCol w:w="2340"/>
      </w:tblGrid>
      <w:tr w:rsidR="008A1F08" w:rsidRPr="008A1F08" w:rsidTr="00AA35B9">
        <w:tc>
          <w:tcPr>
            <w:tcW w:w="2076" w:type="dxa"/>
            <w:tcBorders>
              <w:top w:val="single" w:sz="4" w:space="0" w:color="auto"/>
            </w:tcBorders>
          </w:tcPr>
          <w:p w:rsidR="00AA35B9" w:rsidRPr="008A1F08" w:rsidRDefault="00AA35B9" w:rsidP="00A20254">
            <w:pPr>
              <w:spacing w:line="480" w:lineRule="auto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n-CA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35B9" w:rsidRPr="008A1F08" w:rsidRDefault="00AA35B9" w:rsidP="00A20254">
            <w:pPr>
              <w:spacing w:line="480" w:lineRule="auto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n-CA"/>
              </w:rPr>
            </w:pPr>
            <w:r w:rsidRPr="008A1F08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n-CA"/>
              </w:rPr>
              <w:t>Unadjusted Mean (95% CI)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AA35B9" w:rsidRPr="008A1F08" w:rsidRDefault="00AA35B9" w:rsidP="00A20254">
            <w:pPr>
              <w:spacing w:line="480" w:lineRule="auto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n-CA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35B9" w:rsidRPr="008A1F08" w:rsidRDefault="00E27A61" w:rsidP="00A20254">
            <w:pPr>
              <w:spacing w:line="480" w:lineRule="auto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n-CA"/>
              </w:rPr>
            </w:pPr>
            <w:r w:rsidRPr="008A1F08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n-CA"/>
              </w:rPr>
              <w:t xml:space="preserve">Statistically Significant </w:t>
            </w:r>
            <w:r w:rsidRPr="008A1F08">
              <w:rPr>
                <w:rFonts w:ascii="Times New Roman" w:hAnsi="Times New Roman" w:cs="Times New Roman"/>
                <w:i/>
                <w:noProof/>
                <w:color w:val="FF0000"/>
                <w:sz w:val="24"/>
                <w:szCs w:val="24"/>
                <w:lang w:eastAsia="en-CA"/>
              </w:rPr>
              <w:t>P</w:t>
            </w:r>
            <w:r w:rsidR="0078355C" w:rsidRPr="008A1F08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n-CA"/>
              </w:rPr>
              <w:t>-v</w:t>
            </w:r>
            <w:r w:rsidR="00AA35B9" w:rsidRPr="008A1F08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n-CA"/>
              </w:rPr>
              <w:t>alues</w:t>
            </w:r>
          </w:p>
        </w:tc>
      </w:tr>
      <w:tr w:rsidR="008A1F08" w:rsidRPr="008A1F08" w:rsidTr="00A20254">
        <w:tc>
          <w:tcPr>
            <w:tcW w:w="2076" w:type="dxa"/>
            <w:tcBorders>
              <w:bottom w:val="single" w:sz="4" w:space="0" w:color="auto"/>
            </w:tcBorders>
          </w:tcPr>
          <w:p w:rsidR="00AA35B9" w:rsidRPr="008A1F08" w:rsidRDefault="00AA35B9" w:rsidP="00A20254">
            <w:pPr>
              <w:spacing w:before="240" w:line="480" w:lineRule="auto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n-CA"/>
              </w:rPr>
            </w:pPr>
            <w:r w:rsidRPr="008A1F08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n-CA"/>
              </w:rPr>
              <w:t>Composite Scores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:rsidR="00AA35B9" w:rsidRPr="008A1F08" w:rsidRDefault="00AA35B9" w:rsidP="00527789">
            <w:pPr>
              <w:spacing w:before="240" w:line="480" w:lineRule="auto"/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n-CA"/>
              </w:rPr>
            </w:pPr>
            <w:r w:rsidRPr="008A1F08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n-CA"/>
              </w:rPr>
              <w:t>No BF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</w:tcPr>
          <w:p w:rsidR="00AA35B9" w:rsidRPr="008A1F08" w:rsidRDefault="00AA35B9" w:rsidP="00527789">
            <w:pPr>
              <w:spacing w:before="240" w:line="480" w:lineRule="auto"/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n-CA"/>
              </w:rPr>
            </w:pPr>
            <w:r w:rsidRPr="008A1F08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n-CA"/>
              </w:rPr>
              <w:t>BF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A35B9" w:rsidRPr="008A1F08" w:rsidRDefault="00AA35B9" w:rsidP="00A20254">
            <w:pPr>
              <w:spacing w:line="480" w:lineRule="auto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n-CA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AA35B9" w:rsidRPr="008A1F08" w:rsidRDefault="00AA35B9" w:rsidP="00A20254">
            <w:pPr>
              <w:spacing w:line="480" w:lineRule="auto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n-CA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35B9" w:rsidRPr="008A1F08" w:rsidRDefault="00AA35B9" w:rsidP="00A20254">
            <w:pPr>
              <w:spacing w:line="480" w:lineRule="auto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n-CA"/>
              </w:rPr>
            </w:pPr>
          </w:p>
        </w:tc>
      </w:tr>
      <w:tr w:rsidR="008A1F08" w:rsidRPr="008A1F08" w:rsidTr="00A20254">
        <w:tc>
          <w:tcPr>
            <w:tcW w:w="2076" w:type="dxa"/>
            <w:tcBorders>
              <w:top w:val="single" w:sz="4" w:space="0" w:color="auto"/>
            </w:tcBorders>
          </w:tcPr>
          <w:p w:rsidR="00AA35B9" w:rsidRPr="008A1F08" w:rsidRDefault="00AA35B9" w:rsidP="00A20254">
            <w:pPr>
              <w:spacing w:before="240" w:line="480" w:lineRule="auto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n-CA"/>
              </w:rPr>
            </w:pPr>
            <w:r w:rsidRPr="008A1F08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n-CA"/>
              </w:rPr>
              <w:t>Cognitive</w:t>
            </w:r>
          </w:p>
        </w:tc>
        <w:tc>
          <w:tcPr>
            <w:tcW w:w="1936" w:type="dxa"/>
            <w:tcBorders>
              <w:top w:val="single" w:sz="4" w:space="0" w:color="auto"/>
            </w:tcBorders>
          </w:tcPr>
          <w:p w:rsidR="00AA35B9" w:rsidRPr="008A1F08" w:rsidRDefault="00AA35B9" w:rsidP="00A20254">
            <w:pPr>
              <w:spacing w:before="240" w:line="480" w:lineRule="auto"/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n-CA"/>
              </w:rPr>
            </w:pPr>
            <w:r w:rsidRPr="008A1F08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n-CA"/>
              </w:rPr>
              <w:t>91.7 (89.3, 94.1)</w:t>
            </w:r>
          </w:p>
        </w:tc>
        <w:tc>
          <w:tcPr>
            <w:tcW w:w="2283" w:type="dxa"/>
            <w:tcBorders>
              <w:top w:val="single" w:sz="4" w:space="0" w:color="auto"/>
            </w:tcBorders>
          </w:tcPr>
          <w:p w:rsidR="00AA35B9" w:rsidRPr="008A1F08" w:rsidRDefault="00AA35B9" w:rsidP="00A20254">
            <w:pPr>
              <w:spacing w:before="240" w:line="480" w:lineRule="auto"/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n-CA"/>
              </w:rPr>
            </w:pPr>
            <w:r w:rsidRPr="008A1F08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n-CA"/>
              </w:rPr>
              <w:t>96.3 (93.0, 99.6)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AA35B9" w:rsidRPr="008A1F08" w:rsidRDefault="00AA35B9" w:rsidP="00A20254">
            <w:pPr>
              <w:spacing w:line="480" w:lineRule="auto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n-CA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AA35B9" w:rsidRPr="008A1F08" w:rsidRDefault="00AA35B9" w:rsidP="00A20254">
            <w:pPr>
              <w:spacing w:before="240" w:line="480" w:lineRule="auto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n-CA"/>
              </w:rPr>
            </w:pPr>
            <w:r w:rsidRPr="008A1F08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n-CA"/>
              </w:rPr>
              <w:t>Maternal education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AA35B9" w:rsidRPr="008A1F08" w:rsidRDefault="001F74A0" w:rsidP="00A20254">
            <w:pPr>
              <w:spacing w:before="240" w:line="480" w:lineRule="auto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n-CA"/>
              </w:rPr>
              <w:t>0.008</w:t>
            </w:r>
          </w:p>
        </w:tc>
      </w:tr>
      <w:tr w:rsidR="008A1F08" w:rsidRPr="008A1F08" w:rsidTr="00AA35B9">
        <w:tc>
          <w:tcPr>
            <w:tcW w:w="2076" w:type="dxa"/>
          </w:tcPr>
          <w:p w:rsidR="00AA35B9" w:rsidRPr="008A1F08" w:rsidRDefault="00AA35B9" w:rsidP="00A20254">
            <w:pPr>
              <w:spacing w:line="480" w:lineRule="auto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n-CA"/>
              </w:rPr>
            </w:pPr>
          </w:p>
        </w:tc>
        <w:tc>
          <w:tcPr>
            <w:tcW w:w="1936" w:type="dxa"/>
          </w:tcPr>
          <w:p w:rsidR="00AA35B9" w:rsidRPr="008A1F08" w:rsidRDefault="00AA35B9" w:rsidP="00A20254">
            <w:pPr>
              <w:spacing w:line="480" w:lineRule="auto"/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n-CA"/>
              </w:rPr>
            </w:pPr>
            <w:r w:rsidRPr="008A1F08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n-CA"/>
              </w:rPr>
              <w:t>n=202</w:t>
            </w:r>
          </w:p>
        </w:tc>
        <w:tc>
          <w:tcPr>
            <w:tcW w:w="2283" w:type="dxa"/>
          </w:tcPr>
          <w:p w:rsidR="00AA35B9" w:rsidRPr="008A1F08" w:rsidRDefault="00AA35B9" w:rsidP="00A20254">
            <w:pPr>
              <w:spacing w:line="480" w:lineRule="auto"/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n-CA"/>
              </w:rPr>
            </w:pPr>
            <w:r w:rsidRPr="008A1F08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n-CA"/>
              </w:rPr>
              <w:t>n=85</w:t>
            </w:r>
          </w:p>
        </w:tc>
        <w:tc>
          <w:tcPr>
            <w:tcW w:w="450" w:type="dxa"/>
          </w:tcPr>
          <w:p w:rsidR="00AA35B9" w:rsidRPr="008A1F08" w:rsidRDefault="00AA35B9" w:rsidP="00A20254">
            <w:pPr>
              <w:spacing w:line="480" w:lineRule="auto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n-CA"/>
              </w:rPr>
            </w:pPr>
          </w:p>
        </w:tc>
        <w:tc>
          <w:tcPr>
            <w:tcW w:w="3060" w:type="dxa"/>
          </w:tcPr>
          <w:p w:rsidR="00AA35B9" w:rsidRPr="008A1F08" w:rsidRDefault="00AA35B9" w:rsidP="00A20254">
            <w:pPr>
              <w:spacing w:line="480" w:lineRule="auto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n-CA"/>
              </w:rPr>
            </w:pPr>
            <w:r w:rsidRPr="008A1F08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n-CA"/>
              </w:rPr>
              <w:t>Gestational age</w:t>
            </w:r>
          </w:p>
        </w:tc>
        <w:tc>
          <w:tcPr>
            <w:tcW w:w="2340" w:type="dxa"/>
          </w:tcPr>
          <w:p w:rsidR="00AA35B9" w:rsidRPr="008A1F08" w:rsidRDefault="001F74A0" w:rsidP="00A20254">
            <w:pPr>
              <w:spacing w:line="480" w:lineRule="auto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n-CA"/>
              </w:rPr>
              <w:t>0.007</w:t>
            </w:r>
          </w:p>
        </w:tc>
      </w:tr>
      <w:tr w:rsidR="008A1F08" w:rsidRPr="008A1F08" w:rsidTr="00AA35B9">
        <w:tc>
          <w:tcPr>
            <w:tcW w:w="2076" w:type="dxa"/>
          </w:tcPr>
          <w:p w:rsidR="00AA35B9" w:rsidRPr="008A1F08" w:rsidRDefault="00AA35B9" w:rsidP="00A20254">
            <w:pPr>
              <w:spacing w:line="480" w:lineRule="auto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n-CA"/>
              </w:rPr>
            </w:pPr>
          </w:p>
        </w:tc>
        <w:tc>
          <w:tcPr>
            <w:tcW w:w="1936" w:type="dxa"/>
          </w:tcPr>
          <w:p w:rsidR="00AA35B9" w:rsidRPr="008A1F08" w:rsidRDefault="00AA35B9" w:rsidP="00A20254">
            <w:pPr>
              <w:spacing w:line="480" w:lineRule="auto"/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n-CA"/>
              </w:rPr>
            </w:pPr>
          </w:p>
        </w:tc>
        <w:tc>
          <w:tcPr>
            <w:tcW w:w="2283" w:type="dxa"/>
          </w:tcPr>
          <w:p w:rsidR="00AA35B9" w:rsidRPr="008A1F08" w:rsidRDefault="00AA35B9" w:rsidP="00A20254">
            <w:pPr>
              <w:spacing w:line="480" w:lineRule="auto"/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n-CA"/>
              </w:rPr>
            </w:pPr>
          </w:p>
        </w:tc>
        <w:tc>
          <w:tcPr>
            <w:tcW w:w="450" w:type="dxa"/>
          </w:tcPr>
          <w:p w:rsidR="00AA35B9" w:rsidRPr="008A1F08" w:rsidRDefault="00AA35B9" w:rsidP="00A20254">
            <w:pPr>
              <w:spacing w:line="480" w:lineRule="auto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n-CA"/>
              </w:rPr>
            </w:pPr>
          </w:p>
        </w:tc>
        <w:tc>
          <w:tcPr>
            <w:tcW w:w="3060" w:type="dxa"/>
          </w:tcPr>
          <w:p w:rsidR="00AA35B9" w:rsidRPr="008A1F08" w:rsidRDefault="00AA35B9" w:rsidP="00A20254">
            <w:pPr>
              <w:spacing w:line="480" w:lineRule="auto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n-CA"/>
              </w:rPr>
            </w:pPr>
            <w:r w:rsidRPr="008A1F08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n-CA"/>
              </w:rPr>
              <w:t>Site*Any BF 6 months CA</w:t>
            </w:r>
            <w:r w:rsidRPr="008A1F08">
              <w:rPr>
                <w:rFonts w:ascii="Times New Roman" w:hAnsi="Times New Roman"/>
                <w:color w:val="FF0000"/>
                <w:vertAlign w:val="superscript"/>
              </w:rPr>
              <w:t>†</w:t>
            </w:r>
          </w:p>
        </w:tc>
        <w:tc>
          <w:tcPr>
            <w:tcW w:w="2340" w:type="dxa"/>
          </w:tcPr>
          <w:p w:rsidR="00AA35B9" w:rsidRPr="008A1F08" w:rsidRDefault="001F74A0" w:rsidP="00A20254">
            <w:pPr>
              <w:spacing w:line="480" w:lineRule="auto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n-CA"/>
              </w:rPr>
              <w:t>0.015</w:t>
            </w:r>
          </w:p>
        </w:tc>
      </w:tr>
      <w:tr w:rsidR="008A1F08" w:rsidRPr="008A1F08" w:rsidTr="00AA35B9">
        <w:tc>
          <w:tcPr>
            <w:tcW w:w="2076" w:type="dxa"/>
          </w:tcPr>
          <w:p w:rsidR="00AA35B9" w:rsidRPr="008A1F08" w:rsidRDefault="00AA35B9" w:rsidP="00A20254">
            <w:pPr>
              <w:spacing w:line="480" w:lineRule="auto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n-CA"/>
              </w:rPr>
            </w:pPr>
            <w:r w:rsidRPr="008A1F08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n-CA"/>
              </w:rPr>
              <w:t>Language</w:t>
            </w:r>
          </w:p>
        </w:tc>
        <w:tc>
          <w:tcPr>
            <w:tcW w:w="1936" w:type="dxa"/>
          </w:tcPr>
          <w:p w:rsidR="00AA35B9" w:rsidRPr="008A1F08" w:rsidRDefault="00AA35B9" w:rsidP="00A20254">
            <w:pPr>
              <w:spacing w:line="480" w:lineRule="auto"/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n-CA"/>
              </w:rPr>
            </w:pPr>
            <w:r w:rsidRPr="008A1F08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n-CA"/>
              </w:rPr>
              <w:t>85.6 (82.8, 88.5)</w:t>
            </w:r>
          </w:p>
        </w:tc>
        <w:tc>
          <w:tcPr>
            <w:tcW w:w="2283" w:type="dxa"/>
          </w:tcPr>
          <w:p w:rsidR="00AA35B9" w:rsidRPr="008A1F08" w:rsidRDefault="00AA35B9" w:rsidP="00A20254">
            <w:pPr>
              <w:spacing w:line="480" w:lineRule="auto"/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n-CA"/>
              </w:rPr>
            </w:pPr>
            <w:r w:rsidRPr="008A1F08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n-CA"/>
              </w:rPr>
              <w:t>93.1 (89.3, 97.0)</w:t>
            </w:r>
          </w:p>
        </w:tc>
        <w:tc>
          <w:tcPr>
            <w:tcW w:w="450" w:type="dxa"/>
          </w:tcPr>
          <w:p w:rsidR="00AA35B9" w:rsidRPr="008A1F08" w:rsidRDefault="00AA35B9" w:rsidP="00A20254">
            <w:pPr>
              <w:spacing w:line="480" w:lineRule="auto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n-CA"/>
              </w:rPr>
            </w:pPr>
          </w:p>
        </w:tc>
        <w:tc>
          <w:tcPr>
            <w:tcW w:w="3060" w:type="dxa"/>
          </w:tcPr>
          <w:p w:rsidR="00AA35B9" w:rsidRPr="008A1F08" w:rsidRDefault="00AA35B9" w:rsidP="00A20254">
            <w:pPr>
              <w:spacing w:line="480" w:lineRule="auto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n-CA"/>
              </w:rPr>
            </w:pPr>
            <w:r w:rsidRPr="008A1F08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n-CA"/>
              </w:rPr>
              <w:t>Gestational age</w:t>
            </w:r>
          </w:p>
        </w:tc>
        <w:tc>
          <w:tcPr>
            <w:tcW w:w="2340" w:type="dxa"/>
          </w:tcPr>
          <w:p w:rsidR="00AA35B9" w:rsidRPr="008A1F08" w:rsidRDefault="001F74A0" w:rsidP="00A20254">
            <w:pPr>
              <w:spacing w:line="480" w:lineRule="auto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n-CA"/>
              </w:rPr>
              <w:t>0.003</w:t>
            </w:r>
          </w:p>
        </w:tc>
      </w:tr>
      <w:tr w:rsidR="008A1F08" w:rsidRPr="008A1F08" w:rsidTr="00AA35B9">
        <w:tc>
          <w:tcPr>
            <w:tcW w:w="2076" w:type="dxa"/>
          </w:tcPr>
          <w:p w:rsidR="00AA35B9" w:rsidRPr="008A1F08" w:rsidRDefault="00AA35B9" w:rsidP="00A20254">
            <w:pPr>
              <w:spacing w:line="480" w:lineRule="auto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n-CA"/>
              </w:rPr>
            </w:pPr>
          </w:p>
        </w:tc>
        <w:tc>
          <w:tcPr>
            <w:tcW w:w="1936" w:type="dxa"/>
          </w:tcPr>
          <w:p w:rsidR="00AA35B9" w:rsidRPr="008A1F08" w:rsidRDefault="00AA35B9" w:rsidP="00A20254">
            <w:pPr>
              <w:spacing w:line="480" w:lineRule="auto"/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n-CA"/>
              </w:rPr>
            </w:pPr>
            <w:r w:rsidRPr="008A1F08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n-CA"/>
              </w:rPr>
              <w:t>n=199</w:t>
            </w:r>
          </w:p>
        </w:tc>
        <w:tc>
          <w:tcPr>
            <w:tcW w:w="2283" w:type="dxa"/>
          </w:tcPr>
          <w:p w:rsidR="00AA35B9" w:rsidRPr="008A1F08" w:rsidRDefault="00AA35B9" w:rsidP="00A20254">
            <w:pPr>
              <w:spacing w:line="480" w:lineRule="auto"/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n-CA"/>
              </w:rPr>
            </w:pPr>
            <w:r w:rsidRPr="008A1F08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n-CA"/>
              </w:rPr>
              <w:t>n=84</w:t>
            </w:r>
          </w:p>
        </w:tc>
        <w:tc>
          <w:tcPr>
            <w:tcW w:w="450" w:type="dxa"/>
          </w:tcPr>
          <w:p w:rsidR="00AA35B9" w:rsidRPr="008A1F08" w:rsidRDefault="00AA35B9" w:rsidP="00A20254">
            <w:pPr>
              <w:spacing w:line="480" w:lineRule="auto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n-CA"/>
              </w:rPr>
            </w:pPr>
          </w:p>
        </w:tc>
        <w:tc>
          <w:tcPr>
            <w:tcW w:w="3060" w:type="dxa"/>
          </w:tcPr>
          <w:p w:rsidR="00AA35B9" w:rsidRPr="008A1F08" w:rsidRDefault="00AA35B9" w:rsidP="00A20254">
            <w:pPr>
              <w:spacing w:line="480" w:lineRule="auto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n-CA"/>
              </w:rPr>
            </w:pPr>
            <w:r w:rsidRPr="008A1F08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n-CA"/>
              </w:rPr>
              <w:t>Any BF 6 months CA</w:t>
            </w:r>
          </w:p>
        </w:tc>
        <w:tc>
          <w:tcPr>
            <w:tcW w:w="2340" w:type="dxa"/>
          </w:tcPr>
          <w:p w:rsidR="00AA35B9" w:rsidRPr="008A1F08" w:rsidRDefault="001F74A0" w:rsidP="00A20254">
            <w:pPr>
              <w:spacing w:line="480" w:lineRule="auto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n-CA"/>
              </w:rPr>
              <w:t>0.032</w:t>
            </w:r>
          </w:p>
        </w:tc>
      </w:tr>
      <w:tr w:rsidR="008A1F08" w:rsidRPr="008A1F08" w:rsidTr="00AA35B9">
        <w:tc>
          <w:tcPr>
            <w:tcW w:w="2076" w:type="dxa"/>
          </w:tcPr>
          <w:p w:rsidR="00AA35B9" w:rsidRPr="008A1F08" w:rsidRDefault="00AA35B9" w:rsidP="00A20254">
            <w:pPr>
              <w:spacing w:line="480" w:lineRule="auto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n-CA"/>
              </w:rPr>
            </w:pPr>
            <w:r w:rsidRPr="008A1F08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n-CA"/>
              </w:rPr>
              <w:t>Motor</w:t>
            </w:r>
          </w:p>
        </w:tc>
        <w:tc>
          <w:tcPr>
            <w:tcW w:w="1936" w:type="dxa"/>
          </w:tcPr>
          <w:p w:rsidR="00AA35B9" w:rsidRPr="008A1F08" w:rsidRDefault="00AA35B9" w:rsidP="00A20254">
            <w:pPr>
              <w:spacing w:line="480" w:lineRule="auto"/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n-CA"/>
              </w:rPr>
            </w:pPr>
            <w:r w:rsidRPr="008A1F08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n-CA"/>
              </w:rPr>
              <w:t>90.4 (88.0, 92.9)</w:t>
            </w:r>
          </w:p>
        </w:tc>
        <w:tc>
          <w:tcPr>
            <w:tcW w:w="2283" w:type="dxa"/>
          </w:tcPr>
          <w:p w:rsidR="00AA35B9" w:rsidRPr="008A1F08" w:rsidRDefault="00AA35B9" w:rsidP="00A20254">
            <w:pPr>
              <w:spacing w:line="480" w:lineRule="auto"/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n-CA"/>
              </w:rPr>
            </w:pPr>
            <w:r w:rsidRPr="008A1F08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n-CA"/>
              </w:rPr>
              <w:t>94.6  (91.0, 98.2)</w:t>
            </w:r>
          </w:p>
        </w:tc>
        <w:tc>
          <w:tcPr>
            <w:tcW w:w="450" w:type="dxa"/>
          </w:tcPr>
          <w:p w:rsidR="00AA35B9" w:rsidRPr="008A1F08" w:rsidRDefault="00AA35B9" w:rsidP="00A20254">
            <w:pPr>
              <w:spacing w:line="480" w:lineRule="auto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n-CA"/>
              </w:rPr>
            </w:pPr>
          </w:p>
        </w:tc>
        <w:tc>
          <w:tcPr>
            <w:tcW w:w="3060" w:type="dxa"/>
          </w:tcPr>
          <w:p w:rsidR="00AA35B9" w:rsidRPr="008A1F08" w:rsidRDefault="00AA35B9" w:rsidP="00A20254">
            <w:pPr>
              <w:spacing w:line="480" w:lineRule="auto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n-CA"/>
              </w:rPr>
            </w:pPr>
            <w:r w:rsidRPr="008A1F08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n-CA"/>
              </w:rPr>
              <w:t>Maternal education</w:t>
            </w:r>
          </w:p>
        </w:tc>
        <w:tc>
          <w:tcPr>
            <w:tcW w:w="2340" w:type="dxa"/>
          </w:tcPr>
          <w:p w:rsidR="00AA35B9" w:rsidRPr="008A1F08" w:rsidRDefault="001F74A0" w:rsidP="00A20254">
            <w:pPr>
              <w:spacing w:line="480" w:lineRule="auto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n-CA"/>
              </w:rPr>
              <w:t>0.019</w:t>
            </w:r>
          </w:p>
        </w:tc>
      </w:tr>
      <w:tr w:rsidR="008A1F08" w:rsidRPr="008A1F08" w:rsidTr="00A20254">
        <w:tc>
          <w:tcPr>
            <w:tcW w:w="2076" w:type="dxa"/>
          </w:tcPr>
          <w:p w:rsidR="00AA35B9" w:rsidRPr="008A1F08" w:rsidRDefault="00AA35B9" w:rsidP="00A20254">
            <w:pPr>
              <w:spacing w:line="480" w:lineRule="auto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n-CA"/>
              </w:rPr>
            </w:pPr>
          </w:p>
        </w:tc>
        <w:tc>
          <w:tcPr>
            <w:tcW w:w="1936" w:type="dxa"/>
          </w:tcPr>
          <w:p w:rsidR="00AA35B9" w:rsidRPr="008A1F08" w:rsidRDefault="00AA35B9" w:rsidP="00A20254">
            <w:pPr>
              <w:spacing w:line="480" w:lineRule="auto"/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n-CA"/>
              </w:rPr>
            </w:pPr>
            <w:r w:rsidRPr="008A1F08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n-CA"/>
              </w:rPr>
              <w:t>n=200</w:t>
            </w:r>
          </w:p>
        </w:tc>
        <w:tc>
          <w:tcPr>
            <w:tcW w:w="2283" w:type="dxa"/>
          </w:tcPr>
          <w:p w:rsidR="00AA35B9" w:rsidRPr="008A1F08" w:rsidRDefault="00AA35B9" w:rsidP="00A20254">
            <w:pPr>
              <w:spacing w:line="480" w:lineRule="auto"/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n-CA"/>
              </w:rPr>
            </w:pPr>
            <w:r w:rsidRPr="008A1F08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n-CA"/>
              </w:rPr>
              <w:t>n=84</w:t>
            </w:r>
          </w:p>
        </w:tc>
        <w:tc>
          <w:tcPr>
            <w:tcW w:w="450" w:type="dxa"/>
          </w:tcPr>
          <w:p w:rsidR="00AA35B9" w:rsidRPr="008A1F08" w:rsidRDefault="00AA35B9" w:rsidP="00A20254">
            <w:pPr>
              <w:spacing w:line="480" w:lineRule="auto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n-CA"/>
              </w:rPr>
            </w:pPr>
          </w:p>
        </w:tc>
        <w:tc>
          <w:tcPr>
            <w:tcW w:w="3060" w:type="dxa"/>
          </w:tcPr>
          <w:p w:rsidR="00AA35B9" w:rsidRPr="008A1F08" w:rsidRDefault="00AA35B9" w:rsidP="00A20254">
            <w:pPr>
              <w:spacing w:line="480" w:lineRule="auto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n-CA"/>
              </w:rPr>
            </w:pPr>
            <w:r w:rsidRPr="008A1F08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n-CA"/>
              </w:rPr>
              <w:t>Gestational age</w:t>
            </w:r>
          </w:p>
        </w:tc>
        <w:tc>
          <w:tcPr>
            <w:tcW w:w="2340" w:type="dxa"/>
          </w:tcPr>
          <w:p w:rsidR="00AA35B9" w:rsidRPr="008A1F08" w:rsidRDefault="00AA35B9" w:rsidP="00A20254">
            <w:pPr>
              <w:spacing w:line="480" w:lineRule="auto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n-CA"/>
              </w:rPr>
            </w:pPr>
            <w:r w:rsidRPr="008A1F08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n-CA"/>
              </w:rPr>
              <w:t>0.0002</w:t>
            </w:r>
          </w:p>
        </w:tc>
      </w:tr>
      <w:tr w:rsidR="008A1F08" w:rsidRPr="008A1F08" w:rsidTr="00A20254">
        <w:tc>
          <w:tcPr>
            <w:tcW w:w="2076" w:type="dxa"/>
            <w:tcBorders>
              <w:bottom w:val="single" w:sz="4" w:space="0" w:color="auto"/>
            </w:tcBorders>
          </w:tcPr>
          <w:p w:rsidR="00AA35B9" w:rsidRPr="008A1F08" w:rsidRDefault="00AA35B9" w:rsidP="00A20254">
            <w:pPr>
              <w:spacing w:line="480" w:lineRule="auto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n-CA"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AA35B9" w:rsidRPr="008A1F08" w:rsidRDefault="00AA35B9" w:rsidP="00A20254">
            <w:pPr>
              <w:spacing w:line="480" w:lineRule="auto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n-CA"/>
              </w:rPr>
            </w:pP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AA35B9" w:rsidRPr="008A1F08" w:rsidRDefault="00AA35B9" w:rsidP="00A20254">
            <w:pPr>
              <w:spacing w:line="480" w:lineRule="auto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n-CA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A35B9" w:rsidRPr="008A1F08" w:rsidRDefault="00AA35B9" w:rsidP="00A20254">
            <w:pPr>
              <w:spacing w:line="480" w:lineRule="auto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n-CA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AA35B9" w:rsidRPr="008A1F08" w:rsidRDefault="00AA35B9" w:rsidP="00A20254">
            <w:pPr>
              <w:spacing w:line="480" w:lineRule="auto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n-CA"/>
              </w:rPr>
            </w:pPr>
            <w:r w:rsidRPr="008A1F08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n-CA"/>
              </w:rPr>
              <w:t>Site*Any BF 6 months CA</w:t>
            </w:r>
            <w:r w:rsidRPr="008A1F08">
              <w:rPr>
                <w:rFonts w:ascii="Times New Roman" w:hAnsi="Times New Roman"/>
                <w:color w:val="FF0000"/>
                <w:vertAlign w:val="superscript"/>
              </w:rPr>
              <w:t>†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A35B9" w:rsidRPr="008A1F08" w:rsidRDefault="001F74A0" w:rsidP="00A20254">
            <w:pPr>
              <w:spacing w:line="480" w:lineRule="auto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n-CA"/>
              </w:rPr>
              <w:t>0.025</w:t>
            </w:r>
          </w:p>
        </w:tc>
      </w:tr>
    </w:tbl>
    <w:p w:rsidR="004141CF" w:rsidRPr="008A1F08" w:rsidRDefault="004141CF" w:rsidP="00F5219E">
      <w:pPr>
        <w:spacing w:before="120" w:after="0" w:line="480" w:lineRule="auto"/>
        <w:rPr>
          <w:rFonts w:ascii="Times New Roman" w:hAnsi="Times New Roman" w:cs="Times New Roman"/>
          <w:noProof/>
          <w:color w:val="FF0000"/>
          <w:sz w:val="24"/>
          <w:szCs w:val="24"/>
          <w:lang w:eastAsia="en-CA"/>
        </w:rPr>
      </w:pPr>
      <w:r w:rsidRPr="008A1F08">
        <w:rPr>
          <w:rFonts w:ascii="Times New Roman" w:hAnsi="Times New Roman" w:cs="Times New Roman"/>
          <w:noProof/>
          <w:color w:val="FF0000"/>
          <w:sz w:val="24"/>
          <w:szCs w:val="24"/>
          <w:lang w:eastAsia="en-CA"/>
        </w:rPr>
        <w:t>CA = corrected</w:t>
      </w:r>
      <w:r w:rsidR="0078355C" w:rsidRPr="008A1F08">
        <w:rPr>
          <w:rFonts w:ascii="Times New Roman" w:hAnsi="Times New Roman" w:cs="Times New Roman"/>
          <w:noProof/>
          <w:color w:val="FF0000"/>
          <w:sz w:val="24"/>
          <w:szCs w:val="24"/>
          <w:lang w:eastAsia="en-CA"/>
        </w:rPr>
        <w:t xml:space="preserve"> age; CI = confidence interval.</w:t>
      </w:r>
    </w:p>
    <w:p w:rsidR="00A214BA" w:rsidRPr="008A1F08" w:rsidRDefault="004141CF" w:rsidP="004141CF">
      <w:pPr>
        <w:spacing w:after="0" w:line="480" w:lineRule="auto"/>
        <w:rPr>
          <w:rFonts w:ascii="Times New Roman" w:hAnsi="Times New Roman" w:cs="Times New Roman"/>
          <w:noProof/>
          <w:color w:val="FF0000"/>
          <w:sz w:val="24"/>
          <w:szCs w:val="24"/>
          <w:vertAlign w:val="superscript"/>
          <w:lang w:eastAsia="en-CA"/>
        </w:rPr>
      </w:pPr>
      <w:r w:rsidRPr="003A2642">
        <w:rPr>
          <w:rFonts w:ascii="Times New Roman" w:hAnsi="Times New Roman"/>
          <w:color w:val="FF0000"/>
          <w:sz w:val="24"/>
          <w:szCs w:val="24"/>
          <w:vertAlign w:val="superscript"/>
          <w:rtl/>
        </w:rPr>
        <w:t>٭</w:t>
      </w:r>
      <w:r w:rsidR="00D37D80" w:rsidRPr="003A2642">
        <w:rPr>
          <w:rFonts w:ascii="Times New Roman" w:hAnsi="Times New Roman" w:cs="Times New Roman"/>
          <w:noProof/>
          <w:color w:val="FF0000"/>
          <w:sz w:val="24"/>
          <w:szCs w:val="24"/>
          <w:vertAlign w:val="superscript"/>
          <w:lang w:eastAsia="en-CA"/>
        </w:rPr>
        <w:t xml:space="preserve"> </w:t>
      </w:r>
      <w:r w:rsidR="00D37D80" w:rsidRPr="008A1F08">
        <w:rPr>
          <w:rFonts w:ascii="Times New Roman" w:hAnsi="Times New Roman" w:cs="Times New Roman"/>
          <w:noProof/>
          <w:color w:val="FF0000"/>
          <w:sz w:val="24"/>
          <w:szCs w:val="24"/>
          <w:lang w:eastAsia="en-CA"/>
        </w:rPr>
        <w:t>Standardized mean is 100 (</w:t>
      </w:r>
      <w:r w:rsidR="00D37D80" w:rsidRPr="008A1F08"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en-CA"/>
        </w:rPr>
        <w:t>SD</w:t>
      </w:r>
      <w:r w:rsidR="00D37D80" w:rsidRPr="008A1F08">
        <w:rPr>
          <w:rFonts w:ascii="Times New Roman" w:hAnsi="Times New Roman" w:cs="Times New Roman"/>
          <w:noProof/>
          <w:color w:val="FF0000"/>
          <w:sz w:val="24"/>
          <w:szCs w:val="24"/>
          <w:lang w:eastAsia="en-CA"/>
        </w:rPr>
        <w:t xml:space="preserve">, 15). Continuous variables were analyzed by analysis of covariance with adjustment for recruitment site, maternal education (high school or less, college/vocational diploma, undergraduate, postgradute) and gestational age (≤26.00, 26.01-27.71, 27.72-29.64, 29.65-35.29). All models were tested for interactions, and if not statistically significant they were removed and the models were </w:t>
      </w:r>
      <w:r w:rsidR="00C32F55" w:rsidRPr="008A1F08">
        <w:rPr>
          <w:rFonts w:ascii="Times New Roman" w:hAnsi="Times New Roman" w:cs="Times New Roman"/>
          <w:noProof/>
          <w:color w:val="FF0000"/>
          <w:sz w:val="24"/>
          <w:szCs w:val="24"/>
          <w:lang w:eastAsia="en-CA"/>
        </w:rPr>
        <w:t>re</w:t>
      </w:r>
      <w:r w:rsidR="00D37D80" w:rsidRPr="008A1F08">
        <w:rPr>
          <w:rFonts w:ascii="Times New Roman" w:hAnsi="Times New Roman" w:cs="Times New Roman"/>
          <w:noProof/>
          <w:color w:val="FF0000"/>
          <w:sz w:val="24"/>
          <w:szCs w:val="24"/>
          <w:lang w:eastAsia="en-CA"/>
        </w:rPr>
        <w:t>run without statistically significant interactions.</w:t>
      </w:r>
      <w:r w:rsidR="00883A7B" w:rsidRPr="008A1F08">
        <w:rPr>
          <w:rFonts w:ascii="Times New Roman" w:hAnsi="Times New Roman" w:cs="Times New Roman"/>
          <w:noProof/>
          <w:color w:val="FF0000"/>
          <w:sz w:val="24"/>
          <w:szCs w:val="24"/>
          <w:lang w:eastAsia="en-CA"/>
        </w:rPr>
        <w:t xml:space="preserve"> </w:t>
      </w:r>
    </w:p>
    <w:p w:rsidR="00C34A57" w:rsidRPr="008A1F08" w:rsidRDefault="004141CF" w:rsidP="004141CF">
      <w:pPr>
        <w:spacing w:after="0" w:line="480" w:lineRule="auto"/>
        <w:rPr>
          <w:rFonts w:ascii="Times New Roman" w:hAnsi="Times New Roman" w:cs="Times New Roman"/>
          <w:noProof/>
          <w:color w:val="FF0000"/>
          <w:sz w:val="24"/>
          <w:szCs w:val="24"/>
          <w:lang w:eastAsia="en-CA"/>
        </w:rPr>
      </w:pPr>
      <w:r w:rsidRPr="008A1F08">
        <w:rPr>
          <w:rFonts w:ascii="Times New Roman" w:hAnsi="Times New Roman"/>
          <w:color w:val="FF0000"/>
          <w:vertAlign w:val="superscript"/>
        </w:rPr>
        <w:lastRenderedPageBreak/>
        <w:t xml:space="preserve">† </w:t>
      </w:r>
      <w:r w:rsidR="00883A7B" w:rsidRPr="008A1F08">
        <w:rPr>
          <w:rFonts w:ascii="Times New Roman" w:hAnsi="Times New Roman" w:cs="Times New Roman"/>
          <w:noProof/>
          <w:color w:val="FF0000"/>
          <w:sz w:val="24"/>
          <w:szCs w:val="24"/>
          <w:lang w:eastAsia="en-CA"/>
        </w:rPr>
        <w:t>Pairwise comparisons of composite score</w:t>
      </w:r>
      <w:r w:rsidR="00474AD5" w:rsidRPr="008A1F08">
        <w:rPr>
          <w:rFonts w:ascii="Times New Roman" w:hAnsi="Times New Roman" w:cs="Times New Roman"/>
          <w:noProof/>
          <w:color w:val="FF0000"/>
          <w:sz w:val="24"/>
          <w:szCs w:val="24"/>
          <w:lang w:eastAsia="en-CA"/>
        </w:rPr>
        <w:t>s were tested</w:t>
      </w:r>
      <w:r w:rsidR="00883A7B" w:rsidRPr="008A1F08">
        <w:rPr>
          <w:rFonts w:ascii="Times New Roman" w:hAnsi="Times New Roman" w:cs="Times New Roman"/>
          <w:noProof/>
          <w:color w:val="FF0000"/>
          <w:sz w:val="24"/>
          <w:szCs w:val="24"/>
          <w:lang w:eastAsia="en-CA"/>
        </w:rPr>
        <w:t xml:space="preserve"> using </w:t>
      </w:r>
      <w:r w:rsidR="00883A7B" w:rsidRPr="008A1F08"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en-CA"/>
        </w:rPr>
        <w:t>t</w:t>
      </w:r>
      <w:r w:rsidR="007E4FF5" w:rsidRPr="008A1F08">
        <w:rPr>
          <w:rFonts w:ascii="Times New Roman" w:hAnsi="Times New Roman" w:cs="Times New Roman"/>
          <w:noProof/>
          <w:color w:val="FF0000"/>
          <w:sz w:val="24"/>
          <w:szCs w:val="24"/>
          <w:lang w:eastAsia="en-CA"/>
        </w:rPr>
        <w:t xml:space="preserve"> </w:t>
      </w:r>
      <w:r w:rsidR="00883A7B" w:rsidRPr="008A1F08">
        <w:rPr>
          <w:rFonts w:ascii="Times New Roman" w:hAnsi="Times New Roman" w:cs="Times New Roman"/>
          <w:noProof/>
          <w:color w:val="FF0000"/>
          <w:sz w:val="24"/>
          <w:szCs w:val="24"/>
          <w:lang w:eastAsia="en-CA"/>
        </w:rPr>
        <w:t>tests.</w:t>
      </w:r>
      <w:r w:rsidR="001F74A0">
        <w:rPr>
          <w:rFonts w:ascii="Times New Roman" w:hAnsi="Times New Roman" w:cs="Times New Roman"/>
          <w:noProof/>
          <w:color w:val="FF0000"/>
          <w:sz w:val="24"/>
          <w:szCs w:val="24"/>
          <w:lang w:eastAsia="en-CA"/>
        </w:rPr>
        <w:t xml:space="preserve"> </w:t>
      </w:r>
      <w:bookmarkStart w:id="0" w:name="_GoBack"/>
      <w:bookmarkEnd w:id="0"/>
      <w:r w:rsidR="00883A7B" w:rsidRPr="008A1F08">
        <w:rPr>
          <w:rFonts w:ascii="Times New Roman" w:hAnsi="Times New Roman" w:cs="Times New Roman"/>
          <w:noProof/>
          <w:color w:val="FF0000"/>
          <w:sz w:val="24"/>
          <w:szCs w:val="24"/>
          <w:lang w:eastAsia="en-CA"/>
        </w:rPr>
        <w:t>At Site</w:t>
      </w:r>
      <w:r w:rsidRPr="008A1F08">
        <w:rPr>
          <w:rFonts w:ascii="Times New Roman" w:hAnsi="Times New Roman" w:cs="Times New Roman"/>
          <w:noProof/>
          <w:color w:val="FF0000"/>
          <w:sz w:val="24"/>
          <w:szCs w:val="24"/>
          <w:lang w:eastAsia="en-CA"/>
        </w:rPr>
        <w:t xml:space="preserve"> </w:t>
      </w:r>
      <w:r w:rsidR="00F5219E" w:rsidRPr="008A1F08">
        <w:rPr>
          <w:rFonts w:ascii="Times New Roman" w:hAnsi="Times New Roman" w:cs="Times New Roman"/>
          <w:noProof/>
          <w:color w:val="FF0000"/>
          <w:sz w:val="24"/>
          <w:szCs w:val="24"/>
          <w:lang w:eastAsia="en-CA"/>
        </w:rPr>
        <w:t>#3, mean cognitive (</w:t>
      </w:r>
      <w:r w:rsidR="00F5219E" w:rsidRPr="008A1F08"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en-CA"/>
        </w:rPr>
        <w:t>P</w:t>
      </w:r>
      <w:r w:rsidR="00F5219E" w:rsidRPr="008A1F08">
        <w:rPr>
          <w:rFonts w:ascii="Times New Roman" w:hAnsi="Times New Roman" w:cs="Times New Roman"/>
          <w:noProof/>
          <w:color w:val="FF0000"/>
          <w:sz w:val="24"/>
          <w:szCs w:val="24"/>
          <w:lang w:eastAsia="en-CA"/>
        </w:rPr>
        <w:t>=0.0074) and motor scores (</w:t>
      </w:r>
      <w:r w:rsidR="00F5219E" w:rsidRPr="008A1F08"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en-CA"/>
        </w:rPr>
        <w:t>P</w:t>
      </w:r>
      <w:r w:rsidR="00F5219E" w:rsidRPr="008A1F08">
        <w:rPr>
          <w:rFonts w:ascii="Times New Roman" w:hAnsi="Times New Roman" w:cs="Times New Roman"/>
          <w:noProof/>
          <w:color w:val="FF0000"/>
          <w:sz w:val="24"/>
          <w:szCs w:val="24"/>
          <w:lang w:eastAsia="en-CA"/>
        </w:rPr>
        <w:t>=0.0053</w:t>
      </w:r>
      <w:r w:rsidR="00883A7B" w:rsidRPr="008A1F08">
        <w:rPr>
          <w:rFonts w:ascii="Times New Roman" w:hAnsi="Times New Roman" w:cs="Times New Roman"/>
          <w:noProof/>
          <w:color w:val="FF0000"/>
          <w:sz w:val="24"/>
          <w:szCs w:val="24"/>
          <w:lang w:eastAsia="en-CA"/>
        </w:rPr>
        <w:t>) were higher among infants who received any BF</w:t>
      </w:r>
      <w:r w:rsidR="00E27A61" w:rsidRPr="008A1F08">
        <w:rPr>
          <w:rFonts w:ascii="Times New Roman" w:hAnsi="Times New Roman" w:cs="Times New Roman"/>
          <w:noProof/>
          <w:color w:val="FF0000"/>
          <w:sz w:val="24"/>
          <w:szCs w:val="24"/>
          <w:lang w:eastAsia="en-CA"/>
        </w:rPr>
        <w:t xml:space="preserve"> at 6 month CA versus those who</w:t>
      </w:r>
      <w:r w:rsidR="00883A7B" w:rsidRPr="008A1F08">
        <w:rPr>
          <w:rFonts w:ascii="Times New Roman" w:hAnsi="Times New Roman" w:cs="Times New Roman"/>
          <w:noProof/>
          <w:color w:val="FF0000"/>
          <w:sz w:val="24"/>
          <w:szCs w:val="24"/>
          <w:lang w:eastAsia="en-CA"/>
        </w:rPr>
        <w:t xml:space="preserve"> did not. Mean unadjusted cognitve composite scores (95</w:t>
      </w:r>
      <w:r w:rsidR="00F5219E" w:rsidRPr="008A1F08">
        <w:rPr>
          <w:rFonts w:ascii="Times New Roman" w:hAnsi="Times New Roman" w:cs="Times New Roman"/>
          <w:noProof/>
          <w:color w:val="FF0000"/>
          <w:sz w:val="24"/>
          <w:szCs w:val="24"/>
          <w:lang w:eastAsia="en-CA"/>
        </w:rPr>
        <w:t>%</w:t>
      </w:r>
      <w:r w:rsidR="00883A7B" w:rsidRPr="008A1F08">
        <w:rPr>
          <w:rFonts w:ascii="Times New Roman" w:hAnsi="Times New Roman" w:cs="Times New Roman"/>
          <w:noProof/>
          <w:color w:val="FF0000"/>
          <w:sz w:val="24"/>
          <w:szCs w:val="24"/>
          <w:lang w:eastAsia="en-CA"/>
        </w:rPr>
        <w:t xml:space="preserve"> C</w:t>
      </w:r>
      <w:r w:rsidR="00D07C3A" w:rsidRPr="008A1F08">
        <w:rPr>
          <w:rFonts w:ascii="Times New Roman" w:hAnsi="Times New Roman" w:cs="Times New Roman"/>
          <w:noProof/>
          <w:color w:val="FF0000"/>
          <w:sz w:val="24"/>
          <w:szCs w:val="24"/>
          <w:lang w:eastAsia="en-CA"/>
        </w:rPr>
        <w:t>I) were 101.2 (95.3-107.1) and 89.3 (81.5-97.0</w:t>
      </w:r>
      <w:r w:rsidR="00474AD5" w:rsidRPr="008A1F08">
        <w:rPr>
          <w:rFonts w:ascii="Times New Roman" w:hAnsi="Times New Roman" w:cs="Times New Roman"/>
          <w:noProof/>
          <w:color w:val="FF0000"/>
          <w:sz w:val="24"/>
          <w:szCs w:val="24"/>
          <w:lang w:eastAsia="en-CA"/>
        </w:rPr>
        <w:t>)</w:t>
      </w:r>
      <w:r w:rsidR="00F5219E" w:rsidRPr="008A1F08">
        <w:rPr>
          <w:rFonts w:ascii="Times New Roman" w:hAnsi="Times New Roman" w:cs="Times New Roman"/>
          <w:noProof/>
          <w:color w:val="FF0000"/>
          <w:sz w:val="24"/>
          <w:szCs w:val="24"/>
          <w:lang w:eastAsia="en-CA"/>
        </w:rPr>
        <w:t xml:space="preserve"> for infants who</w:t>
      </w:r>
      <w:r w:rsidR="00883A7B" w:rsidRPr="008A1F08">
        <w:rPr>
          <w:rFonts w:ascii="Times New Roman" w:hAnsi="Times New Roman" w:cs="Times New Roman"/>
          <w:noProof/>
          <w:color w:val="FF0000"/>
          <w:sz w:val="24"/>
          <w:szCs w:val="24"/>
          <w:lang w:eastAsia="en-CA"/>
        </w:rPr>
        <w:t xml:space="preserve"> rece</w:t>
      </w:r>
      <w:r w:rsidR="00F5219E" w:rsidRPr="008A1F08">
        <w:rPr>
          <w:rFonts w:ascii="Times New Roman" w:hAnsi="Times New Roman" w:cs="Times New Roman"/>
          <w:noProof/>
          <w:color w:val="FF0000"/>
          <w:sz w:val="24"/>
          <w:szCs w:val="24"/>
          <w:lang w:eastAsia="en-CA"/>
        </w:rPr>
        <w:t>ived</w:t>
      </w:r>
      <w:r w:rsidR="00883A7B" w:rsidRPr="008A1F08">
        <w:rPr>
          <w:rFonts w:ascii="Times New Roman" w:hAnsi="Times New Roman" w:cs="Times New Roman"/>
          <w:noProof/>
          <w:color w:val="FF0000"/>
          <w:sz w:val="24"/>
          <w:szCs w:val="24"/>
          <w:lang w:eastAsia="en-CA"/>
        </w:rPr>
        <w:t xml:space="preserve"> any BF</w:t>
      </w:r>
      <w:r w:rsidR="00F5219E" w:rsidRPr="008A1F08">
        <w:rPr>
          <w:rFonts w:ascii="Times New Roman" w:hAnsi="Times New Roman" w:cs="Times New Roman"/>
          <w:noProof/>
          <w:color w:val="FF0000"/>
          <w:sz w:val="24"/>
          <w:szCs w:val="24"/>
          <w:lang w:eastAsia="en-CA"/>
        </w:rPr>
        <w:t xml:space="preserve"> at 6 months CA versus those who</w:t>
      </w:r>
      <w:r w:rsidR="00883A7B" w:rsidRPr="008A1F08">
        <w:rPr>
          <w:rFonts w:ascii="Times New Roman" w:hAnsi="Times New Roman" w:cs="Times New Roman"/>
          <w:noProof/>
          <w:color w:val="FF0000"/>
          <w:sz w:val="24"/>
          <w:szCs w:val="24"/>
          <w:lang w:eastAsia="en-CA"/>
        </w:rPr>
        <w:t xml:space="preserve"> did not. </w:t>
      </w:r>
      <w:r w:rsidR="00F5219E" w:rsidRPr="008A1F08">
        <w:rPr>
          <w:rFonts w:ascii="Times New Roman" w:hAnsi="Times New Roman" w:cs="Times New Roman"/>
          <w:noProof/>
          <w:color w:val="FF0000"/>
          <w:sz w:val="24"/>
          <w:szCs w:val="24"/>
          <w:lang w:eastAsia="en-CA"/>
        </w:rPr>
        <w:t xml:space="preserve"> Mean unadjusted motor </w:t>
      </w:r>
      <w:r w:rsidR="00474AD5" w:rsidRPr="008A1F08">
        <w:rPr>
          <w:rFonts w:ascii="Times New Roman" w:hAnsi="Times New Roman" w:cs="Times New Roman"/>
          <w:noProof/>
          <w:color w:val="FF0000"/>
          <w:sz w:val="24"/>
          <w:szCs w:val="24"/>
          <w:lang w:eastAsia="en-CA"/>
        </w:rPr>
        <w:t>comp</w:t>
      </w:r>
      <w:r w:rsidR="00D07C3A" w:rsidRPr="008A1F08">
        <w:rPr>
          <w:rFonts w:ascii="Times New Roman" w:hAnsi="Times New Roman" w:cs="Times New Roman"/>
          <w:noProof/>
          <w:color w:val="FF0000"/>
          <w:sz w:val="24"/>
          <w:szCs w:val="24"/>
          <w:lang w:eastAsia="en-CA"/>
        </w:rPr>
        <w:t>osite scores (95% CI) were 99.5 (93.9-105.0) and 85.8 (78.6-93.0</w:t>
      </w:r>
      <w:r w:rsidR="00474AD5" w:rsidRPr="008A1F08">
        <w:rPr>
          <w:rFonts w:ascii="Times New Roman" w:hAnsi="Times New Roman" w:cs="Times New Roman"/>
          <w:noProof/>
          <w:color w:val="FF0000"/>
          <w:sz w:val="24"/>
          <w:szCs w:val="24"/>
          <w:lang w:eastAsia="en-CA"/>
        </w:rPr>
        <w:t>)</w:t>
      </w:r>
      <w:r w:rsidR="00F5219E" w:rsidRPr="008A1F08">
        <w:rPr>
          <w:rFonts w:ascii="Times New Roman" w:hAnsi="Times New Roman" w:cs="Times New Roman"/>
          <w:noProof/>
          <w:color w:val="FF0000"/>
          <w:sz w:val="24"/>
          <w:szCs w:val="24"/>
          <w:lang w:eastAsia="en-CA"/>
        </w:rPr>
        <w:t xml:space="preserve"> for infants who received any BF at 6 months CA versus those who did not.</w:t>
      </w:r>
    </w:p>
    <w:sectPr w:rsidR="00C34A57" w:rsidRPr="008A1F08" w:rsidSect="00AA35B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DB"/>
    <w:rsid w:val="000260D6"/>
    <w:rsid w:val="001F74A0"/>
    <w:rsid w:val="0036780A"/>
    <w:rsid w:val="003A2642"/>
    <w:rsid w:val="004141CF"/>
    <w:rsid w:val="00474AD5"/>
    <w:rsid w:val="00527789"/>
    <w:rsid w:val="0078355C"/>
    <w:rsid w:val="007E4FF5"/>
    <w:rsid w:val="00883A7B"/>
    <w:rsid w:val="008A1F08"/>
    <w:rsid w:val="00A20254"/>
    <w:rsid w:val="00A214BA"/>
    <w:rsid w:val="00AA35B9"/>
    <w:rsid w:val="00AA6EF9"/>
    <w:rsid w:val="00C32F55"/>
    <w:rsid w:val="00CC52BE"/>
    <w:rsid w:val="00CE53DB"/>
    <w:rsid w:val="00D07C3A"/>
    <w:rsid w:val="00D37D80"/>
    <w:rsid w:val="00DD4E38"/>
    <w:rsid w:val="00E27A61"/>
    <w:rsid w:val="00EE580C"/>
    <w:rsid w:val="00F02555"/>
    <w:rsid w:val="00F417F1"/>
    <w:rsid w:val="00F5219E"/>
    <w:rsid w:val="00F529C8"/>
    <w:rsid w:val="00F9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E17078-CE47-4D41-B922-32BA002F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sickkids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Francis</dc:creator>
  <cp:keywords/>
  <dc:description/>
  <cp:lastModifiedBy>Jane Francis</cp:lastModifiedBy>
  <cp:revision>2</cp:revision>
  <dcterms:created xsi:type="dcterms:W3CDTF">2018-04-19T23:36:00Z</dcterms:created>
  <dcterms:modified xsi:type="dcterms:W3CDTF">2018-04-19T23:36:00Z</dcterms:modified>
</cp:coreProperties>
</file>