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8C65" w14:textId="77777777" w:rsidR="00C91C3C" w:rsidRPr="00C91C3C" w:rsidRDefault="00C91C3C" w:rsidP="00C91C3C">
      <w:pPr>
        <w:rPr>
          <w:b/>
        </w:rPr>
      </w:pPr>
      <w:r w:rsidRPr="00C91C3C">
        <w:rPr>
          <w:b/>
        </w:rPr>
        <w:t>Supplemental Digital Content</w:t>
      </w:r>
    </w:p>
    <w:p w14:paraId="1FD9E6FE" w14:textId="570A4127" w:rsidR="00C91C3C" w:rsidRDefault="00C91C3C" w:rsidP="00C91C3C">
      <w:r w:rsidRPr="00C91C3C">
        <w:rPr>
          <w:b/>
        </w:rPr>
        <w:t xml:space="preserve">Supplemental </w:t>
      </w:r>
      <w:r w:rsidRPr="00C91C3C">
        <w:rPr>
          <w:b/>
        </w:rPr>
        <w:t>Figure</w:t>
      </w:r>
      <w:r w:rsidRPr="00C91C3C">
        <w:rPr>
          <w:b/>
        </w:rPr>
        <w:t xml:space="preserve"> 1</w:t>
      </w:r>
      <w:r w:rsidRPr="00C91C3C">
        <w:rPr>
          <w:b/>
        </w:rPr>
        <w:t>.</w:t>
      </w:r>
      <w:r>
        <w:t xml:space="preserve"> Annual prevalence of </w:t>
      </w:r>
      <w:proofErr w:type="spellStart"/>
      <w:r>
        <w:t>paediatric</w:t>
      </w:r>
      <w:proofErr w:type="spellEnd"/>
      <w:r>
        <w:t xml:space="preserve"> home PN and assessment for home PN in Victoria</w:t>
      </w:r>
    </w:p>
    <w:p w14:paraId="3F726CAE" w14:textId="51977424" w:rsidR="00C91C3C" w:rsidRDefault="00C91C3C" w:rsidP="00C91C3C">
      <w:bookmarkStart w:id="0" w:name="_GoBack"/>
      <w:bookmarkEnd w:id="0"/>
      <w:r>
        <w:rPr>
          <w:noProof/>
        </w:rPr>
        <w:drawing>
          <wp:inline distT="0" distB="0" distL="0" distR="0" wp14:anchorId="46519C9B" wp14:editId="0A469A3B">
            <wp:extent cx="5934075" cy="403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DC26" w14:textId="77777777" w:rsidR="00C91C3C" w:rsidRDefault="00C91C3C">
      <w:pPr>
        <w:rPr>
          <w:b/>
        </w:rPr>
      </w:pPr>
      <w:r>
        <w:rPr>
          <w:b/>
        </w:rPr>
        <w:br w:type="page"/>
      </w:r>
    </w:p>
    <w:p w14:paraId="057F721F" w14:textId="23C01E30" w:rsidR="00C91C3C" w:rsidRDefault="00C91C3C" w:rsidP="00C91C3C">
      <w:r w:rsidRPr="00C91C3C">
        <w:rPr>
          <w:b/>
        </w:rPr>
        <w:lastRenderedPageBreak/>
        <w:t xml:space="preserve">Supplemental </w:t>
      </w:r>
      <w:r w:rsidRPr="00C91C3C">
        <w:rPr>
          <w:b/>
        </w:rPr>
        <w:t>Figure</w:t>
      </w:r>
      <w:r w:rsidRPr="00C91C3C">
        <w:rPr>
          <w:b/>
        </w:rPr>
        <w:t xml:space="preserve"> 2</w:t>
      </w:r>
      <w:r w:rsidRPr="00C91C3C">
        <w:rPr>
          <w:b/>
        </w:rPr>
        <w:t>.</w:t>
      </w:r>
      <w:r>
        <w:t xml:space="preserve"> Kaplan-Meier curve of PN weaning in patients with short bowel syndrome who commenced PN in the first versus the second decade of the study period</w:t>
      </w:r>
    </w:p>
    <w:p w14:paraId="10DBBFEC" w14:textId="46C036FC" w:rsidR="00C91C3C" w:rsidRDefault="00C91C3C" w:rsidP="00C91C3C">
      <w:r>
        <w:rPr>
          <w:noProof/>
        </w:rPr>
        <w:drawing>
          <wp:inline distT="0" distB="0" distL="0" distR="0" wp14:anchorId="3051B0A8" wp14:editId="130F230C">
            <wp:extent cx="594360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EACA" w14:textId="77777777" w:rsidR="00C91C3C" w:rsidRDefault="00C91C3C">
      <w:pPr>
        <w:rPr>
          <w:b/>
        </w:rPr>
      </w:pPr>
      <w:r>
        <w:rPr>
          <w:b/>
        </w:rPr>
        <w:br w:type="page"/>
      </w:r>
    </w:p>
    <w:p w14:paraId="5C6065F6" w14:textId="4A7F1F20" w:rsidR="00686CD1" w:rsidRDefault="00C91C3C" w:rsidP="00C91C3C">
      <w:r w:rsidRPr="00C91C3C">
        <w:rPr>
          <w:b/>
        </w:rPr>
        <w:lastRenderedPageBreak/>
        <w:t xml:space="preserve">Supplemental </w:t>
      </w:r>
      <w:r w:rsidRPr="00C91C3C">
        <w:rPr>
          <w:b/>
        </w:rPr>
        <w:t>Figure</w:t>
      </w:r>
      <w:r w:rsidRPr="00C91C3C">
        <w:rPr>
          <w:b/>
        </w:rPr>
        <w:t xml:space="preserve"> 3</w:t>
      </w:r>
      <w:r>
        <w:t>.</w:t>
      </w:r>
      <w:r>
        <w:t xml:space="preserve"> Kaplan-Meier curves of PN-dependency in SBS survivors in relation to small bowel length and </w:t>
      </w:r>
      <w:proofErr w:type="spellStart"/>
      <w:r>
        <w:t>ileocaecal</w:t>
      </w:r>
      <w:proofErr w:type="spellEnd"/>
      <w:r>
        <w:t xml:space="preserve"> valve status</w:t>
      </w:r>
    </w:p>
    <w:p w14:paraId="4FAD5668" w14:textId="5945168E" w:rsidR="00C91C3C" w:rsidRDefault="00C91C3C" w:rsidP="00C91C3C">
      <w:r>
        <w:rPr>
          <w:noProof/>
        </w:rPr>
        <w:drawing>
          <wp:inline distT="0" distB="0" distL="0" distR="0" wp14:anchorId="6C9B4C6C" wp14:editId="6FF30649">
            <wp:extent cx="5943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3C"/>
    <w:rsid w:val="00686CD1"/>
    <w:rsid w:val="00C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3F57"/>
  <w15:chartTrackingRefBased/>
  <w15:docId w15:val="{413BA31B-6601-4CC3-9379-D410DC59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2019-05-03T19:31:00Z</dcterms:created>
  <dcterms:modified xsi:type="dcterms:W3CDTF">2019-05-03T19:35:00Z</dcterms:modified>
</cp:coreProperties>
</file>