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9574" w14:textId="72357BF2" w:rsidR="00C42D4C" w:rsidRPr="00B502A0" w:rsidRDefault="00C42D4C" w:rsidP="00C42D4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105F1">
        <w:rPr>
          <w:rFonts w:ascii="Times New Roman" w:hAnsi="Times New Roman"/>
          <w:b/>
          <w:sz w:val="24"/>
          <w:szCs w:val="24"/>
        </w:rPr>
        <w:t>Supplemental Digital Content</w:t>
      </w:r>
      <w:r w:rsidRPr="00B502A0">
        <w:rPr>
          <w:rFonts w:ascii="Times New Roman" w:hAnsi="Times New Roman"/>
          <w:b/>
          <w:sz w:val="24"/>
          <w:szCs w:val="24"/>
        </w:rPr>
        <w:t xml:space="preserve"> </w:t>
      </w:r>
      <w:r w:rsidR="00265058">
        <w:rPr>
          <w:rFonts w:ascii="Times New Roman" w:hAnsi="Times New Roman"/>
          <w:b/>
          <w:sz w:val="24"/>
          <w:szCs w:val="24"/>
        </w:rPr>
        <w:t>7</w:t>
      </w:r>
      <w:r w:rsidRPr="00B502A0">
        <w:rPr>
          <w:rFonts w:ascii="Times New Roman" w:hAnsi="Times New Roman"/>
          <w:b/>
          <w:sz w:val="24"/>
          <w:szCs w:val="24"/>
        </w:rPr>
        <w:t xml:space="preserve">. </w:t>
      </w:r>
      <w:r w:rsidRPr="00B502A0">
        <w:rPr>
          <w:rFonts w:ascii="Times New Roman" w:hAnsi="Times New Roman"/>
          <w:sz w:val="24"/>
          <w:szCs w:val="24"/>
        </w:rPr>
        <w:t>5-</w:t>
      </w:r>
      <w:r w:rsidRPr="001C7C5A">
        <w:rPr>
          <w:rFonts w:ascii="Times New Roman" w:hAnsi="Times New Roman"/>
          <w:sz w:val="24"/>
          <w:szCs w:val="24"/>
        </w:rPr>
        <w:t>D</w:t>
      </w:r>
      <w:r w:rsidRPr="00B502A0"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sz w:val="24"/>
          <w:szCs w:val="24"/>
        </w:rPr>
        <w:t>a</w:t>
      </w:r>
      <w:r w:rsidRPr="00B502A0">
        <w:rPr>
          <w:rFonts w:ascii="Times New Roman" w:hAnsi="Times New Roman"/>
          <w:sz w:val="24"/>
          <w:szCs w:val="24"/>
        </w:rPr>
        <w:t xml:space="preserve">verage </w:t>
      </w:r>
      <w:r>
        <w:rPr>
          <w:rFonts w:ascii="Times New Roman" w:hAnsi="Times New Roman"/>
          <w:sz w:val="24"/>
          <w:szCs w:val="24"/>
        </w:rPr>
        <w:t>s</w:t>
      </w:r>
      <w:r w:rsidRPr="00B502A0">
        <w:rPr>
          <w:rFonts w:ascii="Times New Roman" w:hAnsi="Times New Roman"/>
          <w:sz w:val="24"/>
          <w:szCs w:val="24"/>
        </w:rPr>
        <w:t xml:space="preserve">tool </w:t>
      </w:r>
      <w:r>
        <w:rPr>
          <w:rFonts w:ascii="Times New Roman" w:hAnsi="Times New Roman"/>
          <w:sz w:val="24"/>
          <w:szCs w:val="24"/>
        </w:rPr>
        <w:t>f</w:t>
      </w:r>
      <w:r w:rsidRPr="00B502A0">
        <w:rPr>
          <w:rFonts w:ascii="Times New Roman" w:hAnsi="Times New Roman"/>
          <w:sz w:val="24"/>
          <w:szCs w:val="24"/>
        </w:rPr>
        <w:t xml:space="preserve">requency by </w:t>
      </w:r>
      <w:r>
        <w:rPr>
          <w:rFonts w:ascii="Times New Roman" w:hAnsi="Times New Roman"/>
          <w:sz w:val="24"/>
          <w:szCs w:val="24"/>
        </w:rPr>
        <w:t>s</w:t>
      </w:r>
      <w:r w:rsidRPr="00B502A0">
        <w:rPr>
          <w:rFonts w:ascii="Times New Roman" w:hAnsi="Times New Roman"/>
          <w:sz w:val="24"/>
          <w:szCs w:val="24"/>
        </w:rPr>
        <w:t xml:space="preserve">tudy </w:t>
      </w:r>
      <w:r>
        <w:rPr>
          <w:rFonts w:ascii="Times New Roman" w:hAnsi="Times New Roman"/>
          <w:sz w:val="24"/>
          <w:szCs w:val="24"/>
        </w:rPr>
        <w:t>p</w:t>
      </w:r>
      <w:r w:rsidRPr="00B502A0">
        <w:rPr>
          <w:rFonts w:ascii="Times New Roman" w:hAnsi="Times New Roman"/>
          <w:sz w:val="24"/>
          <w:szCs w:val="24"/>
        </w:rPr>
        <w:t>roduct</w:t>
      </w:r>
      <w:r>
        <w:rPr>
          <w:rFonts w:ascii="Times New Roman" w:hAnsi="Times New Roman"/>
          <w:sz w:val="24"/>
          <w:szCs w:val="24"/>
        </w:rPr>
        <w:t>.</w:t>
      </w:r>
    </w:p>
    <w:p w14:paraId="5B145CFA" w14:textId="050E8150" w:rsidR="00C42D4C" w:rsidRDefault="003366A1" w:rsidP="00C42D4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92A4C">
        <w:rPr>
          <w:rFonts w:ascii="Times New Roman" w:eastAsia="STZhongsong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2CE1" wp14:editId="0DF2C0F8">
                <wp:simplePos x="0" y="0"/>
                <wp:positionH relativeFrom="margin">
                  <wp:posOffset>2592866</wp:posOffset>
                </wp:positionH>
                <wp:positionV relativeFrom="paragraph">
                  <wp:posOffset>1984375</wp:posOffset>
                </wp:positionV>
                <wp:extent cx="1589964" cy="24320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964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8B2D" w14:textId="77777777" w:rsidR="003366A1" w:rsidRPr="00992A4C" w:rsidRDefault="003366A1" w:rsidP="003366A1">
                            <w:pPr>
                              <w:spacing w:after="0" w:line="240" w:lineRule="auto"/>
                              <w:ind w:left="-144"/>
                              <w:rPr>
                                <w:sz w:val="16"/>
                                <w:szCs w:val="16"/>
                              </w:rPr>
                            </w:pPr>
                            <w:r w:rsidRPr="00BD0494">
                              <w:rPr>
                                <w:sz w:val="16"/>
                                <w:szCs w:val="16"/>
                              </w:rPr>
                              <w:t>Milk containing A2 beta-casein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62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15pt;margin-top:156.25pt;width:125.2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" fillcolor="white [3212]" stroked="f">
                <v:textbox>
                  <w:txbxContent>
                    <w:p w14:paraId="52DD8B2D" w14:textId="77777777" w:rsidR="003366A1" w:rsidRPr="00992A4C" w:rsidRDefault="003366A1" w:rsidP="003366A1">
                      <w:pPr>
                        <w:spacing w:after="0" w:line="240" w:lineRule="auto"/>
                        <w:ind w:left="-144"/>
                        <w:rPr>
                          <w:sz w:val="16"/>
                          <w:szCs w:val="16"/>
                        </w:rPr>
                      </w:pPr>
                      <w:r w:rsidRPr="00BD0494">
                        <w:rPr>
                          <w:sz w:val="16"/>
                          <w:szCs w:val="16"/>
                        </w:rPr>
                        <w:t>Milk containing A2 beta-casein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2A4C">
        <w:rPr>
          <w:rFonts w:ascii="Times New Roman" w:eastAsia="STZhongsong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801C" wp14:editId="52DD30B4">
                <wp:simplePos x="0" y="0"/>
                <wp:positionH relativeFrom="column">
                  <wp:posOffset>1596788</wp:posOffset>
                </wp:positionH>
                <wp:positionV relativeFrom="paragraph">
                  <wp:posOffset>1985294</wp:posOffset>
                </wp:positionV>
                <wp:extent cx="846161" cy="2432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161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1BA8" w14:textId="77777777" w:rsidR="003366A1" w:rsidRPr="00992A4C" w:rsidRDefault="003366A1" w:rsidP="003366A1">
                            <w:pPr>
                              <w:spacing w:after="0" w:line="240" w:lineRule="auto"/>
                              <w:ind w:left="-144"/>
                              <w:rPr>
                                <w:sz w:val="16"/>
                                <w:szCs w:val="16"/>
                              </w:rPr>
                            </w:pPr>
                            <w:r w:rsidRPr="00992A4C">
                              <w:rPr>
                                <w:sz w:val="16"/>
                                <w:szCs w:val="16"/>
                              </w:rPr>
                              <w:t>Conventional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801C" id="_x0000_s1027" type="#_x0000_t202" style="position:absolute;margin-left:125.75pt;margin-top:156.3pt;width:66.6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" fillcolor="white [3212]" stroked="f">
                <v:textbox>
                  <w:txbxContent>
                    <w:p w14:paraId="087B1BA8" w14:textId="77777777" w:rsidR="003366A1" w:rsidRPr="00992A4C" w:rsidRDefault="003366A1" w:rsidP="003366A1">
                      <w:pPr>
                        <w:spacing w:after="0" w:line="240" w:lineRule="auto"/>
                        <w:ind w:left="-144"/>
                        <w:rPr>
                          <w:sz w:val="16"/>
                          <w:szCs w:val="16"/>
                        </w:rPr>
                      </w:pPr>
                      <w:r w:rsidRPr="00992A4C">
                        <w:rPr>
                          <w:sz w:val="16"/>
                          <w:szCs w:val="16"/>
                        </w:rPr>
                        <w:t>Conventional milk</w:t>
                      </w:r>
                    </w:p>
                  </w:txbxContent>
                </v:textbox>
              </v:shape>
            </w:pict>
          </mc:Fallback>
        </mc:AlternateContent>
      </w:r>
      <w:r w:rsidR="00C42D4C" w:rsidRPr="00B502A0">
        <w:rPr>
          <w:rFonts w:ascii="Times New Roman" w:eastAsia="STZhongsong" w:hAnsi="Times New Roman"/>
          <w:bCs/>
          <w:noProof/>
          <w:sz w:val="24"/>
          <w:szCs w:val="24"/>
          <w:lang w:val="en-AU" w:eastAsia="en-AU"/>
        </w:rPr>
        <w:drawing>
          <wp:inline distT="0" distB="0" distL="0" distR="0" wp14:anchorId="27BBDCF3" wp14:editId="6D182480">
            <wp:extent cx="4572000" cy="2238375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A8EBB4" w14:textId="5D6BA10E" w:rsidR="00AB26CE" w:rsidRDefault="003366A1">
      <w:bookmarkStart w:id="0" w:name="_GoBack"/>
      <w:bookmarkEnd w:id="0"/>
    </w:p>
    <w:sectPr w:rsidR="00AB26CE" w:rsidSect="00AA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C"/>
    <w:rsid w:val="000B7863"/>
    <w:rsid w:val="00265058"/>
    <w:rsid w:val="003366A1"/>
    <w:rsid w:val="00396832"/>
    <w:rsid w:val="005D0F45"/>
    <w:rsid w:val="00776339"/>
    <w:rsid w:val="00AA7AED"/>
    <w:rsid w:val="00C42D4C"/>
    <w:rsid w:val="00C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01D5"/>
  <w15:chartTrackingRefBased/>
  <w15:docId w15:val="{4F698C9C-C762-4E07-A1DB-94333E2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4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prim\A2\A2-002%20Preschool\A2-002%20data%20for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18285214348199"/>
          <c:y val="5.1400554097404502E-2"/>
          <c:w val="0.84534623797025399"/>
          <c:h val="0.63831281001769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Graphs!$B$37</c:f>
              <c:strCache>
                <c:ptCount val="1"/>
                <c:pt idx="0">
                  <c:v>Product A1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(Graphs!$B$42:$C$42,Graphs!$G$42:$H$42)</c:f>
                <c:numCache>
                  <c:formatCode>General</c:formatCode>
                  <c:ptCount val="4"/>
                  <c:pt idx="0">
                    <c:v>0.15</c:v>
                  </c:pt>
                  <c:pt idx="1">
                    <c:v>0.65000000000000302</c:v>
                  </c:pt>
                  <c:pt idx="2">
                    <c:v>0.14000000000000001</c:v>
                  </c:pt>
                  <c:pt idx="3">
                    <c:v>0.74000000000000199</c:v>
                  </c:pt>
                </c:numCache>
              </c:numRef>
            </c:plus>
            <c:minus>
              <c:numRef>
                <c:f>(Graphs!$B$42:$C$42,Graphs!$G$42:$H$42)</c:f>
                <c:numCache>
                  <c:formatCode>General</c:formatCode>
                  <c:ptCount val="4"/>
                  <c:pt idx="0">
                    <c:v>0.15</c:v>
                  </c:pt>
                  <c:pt idx="1">
                    <c:v>0.65000000000000302</c:v>
                  </c:pt>
                  <c:pt idx="2">
                    <c:v>0.14000000000000001</c:v>
                  </c:pt>
                  <c:pt idx="3">
                    <c:v>0.74000000000000199</c:v>
                  </c:pt>
                </c:numCache>
              </c:numRef>
            </c:minus>
          </c:errBars>
          <c:cat>
            <c:strRef>
              <c:f>(Graphs!$B$38:$C$39,Graphs!$G$38:$H$39)</c:f>
              <c:strCache>
                <c:ptCount val="4"/>
                <c:pt idx="0">
                  <c:v>Phase 1 
Baseline</c:v>
                </c:pt>
                <c:pt idx="1">
                  <c:v>Phase 1 
Post-Intervention</c:v>
                </c:pt>
                <c:pt idx="2">
                  <c:v>Phase 2 
Baseline</c:v>
                </c:pt>
                <c:pt idx="3">
                  <c:v>Phase 2 
Post-Intervention</c:v>
                </c:pt>
              </c:strCache>
            </c:strRef>
          </c:cat>
          <c:val>
            <c:numRef>
              <c:f>(Graphs!$B$40:$C$40,Graphs!$G$40:$H$40)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1.74</c:v>
                </c:pt>
                <c:pt idx="2">
                  <c:v>1.1000000000000001</c:v>
                </c:pt>
                <c:pt idx="3">
                  <c:v>1.71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F-4055-8800-1B750D11C8A3}"/>
            </c:ext>
          </c:extLst>
        </c:ser>
        <c:ser>
          <c:idx val="1"/>
          <c:order val="1"/>
          <c:tx>
            <c:strRef>
              <c:f>Graphs!$D$37</c:f>
              <c:strCache>
                <c:ptCount val="1"/>
                <c:pt idx="0">
                  <c:v>Product A2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(Graphs!$D$42:$E$42,Graphs!$I$42:$J$42)</c:f>
                <c:numCache>
                  <c:formatCode>General</c:formatCode>
                  <c:ptCount val="4"/>
                  <c:pt idx="0">
                    <c:v>0.16</c:v>
                  </c:pt>
                  <c:pt idx="1">
                    <c:v>0.14000000000000001</c:v>
                  </c:pt>
                  <c:pt idx="2">
                    <c:v>0.14000000000000001</c:v>
                  </c:pt>
                  <c:pt idx="3">
                    <c:v>0.12</c:v>
                  </c:pt>
                </c:numCache>
              </c:numRef>
            </c:plus>
            <c:minus>
              <c:numRef>
                <c:f>(Graphs!$D$42:$E$42,Graphs!$I$42:$J$42)</c:f>
                <c:numCache>
                  <c:formatCode>General</c:formatCode>
                  <c:ptCount val="4"/>
                  <c:pt idx="0">
                    <c:v>0.16</c:v>
                  </c:pt>
                  <c:pt idx="1">
                    <c:v>0.14000000000000001</c:v>
                  </c:pt>
                  <c:pt idx="2">
                    <c:v>0.14000000000000001</c:v>
                  </c:pt>
                  <c:pt idx="3">
                    <c:v>0.12</c:v>
                  </c:pt>
                </c:numCache>
              </c:numRef>
            </c:minus>
          </c:errBars>
          <c:cat>
            <c:strRef>
              <c:f>(Graphs!$B$38:$C$39,Graphs!$G$38:$H$39)</c:f>
              <c:strCache>
                <c:ptCount val="4"/>
                <c:pt idx="0">
                  <c:v>Phase 1 
Baseline</c:v>
                </c:pt>
                <c:pt idx="1">
                  <c:v>Phase 1 
Post-Intervention</c:v>
                </c:pt>
                <c:pt idx="2">
                  <c:v>Phase 2 
Baseline</c:v>
                </c:pt>
                <c:pt idx="3">
                  <c:v>Phase 2 
Post-Intervention</c:v>
                </c:pt>
              </c:strCache>
            </c:strRef>
          </c:cat>
          <c:val>
            <c:numRef>
              <c:f>(Graphs!$D$40:$E$40,Graphs!$I$40:$J$40)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1.129999999999995</c:v>
                </c:pt>
                <c:pt idx="2">
                  <c:v>1.0900000000000001</c:v>
                </c:pt>
                <c:pt idx="3">
                  <c:v>1.07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F-4055-8800-1B750D11C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858848"/>
        <c:axId val="708859632"/>
      </c:barChart>
      <c:catAx>
        <c:axId val="708858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708859632"/>
        <c:crosses val="autoZero"/>
        <c:auto val="1"/>
        <c:lblAlgn val="ctr"/>
        <c:lblOffset val="100"/>
        <c:noMultiLvlLbl val="0"/>
      </c:catAx>
      <c:valAx>
        <c:axId val="708859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CA"/>
                </a:pPr>
                <a:r>
                  <a:rPr lang="en-CA"/>
                  <a:t>5-Day</a:t>
                </a:r>
                <a:r>
                  <a:rPr lang="en-CA" baseline="0"/>
                  <a:t> Average Stool Frequency</a:t>
                </a:r>
                <a:endParaRPr lang="en-CA"/>
              </a:p>
            </c:rich>
          </c:tx>
          <c:layout>
            <c:manualLayout>
              <c:xMode val="edge"/>
              <c:yMode val="edge"/>
              <c:x val="1.3888888888888999E-2"/>
              <c:y val="4.01896238741083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70885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408464566929301"/>
          <c:y val="0.90239391951006098"/>
          <c:w val="0.49035979877515501"/>
          <c:h val="7.4841790609507103E-2"/>
        </c:manualLayout>
      </c:layout>
      <c:overlay val="0"/>
      <c:txPr>
        <a:bodyPr/>
        <a:lstStyle/>
        <a:p>
          <a:pPr>
            <a:defRPr lang="en-CA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Daniel McGowan</cp:lastModifiedBy>
  <cp:revision>2</cp:revision>
  <dcterms:created xsi:type="dcterms:W3CDTF">2019-07-09T03:35:00Z</dcterms:created>
  <dcterms:modified xsi:type="dcterms:W3CDTF">2019-07-09T03:35:00Z</dcterms:modified>
</cp:coreProperties>
</file>