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9C79" w14:textId="77777777" w:rsidR="00AD35EC" w:rsidRDefault="00AD35EC" w:rsidP="00AD35EC">
      <w:pPr>
        <w:autoSpaceDE w:val="0"/>
        <w:autoSpaceDN w:val="0"/>
        <w:adjustRightInd w:val="0"/>
        <w:spacing w:after="0" w:line="240" w:lineRule="auto"/>
        <w:rPr>
          <w:rFonts w:cs="AdvP9779"/>
          <w:sz w:val="24"/>
          <w:szCs w:val="24"/>
        </w:rPr>
      </w:pPr>
      <w:r w:rsidRPr="00D74EE7">
        <w:rPr>
          <w:rFonts w:cstheme="minorHAnsi"/>
          <w:noProof/>
          <w:sz w:val="24"/>
          <w:szCs w:val="24"/>
        </w:rPr>
        <w:drawing>
          <wp:inline distT="0" distB="0" distL="0" distR="0" wp14:anchorId="6B553BCC" wp14:editId="3FE3F95F">
            <wp:extent cx="4593574" cy="2905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533" cy="2920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1B030" w14:textId="77777777" w:rsidR="00AD35EC" w:rsidRPr="00AD35EC" w:rsidRDefault="00AD35EC" w:rsidP="00AD35EC">
      <w:pPr>
        <w:autoSpaceDE w:val="0"/>
        <w:autoSpaceDN w:val="0"/>
        <w:adjustRightInd w:val="0"/>
        <w:spacing w:after="0" w:line="240" w:lineRule="auto"/>
        <w:rPr>
          <w:rFonts w:cs="AdvP9779"/>
          <w:b/>
          <w:bCs/>
          <w:sz w:val="24"/>
          <w:szCs w:val="24"/>
        </w:rPr>
      </w:pPr>
    </w:p>
    <w:p w14:paraId="7361004B" w14:textId="1CE21C7A" w:rsidR="00AD35EC" w:rsidRPr="00E76491" w:rsidRDefault="000D339F" w:rsidP="00AD35EC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Supplemental Content 1</w:t>
      </w:r>
      <w:bookmarkStart w:id="0" w:name="_GoBack"/>
      <w:bookmarkEnd w:id="0"/>
      <w:r w:rsidR="00AD35EC">
        <w:rPr>
          <w:rFonts w:cstheme="minorHAnsi"/>
          <w:sz w:val="24"/>
          <w:szCs w:val="24"/>
        </w:rPr>
        <w:t>. Necrotic esophageal injury after button battery ingestion</w:t>
      </w:r>
    </w:p>
    <w:p w14:paraId="4E01FE54" w14:textId="77777777" w:rsidR="00FC344E" w:rsidRDefault="00FC344E"/>
    <w:sectPr w:rsidR="00FC3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977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35EC"/>
    <w:rsid w:val="000D339F"/>
    <w:rsid w:val="00572413"/>
    <w:rsid w:val="006770B9"/>
    <w:rsid w:val="00AD35EC"/>
    <w:rsid w:val="00FC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389B"/>
  <w15:chartTrackingRefBased/>
  <w15:docId w15:val="{353B8438-1C48-43C8-BEC4-19A8C259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Lerner, Diana</dc:creator>
  <cp:keywords/>
  <dc:description/>
  <cp:lastModifiedBy>Lerner, Diana</cp:lastModifiedBy>
  <cp:revision>2</cp:revision>
  <dcterms:created xsi:type="dcterms:W3CDTF">2019-11-04T03:08:00Z</dcterms:created>
  <dcterms:modified xsi:type="dcterms:W3CDTF">2019-11-04T03:08:00Z</dcterms:modified>
</cp:coreProperties>
</file>