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C503" w14:textId="3A290BA5" w:rsidR="008109CB" w:rsidRPr="00B11FF4" w:rsidRDefault="00B11FF4" w:rsidP="00845743">
      <w:pPr>
        <w:spacing w:line="480" w:lineRule="auto"/>
        <w:rPr>
          <w:rFonts w:eastAsia="Times New Roman" w:cs="Times New Roman"/>
          <w:b/>
          <w:bCs/>
          <w:color w:val="000000"/>
          <w:lang w:val="en-US" w:eastAsia="de-DE"/>
        </w:rPr>
      </w:pPr>
      <w:r w:rsidRPr="00B11FF4">
        <w:rPr>
          <w:rFonts w:eastAsia="Times New Roman" w:cs="Times New Roman"/>
          <w:b/>
          <w:bCs/>
          <w:color w:val="000000"/>
          <w:lang w:val="en-US" w:eastAsia="de-DE"/>
        </w:rPr>
        <w:t>Supplemental Digital Content 3: Details about systemic therapy</w:t>
      </w:r>
    </w:p>
    <w:tbl>
      <w:tblPr>
        <w:tblW w:w="14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798"/>
        <w:gridCol w:w="1462"/>
        <w:gridCol w:w="1701"/>
        <w:gridCol w:w="10"/>
        <w:gridCol w:w="1550"/>
        <w:gridCol w:w="1788"/>
        <w:gridCol w:w="1360"/>
      </w:tblGrid>
      <w:tr w:rsidR="00845743" w:rsidRPr="00B11FF4" w14:paraId="10B942C0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952" w14:textId="53B098EC" w:rsidR="00496FFB" w:rsidRPr="00B11FF4" w:rsidRDefault="00496FFB" w:rsidP="00654D1E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990" w14:textId="26B61156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CCEF" w14:textId="70C8146A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B9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C9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28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EF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</w:tr>
      <w:tr w:rsidR="00845743" w:rsidRPr="00B11FF4" w14:paraId="00F50C49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42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83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CE1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8E2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F7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CA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AA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</w:tr>
      <w:tr w:rsidR="00845743" w:rsidRPr="00B11FF4" w14:paraId="1480B08D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016B" w14:textId="259B5EF1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8D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B67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3A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2C2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E5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28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val="en-US" w:eastAsia="de-DE"/>
              </w:rPr>
            </w:pPr>
          </w:p>
        </w:tc>
      </w:tr>
      <w:tr w:rsidR="00845743" w:rsidRPr="00B11FF4" w14:paraId="20D0BBF1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19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274" w14:textId="51A3AE7B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 xml:space="preserve">Stage III </w:t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fldChar w:fldCharType="begin"/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instrText xml:space="preserve"> ADDIN EN.CITE &lt;EndNote&gt;&lt;Cite&gt;&lt;Author&gt;Balch&lt;/Author&gt;&lt;Year&gt;2009&lt;/Year&gt;&lt;IDText&gt;Final version of 2009 AJCC melanoma staging and classification&lt;/IDText&gt;&lt;DisplayText&gt;(1)&lt;/DisplayText&gt;&lt;record&gt;&lt;dates&gt;&lt;pub-dates&gt;&lt;date&gt;Dec&lt;/date&gt;&lt;/pub-dates&gt;&lt;year&gt;2009&lt;/year&gt;&lt;/dates&gt;&lt;keywords&gt;&lt;keyword&gt;Female&lt;/keyword&gt;&lt;keyword&gt;Humans&lt;/keyword&gt;&lt;keyword&gt;Male&lt;/keyword&gt;&lt;keyword&gt;Melanoma&lt;/keyword&gt;&lt;keyword&gt;Neoplasm Staging&lt;/keyword&gt;&lt;keyword&gt;Skin Neoplasms&lt;/keyword&gt;&lt;keyword&gt;Survival Rate&lt;/keyword&gt;&lt;/keywords&gt;&lt;urls&gt;&lt;related-urls&gt;&lt;url&gt;https://www.ncbi.nlm.nih.gov/pubmed/19917835&lt;/url&gt;&lt;/related-urls&gt;&lt;/urls&gt;&lt;isbn&gt;1527-7755&lt;/isbn&gt;&lt;custom2&gt;PMC2793035&lt;/custom2&gt;&lt;titles&gt;&lt;title&gt;Final version of 2009 AJCC melanoma staging and classification&lt;/title&gt;&lt;secondary-title&gt;J Clin Oncol&lt;/secondary-title&gt;&lt;/titles&gt;&lt;pages&gt;6199-206&lt;/pages&gt;&lt;number&gt;36&lt;/number&gt;&lt;contributors&gt;&lt;authors&gt;&lt;author&gt;Balch, C. M.&lt;/author&gt;&lt;author&gt;Gershenwald, J. E.&lt;/author&gt;&lt;author&gt;Soong, S. J.&lt;/author&gt;&lt;author&gt;Thompson, J. F.&lt;/author&gt;&lt;author&gt;Atkins, M. B.&lt;/author&gt;&lt;author&gt;Byrd, D. R.&lt;/author&gt;&lt;author&gt;Buzaid, A. C.&lt;/author&gt;&lt;author&gt;Cochran, A. J.&lt;/author&gt;&lt;author&gt;Coit, D. G.&lt;/author&gt;&lt;author&gt;Ding, S.&lt;/author&gt;&lt;author&gt;Eggermont, A. M.&lt;/author&gt;&lt;author&gt;Flaherty, K. T.&lt;/author&gt;&lt;author&gt;Gimotty, P. A.&lt;/author&gt;&lt;author&gt;Kirkwood, J. M.&lt;/author&gt;&lt;author&gt;McMasters, K. M.&lt;/author&gt;&lt;author&gt;Mihm, M. C.&lt;/author&gt;&lt;author&gt;Morton, D. L.&lt;/author&gt;&lt;author&gt;Ross, M. I.&lt;/author&gt;&lt;author&gt;Sober, A. J.&lt;/author&gt;&lt;author&gt;Sondak, V. K.&lt;/author&gt;&lt;/authors&gt;&lt;/contributors&gt;&lt;edition&gt;2009/11/16&lt;/edition&gt;&lt;language&gt;eng&lt;/language&gt;&lt;added-date format="utc"&gt;1506706458&lt;/added-date&gt;&lt;ref-type name="Journal Article"&gt;17&lt;/ref-type&gt;&lt;rec-number&gt;112&lt;/rec-number&gt;&lt;last-updated-date format="utc"&gt;1506706458&lt;/last-updated-date&gt;&lt;accession-num&gt;19917835&lt;/accession-num&gt;&lt;electronic-resource-num&gt;10.1200/JCO.2009.23.4799&lt;/electronic-resource-num&gt;&lt;volume&gt;27&lt;/volume&gt;&lt;/record&gt;&lt;/Cite&gt;&lt;/EndNote&gt;</w:instrText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fldChar w:fldCharType="separate"/>
            </w:r>
            <w:r w:rsidRPr="00B11FF4">
              <w:rPr>
                <w:rFonts w:eastAsia="Times New Roman" w:cs="Times New Roman"/>
                <w:b/>
                <w:noProof/>
                <w:color w:val="000000"/>
                <w:sz w:val="22"/>
                <w:szCs w:val="22"/>
                <w:lang w:eastAsia="de-DE"/>
              </w:rPr>
              <w:t>(1)</w:t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99C" w14:textId="5176DA5B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t xml:space="preserve">Stage IV </w:t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fldChar w:fldCharType="begin"/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instrText xml:space="preserve"> ADDIN EN.CITE &lt;EndNote&gt;&lt;Cite&gt;&lt;Author&gt;Balch&lt;/Author&gt;&lt;Year&gt;2009&lt;/Year&gt;&lt;IDText&gt;Final version of 2009 AJCC melanoma staging and classification&lt;/IDText&gt;&lt;DisplayText&gt;(1)&lt;/DisplayText&gt;&lt;record&gt;&lt;dates&gt;&lt;pub-dates&gt;&lt;date&gt;Dec&lt;/date&gt;&lt;/pub-dates&gt;&lt;year&gt;2009&lt;/year&gt;&lt;/dates&gt;&lt;keywords&gt;&lt;keyword&gt;Female&lt;/keyword&gt;&lt;keyword&gt;Humans&lt;/keyword&gt;&lt;keyword&gt;Male&lt;/keyword&gt;&lt;keyword&gt;Melanoma&lt;/keyword&gt;&lt;keyword&gt;Neoplasm Staging&lt;/keyword&gt;&lt;keyword&gt;Skin Neoplasms&lt;/keyword&gt;&lt;keyword&gt;Survival Rate&lt;/keyword&gt;&lt;/keywords&gt;&lt;urls&gt;&lt;related-urls&gt;&lt;url&gt;https://www.ncbi.nlm.nih.gov/pubmed/19917835&lt;/url&gt;&lt;/related-urls&gt;&lt;/urls&gt;&lt;isbn&gt;1527-7755&lt;/isbn&gt;&lt;custom2&gt;PMC2793035&lt;/custom2&gt;&lt;titles&gt;&lt;title&gt;Final version of 2009 AJCC melanoma staging and classification&lt;/title&gt;&lt;secondary-title&gt;J Clin Oncol&lt;/secondary-title&gt;&lt;/titles&gt;&lt;pages&gt;6199-206&lt;/pages&gt;&lt;number&gt;36&lt;/number&gt;&lt;contributors&gt;&lt;authors&gt;&lt;author&gt;Balch, C. M.&lt;/author&gt;&lt;author&gt;Gershenwald, J. E.&lt;/author&gt;&lt;author&gt;Soong, S. J.&lt;/author&gt;&lt;author&gt;Thompson, J. F.&lt;/author&gt;&lt;author&gt;Atkins, M. B.&lt;/author&gt;&lt;author&gt;Byrd, D. R.&lt;/author&gt;&lt;author&gt;Buzaid, A. C.&lt;/author&gt;&lt;author&gt;Cochran, A. J.&lt;/author&gt;&lt;author&gt;Coit, D. G.&lt;/author&gt;&lt;author&gt;Ding, S.&lt;/author&gt;&lt;author&gt;Eggermont, A. M.&lt;/author&gt;&lt;author&gt;Flaherty, K. T.&lt;/author&gt;&lt;author&gt;Gimotty, P. A.&lt;/author&gt;&lt;author&gt;Kirkwood, J. M.&lt;/author&gt;&lt;author&gt;McMasters, K. M.&lt;/author&gt;&lt;author&gt;Mihm, M. C.&lt;/author&gt;&lt;author&gt;Morton, D. L.&lt;/author&gt;&lt;author&gt;Ross, M. I.&lt;/author&gt;&lt;author&gt;Sober, A. J.&lt;/author&gt;&lt;author&gt;Sondak, V. K.&lt;/author&gt;&lt;/authors&gt;&lt;/contributors&gt;&lt;edition&gt;2009/11/16&lt;/edition&gt;&lt;language&gt;eng&lt;/language&gt;&lt;added-date format="utc"&gt;1506706458&lt;/added-date&gt;&lt;ref-type name="Journal Article"&gt;17&lt;/ref-type&gt;&lt;rec-number&gt;112&lt;/rec-number&gt;&lt;last-updated-date format="utc"&gt;1506706458&lt;/last-updated-date&gt;&lt;accession-num&gt;19917835&lt;/accession-num&gt;&lt;electronic-resource-num&gt;10.1200/JCO.2009.23.4799&lt;/electronic-resource-num&gt;&lt;volume&gt;27&lt;/volume&gt;&lt;/record&gt;&lt;/Cite&gt;&lt;/EndNote&gt;</w:instrText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fldChar w:fldCharType="separate"/>
            </w:r>
            <w:r w:rsidRPr="00B11FF4">
              <w:rPr>
                <w:rFonts w:eastAsia="Times New Roman" w:cs="Times New Roman"/>
                <w:b/>
                <w:noProof/>
                <w:color w:val="000000"/>
                <w:sz w:val="22"/>
                <w:szCs w:val="22"/>
                <w:lang w:eastAsia="de-DE"/>
              </w:rPr>
              <w:t>(1)</w:t>
            </w:r>
            <w:r w:rsidRPr="00B11FF4"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DF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D4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76A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C84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</w:tr>
      <w:tr w:rsidR="00845743" w:rsidRPr="00B11FF4" w14:paraId="3ED81409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C61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n-US" w:eastAsia="de-DE"/>
              </w:rPr>
              <w:t>a) First systemic treatment received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273" w14:textId="77777777" w:rsidR="00845743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(n=31), </w:t>
            </w:r>
          </w:p>
          <w:p w14:paraId="1EAA73BE" w14:textId="1F2E843C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[n (%)]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AA7" w14:textId="77777777" w:rsidR="00845743" w:rsidRPr="00B11FF4" w:rsidRDefault="00845743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496FFB"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(n=36), </w:t>
            </w:r>
          </w:p>
          <w:p w14:paraId="0C26FE85" w14:textId="56F5128C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[n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B2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829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757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3B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7AE201C5" w14:textId="77777777" w:rsidTr="00793DC8">
        <w:trPr>
          <w:trHeight w:val="300"/>
        </w:trPr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2BB" w14:textId="3BB42DC8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Ch</w:t>
            </w:r>
            <w:r w:rsidR="00554771"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T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20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0 (0)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B9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17 (47.2)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F0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47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AFD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E4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4431A3D0" w14:textId="77777777" w:rsidTr="00793DC8">
        <w:trPr>
          <w:trHeight w:val="3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A31" w14:textId="40930C96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I</w:t>
            </w:r>
            <w:r w:rsidR="00B944FF"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9BB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9 (29)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3E4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9 (25)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8D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3B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F7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DC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5C3869B3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372" w14:textId="0578C1D5" w:rsidR="00496FFB" w:rsidRPr="00B11FF4" w:rsidRDefault="00B944FF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TT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0E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1 (3.2)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E67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3 (8.3)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4A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47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59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2CD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65C957AF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EA1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None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98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21 (67.7)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D4F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6 (16.7)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64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D0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028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03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42E257EC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C1E4" w14:textId="6468CAAD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>Other</w:t>
            </w:r>
            <w:r w:rsidR="00EE12B5" w:rsidRPr="00B11FF4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488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0 (0)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4BD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  <w:t xml:space="preserve">  1 (2.8)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A82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E8F4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93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077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749027B6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8D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3E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38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48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71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C0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F3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428C6995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5E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C3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0C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D6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007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74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52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03BE1148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45B" w14:textId="0B07A139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A7C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03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498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E0A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0C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68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4020379F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B666" w14:textId="2CCE8D18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A71" w14:textId="77777777" w:rsidR="00845743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</w:p>
          <w:p w14:paraId="62C72638" w14:textId="4050267D" w:rsidR="00B11FF4" w:rsidRPr="00B11FF4" w:rsidRDefault="00B11FF4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0E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09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DFE4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ED4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A5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</w:tr>
      <w:tr w:rsidR="00845743" w:rsidRPr="00B11FF4" w14:paraId="5525CE80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B29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C6B" w14:textId="25B6B518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Previous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treatment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: </w:t>
            </w:r>
            <w:proofErr w:type="spellStart"/>
            <w:r w:rsidR="00554771"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ChT</w:t>
            </w:r>
            <w:proofErr w:type="spellEnd"/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33F" w14:textId="09E286C8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Previous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treatment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: </w:t>
            </w:r>
            <w:r w:rsidR="00B944FF"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IT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194" w14:textId="4BA99C14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Previous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treatment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: </w:t>
            </w:r>
            <w:r w:rsidR="00B944FF"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TT</w:t>
            </w:r>
          </w:p>
        </w:tc>
      </w:tr>
      <w:tr w:rsidR="00845743" w:rsidRPr="00B11FF4" w14:paraId="1F98838C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E62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val="en-US"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val="en-US" w:eastAsia="de-DE"/>
              </w:rPr>
              <w:t>b) Second systemic treatment received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73D4" w14:textId="57177625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(n=17)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5EC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2064" w14:textId="5F6A3C52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(n=18)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531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DDD1" w14:textId="4D388A49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7EC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</w:tr>
      <w:tr w:rsidR="00845743" w:rsidRPr="00B11FF4" w14:paraId="248FD717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C1D" w14:textId="0D362A4D" w:rsidR="00496FFB" w:rsidRPr="00B11FF4" w:rsidRDefault="00554771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lang w:eastAsia="de-DE"/>
              </w:rPr>
              <w:t>ChT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E9A" w14:textId="00BAEDE6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3A2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3EB" w14:textId="1A72B3B3" w:rsidR="00496FFB" w:rsidRPr="00B11FF4" w:rsidRDefault="00716EE5" w:rsidP="00716EE5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5 </w:t>
            </w: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41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12F" w14:textId="1959E555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C9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6D15031C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A59" w14:textId="0D319A91" w:rsidR="00496FFB" w:rsidRPr="00B11FF4" w:rsidRDefault="00B944FF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IT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CA1" w14:textId="1E454070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D3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B183" w14:textId="3D6487F5" w:rsidR="00496FFB" w:rsidRPr="00B11FF4" w:rsidRDefault="00716EE5" w:rsidP="00716EE5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4 </w:t>
            </w: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77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751" w14:textId="28BFAC25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0A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1FECEE87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2B4" w14:textId="757253FB" w:rsidR="00496FFB" w:rsidRPr="00B11FF4" w:rsidRDefault="00B944FF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TT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534" w14:textId="61C5BEC9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8B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C35" w14:textId="54C0A91B" w:rsidR="00496FFB" w:rsidRPr="00B11FF4" w:rsidRDefault="00716EE5" w:rsidP="00716EE5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0 </w:t>
            </w: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6B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EE4" w14:textId="5C3BDF1B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47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48EA36B6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73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None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F81C" w14:textId="7A350FE7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5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2DA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815" w14:textId="7E24483F" w:rsidR="00496FFB" w:rsidRPr="00B11FF4" w:rsidRDefault="00716EE5" w:rsidP="00716EE5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8 </w:t>
            </w: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62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1D1" w14:textId="74E89793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>1</w:t>
            </w: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70B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58961561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D076" w14:textId="23344DEE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vertAlign w:val="superscript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lang w:eastAsia="de-DE"/>
              </w:rPr>
              <w:t>Other</w:t>
            </w:r>
            <w:r w:rsidR="00EE12B5" w:rsidRPr="00B11FF4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de-DE"/>
              </w:rPr>
              <w:t>b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31BB" w14:textId="60B00235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BE3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BB78" w14:textId="50F4981D" w:rsidR="00496FFB" w:rsidRPr="00B11FF4" w:rsidRDefault="00716EE5" w:rsidP="00716EE5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1 </w:t>
            </w: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C2D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4AB6" w14:textId="1A0BCC21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0B6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845743" w:rsidRPr="00B11FF4" w14:paraId="70126534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577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6F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7B3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9F0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CA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0DD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20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128B286C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61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0C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C5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1E4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8B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9D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D8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753DEE52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078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  <w:p w14:paraId="7C10B2C0" w14:textId="77777777" w:rsidR="00845743" w:rsidRPr="00B11FF4" w:rsidRDefault="00845743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  <w:p w14:paraId="7F9A726D" w14:textId="77777777" w:rsidR="00793DC8" w:rsidRPr="00B11FF4" w:rsidRDefault="00793DC8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C77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E97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A5E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82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A31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B4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556A35D3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A637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val="en-US"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val="en-US" w:eastAsia="de-DE"/>
              </w:rPr>
              <w:t>c) Third systemic treatment received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7183" w14:textId="5B689C32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(n=13)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66C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0FB3" w14:textId="0662E9E9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d)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Fourth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treatment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received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2855" w14:textId="1E2DE6F4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32AB4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845743" w:rsidRPr="00B11FF4" w14:paraId="2A28BA82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1FF" w14:textId="6B0AB502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lang w:eastAsia="de-DE"/>
              </w:rPr>
              <w:t>Ch</w:t>
            </w:r>
            <w:r w:rsidR="00554771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7561" w14:textId="7B2476BB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6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D9B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6C9" w14:textId="6DA33100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lang w:eastAsia="de-DE"/>
              </w:rPr>
              <w:t>Ch</w:t>
            </w:r>
            <w:r w:rsidR="00554771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FA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402" w14:textId="0D387783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61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28313FCD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D8C0" w14:textId="50FDF059" w:rsidR="00496FFB" w:rsidRPr="00B11FF4" w:rsidRDefault="00B944FF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IT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18D" w14:textId="40EBD4C7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52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014" w14:textId="472AC5D5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I</w:t>
            </w:r>
            <w:r w:rsidR="00B944FF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852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808F" w14:textId="4A4DA27F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68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7C42DCB4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69A0" w14:textId="154EB094" w:rsidR="00496FFB" w:rsidRPr="00B11FF4" w:rsidRDefault="00B944FF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TT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5E3E8" w14:textId="324E9F0D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31B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2688" w14:textId="0FBBE716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r w:rsidR="00B944FF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077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38AA9" w14:textId="1F5FCE09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651C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845743" w:rsidRPr="00B11FF4" w14:paraId="567EA888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73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2C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7E1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BAA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0E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FD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9B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300C26D6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8A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2EA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4A0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BDF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A6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64A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70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845743" w:rsidRPr="00B11FF4" w14:paraId="4F7CE254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AF2A" w14:textId="1BB44931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e)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Fifth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treatment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received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CCC7" w14:textId="235E1B4C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50F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EB754" w14:textId="6E68A375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f)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Sixth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treatment</w:t>
            </w:r>
            <w:proofErr w:type="spellEnd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received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D40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(n=1)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DBF3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845743" w:rsidRPr="00B11FF4" w14:paraId="33854478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D79" w14:textId="37CA91DC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lang w:eastAsia="de-DE"/>
              </w:rPr>
              <w:t>Ch</w:t>
            </w:r>
            <w:r w:rsidR="00554771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CF9" w14:textId="0FC09CCE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2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3821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2494" w14:textId="7968A6CE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proofErr w:type="spellStart"/>
            <w:r w:rsidRPr="00B11FF4">
              <w:rPr>
                <w:rFonts w:eastAsia="Times New Roman" w:cs="Times New Roman"/>
                <w:color w:val="000000"/>
                <w:lang w:eastAsia="de-DE"/>
              </w:rPr>
              <w:t>Ch</w:t>
            </w:r>
            <w:r w:rsidR="00554771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C65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53D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0C5" w14:textId="77777777" w:rsidR="00496FFB" w:rsidRPr="00B11FF4" w:rsidRDefault="00496FFB" w:rsidP="00B35DB2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0FA12072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6D56" w14:textId="3E45FEF9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I</w:t>
            </w:r>
            <w:r w:rsidR="00B944FF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497F" w14:textId="6B4C3997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B0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26BA" w14:textId="20B61463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I</w:t>
            </w:r>
            <w:r w:rsidR="00B944FF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006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2CB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3ED" w14:textId="77777777" w:rsidR="00496FFB" w:rsidRPr="00B11FF4" w:rsidRDefault="00496FFB" w:rsidP="00B35DB2">
            <w:pPr>
              <w:spacing w:line="480" w:lineRule="auto"/>
              <w:jc w:val="right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845743" w:rsidRPr="00B11FF4" w14:paraId="6E83F3B1" w14:textId="77777777" w:rsidTr="00793DC8">
        <w:trPr>
          <w:trHeight w:val="300"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649F" w14:textId="7EE3097D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r w:rsidR="00B944FF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EBDE" w14:textId="664A3CE1" w:rsidR="00496FFB" w:rsidRPr="00B11FF4" w:rsidRDefault="00716EE5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   </w:t>
            </w:r>
            <w:r w:rsidR="00496FFB" w:rsidRPr="00B11FF4">
              <w:rPr>
                <w:rFonts w:eastAsia="Times New Roman" w:cs="Times New Roman"/>
                <w:color w:val="000000"/>
                <w:lang w:eastAsia="de-DE"/>
              </w:rPr>
              <w:t xml:space="preserve">1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A81E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8C7F" w14:textId="1527F774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  <w:r w:rsidR="00B944FF" w:rsidRPr="00B11FF4">
              <w:rPr>
                <w:rFonts w:eastAsia="Times New Roman" w:cs="Times New Roman"/>
                <w:color w:val="000000"/>
                <w:lang w:eastAsia="de-DE"/>
              </w:rPr>
              <w:t>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B8E2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7A49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279A" w14:textId="77777777" w:rsidR="00496FFB" w:rsidRPr="00B11FF4" w:rsidRDefault="00496FFB" w:rsidP="00B35DB2">
            <w:pPr>
              <w:spacing w:line="48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B11FF4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</w:tbl>
    <w:p w14:paraId="75DABAE4" w14:textId="77777777" w:rsidR="00B11FF4" w:rsidRDefault="00B11FF4" w:rsidP="00B11FF4">
      <w:pPr>
        <w:spacing w:line="259" w:lineRule="auto"/>
        <w:rPr>
          <w:rFonts w:eastAsia="Times New Roman" w:cs="Times New Roman"/>
          <w:bCs/>
          <w:color w:val="000000"/>
          <w:lang w:val="en-US" w:eastAsia="de-DE"/>
        </w:rPr>
      </w:pPr>
    </w:p>
    <w:p w14:paraId="6B1E476D" w14:textId="1E2468F1" w:rsidR="00EE12B5" w:rsidRPr="00B11FF4" w:rsidRDefault="00D70272" w:rsidP="00B11FF4">
      <w:pPr>
        <w:spacing w:line="259" w:lineRule="auto"/>
        <w:rPr>
          <w:lang w:val="en-US"/>
        </w:rPr>
      </w:pPr>
      <w:r w:rsidRPr="00B11FF4">
        <w:rPr>
          <w:rFonts w:eastAsia="Times New Roman" w:cs="Times New Roman"/>
          <w:bCs/>
          <w:color w:val="000000"/>
          <w:lang w:val="en-US" w:eastAsia="de-DE"/>
        </w:rPr>
        <w:t>First treatment is</w:t>
      </w:r>
      <w:r w:rsidR="008A4EE3" w:rsidRPr="00B11FF4">
        <w:rPr>
          <w:rFonts w:eastAsia="Times New Roman" w:cs="Times New Roman"/>
          <w:bCs/>
          <w:color w:val="000000"/>
          <w:lang w:val="en-US" w:eastAsia="de-DE"/>
        </w:rPr>
        <w:t xml:space="preserve"> listed separately for stage III and IV patients</w:t>
      </w:r>
      <w:r w:rsidRPr="00B11FF4">
        <w:rPr>
          <w:rFonts w:eastAsia="Times New Roman" w:cs="Times New Roman"/>
          <w:bCs/>
          <w:color w:val="000000"/>
          <w:lang w:val="en-US" w:eastAsia="de-DE"/>
        </w:rPr>
        <w:t>, all other treatments are referring to all patients</w:t>
      </w:r>
      <w:r w:rsidR="008A4EE3" w:rsidRPr="00B11FF4">
        <w:rPr>
          <w:rFonts w:eastAsia="Times New Roman" w:cs="Times New Roman"/>
          <w:bCs/>
          <w:color w:val="000000"/>
          <w:lang w:val="en-US" w:eastAsia="de-DE"/>
        </w:rPr>
        <w:t xml:space="preserve"> with metastatic disease</w:t>
      </w:r>
      <w:r w:rsidRPr="00B11FF4">
        <w:rPr>
          <w:rFonts w:eastAsia="Times New Roman" w:cs="Times New Roman"/>
          <w:bCs/>
          <w:color w:val="000000"/>
          <w:lang w:val="en-US" w:eastAsia="de-DE"/>
        </w:rPr>
        <w:t xml:space="preserve">, </w:t>
      </w:r>
      <w:r w:rsidR="008A4EE3" w:rsidRPr="00B11FF4">
        <w:rPr>
          <w:rFonts w:eastAsia="Times New Roman" w:cs="Times New Roman"/>
          <w:bCs/>
          <w:color w:val="000000"/>
          <w:lang w:val="en-US" w:eastAsia="de-DE"/>
        </w:rPr>
        <w:t>regardless of stage.</w:t>
      </w:r>
      <w:r w:rsidR="00EE12B5" w:rsidRPr="00B11FF4">
        <w:rPr>
          <w:rFonts w:eastAsia="Times New Roman" w:cs="Times New Roman"/>
          <w:bCs/>
          <w:color w:val="000000"/>
          <w:lang w:val="en-US" w:eastAsia="de-DE"/>
        </w:rPr>
        <w:t xml:space="preserve"> </w:t>
      </w:r>
      <w:proofErr w:type="spellStart"/>
      <w:r w:rsidR="00554771" w:rsidRPr="00B11FF4">
        <w:rPr>
          <w:lang w:val="en-US"/>
        </w:rPr>
        <w:t>ChT</w:t>
      </w:r>
      <w:proofErr w:type="spellEnd"/>
      <w:r w:rsidR="00EE12B5" w:rsidRPr="00B11FF4">
        <w:rPr>
          <w:lang w:val="en-US"/>
        </w:rPr>
        <w:t xml:space="preserve">, chemotherapy; </w:t>
      </w:r>
      <w:r w:rsidR="00B944FF" w:rsidRPr="00B11FF4">
        <w:rPr>
          <w:lang w:val="en-US"/>
        </w:rPr>
        <w:t xml:space="preserve">IT, </w:t>
      </w:r>
      <w:r w:rsidR="00EE12B5" w:rsidRPr="00B11FF4">
        <w:rPr>
          <w:lang w:val="en-US"/>
        </w:rPr>
        <w:t>immunotherapy, T</w:t>
      </w:r>
      <w:r w:rsidR="00B944FF" w:rsidRPr="00B11FF4">
        <w:rPr>
          <w:lang w:val="en-US"/>
        </w:rPr>
        <w:t>T</w:t>
      </w:r>
      <w:r w:rsidR="00EE12B5" w:rsidRPr="00B11FF4">
        <w:rPr>
          <w:lang w:val="en-US"/>
        </w:rPr>
        <w:t>, targeted therapy.</w:t>
      </w:r>
    </w:p>
    <w:p w14:paraId="67F45E30" w14:textId="398313FD" w:rsidR="0032268A" w:rsidRDefault="0032268A" w:rsidP="00B11FF4">
      <w:pPr>
        <w:spacing w:line="259" w:lineRule="auto"/>
        <w:rPr>
          <w:lang w:val="en-US"/>
        </w:rPr>
      </w:pPr>
      <w:r w:rsidRPr="00B11FF4">
        <w:rPr>
          <w:sz w:val="28"/>
          <w:szCs w:val="28"/>
          <w:vertAlign w:val="superscript"/>
          <w:lang w:val="en-US"/>
        </w:rPr>
        <w:t>a</w:t>
      </w:r>
      <w:r w:rsidR="00EE12B5" w:rsidRPr="00B11FF4">
        <w:rPr>
          <w:lang w:val="en-US"/>
        </w:rPr>
        <w:t>dacarbazine+adeno-IL-2 (chemo/immunotherapy)</w:t>
      </w:r>
      <w:r w:rsidRPr="00B11FF4">
        <w:rPr>
          <w:lang w:val="en-US"/>
        </w:rPr>
        <w:t>;</w:t>
      </w:r>
      <w:r w:rsidR="00EE12B5" w:rsidRPr="00B11FF4">
        <w:rPr>
          <w:lang w:val="en-US"/>
        </w:rPr>
        <w:t xml:space="preserve"> </w:t>
      </w:r>
      <w:proofErr w:type="spellStart"/>
      <w:r w:rsidRPr="00B11FF4">
        <w:rPr>
          <w:sz w:val="28"/>
          <w:szCs w:val="28"/>
          <w:vertAlign w:val="superscript"/>
          <w:lang w:val="en-US"/>
        </w:rPr>
        <w:t>b</w:t>
      </w:r>
      <w:r w:rsidR="00EE12B5" w:rsidRPr="00B11FF4">
        <w:rPr>
          <w:lang w:val="en-US"/>
        </w:rPr>
        <w:t>pasireotide</w:t>
      </w:r>
      <w:proofErr w:type="spellEnd"/>
      <w:r w:rsidR="00EE12B5" w:rsidRPr="00B11FF4">
        <w:rPr>
          <w:lang w:val="en-US"/>
        </w:rPr>
        <w:t xml:space="preserve"> (somatostatin-</w:t>
      </w:r>
      <w:proofErr w:type="spellStart"/>
      <w:r w:rsidR="00EE12B5" w:rsidRPr="00B11FF4">
        <w:rPr>
          <w:lang w:val="en-US"/>
        </w:rPr>
        <w:t>analogon</w:t>
      </w:r>
      <w:proofErr w:type="spellEnd"/>
      <w:r w:rsidR="00EE12B5" w:rsidRPr="00B11FF4">
        <w:rPr>
          <w:lang w:val="en-US"/>
        </w:rPr>
        <w:t>)</w:t>
      </w:r>
    </w:p>
    <w:p w14:paraId="74A2A1C1" w14:textId="77777777" w:rsidR="00B11FF4" w:rsidRPr="00B11FF4" w:rsidRDefault="00B11FF4" w:rsidP="00B11FF4">
      <w:pPr>
        <w:spacing w:line="259" w:lineRule="auto"/>
        <w:rPr>
          <w:lang w:val="en-US"/>
        </w:rPr>
      </w:pPr>
    </w:p>
    <w:p w14:paraId="233661A2" w14:textId="32721EDB" w:rsidR="00B244E0" w:rsidRPr="00B11FF4" w:rsidRDefault="00B244E0" w:rsidP="00B11FF4">
      <w:pPr>
        <w:pStyle w:val="EndNoteBibliography"/>
        <w:spacing w:line="259" w:lineRule="auto"/>
        <w:rPr>
          <w:rFonts w:asciiTheme="minorHAnsi" w:hAnsiTheme="minorHAnsi"/>
        </w:rPr>
      </w:pPr>
      <w:r w:rsidRPr="00B11FF4">
        <w:rPr>
          <w:rFonts w:asciiTheme="minorHAnsi" w:hAnsiTheme="minorHAnsi"/>
        </w:rPr>
        <w:fldChar w:fldCharType="begin"/>
      </w:r>
      <w:r w:rsidRPr="00B11FF4">
        <w:rPr>
          <w:rFonts w:asciiTheme="minorHAnsi" w:hAnsiTheme="minorHAnsi"/>
        </w:rPr>
        <w:instrText xml:space="preserve"> ADDIN EN.REFLIST </w:instrText>
      </w:r>
      <w:r w:rsidRPr="00B11FF4">
        <w:rPr>
          <w:rFonts w:asciiTheme="minorHAnsi" w:hAnsiTheme="minorHAnsi"/>
        </w:rPr>
        <w:fldChar w:fldCharType="separate"/>
      </w:r>
      <w:r w:rsidR="00496FFB" w:rsidRPr="00B11FF4">
        <w:rPr>
          <w:rFonts w:asciiTheme="minorHAnsi" w:hAnsiTheme="minorHAnsi"/>
          <w:noProof/>
        </w:rPr>
        <w:t>1.</w:t>
      </w:r>
      <w:r w:rsidR="00496FFB" w:rsidRPr="00B11FF4">
        <w:rPr>
          <w:rFonts w:asciiTheme="minorHAnsi" w:hAnsiTheme="minorHAnsi"/>
          <w:noProof/>
        </w:rPr>
        <w:tab/>
        <w:t xml:space="preserve">Balch CM, Gershenwald JE, Soong SJ, Thompson JF, Atkins MB, </w:t>
      </w:r>
      <w:r w:rsidR="0047560F" w:rsidRPr="00B11FF4">
        <w:rPr>
          <w:rFonts w:asciiTheme="minorHAnsi" w:hAnsiTheme="minorHAnsi"/>
          <w:noProof/>
        </w:rPr>
        <w:t xml:space="preserve">Sondak VK </w:t>
      </w:r>
      <w:r w:rsidR="0047560F" w:rsidRPr="00B11FF4">
        <w:rPr>
          <w:rFonts w:asciiTheme="minorHAnsi" w:hAnsiTheme="minorHAnsi"/>
          <w:i/>
          <w:noProof/>
        </w:rPr>
        <w:t>et al.</w:t>
      </w:r>
      <w:r w:rsidR="00496FFB" w:rsidRPr="00B11FF4">
        <w:rPr>
          <w:rFonts w:asciiTheme="minorHAnsi" w:hAnsiTheme="minorHAnsi"/>
          <w:noProof/>
        </w:rPr>
        <w:t xml:space="preserve"> Final version of 2009 AJCC melanoma staging and classification. </w:t>
      </w:r>
      <w:r w:rsidR="0047560F" w:rsidRPr="00B11FF4">
        <w:rPr>
          <w:rFonts w:asciiTheme="minorHAnsi" w:hAnsiTheme="minorHAnsi"/>
          <w:i/>
          <w:noProof/>
        </w:rPr>
        <w:t xml:space="preserve">J Clin Oncol </w:t>
      </w:r>
      <w:r w:rsidR="00496FFB" w:rsidRPr="00B11FF4">
        <w:rPr>
          <w:rFonts w:asciiTheme="minorHAnsi" w:hAnsiTheme="minorHAnsi"/>
          <w:noProof/>
        </w:rPr>
        <w:t>2009;</w:t>
      </w:r>
      <w:r w:rsidR="0047560F" w:rsidRPr="00B11FF4">
        <w:rPr>
          <w:rFonts w:asciiTheme="minorHAnsi" w:hAnsiTheme="minorHAnsi"/>
          <w:noProof/>
        </w:rPr>
        <w:t xml:space="preserve"> </w:t>
      </w:r>
      <w:r w:rsidR="00496FFB" w:rsidRPr="00B11FF4">
        <w:rPr>
          <w:rFonts w:asciiTheme="minorHAnsi" w:hAnsiTheme="minorHAnsi"/>
          <w:b/>
          <w:noProof/>
        </w:rPr>
        <w:t>27</w:t>
      </w:r>
      <w:r w:rsidR="00496FFB" w:rsidRPr="00B11FF4">
        <w:rPr>
          <w:rFonts w:asciiTheme="minorHAnsi" w:hAnsiTheme="minorHAnsi"/>
          <w:noProof/>
        </w:rPr>
        <w:t>:6199-206.</w:t>
      </w:r>
      <w:r w:rsidRPr="00B11FF4">
        <w:rPr>
          <w:rFonts w:asciiTheme="minorHAnsi" w:hAnsiTheme="minorHAnsi"/>
        </w:rPr>
        <w:fldChar w:fldCharType="end"/>
      </w:r>
      <w:r w:rsidR="00793DC8" w:rsidRPr="00B11FF4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B244E0" w:rsidRPr="00B11FF4" w:rsidSect="00B244E0">
      <w:pgSz w:w="16840" w:h="11900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UZH_MeF_en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244E0"/>
    <w:rsid w:val="00007BBA"/>
    <w:rsid w:val="001048B6"/>
    <w:rsid w:val="00126520"/>
    <w:rsid w:val="001A65D7"/>
    <w:rsid w:val="00252186"/>
    <w:rsid w:val="0032268A"/>
    <w:rsid w:val="003619D1"/>
    <w:rsid w:val="003D7096"/>
    <w:rsid w:val="0041490D"/>
    <w:rsid w:val="004210D4"/>
    <w:rsid w:val="004544A1"/>
    <w:rsid w:val="0047560F"/>
    <w:rsid w:val="00496FFB"/>
    <w:rsid w:val="0051420E"/>
    <w:rsid w:val="00554771"/>
    <w:rsid w:val="00563847"/>
    <w:rsid w:val="005B3D37"/>
    <w:rsid w:val="00654D1E"/>
    <w:rsid w:val="00716EE5"/>
    <w:rsid w:val="00793DC8"/>
    <w:rsid w:val="007C1E96"/>
    <w:rsid w:val="008109CB"/>
    <w:rsid w:val="00845743"/>
    <w:rsid w:val="00877307"/>
    <w:rsid w:val="008A4EE3"/>
    <w:rsid w:val="008E62CF"/>
    <w:rsid w:val="00901226"/>
    <w:rsid w:val="0094073D"/>
    <w:rsid w:val="00947E61"/>
    <w:rsid w:val="00962373"/>
    <w:rsid w:val="00973811"/>
    <w:rsid w:val="009E4207"/>
    <w:rsid w:val="00A173D8"/>
    <w:rsid w:val="00A71F08"/>
    <w:rsid w:val="00B11FF4"/>
    <w:rsid w:val="00B17CFC"/>
    <w:rsid w:val="00B244E0"/>
    <w:rsid w:val="00B35DB2"/>
    <w:rsid w:val="00B54860"/>
    <w:rsid w:val="00B944FF"/>
    <w:rsid w:val="00BA0399"/>
    <w:rsid w:val="00BB705B"/>
    <w:rsid w:val="00C47188"/>
    <w:rsid w:val="00C87C4E"/>
    <w:rsid w:val="00D70272"/>
    <w:rsid w:val="00D76D56"/>
    <w:rsid w:val="00D826B2"/>
    <w:rsid w:val="00E00A99"/>
    <w:rsid w:val="00EE12B5"/>
    <w:rsid w:val="00F07901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EDBB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rsid w:val="00B244E0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Standard"/>
    <w:rsid w:val="00B244E0"/>
    <w:rPr>
      <w:rFonts w:ascii="Calibri" w:hAnsi="Calibri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2B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E12B5"/>
  </w:style>
  <w:style w:type="character" w:customStyle="1" w:styleId="KommentartextZchn">
    <w:name w:val="Kommentartext Zchn"/>
    <w:basedOn w:val="Absatz-Standardschriftart"/>
    <w:link w:val="Kommentartext"/>
    <w:uiPriority w:val="99"/>
    <w:rsid w:val="00EE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7F195D-9F3B-DB4B-8F50-B88E2D60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Häfliger</dc:creator>
  <cp:keywords/>
  <dc:description/>
  <cp:lastModifiedBy>Thomas Grischott</cp:lastModifiedBy>
  <cp:revision>23</cp:revision>
  <dcterms:created xsi:type="dcterms:W3CDTF">2017-11-02T17:40:00Z</dcterms:created>
  <dcterms:modified xsi:type="dcterms:W3CDTF">2018-05-09T13:14:00Z</dcterms:modified>
</cp:coreProperties>
</file>