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56" w:rsidRPr="00F007AE" w:rsidRDefault="002B5E56" w:rsidP="002B5E56">
      <w:pPr>
        <w:spacing w:line="36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proofErr w:type="gramStart"/>
      <w:r w:rsidRPr="00F007AE">
        <w:rPr>
          <w:rFonts w:ascii="Times New Roman" w:hAnsi="Times New Roman" w:cs="Times New Roman"/>
          <w:lang w:val="en-US"/>
        </w:rPr>
        <w:t>Supplemental Digital Content 2.</w:t>
      </w:r>
      <w:proofErr w:type="gramEnd"/>
      <w:r w:rsidRPr="00F007AE">
        <w:rPr>
          <w:rFonts w:ascii="Times New Roman" w:hAnsi="Times New Roman" w:cs="Times New Roman"/>
          <w:lang w:val="en-US"/>
        </w:rPr>
        <w:t xml:space="preserve"> Hazard Ratios for 3 Class (0 vs. 1 vs. 2-4</w:t>
      </w:r>
      <w:proofErr w:type="gramStart"/>
      <w:r w:rsidRPr="00F007AE">
        <w:rPr>
          <w:rFonts w:ascii="Times New Roman" w:hAnsi="Times New Roman" w:cs="Times New Roman"/>
          <w:lang w:val="en-US"/>
        </w:rPr>
        <w:t>)</w:t>
      </w:r>
      <w:r w:rsidRPr="00F007AE">
        <w:rPr>
          <w:rFonts w:ascii="Times New Roman" w:hAnsi="Times New Roman" w:cs="Times New Roman"/>
          <w:vertAlign w:val="superscript"/>
          <w:lang w:val="en-US"/>
        </w:rPr>
        <w:t>a</w:t>
      </w:r>
      <w:proofErr w:type="gramEnd"/>
      <w:r w:rsidRPr="00F007AE">
        <w:rPr>
          <w:rFonts w:ascii="Times New Roman" w:hAnsi="Times New Roman" w:cs="Times New Roman"/>
          <w:lang w:val="en-US"/>
        </w:rPr>
        <w:t xml:space="preserve"> Change in Dyspnea Variable Between 1975-1981 for Mortality in Individuals.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937"/>
        <w:gridCol w:w="1959"/>
        <w:gridCol w:w="2055"/>
      </w:tblGrid>
      <w:tr w:rsidR="002B5E56" w:rsidRPr="00F007AE" w:rsidTr="00D36DCA">
        <w:tc>
          <w:tcPr>
            <w:tcW w:w="1780" w:type="pct"/>
            <w:tcBorders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8" w:type="pct"/>
            <w:tcBorders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Age + sex adjusted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+ pack years</w:t>
            </w:r>
          </w:p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smoked 81 adj.</w:t>
            </w:r>
          </w:p>
        </w:tc>
        <w:tc>
          <w:tcPr>
            <w:tcW w:w="1112" w:type="pct"/>
            <w:tcBorders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Fully </w:t>
            </w:r>
          </w:p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adjusted </w:t>
            </w:r>
            <w:r w:rsidRPr="00F007A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b</w:t>
            </w: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HR (95%CI)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HR (95%CI)</w:t>
            </w:r>
          </w:p>
        </w:tc>
        <w:tc>
          <w:tcPr>
            <w:tcW w:w="111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HR (95%CI)</w:t>
            </w:r>
          </w:p>
        </w:tc>
      </w:tr>
      <w:tr w:rsidR="002B5E56" w:rsidRPr="00F007AE" w:rsidTr="00D36DCA">
        <w:tc>
          <w:tcPr>
            <w:tcW w:w="1780" w:type="pct"/>
            <w:tcBorders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All  </w:t>
            </w:r>
          </w:p>
        </w:tc>
        <w:tc>
          <w:tcPr>
            <w:tcW w:w="1048" w:type="pct"/>
            <w:tcBorders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21 076</w:t>
            </w:r>
          </w:p>
        </w:tc>
        <w:tc>
          <w:tcPr>
            <w:tcW w:w="1060" w:type="pct"/>
            <w:tcBorders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n=20 463</w:t>
            </w:r>
          </w:p>
        </w:tc>
        <w:tc>
          <w:tcPr>
            <w:tcW w:w="1112" w:type="pct"/>
            <w:tcBorders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n=19 876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Increase </w:t>
            </w:r>
            <w:r w:rsidRPr="00F007AE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1.47 (1.35-1.59)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1.35 (1.24-1.47)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1.26 (1.15-1.37)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Decrease </w:t>
            </w:r>
            <w:r w:rsidRPr="00F007AE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  <w:r w:rsidRPr="00F007AE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1.34 (1.23-1.45)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1.22 (1.12-1.33)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1.15 (1.06-1.26)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mild dyspnea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1.39 (1.27-1.51)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1.25 (1.14-1.37)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1.19 (1.06-1.31)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severe dyspnea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2.33 (2.08-2.60)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2.07 (1.85-2.33)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1.87 (1.65-2.12)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No lung disease or cough 81 </w:t>
            </w:r>
            <w:r w:rsidRPr="00F007A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e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n=17 937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N=17 443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n=17 003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Increase 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1.40 (1.26-1.54)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1.32 (1.19-1.46)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1.25 (1.13-1.40)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Decrease 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1.35 (1.23-1.49)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1.25 (1.13-1.38)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1.19 (1.08-1.32)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mild dyspnea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1.33 (1.20-1.47)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1.22 (1.09-1.35)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1.15 (1.03-1.29)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severe dyspnea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2.14 (1.83-2.50)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2.05 (1.75-2.41)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1.86 (1.57-2.20)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Healthy </w:t>
            </w:r>
            <w:r w:rsidRPr="00F007A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f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n=14 375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n=14 033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n=13 771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Increase 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1.43 (1.23-1.67)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1.30 (1.10-1.52)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1.17 (0.991-1.38)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Decrease 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1.31 (1.14-1.51)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1.16 (1.00-1.35)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1.10 (0.95-1.28)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mild dyspnea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1.55 (1.34-1.80)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1.38 (1.18-1.60)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1.25 (1.09-1.47)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severe dyspnea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2.75 (1.95-3.89)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2.17 (1.44-3.27)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1.99 (1.32-3.00)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Men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n=10 063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n=9 759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n=9 516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Increase 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1.61 (1.44-1.80)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1.44 (1.29-1.62)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1.34 (1.19-1.51)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Decrease 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1.47 (1.31-1.65)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1.30 (1.15-1.47)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1.22 (1.08-1.39)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mild dyspnea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1.54 (1.37-1.74)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1.35 (1.19-1.53)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1.27 (1.11-1.45)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severe dyspnea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2.93 (2.51-3.41)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2.38 (2.01-2.81)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2.08 (1.74-2.49)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Women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n=11 013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n=10 704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n=10 360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Increase 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1.32 (1.17-1.49)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1.28 (1.14-1.45)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1.20 (1.05-1.37)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Decrease 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1.18 (1.05-1.33)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1.13 (0.995-1.28)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1.08 (0.95-1.23)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mild dyspnea</w:t>
            </w:r>
          </w:p>
        </w:tc>
        <w:tc>
          <w:tcPr>
            <w:tcW w:w="1048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1.23 (1.09-1.39)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1.15 (1.01-1.31)</w:t>
            </w:r>
          </w:p>
        </w:tc>
        <w:tc>
          <w:tcPr>
            <w:tcW w:w="1112" w:type="pct"/>
            <w:tcBorders>
              <w:top w:val="nil"/>
              <w:bottom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1.12 (0.98-1.28)</w:t>
            </w:r>
          </w:p>
        </w:tc>
      </w:tr>
      <w:tr w:rsidR="002B5E56" w:rsidRPr="00F007AE" w:rsidTr="00D36DCA">
        <w:tc>
          <w:tcPr>
            <w:tcW w:w="1780" w:type="pct"/>
            <w:tcBorders>
              <w:top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severe dyspnea</w:t>
            </w:r>
          </w:p>
        </w:tc>
        <w:tc>
          <w:tcPr>
            <w:tcW w:w="1048" w:type="pct"/>
            <w:tcBorders>
              <w:top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1.80 (1.54-2.11)</w:t>
            </w:r>
          </w:p>
        </w:tc>
        <w:tc>
          <w:tcPr>
            <w:tcW w:w="1060" w:type="pct"/>
            <w:tcBorders>
              <w:top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1.79 (1.53-2.09)</w:t>
            </w:r>
          </w:p>
        </w:tc>
        <w:tc>
          <w:tcPr>
            <w:tcW w:w="1112" w:type="pct"/>
            <w:tcBorders>
              <w:top w:val="nil"/>
            </w:tcBorders>
            <w:shd w:val="clear" w:color="auto" w:fill="auto"/>
          </w:tcPr>
          <w:p w:rsidR="002B5E56" w:rsidRPr="00F007AE" w:rsidRDefault="002B5E56" w:rsidP="002B5E56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1.68 (1.42-1.99)</w:t>
            </w:r>
          </w:p>
        </w:tc>
      </w:tr>
    </w:tbl>
    <w:p w:rsidR="003B22BD" w:rsidRPr="002B5E56" w:rsidRDefault="002B5E56" w:rsidP="002B5E56">
      <w:pPr>
        <w:spacing w:line="360" w:lineRule="auto"/>
        <w:rPr>
          <w:lang w:val="en-US"/>
        </w:rPr>
      </w:pPr>
      <w:r w:rsidRPr="00F007AE">
        <w:rPr>
          <w:rFonts w:ascii="Times New Roman" w:hAnsi="Times New Roman" w:cs="Times New Roman"/>
          <w:vertAlign w:val="superscript"/>
          <w:lang w:val="en-US"/>
        </w:rPr>
        <w:t>a</w:t>
      </w:r>
      <w:r w:rsidRPr="00F007AE">
        <w:rPr>
          <w:rFonts w:ascii="Times New Roman" w:hAnsi="Times New Roman" w:cs="Times New Roman"/>
          <w:lang w:val="en-US"/>
        </w:rPr>
        <w:t xml:space="preserve"> Reference group had no dyspnea symptoms in 1975 or 1981</w:t>
      </w:r>
      <w:r w:rsidRPr="00F007AE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F007AE">
        <w:rPr>
          <w:rFonts w:ascii="Times New Roman" w:hAnsi="Times New Roman" w:cs="Times New Roman"/>
          <w:vertAlign w:val="superscript"/>
          <w:lang w:val="en-US"/>
        </w:rPr>
        <w:br/>
        <w:t>b</w:t>
      </w:r>
      <w:r w:rsidRPr="00F007AE">
        <w:rPr>
          <w:rFonts w:ascii="Times New Roman" w:hAnsi="Times New Roman" w:cs="Times New Roman"/>
          <w:lang w:val="en-US"/>
        </w:rPr>
        <w:t xml:space="preserve"> Fully adjusted: adjusted for age, sex, pack years smoked in 1981, physical activity met index 1981, BMI 1981, social class 1975 and alcohol grams per day 1981</w:t>
      </w:r>
      <w:r w:rsidRPr="00F007AE">
        <w:rPr>
          <w:rFonts w:ascii="Times New Roman" w:hAnsi="Times New Roman" w:cs="Times New Roman"/>
          <w:lang w:val="en-US"/>
        </w:rPr>
        <w:br/>
      </w:r>
      <w:r w:rsidRPr="00F007AE">
        <w:rPr>
          <w:rFonts w:ascii="Times New Roman" w:hAnsi="Times New Roman" w:cs="Times New Roman"/>
          <w:vertAlign w:val="superscript"/>
          <w:lang w:val="en-US"/>
        </w:rPr>
        <w:t>c</w:t>
      </w:r>
      <w:r w:rsidRPr="00F007AE">
        <w:rPr>
          <w:rFonts w:ascii="Times New Roman" w:hAnsi="Times New Roman" w:cs="Times New Roman"/>
          <w:lang w:val="en-US"/>
        </w:rPr>
        <w:t xml:space="preserve"> Increase means no dyspnea symptoms or level 1 symptoms in 1975, but increased symptoms to level 1 or higher levels in 1981 </w:t>
      </w:r>
      <w:r w:rsidRPr="00F007AE">
        <w:rPr>
          <w:rFonts w:ascii="Times New Roman" w:hAnsi="Times New Roman" w:cs="Times New Roman"/>
          <w:lang w:val="en-US"/>
        </w:rPr>
        <w:br/>
      </w:r>
      <w:r w:rsidRPr="00F007AE">
        <w:rPr>
          <w:rFonts w:ascii="Times New Roman" w:hAnsi="Times New Roman" w:cs="Times New Roman"/>
          <w:vertAlign w:val="superscript"/>
          <w:lang w:val="en-US"/>
        </w:rPr>
        <w:t xml:space="preserve">d </w:t>
      </w:r>
      <w:r w:rsidRPr="00F007AE">
        <w:rPr>
          <w:rFonts w:ascii="Times New Roman" w:hAnsi="Times New Roman" w:cs="Times New Roman"/>
          <w:lang w:val="en-US"/>
        </w:rPr>
        <w:t xml:space="preserve">Decrease means dyspnea any level symptoms in 1975, but decreased symptoms to level 1 or to no </w:t>
      </w:r>
      <w:r w:rsidRPr="00F007AE">
        <w:rPr>
          <w:rFonts w:ascii="Times New Roman" w:hAnsi="Times New Roman" w:cs="Times New Roman"/>
          <w:lang w:val="en-US"/>
        </w:rPr>
        <w:lastRenderedPageBreak/>
        <w:t>symptoms in 1981</w:t>
      </w:r>
      <w:r w:rsidRPr="00F007AE">
        <w:rPr>
          <w:rFonts w:ascii="Times New Roman" w:hAnsi="Times New Roman" w:cs="Times New Roman"/>
          <w:lang w:val="en-US"/>
        </w:rPr>
        <w:br/>
      </w:r>
      <w:r w:rsidRPr="00F007AE">
        <w:rPr>
          <w:rFonts w:ascii="Times New Roman" w:hAnsi="Times New Roman" w:cs="Times New Roman"/>
          <w:vertAlign w:val="superscript"/>
          <w:lang w:val="en-US"/>
        </w:rPr>
        <w:t xml:space="preserve">e </w:t>
      </w:r>
      <w:r w:rsidRPr="00F007AE">
        <w:rPr>
          <w:rFonts w:ascii="Times New Roman" w:hAnsi="Times New Roman" w:cs="Times New Roman"/>
          <w:lang w:val="en-US"/>
        </w:rPr>
        <w:t>No reported bronchitis, emphysema or asthma or persistent cough in 1981</w:t>
      </w:r>
      <w:r w:rsidRPr="00F007AE">
        <w:rPr>
          <w:rFonts w:ascii="Times New Roman" w:hAnsi="Times New Roman" w:cs="Times New Roman"/>
          <w:lang w:val="en-US"/>
        </w:rPr>
        <w:br/>
      </w:r>
      <w:r w:rsidRPr="00F007AE">
        <w:rPr>
          <w:rFonts w:ascii="Times New Roman" w:hAnsi="Times New Roman" w:cs="Times New Roman"/>
          <w:vertAlign w:val="superscript"/>
          <w:lang w:val="en-US"/>
        </w:rPr>
        <w:t>f</w:t>
      </w:r>
      <w:r w:rsidRPr="00F007AE">
        <w:rPr>
          <w:rFonts w:ascii="Times New Roman" w:hAnsi="Times New Roman" w:cs="Times New Roman"/>
          <w:lang w:val="en-US"/>
        </w:rPr>
        <w:t xml:space="preserve"> Did not report any illnesses in 1981, apparently healthy</w:t>
      </w:r>
      <w:r w:rsidRPr="00F007AE">
        <w:rPr>
          <w:rFonts w:ascii="Times New Roman" w:hAnsi="Times New Roman" w:cs="Times New Roman"/>
          <w:lang w:val="en-US"/>
        </w:rPr>
        <w:br/>
      </w:r>
    </w:p>
    <w:sectPr w:rsidR="003B22BD" w:rsidRPr="002B5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56"/>
    <w:rsid w:val="002B5E56"/>
    <w:rsid w:val="002C1DF5"/>
    <w:rsid w:val="003B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Waller Katja</dc:creator>
  <cp:lastModifiedBy>Funk, Shannon</cp:lastModifiedBy>
  <cp:revision>2</cp:revision>
  <dcterms:created xsi:type="dcterms:W3CDTF">2014-01-06T16:02:00Z</dcterms:created>
  <dcterms:modified xsi:type="dcterms:W3CDTF">2014-01-06T16:02:00Z</dcterms:modified>
</cp:coreProperties>
</file>