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22" w:rsidRPr="00414942" w:rsidRDefault="00414942">
      <w:pPr>
        <w:rPr>
          <w:b/>
          <w:sz w:val="28"/>
          <w:szCs w:val="28"/>
          <w:lang w:val="en-US"/>
        </w:rPr>
      </w:pPr>
      <w:r w:rsidRPr="00414942">
        <w:rPr>
          <w:b/>
          <w:sz w:val="28"/>
          <w:szCs w:val="28"/>
          <w:lang w:val="en-US"/>
        </w:rPr>
        <w:t>Supplementary table</w:t>
      </w:r>
    </w:p>
    <w:tbl>
      <w:tblPr>
        <w:tblStyle w:val="TableGrid"/>
        <w:tblpPr w:leftFromText="141" w:rightFromText="141" w:vertAnchor="text" w:horzAnchor="margin" w:tblpY="179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701"/>
        <w:gridCol w:w="1843"/>
      </w:tblGrid>
      <w:tr w:rsidR="004D4F8F" w:rsidRPr="000F017D" w:rsidTr="0041391B">
        <w:trPr>
          <w:trHeight w:val="425"/>
        </w:trPr>
        <w:tc>
          <w:tcPr>
            <w:tcW w:w="9606" w:type="dxa"/>
            <w:gridSpan w:val="5"/>
          </w:tcPr>
          <w:p w:rsidR="004D4F8F" w:rsidRPr="00FB225E" w:rsidRDefault="004D4F8F" w:rsidP="0041391B">
            <w:pPr>
              <w:rPr>
                <w:lang w:val="en-US"/>
              </w:rPr>
            </w:pPr>
            <w:r>
              <w:rPr>
                <w:lang w:val="en-US"/>
              </w:rPr>
              <w:t xml:space="preserve">Table </w:t>
            </w:r>
            <w:r w:rsidR="00414942">
              <w:rPr>
                <w:lang w:val="en-US"/>
              </w:rPr>
              <w:t>1</w:t>
            </w:r>
            <w:r w:rsidRPr="00FB225E">
              <w:rPr>
                <w:lang w:val="en-US"/>
              </w:rPr>
              <w:t xml:space="preserve">. </w:t>
            </w:r>
            <w:r w:rsidR="003D7B3B">
              <w:rPr>
                <w:lang w:val="en-US"/>
              </w:rPr>
              <w:t xml:space="preserve">AUC </w:t>
            </w:r>
            <w:r w:rsidR="0041391B">
              <w:rPr>
                <w:lang w:val="en-US"/>
              </w:rPr>
              <w:t xml:space="preserve">for </w:t>
            </w:r>
            <w:r w:rsidR="003D7B3B">
              <w:rPr>
                <w:lang w:val="en-US"/>
              </w:rPr>
              <w:t xml:space="preserve">subjective feelings of appetite </w:t>
            </w:r>
            <w:r w:rsidR="0041391B">
              <w:rPr>
                <w:lang w:val="en-US"/>
              </w:rPr>
              <w:t xml:space="preserve"> and appetite-related hormones </w:t>
            </w:r>
            <w:r w:rsidR="003D7B3B">
              <w:rPr>
                <w:lang w:val="en-US"/>
              </w:rPr>
              <w:t>i</w:t>
            </w:r>
            <w:r w:rsidRPr="00FB225E">
              <w:rPr>
                <w:lang w:val="en-US"/>
              </w:rPr>
              <w:t xml:space="preserve">n the different conditions </w:t>
            </w:r>
          </w:p>
        </w:tc>
      </w:tr>
      <w:tr w:rsidR="004D4F8F" w:rsidRPr="00051EAE" w:rsidTr="0041391B">
        <w:trPr>
          <w:trHeight w:val="425"/>
        </w:trPr>
        <w:tc>
          <w:tcPr>
            <w:tcW w:w="2518" w:type="dxa"/>
            <w:tcBorders>
              <w:bottom w:val="single" w:sz="4" w:space="0" w:color="auto"/>
              <w:right w:val="nil"/>
            </w:tcBorders>
          </w:tcPr>
          <w:p w:rsidR="004D4F8F" w:rsidRPr="00FB225E" w:rsidRDefault="004D4F8F" w:rsidP="00414942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4D4F8F" w:rsidRPr="00051EAE" w:rsidRDefault="004D4F8F" w:rsidP="00414942">
            <w:pPr>
              <w:rPr>
                <w:lang w:val="en-US"/>
              </w:rPr>
            </w:pPr>
            <w:r w:rsidRPr="00051EAE">
              <w:rPr>
                <w:lang w:val="en-US"/>
              </w:rPr>
              <w:t>Control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4D4F8F" w:rsidRPr="00051EAE" w:rsidRDefault="004D4F8F" w:rsidP="00414942">
            <w:pPr>
              <w:rPr>
                <w:lang w:val="en-US"/>
              </w:rPr>
            </w:pPr>
            <w:r w:rsidRPr="00051EAE">
              <w:rPr>
                <w:lang w:val="en-US"/>
              </w:rPr>
              <w:t>MICC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4D4F8F" w:rsidRPr="00051EAE" w:rsidRDefault="004D4F8F" w:rsidP="00414942">
            <w:pPr>
              <w:rPr>
                <w:lang w:val="en-US"/>
              </w:rPr>
            </w:pPr>
            <w:r w:rsidRPr="00051EAE">
              <w:rPr>
                <w:lang w:val="en-US"/>
              </w:rPr>
              <w:t>HIIS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4D4F8F" w:rsidRPr="00051EAE" w:rsidRDefault="004D4F8F" w:rsidP="00414942">
            <w:pPr>
              <w:rPr>
                <w:lang w:val="en-US"/>
              </w:rPr>
            </w:pPr>
            <w:r w:rsidRPr="00051EAE">
              <w:rPr>
                <w:lang w:val="en-US"/>
              </w:rPr>
              <w:t>S-HIIS</w:t>
            </w:r>
          </w:p>
        </w:tc>
      </w:tr>
      <w:tr w:rsidR="004D4F8F" w:rsidTr="0041391B">
        <w:tc>
          <w:tcPr>
            <w:tcW w:w="2518" w:type="dxa"/>
            <w:tcBorders>
              <w:bottom w:val="nil"/>
              <w:right w:val="nil"/>
            </w:tcBorders>
          </w:tcPr>
          <w:p w:rsidR="003D7B3B" w:rsidRPr="00051EAE" w:rsidRDefault="003D7B3B" w:rsidP="00414942">
            <w:pPr>
              <w:rPr>
                <w:lang w:val="en-US"/>
              </w:rPr>
            </w:pPr>
            <w:r>
              <w:rPr>
                <w:lang w:val="en-US"/>
              </w:rPr>
              <w:t>Hunger</w:t>
            </w:r>
            <w:r w:rsidR="00414942">
              <w:rPr>
                <w:lang w:val="en-US"/>
              </w:rPr>
              <w:t xml:space="preserve"> (cm*min)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4D4F8F" w:rsidRDefault="00414942" w:rsidP="00414942">
            <w:r>
              <w:rPr>
                <w:lang w:val="en-US"/>
              </w:rPr>
              <w:t>564</w:t>
            </w:r>
            <w:r w:rsidR="004D4F8F" w:rsidRPr="00051EAE">
              <w:rPr>
                <w:lang w:val="en-US"/>
              </w:rPr>
              <w:t>±</w:t>
            </w:r>
            <w:r>
              <w:rPr>
                <w:lang w:val="en-US"/>
              </w:rPr>
              <w:t>254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D4F8F" w:rsidRDefault="00414942" w:rsidP="00414942">
            <w:r>
              <w:t>591</w:t>
            </w:r>
            <w:r w:rsidR="004D4F8F">
              <w:t>±</w:t>
            </w:r>
            <w:r>
              <w:t>240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D4F8F" w:rsidRDefault="00414942" w:rsidP="00414942">
            <w:r>
              <w:t>564</w:t>
            </w:r>
            <w:r w:rsidR="004D4F8F" w:rsidRPr="00FB225E">
              <w:t>±</w:t>
            </w:r>
            <w:r>
              <w:t>234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4D4F8F" w:rsidRDefault="00414942" w:rsidP="00414942">
            <w:r>
              <w:t>545</w:t>
            </w:r>
            <w:r w:rsidR="004D4F8F" w:rsidRPr="00FB225E">
              <w:t>±</w:t>
            </w:r>
            <w:r>
              <w:t>203</w:t>
            </w:r>
          </w:p>
        </w:tc>
      </w:tr>
      <w:tr w:rsidR="004D4F8F" w:rsidTr="0041391B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4D4F8F" w:rsidRDefault="003D7B3B" w:rsidP="00414942">
            <w:proofErr w:type="spellStart"/>
            <w:r>
              <w:t>Fullness</w:t>
            </w:r>
            <w:proofErr w:type="spellEnd"/>
            <w:r w:rsidR="0041391B">
              <w:t xml:space="preserve"> (cm*min)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4F8F" w:rsidRDefault="00414942" w:rsidP="00414942">
            <w:r>
              <w:t>1081</w:t>
            </w:r>
            <w:r w:rsidR="004D4F8F">
              <w:t>±</w:t>
            </w:r>
            <w: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4F8F" w:rsidRDefault="00414942" w:rsidP="00414942">
            <w:r>
              <w:t>1122</w:t>
            </w:r>
            <w:r w:rsidR="004D4F8F" w:rsidRPr="00FB225E">
              <w:t>±</w:t>
            </w:r>
            <w: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4F8F" w:rsidRDefault="00414942" w:rsidP="00414942">
            <w:r>
              <w:t>1018</w:t>
            </w:r>
            <w:r w:rsidR="004D4F8F" w:rsidRPr="00FB225E">
              <w:t>±</w:t>
            </w:r>
            <w:r>
              <w:t>284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D4F8F" w:rsidRDefault="00414942" w:rsidP="00414942">
            <w:r>
              <w:t>1095</w:t>
            </w:r>
            <w:r w:rsidR="004D4F8F" w:rsidRPr="00FB225E">
              <w:t>±</w:t>
            </w:r>
            <w:r>
              <w:t>299</w:t>
            </w:r>
          </w:p>
        </w:tc>
      </w:tr>
      <w:tr w:rsidR="003D7B3B" w:rsidTr="0041391B">
        <w:tc>
          <w:tcPr>
            <w:tcW w:w="2518" w:type="dxa"/>
            <w:tcBorders>
              <w:top w:val="nil"/>
              <w:bottom w:val="single" w:sz="4" w:space="0" w:color="auto"/>
              <w:right w:val="nil"/>
            </w:tcBorders>
          </w:tcPr>
          <w:p w:rsidR="003D7B3B" w:rsidRDefault="00414942" w:rsidP="00414942">
            <w:proofErr w:type="spellStart"/>
            <w:r>
              <w:t>De</w:t>
            </w:r>
            <w:r w:rsidR="003D7B3B">
              <w:t>sire</w:t>
            </w:r>
            <w:proofErr w:type="spellEnd"/>
            <w:r w:rsidR="003D7B3B">
              <w:t xml:space="preserve"> to </w:t>
            </w:r>
            <w:proofErr w:type="spellStart"/>
            <w:r w:rsidR="003D7B3B">
              <w:t>eat</w:t>
            </w:r>
            <w:proofErr w:type="spellEnd"/>
            <w:r w:rsidR="0041391B">
              <w:t xml:space="preserve"> (cm*min)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B3B" w:rsidRDefault="00414942" w:rsidP="00414942">
            <w:r>
              <w:t>583±245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B3B" w:rsidRDefault="00414942" w:rsidP="00414942">
            <w:r>
              <w:t>627±284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B3B" w:rsidRDefault="00414942" w:rsidP="00414942">
            <w:r>
              <w:t>575±215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3D7B3B" w:rsidRDefault="00414942" w:rsidP="00414942">
            <w:r>
              <w:t>556±222</w:t>
            </w:r>
          </w:p>
        </w:tc>
      </w:tr>
      <w:tr w:rsidR="003D7B3B" w:rsidTr="0041391B">
        <w:tc>
          <w:tcPr>
            <w:tcW w:w="2518" w:type="dxa"/>
            <w:tcBorders>
              <w:top w:val="single" w:sz="4" w:space="0" w:color="auto"/>
              <w:bottom w:val="nil"/>
              <w:right w:val="nil"/>
            </w:tcBorders>
          </w:tcPr>
          <w:p w:rsidR="003D7B3B" w:rsidRDefault="003D7B3B" w:rsidP="00414942">
            <w:r>
              <w:t>Insulin</w:t>
            </w:r>
            <w:r w:rsidR="0041391B">
              <w:t xml:space="preserve"> (</w:t>
            </w:r>
            <w:proofErr w:type="spellStart"/>
            <w:r w:rsidR="0041391B">
              <w:t>pmol</w:t>
            </w:r>
            <w:proofErr w:type="spellEnd"/>
            <w:r w:rsidR="0041391B">
              <w:t>/L*min)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B3B" w:rsidRDefault="00414942" w:rsidP="00414942">
            <w:r>
              <w:t>16267±4498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B3B" w:rsidRDefault="00414942" w:rsidP="00414942">
            <w:r>
              <w:t>14924±5143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B3B" w:rsidRDefault="00414942" w:rsidP="00414942">
            <w:r>
              <w:t>13327±3660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3D7B3B" w:rsidRDefault="00414942" w:rsidP="00414942">
            <w:r>
              <w:t>15836±5200</w:t>
            </w:r>
          </w:p>
        </w:tc>
      </w:tr>
      <w:tr w:rsidR="00414942" w:rsidTr="0041391B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414942" w:rsidRDefault="00414942" w:rsidP="00414942">
            <w:r>
              <w:t>AG</w:t>
            </w:r>
            <w:r w:rsidR="0041391B">
              <w:t xml:space="preserve"> (</w:t>
            </w:r>
            <w:proofErr w:type="spellStart"/>
            <w:r w:rsidR="0041391B">
              <w:t>pg</w:t>
            </w:r>
            <w:proofErr w:type="spellEnd"/>
            <w:r w:rsidR="0041391B">
              <w:t>/ml*min)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4942" w:rsidRDefault="00414942" w:rsidP="00414942">
            <w:r>
              <w:t>11764±3955</w:t>
            </w:r>
            <w:r w:rsidR="0041391B">
              <w:t>*§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4942" w:rsidRDefault="00414942" w:rsidP="00414942">
            <w:r>
              <w:t>9889±3175</w:t>
            </w:r>
            <w:r w:rsidR="0041391B"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4942" w:rsidRDefault="00414942" w:rsidP="00414942">
            <w:r>
              <w:t>9945±3658</w:t>
            </w:r>
            <w:r w:rsidR="0041391B">
              <w:t>§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14942" w:rsidRDefault="00414942" w:rsidP="00414942">
            <w:r>
              <w:t>10595±179</w:t>
            </w:r>
          </w:p>
        </w:tc>
      </w:tr>
      <w:tr w:rsidR="00414942" w:rsidTr="0041391B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414942" w:rsidRDefault="00414942" w:rsidP="00414942">
            <w:r>
              <w:t>PYY</w:t>
            </w:r>
            <w:r w:rsidR="000F017D" w:rsidRPr="000F017D">
              <w:rPr>
                <w:vertAlign w:val="subscript"/>
              </w:rPr>
              <w:t>3-36</w:t>
            </w:r>
            <w:r w:rsidR="0041391B">
              <w:t xml:space="preserve"> (</w:t>
            </w:r>
            <w:proofErr w:type="spellStart"/>
            <w:r w:rsidR="0041391B">
              <w:t>pmol</w:t>
            </w:r>
            <w:proofErr w:type="spellEnd"/>
            <w:r w:rsidR="0041391B">
              <w:t>/L*min)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4942" w:rsidRDefault="00414942" w:rsidP="00414942">
            <w:r>
              <w:t>10354±5371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4942" w:rsidRDefault="00414942" w:rsidP="00414942">
            <w:r>
              <w:t>11053±5873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4942" w:rsidRDefault="00414942" w:rsidP="00414942">
            <w:r>
              <w:t>10411±6127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14942" w:rsidRDefault="00414942" w:rsidP="00414942">
            <w:r>
              <w:t>11876±6603</w:t>
            </w:r>
          </w:p>
        </w:tc>
      </w:tr>
      <w:tr w:rsidR="00414942" w:rsidTr="0041391B">
        <w:tc>
          <w:tcPr>
            <w:tcW w:w="2518" w:type="dxa"/>
            <w:tcBorders>
              <w:top w:val="nil"/>
              <w:right w:val="nil"/>
            </w:tcBorders>
          </w:tcPr>
          <w:p w:rsidR="00414942" w:rsidRDefault="00414942" w:rsidP="00414942">
            <w:r>
              <w:t>GLP-1</w:t>
            </w:r>
            <w:r w:rsidR="0041391B">
              <w:t xml:space="preserve"> (</w:t>
            </w:r>
            <w:proofErr w:type="spellStart"/>
            <w:r w:rsidR="0041391B">
              <w:t>pmol</w:t>
            </w:r>
            <w:proofErr w:type="spellEnd"/>
            <w:r w:rsidR="0041391B">
              <w:t>(L*min)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14942" w:rsidRDefault="00414942" w:rsidP="00414942">
            <w:r>
              <w:t>3804±1148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14942" w:rsidRDefault="00414942" w:rsidP="00414942">
            <w:r>
              <w:t>3975±1187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14942" w:rsidRDefault="00414942" w:rsidP="00414942">
            <w:r>
              <w:t>3887±882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414942" w:rsidRDefault="00414942" w:rsidP="00414942">
            <w:r>
              <w:t>3705±1052</w:t>
            </w:r>
          </w:p>
        </w:tc>
      </w:tr>
      <w:tr w:rsidR="00414942" w:rsidRPr="000F017D" w:rsidTr="0041391B">
        <w:tc>
          <w:tcPr>
            <w:tcW w:w="9606" w:type="dxa"/>
            <w:gridSpan w:val="5"/>
          </w:tcPr>
          <w:p w:rsidR="00414942" w:rsidRPr="00FB225E" w:rsidRDefault="00414942" w:rsidP="00414942">
            <w:pPr>
              <w:rPr>
                <w:lang w:val="en-US"/>
              </w:rPr>
            </w:pPr>
            <w:r w:rsidRPr="00FB225E">
              <w:rPr>
                <w:lang w:val="en-US"/>
              </w:rPr>
              <w:t>Results expressed as mean ± SD</w:t>
            </w:r>
            <w:r>
              <w:rPr>
                <w:lang w:val="en-US"/>
              </w:rPr>
              <w:t>.</w:t>
            </w:r>
            <w:r w:rsidR="0041391B">
              <w:rPr>
                <w:lang w:val="en-US"/>
              </w:rPr>
              <w:t xml:space="preserve"> Repeated measures ANOVA showed a significant effect of condition on AG AUC (P=0.001). Averages with the same symbol denote significant differences between experimental conditions: *, § P&lt;0.05</w:t>
            </w:r>
          </w:p>
        </w:tc>
      </w:tr>
    </w:tbl>
    <w:p w:rsidR="005A3E22" w:rsidRDefault="005A3E22">
      <w:pPr>
        <w:rPr>
          <w:lang w:val="en-US"/>
        </w:rPr>
      </w:pPr>
    </w:p>
    <w:p w:rsidR="005A3E22" w:rsidRPr="00FB225E" w:rsidRDefault="005A3E22" w:rsidP="004D4F8F">
      <w:pPr>
        <w:rPr>
          <w:lang w:val="en-US"/>
        </w:rPr>
      </w:pPr>
      <w:bookmarkStart w:id="0" w:name="_GoBack"/>
      <w:bookmarkEnd w:id="0"/>
    </w:p>
    <w:sectPr w:rsidR="005A3E22" w:rsidRPr="00FB225E" w:rsidSect="004139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BAF"/>
    <w:multiLevelType w:val="hybridMultilevel"/>
    <w:tmpl w:val="17A2E322"/>
    <w:lvl w:ilvl="0" w:tplc="01DC9CE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5E"/>
    <w:rsid w:val="00051EAE"/>
    <w:rsid w:val="000F017D"/>
    <w:rsid w:val="00107672"/>
    <w:rsid w:val="00315804"/>
    <w:rsid w:val="003D7B3B"/>
    <w:rsid w:val="0041391B"/>
    <w:rsid w:val="00414942"/>
    <w:rsid w:val="004D4F8F"/>
    <w:rsid w:val="005A3E22"/>
    <w:rsid w:val="005A7585"/>
    <w:rsid w:val="005B4110"/>
    <w:rsid w:val="006C360C"/>
    <w:rsid w:val="008D7377"/>
    <w:rsid w:val="00993F6A"/>
    <w:rsid w:val="00A80D81"/>
    <w:rsid w:val="00BC3252"/>
    <w:rsid w:val="00BF4162"/>
    <w:rsid w:val="00C0661D"/>
    <w:rsid w:val="00C571AA"/>
    <w:rsid w:val="00E80555"/>
    <w:rsid w:val="00FB225E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7E934F6F.dotm</Template>
  <TotalTime>14</TotalTime>
  <Pages>1</Pages>
  <Words>98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 Martins</cp:lastModifiedBy>
  <cp:revision>4</cp:revision>
  <dcterms:created xsi:type="dcterms:W3CDTF">2014-03-17T12:38:00Z</dcterms:created>
  <dcterms:modified xsi:type="dcterms:W3CDTF">2014-03-17T13:03:00Z</dcterms:modified>
</cp:coreProperties>
</file>