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E" w:rsidRPr="00E86CD9" w:rsidRDefault="001C183E" w:rsidP="001C183E">
      <w:pPr>
        <w:rPr>
          <w:rFonts w:eastAsia="Times New Roman"/>
          <w:b/>
          <w:sz w:val="20"/>
          <w:szCs w:val="20"/>
          <w:lang w:val="en-US"/>
        </w:rPr>
      </w:pPr>
      <w:proofErr w:type="gramStart"/>
      <w:r w:rsidRPr="00E86CD9">
        <w:rPr>
          <w:rFonts w:eastAsia="Times New Roman"/>
          <w:b/>
          <w:sz w:val="20"/>
          <w:szCs w:val="20"/>
          <w:lang w:val="en-US"/>
        </w:rPr>
        <w:t>Supplemental Digital Content 3.</w:t>
      </w:r>
      <w:proofErr w:type="gramEnd"/>
      <w:r w:rsidRPr="00E86CD9">
        <w:rPr>
          <w:rFonts w:eastAsia="Times New Roman"/>
          <w:b/>
          <w:sz w:val="20"/>
          <w:szCs w:val="20"/>
          <w:lang w:val="en-US"/>
        </w:rPr>
        <w:t xml:space="preserve"> </w:t>
      </w:r>
      <w:r w:rsidRPr="00E86CD9">
        <w:rPr>
          <w:b/>
          <w:sz w:val="20"/>
          <w:szCs w:val="20"/>
          <w:lang w:val="en-US"/>
        </w:rPr>
        <w:t xml:space="preserve">Characteristics of FITFATTWIN participants and all other men from FinnTwin16 </w:t>
      </w:r>
      <w:proofErr w:type="spellStart"/>
      <w:r w:rsidRPr="00E86CD9">
        <w:rPr>
          <w:b/>
          <w:sz w:val="20"/>
          <w:szCs w:val="20"/>
          <w:lang w:val="en-US"/>
        </w:rPr>
        <w:t>cohort</w:t>
      </w:r>
      <w:r w:rsidRPr="00E86CD9">
        <w:rPr>
          <w:b/>
          <w:sz w:val="20"/>
          <w:szCs w:val="20"/>
          <w:vertAlign w:val="superscript"/>
          <w:lang w:val="en-US"/>
        </w:rPr>
        <w:t>a</w:t>
      </w:r>
      <w:proofErr w:type="spellEnd"/>
      <w:r w:rsidRPr="00E86CD9">
        <w:rPr>
          <w:b/>
          <w:sz w:val="20"/>
          <w:szCs w:val="20"/>
          <w:lang w:val="en-US"/>
        </w:rPr>
        <w:t xml:space="preserve"> </w:t>
      </w:r>
    </w:p>
    <w:tbl>
      <w:tblPr>
        <w:tblW w:w="5043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689"/>
        <w:gridCol w:w="1389"/>
        <w:gridCol w:w="1377"/>
        <w:gridCol w:w="699"/>
        <w:gridCol w:w="518"/>
        <w:gridCol w:w="671"/>
        <w:gridCol w:w="609"/>
      </w:tblGrid>
      <w:tr w:rsidR="001C183E" w:rsidRPr="00E86CD9" w:rsidTr="0021703A"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FITFATTWIN</w:t>
            </w:r>
          </w:p>
          <w:p w:rsidR="001C183E" w:rsidRPr="00E86CD9" w:rsidRDefault="001C183E" w:rsidP="0021703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(N= 20 men)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FinnTwin16 cohort</w:t>
            </w:r>
          </w:p>
          <w:p w:rsidR="001C183E" w:rsidRPr="00E86CD9" w:rsidRDefault="001C183E" w:rsidP="0021703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(N=1558 men)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 xml:space="preserve">P </w:t>
            </w:r>
            <w:proofErr w:type="spellStart"/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value</w:t>
            </w:r>
            <w:r w:rsidRPr="00E86CD9">
              <w:rPr>
                <w:rFonts w:eastAsia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1C183E" w:rsidRPr="00E86CD9" w:rsidTr="0021703A">
        <w:tc>
          <w:tcPr>
            <w:tcW w:w="2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C183E" w:rsidRPr="00E86CD9" w:rsidRDefault="001C183E" w:rsidP="0021703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Mean (SD)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828" w:rsidRPr="00E86CD9" w:rsidRDefault="004B7828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P </w:t>
            </w:r>
            <w:r w:rsidRPr="00E86CD9">
              <w:rPr>
                <w:rFonts w:eastAsia="Calibri"/>
                <w:i/>
                <w:sz w:val="20"/>
                <w:szCs w:val="20"/>
                <w:vertAlign w:val="superscript"/>
                <w:lang w:val="en-US" w:eastAsia="en-US"/>
              </w:rPr>
              <w:t>c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LTPA MET hours per day </w:t>
            </w:r>
            <w:r w:rsidRPr="00E86CD9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d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3.2 </w:t>
            </w:r>
            <w:r w:rsidRPr="00E86CD9">
              <w:rPr>
                <w:rFonts w:eastAsia="Times New Roman"/>
                <w:sz w:val="20"/>
                <w:szCs w:val="20"/>
                <w:lang w:val="en-US"/>
              </w:rPr>
              <w:t>± 2.5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4.7 ± 4.2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Age (y)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33.7 </w:t>
            </w: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±</w:t>
            </w: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 1.2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33.9 </w:t>
            </w:r>
            <w:r w:rsidRPr="00E86CD9">
              <w:rPr>
                <w:rFonts w:eastAsia="Times New Roman"/>
                <w:b/>
                <w:sz w:val="20"/>
                <w:szCs w:val="20"/>
                <w:lang w:val="en-US"/>
              </w:rPr>
              <w:t>±</w:t>
            </w: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 1.2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0.62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Weight (kg)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76.1 ± 10.4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83.3 ± 13.6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0.022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Height (cm)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179.2 ± 5.1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179.5 ± 6.6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0.85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Body mass index, mean (kg/m</w:t>
            </w:r>
            <w:r w:rsidRPr="00E86CD9"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  <w:t>2)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23.6 ± 2.3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25.8 ± 3.7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&lt;0.001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Waist circumference (cm)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87.3 ± 8.1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Times New Roman"/>
                <w:sz w:val="20"/>
                <w:szCs w:val="20"/>
                <w:lang w:val="en-US"/>
              </w:rPr>
              <w:t>92.4 ± 10.8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0.031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P </w:t>
            </w:r>
            <w:r w:rsidRPr="00E86CD9">
              <w:rPr>
                <w:rFonts w:eastAsia="Calibri"/>
                <w:i/>
                <w:sz w:val="20"/>
                <w:szCs w:val="20"/>
                <w:vertAlign w:val="superscript"/>
                <w:lang w:val="en-US" w:eastAsia="en-US"/>
              </w:rPr>
              <w:t>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Work-related physical activity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0.63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Sedentary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65.0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46.2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Standing or walking at work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19.2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Light manual work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19.3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Heavy manual work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11.2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Not working or studying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Educational level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0.17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 xml:space="preserve">Primary 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3.3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Secondary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25.0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49.3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Tertiary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75.0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47.5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Children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0.40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56.1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43.9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Chronic diseases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0.17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15.3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100.0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84.7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Smoking status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0.59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firstLine="28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86CD9">
              <w:rPr>
                <w:rFonts w:eastAsia="Calibri"/>
                <w:sz w:val="20"/>
                <w:szCs w:val="20"/>
                <w:lang w:eastAsia="en-US"/>
              </w:rPr>
              <w:t>Current</w:t>
            </w:r>
            <w:proofErr w:type="spellEnd"/>
            <w:r w:rsidRPr="00E86CD9">
              <w:rPr>
                <w:rFonts w:eastAsia="Calibri"/>
                <w:sz w:val="20"/>
                <w:szCs w:val="20"/>
                <w:lang w:eastAsia="en-US"/>
              </w:rPr>
              <w:t xml:space="preserve"> (daily) </w:t>
            </w:r>
            <w:proofErr w:type="spellStart"/>
            <w:r w:rsidRPr="00E86CD9">
              <w:rPr>
                <w:rFonts w:eastAsia="Calibri"/>
                <w:sz w:val="20"/>
                <w:szCs w:val="20"/>
                <w:lang w:eastAsia="en-US"/>
              </w:rPr>
              <w:t>smoker</w:t>
            </w:r>
            <w:proofErr w:type="spellEnd"/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20.0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firstLine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Occasional smoker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12.3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firstLine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Quitters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20.0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22.6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firstLine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Never smoked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45.1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Alcohol use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6CD9">
              <w:rPr>
                <w:rFonts w:eastAsia="Calibri"/>
                <w:sz w:val="20"/>
                <w:szCs w:val="20"/>
                <w:lang w:eastAsia="en-US"/>
              </w:rPr>
              <w:t>0.24</w:t>
            </w: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Daily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1–2 times/week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85.0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58.5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1–2 times/month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21.5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Less than once a month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8.7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C183E" w:rsidRPr="00E86CD9" w:rsidTr="0021703A"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ind w:left="28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Never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6CD9">
              <w:rPr>
                <w:rFonts w:eastAsia="Calibri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83E" w:rsidRPr="00E86CD9" w:rsidRDefault="001C183E" w:rsidP="0021703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</w:tbl>
    <w:p w:rsidR="001C183E" w:rsidRPr="00E86CD9" w:rsidRDefault="001C183E" w:rsidP="001C183E">
      <w:pPr>
        <w:rPr>
          <w:sz w:val="20"/>
          <w:szCs w:val="20"/>
          <w:lang w:val="en-US"/>
        </w:rPr>
      </w:pPr>
      <w:r w:rsidRPr="00E86CD9">
        <w:rPr>
          <w:sz w:val="20"/>
          <w:szCs w:val="20"/>
          <w:lang w:val="en-US"/>
        </w:rPr>
        <w:t>LTPA, leisure-time physical activity; MET, metabolic equivalent; BMI, body mass index</w:t>
      </w:r>
    </w:p>
    <w:p w:rsidR="001C183E" w:rsidRPr="00E86CD9" w:rsidRDefault="001C183E" w:rsidP="001C183E">
      <w:pPr>
        <w:rPr>
          <w:sz w:val="20"/>
          <w:szCs w:val="20"/>
          <w:lang w:val="en-US"/>
        </w:rPr>
      </w:pPr>
      <w:proofErr w:type="spellStart"/>
      <w:proofErr w:type="gramStart"/>
      <w:r w:rsidRPr="00E86CD9">
        <w:rPr>
          <w:sz w:val="20"/>
          <w:szCs w:val="20"/>
          <w:vertAlign w:val="superscript"/>
          <w:lang w:val="en-US"/>
        </w:rPr>
        <w:t>a</w:t>
      </w:r>
      <w:r w:rsidRPr="00E86CD9">
        <w:rPr>
          <w:sz w:val="20"/>
          <w:szCs w:val="20"/>
          <w:lang w:val="en-US"/>
        </w:rPr>
        <w:t>FITFATTWIN</w:t>
      </w:r>
      <w:proofErr w:type="spellEnd"/>
      <w:proofErr w:type="gramEnd"/>
      <w:r w:rsidRPr="00E86CD9">
        <w:rPr>
          <w:sz w:val="20"/>
          <w:szCs w:val="20"/>
          <w:lang w:val="en-US"/>
        </w:rPr>
        <w:t xml:space="preserve"> participants are selected from FinnTwin16 Cohort members. For more detailed classification of characteristics, see Rottensteiner et al. 2014.</w:t>
      </w:r>
    </w:p>
    <w:p w:rsidR="001C183E" w:rsidRPr="00E86CD9" w:rsidRDefault="001C183E" w:rsidP="001C183E">
      <w:pPr>
        <w:rPr>
          <w:sz w:val="20"/>
          <w:szCs w:val="20"/>
          <w:vertAlign w:val="superscript"/>
          <w:lang w:val="en-US"/>
        </w:rPr>
      </w:pPr>
      <w:proofErr w:type="spellStart"/>
      <w:proofErr w:type="gramStart"/>
      <w:r w:rsidRPr="00E86CD9">
        <w:rPr>
          <w:rFonts w:eastAsia="Times New Roman"/>
          <w:sz w:val="20"/>
          <w:szCs w:val="20"/>
          <w:vertAlign w:val="superscript"/>
          <w:lang w:val="en-US"/>
        </w:rPr>
        <w:t>b</w:t>
      </w:r>
      <w:r w:rsidRPr="00E86CD9">
        <w:rPr>
          <w:rFonts w:eastAsia="Times New Roman"/>
          <w:i/>
          <w:sz w:val="20"/>
          <w:szCs w:val="20"/>
          <w:lang w:val="en-US"/>
        </w:rPr>
        <w:t>P</w:t>
      </w:r>
      <w:proofErr w:type="spellEnd"/>
      <w:r w:rsidRPr="00E86CD9">
        <w:rPr>
          <w:rFonts w:eastAsia="Times New Roman"/>
          <w:sz w:val="20"/>
          <w:szCs w:val="20"/>
          <w:lang w:val="en-US"/>
        </w:rPr>
        <w:t>-value</w:t>
      </w:r>
      <w:proofErr w:type="gramEnd"/>
      <w:r w:rsidRPr="00E86CD9">
        <w:rPr>
          <w:rFonts w:eastAsia="Times New Roman"/>
          <w:sz w:val="20"/>
          <w:szCs w:val="20"/>
          <w:lang w:val="en-US"/>
        </w:rPr>
        <w:t xml:space="preserve"> for difference between FITFATTWIN participants (10 physical activity discordant MZ men pairs) and </w:t>
      </w:r>
      <w:r w:rsidRPr="00E86CD9">
        <w:rPr>
          <w:sz w:val="20"/>
          <w:szCs w:val="20"/>
          <w:lang w:val="en-US"/>
        </w:rPr>
        <w:t>all other men from FinnTwin16 cohort.</w:t>
      </w:r>
    </w:p>
    <w:p w:rsidR="001C183E" w:rsidRPr="00E86CD9" w:rsidRDefault="001C183E" w:rsidP="001C183E">
      <w:pPr>
        <w:rPr>
          <w:sz w:val="20"/>
          <w:szCs w:val="20"/>
          <w:lang w:val="en-US"/>
        </w:rPr>
      </w:pPr>
      <w:proofErr w:type="spellStart"/>
      <w:proofErr w:type="gramStart"/>
      <w:r w:rsidRPr="00E86CD9">
        <w:rPr>
          <w:sz w:val="20"/>
          <w:szCs w:val="20"/>
          <w:vertAlign w:val="superscript"/>
          <w:lang w:val="en-US"/>
        </w:rPr>
        <w:t>c</w:t>
      </w:r>
      <w:r w:rsidRPr="00E86CD9">
        <w:rPr>
          <w:sz w:val="20"/>
          <w:szCs w:val="20"/>
          <w:lang w:val="en-US"/>
        </w:rPr>
        <w:t>Analyzed</w:t>
      </w:r>
      <w:proofErr w:type="spellEnd"/>
      <w:proofErr w:type="gramEnd"/>
      <w:r w:rsidRPr="00E86CD9">
        <w:rPr>
          <w:sz w:val="20"/>
          <w:szCs w:val="20"/>
          <w:lang w:val="en-US"/>
        </w:rPr>
        <w:t xml:space="preserve"> with the adjusted Wald test (Stata 12.0) by taking into account clustered observations of twins within pairs.</w:t>
      </w:r>
    </w:p>
    <w:p w:rsidR="001C183E" w:rsidRPr="00E86CD9" w:rsidRDefault="001C183E" w:rsidP="001C183E">
      <w:pPr>
        <w:rPr>
          <w:sz w:val="20"/>
          <w:szCs w:val="20"/>
          <w:lang w:val="en-US"/>
        </w:rPr>
      </w:pPr>
      <w:proofErr w:type="spellStart"/>
      <w:proofErr w:type="gramStart"/>
      <w:r w:rsidRPr="00E86CD9">
        <w:rPr>
          <w:sz w:val="20"/>
          <w:szCs w:val="20"/>
          <w:vertAlign w:val="superscript"/>
          <w:lang w:val="en-US"/>
        </w:rPr>
        <w:t>d</w:t>
      </w:r>
      <w:r w:rsidRPr="00E86CD9">
        <w:rPr>
          <w:sz w:val="20"/>
          <w:szCs w:val="20"/>
          <w:lang w:val="en-US"/>
        </w:rPr>
        <w:t>Leisure</w:t>
      </w:r>
      <w:proofErr w:type="spellEnd"/>
      <w:r w:rsidRPr="00E86CD9">
        <w:rPr>
          <w:sz w:val="20"/>
          <w:szCs w:val="20"/>
          <w:lang w:val="en-US"/>
        </w:rPr>
        <w:t>-time</w:t>
      </w:r>
      <w:proofErr w:type="gramEnd"/>
      <w:r w:rsidRPr="00E86CD9">
        <w:rPr>
          <w:sz w:val="20"/>
          <w:szCs w:val="20"/>
          <w:lang w:val="en-US"/>
        </w:rPr>
        <w:t xml:space="preserve"> physical activity and physical activity during journeys to and from work according to physical activity questions (Rottensteiner et al. 2014)</w:t>
      </w:r>
      <w:r w:rsidR="00E86CD9">
        <w:rPr>
          <w:sz w:val="20"/>
          <w:szCs w:val="20"/>
          <w:lang w:val="en-US"/>
        </w:rPr>
        <w:t>.</w:t>
      </w:r>
      <w:bookmarkStart w:id="0" w:name="_GoBack"/>
      <w:bookmarkEnd w:id="0"/>
    </w:p>
    <w:p w:rsidR="001C183E" w:rsidRPr="00E86CD9" w:rsidRDefault="001C183E" w:rsidP="001C183E">
      <w:pPr>
        <w:rPr>
          <w:sz w:val="20"/>
          <w:szCs w:val="20"/>
          <w:lang w:val="en-US"/>
        </w:rPr>
      </w:pPr>
      <w:proofErr w:type="spellStart"/>
      <w:proofErr w:type="gramStart"/>
      <w:r w:rsidRPr="00E86CD9">
        <w:rPr>
          <w:sz w:val="20"/>
          <w:szCs w:val="20"/>
          <w:vertAlign w:val="superscript"/>
          <w:lang w:val="en-US"/>
        </w:rPr>
        <w:t>e</w:t>
      </w:r>
      <w:r w:rsidRPr="00E86CD9">
        <w:rPr>
          <w:sz w:val="20"/>
          <w:szCs w:val="20"/>
          <w:lang w:val="en-US"/>
        </w:rPr>
        <w:t>Analyzed</w:t>
      </w:r>
      <w:proofErr w:type="spellEnd"/>
      <w:proofErr w:type="gramEnd"/>
      <w:r w:rsidRPr="00E86CD9">
        <w:rPr>
          <w:sz w:val="20"/>
          <w:szCs w:val="20"/>
          <w:lang w:val="en-US"/>
        </w:rPr>
        <w:t xml:space="preserve"> with the </w:t>
      </w:r>
      <w:r w:rsidRPr="00E86CD9">
        <w:rPr>
          <w:rFonts w:eastAsia="Times New Roman"/>
          <w:sz w:val="20"/>
          <w:szCs w:val="20"/>
          <w:lang w:val="en-US"/>
        </w:rPr>
        <w:t xml:space="preserve">Pearson’s </w:t>
      </w:r>
      <w:r w:rsidRPr="00E86CD9">
        <w:rPr>
          <w:rFonts w:eastAsia="Times New Roman"/>
          <w:sz w:val="20"/>
          <w:szCs w:val="20"/>
        </w:rPr>
        <w:t>χ</w:t>
      </w:r>
      <w:r w:rsidRPr="00E86CD9">
        <w:rPr>
          <w:rFonts w:eastAsia="Times New Roman"/>
          <w:sz w:val="20"/>
          <w:szCs w:val="20"/>
          <w:vertAlign w:val="superscript"/>
          <w:lang w:val="en-US"/>
        </w:rPr>
        <w:t>2</w:t>
      </w:r>
      <w:r w:rsidRPr="00E86CD9">
        <w:rPr>
          <w:rFonts w:eastAsia="Times New Roman"/>
          <w:sz w:val="20"/>
          <w:szCs w:val="20"/>
          <w:lang w:val="en-US"/>
        </w:rPr>
        <w:t xml:space="preserve"> test (Stata 12.0)</w:t>
      </w:r>
      <w:r w:rsidRPr="00E86CD9">
        <w:rPr>
          <w:sz w:val="20"/>
          <w:szCs w:val="20"/>
          <w:lang w:val="en-US"/>
        </w:rPr>
        <w:t xml:space="preserve"> by taking into account clustered observations of twins within pairs.</w:t>
      </w:r>
    </w:p>
    <w:p w:rsidR="001C183E" w:rsidRPr="00E86CD9" w:rsidRDefault="001C183E" w:rsidP="001C183E">
      <w:pPr>
        <w:rPr>
          <w:sz w:val="20"/>
          <w:szCs w:val="20"/>
          <w:lang w:val="en-US"/>
        </w:rPr>
      </w:pPr>
    </w:p>
    <w:p w:rsidR="001C183E" w:rsidRPr="00E86CD9" w:rsidRDefault="001C183E" w:rsidP="001C1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  <w:proofErr w:type="spellStart"/>
      <w:r w:rsidRPr="00E86CD9">
        <w:rPr>
          <w:rFonts w:eastAsia="Times New Roman"/>
          <w:b/>
          <w:sz w:val="20"/>
          <w:szCs w:val="20"/>
        </w:rPr>
        <w:t>Reference</w:t>
      </w:r>
      <w:proofErr w:type="spellEnd"/>
      <w:r w:rsidRPr="00E86CD9">
        <w:rPr>
          <w:rFonts w:eastAsia="Times New Roman"/>
          <w:b/>
          <w:sz w:val="20"/>
          <w:szCs w:val="20"/>
        </w:rPr>
        <w:t>:</w:t>
      </w:r>
      <w:r w:rsidRPr="00E86CD9">
        <w:rPr>
          <w:rFonts w:eastAsia="Times New Roman"/>
          <w:sz w:val="20"/>
          <w:szCs w:val="20"/>
        </w:rPr>
        <w:t xml:space="preserve"> Rottensteiner M, Pietiläinen KH, Kaprio J, Kujala UM. </w:t>
      </w:r>
      <w:r w:rsidRPr="00E86CD9">
        <w:rPr>
          <w:rFonts w:eastAsia="Times New Roman"/>
          <w:sz w:val="20"/>
          <w:szCs w:val="20"/>
          <w:lang w:val="en-US"/>
        </w:rPr>
        <w:t xml:space="preserve">Persistence or change in leisure-time physical activity habits and waist gain during early adulthood: A twin-study. </w:t>
      </w:r>
      <w:proofErr w:type="gramStart"/>
      <w:r w:rsidRPr="00E86CD9">
        <w:rPr>
          <w:rFonts w:eastAsia="Times New Roman"/>
          <w:i/>
          <w:sz w:val="20"/>
          <w:szCs w:val="20"/>
          <w:lang w:val="en-US"/>
        </w:rPr>
        <w:t>Obesity.</w:t>
      </w:r>
      <w:proofErr w:type="gramEnd"/>
      <w:r w:rsidRPr="00E86CD9">
        <w:rPr>
          <w:rFonts w:eastAsia="Times New Roman"/>
          <w:sz w:val="20"/>
          <w:szCs w:val="20"/>
          <w:lang w:val="en-US"/>
        </w:rPr>
        <w:t xml:space="preserve"> 2014; </w:t>
      </w:r>
      <w:proofErr w:type="spellStart"/>
      <w:r w:rsidRPr="00E86CD9">
        <w:rPr>
          <w:rFonts w:eastAsia="Times New Roman"/>
          <w:sz w:val="20"/>
          <w:szCs w:val="20"/>
          <w:lang w:val="en-US"/>
        </w:rPr>
        <w:t>doi</w:t>
      </w:r>
      <w:proofErr w:type="spellEnd"/>
      <w:r w:rsidRPr="00E86CD9">
        <w:rPr>
          <w:rFonts w:eastAsia="Times New Roman"/>
          <w:sz w:val="20"/>
          <w:szCs w:val="20"/>
          <w:lang w:val="en-US"/>
        </w:rPr>
        <w:t>: 10.1002/oby.20788. [</w:t>
      </w:r>
      <w:proofErr w:type="spellStart"/>
      <w:r w:rsidRPr="00E86CD9">
        <w:rPr>
          <w:rFonts w:eastAsia="Times New Roman"/>
          <w:sz w:val="20"/>
          <w:szCs w:val="20"/>
          <w:lang w:val="en-US"/>
        </w:rPr>
        <w:t>Epub</w:t>
      </w:r>
      <w:proofErr w:type="spellEnd"/>
      <w:r w:rsidRPr="00E86CD9">
        <w:rPr>
          <w:rFonts w:eastAsia="Times New Roman"/>
          <w:sz w:val="20"/>
          <w:szCs w:val="20"/>
          <w:lang w:val="en-US"/>
        </w:rPr>
        <w:t xml:space="preserve"> ahead of print]</w:t>
      </w:r>
    </w:p>
    <w:p w:rsidR="0084229A" w:rsidRPr="00E86CD9" w:rsidRDefault="0084229A" w:rsidP="001C183E">
      <w:pPr>
        <w:rPr>
          <w:sz w:val="20"/>
          <w:szCs w:val="20"/>
        </w:rPr>
      </w:pPr>
    </w:p>
    <w:sectPr w:rsidR="0084229A" w:rsidRPr="00E86CD9" w:rsidSect="006A36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B"/>
    <w:rsid w:val="00011819"/>
    <w:rsid w:val="00015E58"/>
    <w:rsid w:val="000160D8"/>
    <w:rsid w:val="00020AE7"/>
    <w:rsid w:val="0002515A"/>
    <w:rsid w:val="000306A7"/>
    <w:rsid w:val="00035BB4"/>
    <w:rsid w:val="000404B1"/>
    <w:rsid w:val="000435C3"/>
    <w:rsid w:val="000436D4"/>
    <w:rsid w:val="00043B7F"/>
    <w:rsid w:val="000455BD"/>
    <w:rsid w:val="00060540"/>
    <w:rsid w:val="00077889"/>
    <w:rsid w:val="00087CA3"/>
    <w:rsid w:val="00094172"/>
    <w:rsid w:val="00094F01"/>
    <w:rsid w:val="00095F6A"/>
    <w:rsid w:val="00096D27"/>
    <w:rsid w:val="000A5E36"/>
    <w:rsid w:val="000C22AC"/>
    <w:rsid w:val="000D0E25"/>
    <w:rsid w:val="000D6B0A"/>
    <w:rsid w:val="000E3B0C"/>
    <w:rsid w:val="000E6864"/>
    <w:rsid w:val="0010070A"/>
    <w:rsid w:val="0010779C"/>
    <w:rsid w:val="00115567"/>
    <w:rsid w:val="00123C30"/>
    <w:rsid w:val="001317FF"/>
    <w:rsid w:val="00140466"/>
    <w:rsid w:val="001432BB"/>
    <w:rsid w:val="00161BEF"/>
    <w:rsid w:val="001678C2"/>
    <w:rsid w:val="00176022"/>
    <w:rsid w:val="00186A04"/>
    <w:rsid w:val="001A0FEB"/>
    <w:rsid w:val="001B401D"/>
    <w:rsid w:val="001B4382"/>
    <w:rsid w:val="001B7D50"/>
    <w:rsid w:val="001C0D35"/>
    <w:rsid w:val="001C183E"/>
    <w:rsid w:val="001D12BE"/>
    <w:rsid w:val="001D6F13"/>
    <w:rsid w:val="001E48FA"/>
    <w:rsid w:val="001F0C22"/>
    <w:rsid w:val="001F2D21"/>
    <w:rsid w:val="002017D7"/>
    <w:rsid w:val="00204A71"/>
    <w:rsid w:val="00215896"/>
    <w:rsid w:val="0022799C"/>
    <w:rsid w:val="00231520"/>
    <w:rsid w:val="00234AEB"/>
    <w:rsid w:val="00273AFB"/>
    <w:rsid w:val="00276A16"/>
    <w:rsid w:val="002A5C10"/>
    <w:rsid w:val="002B3F9A"/>
    <w:rsid w:val="002C02EA"/>
    <w:rsid w:val="002D4F3C"/>
    <w:rsid w:val="00310F80"/>
    <w:rsid w:val="003117DB"/>
    <w:rsid w:val="0033000A"/>
    <w:rsid w:val="00345E92"/>
    <w:rsid w:val="0035165C"/>
    <w:rsid w:val="00351E08"/>
    <w:rsid w:val="003562FB"/>
    <w:rsid w:val="00365DD3"/>
    <w:rsid w:val="00374566"/>
    <w:rsid w:val="0038753F"/>
    <w:rsid w:val="003930AA"/>
    <w:rsid w:val="003A4E5E"/>
    <w:rsid w:val="003B337C"/>
    <w:rsid w:val="003B64DC"/>
    <w:rsid w:val="003C1A72"/>
    <w:rsid w:val="003C6237"/>
    <w:rsid w:val="003E08FD"/>
    <w:rsid w:val="003E18D5"/>
    <w:rsid w:val="003E4A72"/>
    <w:rsid w:val="00405712"/>
    <w:rsid w:val="004124ED"/>
    <w:rsid w:val="00417703"/>
    <w:rsid w:val="00426ADC"/>
    <w:rsid w:val="0043605D"/>
    <w:rsid w:val="00440C8D"/>
    <w:rsid w:val="00443B61"/>
    <w:rsid w:val="00445ACF"/>
    <w:rsid w:val="00446210"/>
    <w:rsid w:val="00454A38"/>
    <w:rsid w:val="0045774F"/>
    <w:rsid w:val="00457901"/>
    <w:rsid w:val="00465BBD"/>
    <w:rsid w:val="00467A81"/>
    <w:rsid w:val="004706B3"/>
    <w:rsid w:val="004A0951"/>
    <w:rsid w:val="004A3F01"/>
    <w:rsid w:val="004B2278"/>
    <w:rsid w:val="004B3ED5"/>
    <w:rsid w:val="004B42B6"/>
    <w:rsid w:val="004B6E1D"/>
    <w:rsid w:val="004B7828"/>
    <w:rsid w:val="004C0487"/>
    <w:rsid w:val="004D32A9"/>
    <w:rsid w:val="004D67BE"/>
    <w:rsid w:val="004D69AD"/>
    <w:rsid w:val="004E3E0B"/>
    <w:rsid w:val="004E4928"/>
    <w:rsid w:val="004F2B01"/>
    <w:rsid w:val="004F7B85"/>
    <w:rsid w:val="0050009F"/>
    <w:rsid w:val="00516303"/>
    <w:rsid w:val="005371A6"/>
    <w:rsid w:val="005521A3"/>
    <w:rsid w:val="0055660B"/>
    <w:rsid w:val="005574AD"/>
    <w:rsid w:val="005633F9"/>
    <w:rsid w:val="005677EE"/>
    <w:rsid w:val="005704BA"/>
    <w:rsid w:val="00573779"/>
    <w:rsid w:val="00576377"/>
    <w:rsid w:val="00595648"/>
    <w:rsid w:val="005B7902"/>
    <w:rsid w:val="005C3C4A"/>
    <w:rsid w:val="005C51A1"/>
    <w:rsid w:val="005C77D6"/>
    <w:rsid w:val="005D2AA1"/>
    <w:rsid w:val="005D3953"/>
    <w:rsid w:val="005E231F"/>
    <w:rsid w:val="005E475C"/>
    <w:rsid w:val="005F47F0"/>
    <w:rsid w:val="005F4DB8"/>
    <w:rsid w:val="006010C2"/>
    <w:rsid w:val="006257A9"/>
    <w:rsid w:val="00631F5D"/>
    <w:rsid w:val="00634E12"/>
    <w:rsid w:val="00650F79"/>
    <w:rsid w:val="0066088C"/>
    <w:rsid w:val="00660BBB"/>
    <w:rsid w:val="00663775"/>
    <w:rsid w:val="00671BEE"/>
    <w:rsid w:val="00672C40"/>
    <w:rsid w:val="00672CBA"/>
    <w:rsid w:val="00674D5F"/>
    <w:rsid w:val="006757D5"/>
    <w:rsid w:val="00675D06"/>
    <w:rsid w:val="00677D22"/>
    <w:rsid w:val="00684E99"/>
    <w:rsid w:val="00692171"/>
    <w:rsid w:val="00694ACE"/>
    <w:rsid w:val="006A36C9"/>
    <w:rsid w:val="006B7B41"/>
    <w:rsid w:val="006D366F"/>
    <w:rsid w:val="006D6F49"/>
    <w:rsid w:val="006E7451"/>
    <w:rsid w:val="007014EB"/>
    <w:rsid w:val="007058BA"/>
    <w:rsid w:val="007062B6"/>
    <w:rsid w:val="00707CBF"/>
    <w:rsid w:val="00716AE2"/>
    <w:rsid w:val="00725C92"/>
    <w:rsid w:val="00727D88"/>
    <w:rsid w:val="007330B2"/>
    <w:rsid w:val="00753B18"/>
    <w:rsid w:val="00772A10"/>
    <w:rsid w:val="007734EE"/>
    <w:rsid w:val="007773F8"/>
    <w:rsid w:val="00781E2D"/>
    <w:rsid w:val="007821E8"/>
    <w:rsid w:val="007839EA"/>
    <w:rsid w:val="007A3998"/>
    <w:rsid w:val="007A5E21"/>
    <w:rsid w:val="007B3AC9"/>
    <w:rsid w:val="007C0D5B"/>
    <w:rsid w:val="007D073D"/>
    <w:rsid w:val="007D77DA"/>
    <w:rsid w:val="007E3C56"/>
    <w:rsid w:val="007E3FBF"/>
    <w:rsid w:val="007F3561"/>
    <w:rsid w:val="007F48D3"/>
    <w:rsid w:val="008033D8"/>
    <w:rsid w:val="008070C0"/>
    <w:rsid w:val="00811C68"/>
    <w:rsid w:val="008122E6"/>
    <w:rsid w:val="0081348B"/>
    <w:rsid w:val="00827413"/>
    <w:rsid w:val="008312DD"/>
    <w:rsid w:val="00834FF3"/>
    <w:rsid w:val="0083503A"/>
    <w:rsid w:val="00835319"/>
    <w:rsid w:val="0084229A"/>
    <w:rsid w:val="008519E3"/>
    <w:rsid w:val="00855901"/>
    <w:rsid w:val="00866CD2"/>
    <w:rsid w:val="00872373"/>
    <w:rsid w:val="00872D86"/>
    <w:rsid w:val="008760DC"/>
    <w:rsid w:val="00877830"/>
    <w:rsid w:val="008A3ECA"/>
    <w:rsid w:val="008A4977"/>
    <w:rsid w:val="008B2FAB"/>
    <w:rsid w:val="008C385B"/>
    <w:rsid w:val="008C7B17"/>
    <w:rsid w:val="008D0A8F"/>
    <w:rsid w:val="008D2962"/>
    <w:rsid w:val="008E73C5"/>
    <w:rsid w:val="008F0836"/>
    <w:rsid w:val="008F4C99"/>
    <w:rsid w:val="00900816"/>
    <w:rsid w:val="00900EEC"/>
    <w:rsid w:val="00903705"/>
    <w:rsid w:val="00904B27"/>
    <w:rsid w:val="0091075C"/>
    <w:rsid w:val="00923658"/>
    <w:rsid w:val="00923BBF"/>
    <w:rsid w:val="00924048"/>
    <w:rsid w:val="00924C21"/>
    <w:rsid w:val="00930AFD"/>
    <w:rsid w:val="00931C2F"/>
    <w:rsid w:val="009403F2"/>
    <w:rsid w:val="00941C93"/>
    <w:rsid w:val="00950AA6"/>
    <w:rsid w:val="0095711F"/>
    <w:rsid w:val="00974734"/>
    <w:rsid w:val="00977E37"/>
    <w:rsid w:val="00982E36"/>
    <w:rsid w:val="0098472A"/>
    <w:rsid w:val="009A14CB"/>
    <w:rsid w:val="009B1F2D"/>
    <w:rsid w:val="009B5875"/>
    <w:rsid w:val="009C3607"/>
    <w:rsid w:val="009C50CF"/>
    <w:rsid w:val="009D38DB"/>
    <w:rsid w:val="009E4966"/>
    <w:rsid w:val="00A0187D"/>
    <w:rsid w:val="00A209C2"/>
    <w:rsid w:val="00A2402D"/>
    <w:rsid w:val="00A27B36"/>
    <w:rsid w:val="00A31B74"/>
    <w:rsid w:val="00A32518"/>
    <w:rsid w:val="00A52741"/>
    <w:rsid w:val="00A57BFC"/>
    <w:rsid w:val="00A72057"/>
    <w:rsid w:val="00A7668B"/>
    <w:rsid w:val="00A83293"/>
    <w:rsid w:val="00A87DCB"/>
    <w:rsid w:val="00A90695"/>
    <w:rsid w:val="00A94F1B"/>
    <w:rsid w:val="00AA0CE8"/>
    <w:rsid w:val="00AA6631"/>
    <w:rsid w:val="00AB052B"/>
    <w:rsid w:val="00AC035C"/>
    <w:rsid w:val="00AC04FB"/>
    <w:rsid w:val="00AD70EE"/>
    <w:rsid w:val="00AE2BA3"/>
    <w:rsid w:val="00AE3E93"/>
    <w:rsid w:val="00AF77B4"/>
    <w:rsid w:val="00AF78BB"/>
    <w:rsid w:val="00B02107"/>
    <w:rsid w:val="00B140B5"/>
    <w:rsid w:val="00B16AE1"/>
    <w:rsid w:val="00B2590F"/>
    <w:rsid w:val="00B25A51"/>
    <w:rsid w:val="00B2689C"/>
    <w:rsid w:val="00B416CD"/>
    <w:rsid w:val="00B470A4"/>
    <w:rsid w:val="00B566BC"/>
    <w:rsid w:val="00B57BEC"/>
    <w:rsid w:val="00B70C88"/>
    <w:rsid w:val="00B75F86"/>
    <w:rsid w:val="00B76268"/>
    <w:rsid w:val="00B81689"/>
    <w:rsid w:val="00B92150"/>
    <w:rsid w:val="00B95852"/>
    <w:rsid w:val="00BA55FB"/>
    <w:rsid w:val="00BC0AB1"/>
    <w:rsid w:val="00BE31C0"/>
    <w:rsid w:val="00BF4523"/>
    <w:rsid w:val="00C00E16"/>
    <w:rsid w:val="00C039B1"/>
    <w:rsid w:val="00C041E6"/>
    <w:rsid w:val="00C06C92"/>
    <w:rsid w:val="00C1104A"/>
    <w:rsid w:val="00C12973"/>
    <w:rsid w:val="00C263EF"/>
    <w:rsid w:val="00C35209"/>
    <w:rsid w:val="00C3647D"/>
    <w:rsid w:val="00C41088"/>
    <w:rsid w:val="00C448C5"/>
    <w:rsid w:val="00C44D29"/>
    <w:rsid w:val="00C5351F"/>
    <w:rsid w:val="00C672C5"/>
    <w:rsid w:val="00C7416A"/>
    <w:rsid w:val="00C87F68"/>
    <w:rsid w:val="00C90A85"/>
    <w:rsid w:val="00C91099"/>
    <w:rsid w:val="00CA144E"/>
    <w:rsid w:val="00CB5D77"/>
    <w:rsid w:val="00CC2276"/>
    <w:rsid w:val="00CC431B"/>
    <w:rsid w:val="00CD3F87"/>
    <w:rsid w:val="00D0657B"/>
    <w:rsid w:val="00D1700D"/>
    <w:rsid w:val="00D33897"/>
    <w:rsid w:val="00D33D1B"/>
    <w:rsid w:val="00D357FE"/>
    <w:rsid w:val="00D35F77"/>
    <w:rsid w:val="00D4410B"/>
    <w:rsid w:val="00D5111B"/>
    <w:rsid w:val="00D62C95"/>
    <w:rsid w:val="00D64A9E"/>
    <w:rsid w:val="00D70E1D"/>
    <w:rsid w:val="00D8560A"/>
    <w:rsid w:val="00D9485F"/>
    <w:rsid w:val="00DB6CD7"/>
    <w:rsid w:val="00DC20E2"/>
    <w:rsid w:val="00DD37A0"/>
    <w:rsid w:val="00DD61EA"/>
    <w:rsid w:val="00DE48CB"/>
    <w:rsid w:val="00DE6EA9"/>
    <w:rsid w:val="00DF6F60"/>
    <w:rsid w:val="00E0527D"/>
    <w:rsid w:val="00E14A7B"/>
    <w:rsid w:val="00E16CC0"/>
    <w:rsid w:val="00E17DC0"/>
    <w:rsid w:val="00E22A38"/>
    <w:rsid w:val="00E23E06"/>
    <w:rsid w:val="00E37432"/>
    <w:rsid w:val="00E40D5A"/>
    <w:rsid w:val="00E42EE1"/>
    <w:rsid w:val="00E45357"/>
    <w:rsid w:val="00E52EFF"/>
    <w:rsid w:val="00E6082A"/>
    <w:rsid w:val="00E62658"/>
    <w:rsid w:val="00E723B8"/>
    <w:rsid w:val="00E757BC"/>
    <w:rsid w:val="00E77EBB"/>
    <w:rsid w:val="00E86CD9"/>
    <w:rsid w:val="00E877F9"/>
    <w:rsid w:val="00E87A30"/>
    <w:rsid w:val="00E91AB4"/>
    <w:rsid w:val="00E93398"/>
    <w:rsid w:val="00E94F39"/>
    <w:rsid w:val="00E95642"/>
    <w:rsid w:val="00E97C17"/>
    <w:rsid w:val="00EA09E2"/>
    <w:rsid w:val="00EA1E1A"/>
    <w:rsid w:val="00EB1BAA"/>
    <w:rsid w:val="00EC5D8F"/>
    <w:rsid w:val="00EE48C5"/>
    <w:rsid w:val="00EE663A"/>
    <w:rsid w:val="00F21234"/>
    <w:rsid w:val="00F258E9"/>
    <w:rsid w:val="00F32A6C"/>
    <w:rsid w:val="00F34007"/>
    <w:rsid w:val="00F36168"/>
    <w:rsid w:val="00F373A2"/>
    <w:rsid w:val="00F511CC"/>
    <w:rsid w:val="00F519C5"/>
    <w:rsid w:val="00F72EAD"/>
    <w:rsid w:val="00F733B4"/>
    <w:rsid w:val="00F74F30"/>
    <w:rsid w:val="00F75902"/>
    <w:rsid w:val="00F81CB2"/>
    <w:rsid w:val="00F87F37"/>
    <w:rsid w:val="00F951EA"/>
    <w:rsid w:val="00F96250"/>
    <w:rsid w:val="00F9718F"/>
    <w:rsid w:val="00F97F77"/>
    <w:rsid w:val="00FA32FA"/>
    <w:rsid w:val="00FB3697"/>
    <w:rsid w:val="00FB3837"/>
    <w:rsid w:val="00FB3AFF"/>
    <w:rsid w:val="00FC0508"/>
    <w:rsid w:val="00FC2F56"/>
    <w:rsid w:val="00FC44A9"/>
    <w:rsid w:val="00FC5110"/>
    <w:rsid w:val="00FC7260"/>
    <w:rsid w:val="00FD443B"/>
    <w:rsid w:val="00FD6FFE"/>
    <w:rsid w:val="00FE7D4D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0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0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Kujala Urho</dc:creator>
  <cp:lastModifiedBy>Kujala Urho</cp:lastModifiedBy>
  <cp:revision>2</cp:revision>
  <dcterms:created xsi:type="dcterms:W3CDTF">2014-06-18T10:58:00Z</dcterms:created>
  <dcterms:modified xsi:type="dcterms:W3CDTF">2014-06-18T10:58:00Z</dcterms:modified>
</cp:coreProperties>
</file>