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281" w:rsidRDefault="00303281">
      <w:r w:rsidRPr="00303281">
        <w:t>Supplemental Digital Content 3. Changes in POMS ratings for the preferred, CLOSEST and GREATEST sessions.</w:t>
      </w:r>
    </w:p>
    <w:tbl>
      <w:tblPr>
        <w:tblStyle w:val="TableGrid"/>
        <w:tblpPr w:leftFromText="180" w:rightFromText="180" w:vertAnchor="text" w:horzAnchor="margin" w:tblpXSpec="center" w:tblpY="151"/>
        <w:tblW w:w="12564" w:type="dxa"/>
        <w:tblLayout w:type="fixed"/>
        <w:tblLook w:val="04A0" w:firstRow="1" w:lastRow="0" w:firstColumn="1" w:lastColumn="0" w:noHBand="0" w:noVBand="1"/>
      </w:tblPr>
      <w:tblGrid>
        <w:gridCol w:w="1631"/>
        <w:gridCol w:w="1159"/>
        <w:gridCol w:w="1350"/>
        <w:gridCol w:w="1358"/>
        <w:gridCol w:w="1359"/>
        <w:gridCol w:w="1358"/>
        <w:gridCol w:w="1359"/>
        <w:gridCol w:w="1359"/>
        <w:gridCol w:w="1631"/>
      </w:tblGrid>
      <w:tr w:rsidR="00303281" w:rsidTr="00303281">
        <w:trPr>
          <w:trHeight w:val="282"/>
        </w:trPr>
        <w:tc>
          <w:tcPr>
            <w:tcW w:w="163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03281" w:rsidRDefault="00303281" w:rsidP="00303281">
            <w:pPr>
              <w:jc w:val="center"/>
            </w:pPr>
          </w:p>
        </w:tc>
        <w:tc>
          <w:tcPr>
            <w:tcW w:w="11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03281" w:rsidRPr="00163771" w:rsidRDefault="00303281" w:rsidP="00303281">
            <w:pPr>
              <w:jc w:val="center"/>
              <w:rPr>
                <w:b/>
              </w:rPr>
            </w:pPr>
            <w:r w:rsidRPr="00163771">
              <w:rPr>
                <w:b/>
              </w:rPr>
              <w:t>Change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03281" w:rsidRPr="00163771" w:rsidRDefault="00303281" w:rsidP="00303281">
            <w:pPr>
              <w:jc w:val="center"/>
              <w:rPr>
                <w:b/>
              </w:rPr>
            </w:pPr>
            <w:r w:rsidRPr="00163771">
              <w:rPr>
                <w:b/>
              </w:rPr>
              <w:t>Depression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03281" w:rsidRPr="00163771" w:rsidRDefault="00303281" w:rsidP="00303281">
            <w:pPr>
              <w:jc w:val="center"/>
              <w:rPr>
                <w:b/>
              </w:rPr>
            </w:pPr>
            <w:r w:rsidRPr="00163771">
              <w:rPr>
                <w:b/>
              </w:rPr>
              <w:t>Tension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03281" w:rsidRPr="00163771" w:rsidRDefault="00303281" w:rsidP="00303281">
            <w:pPr>
              <w:jc w:val="center"/>
              <w:rPr>
                <w:b/>
              </w:rPr>
            </w:pPr>
            <w:r w:rsidRPr="00163771">
              <w:rPr>
                <w:b/>
              </w:rPr>
              <w:t>Anger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03281" w:rsidRPr="00163771" w:rsidRDefault="00303281" w:rsidP="00303281">
            <w:pPr>
              <w:jc w:val="center"/>
              <w:rPr>
                <w:b/>
              </w:rPr>
            </w:pPr>
            <w:r w:rsidRPr="00163771">
              <w:rPr>
                <w:b/>
              </w:rPr>
              <w:t>Vigor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03281" w:rsidRPr="00163771" w:rsidRDefault="00303281" w:rsidP="00303281">
            <w:pPr>
              <w:jc w:val="center"/>
              <w:rPr>
                <w:b/>
              </w:rPr>
            </w:pPr>
            <w:r w:rsidRPr="00163771">
              <w:rPr>
                <w:b/>
              </w:rPr>
              <w:t>Fatigue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03281" w:rsidRPr="00163771" w:rsidRDefault="00303281" w:rsidP="00303281">
            <w:pPr>
              <w:jc w:val="center"/>
              <w:rPr>
                <w:b/>
              </w:rPr>
            </w:pPr>
            <w:r w:rsidRPr="00163771">
              <w:rPr>
                <w:b/>
              </w:rPr>
              <w:t>Confusion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03281" w:rsidRPr="00163771" w:rsidRDefault="00303281" w:rsidP="00303281">
            <w:pPr>
              <w:jc w:val="center"/>
              <w:rPr>
                <w:b/>
              </w:rPr>
            </w:pPr>
            <w:r w:rsidRPr="00163771">
              <w:rPr>
                <w:b/>
              </w:rPr>
              <w:t>TMD</w:t>
            </w:r>
          </w:p>
        </w:tc>
      </w:tr>
      <w:tr w:rsidR="00303281" w:rsidTr="00303281">
        <w:trPr>
          <w:trHeight w:val="838"/>
        </w:trPr>
        <w:tc>
          <w:tcPr>
            <w:tcW w:w="1631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03281" w:rsidRDefault="00303281" w:rsidP="00303281">
            <w:pPr>
              <w:jc w:val="center"/>
            </w:pPr>
            <w:r>
              <w:t>Preferred</w:t>
            </w:r>
          </w:p>
        </w:tc>
        <w:tc>
          <w:tcPr>
            <w:tcW w:w="11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03281" w:rsidRPr="00DE38BF" w:rsidRDefault="00303281" w:rsidP="00303281">
            <w:pPr>
              <w:jc w:val="center"/>
              <w:rPr>
                <w:i/>
              </w:rPr>
            </w:pPr>
            <w:r w:rsidRPr="00DE38BF">
              <w:rPr>
                <w:i/>
              </w:rPr>
              <w:t>10m post – pre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03281" w:rsidRDefault="00303281" w:rsidP="00303281">
            <w:pPr>
              <w:jc w:val="center"/>
            </w:pPr>
            <w:r>
              <w:t>-3.4</w:t>
            </w:r>
            <w:r w:rsidRPr="00E81138">
              <w:t xml:space="preserve"> ±</w:t>
            </w:r>
            <w:r>
              <w:t xml:space="preserve"> 4.9</w:t>
            </w:r>
          </w:p>
        </w:tc>
        <w:tc>
          <w:tcPr>
            <w:tcW w:w="135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03281" w:rsidRDefault="00303281" w:rsidP="00303281">
            <w:pPr>
              <w:jc w:val="center"/>
            </w:pPr>
            <w:r>
              <w:t>-2.7</w:t>
            </w:r>
            <w:r w:rsidRPr="00DE38BF">
              <w:t xml:space="preserve"> ±</w:t>
            </w:r>
            <w:r>
              <w:t xml:space="preserve"> 4.3</w:t>
            </w:r>
          </w:p>
        </w:tc>
        <w:tc>
          <w:tcPr>
            <w:tcW w:w="13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03281" w:rsidRDefault="00303281" w:rsidP="00303281">
            <w:pPr>
              <w:jc w:val="center"/>
            </w:pPr>
            <w:r>
              <w:t>-2.2</w:t>
            </w:r>
            <w:r w:rsidRPr="00DE38BF">
              <w:t xml:space="preserve"> ±</w:t>
            </w:r>
            <w:r>
              <w:t xml:space="preserve"> 6.7</w:t>
            </w:r>
          </w:p>
        </w:tc>
        <w:tc>
          <w:tcPr>
            <w:tcW w:w="135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03281" w:rsidRDefault="00303281" w:rsidP="00303281">
            <w:pPr>
              <w:jc w:val="center"/>
            </w:pPr>
            <w:r>
              <w:t>3.4</w:t>
            </w:r>
            <w:r w:rsidRPr="00DE38BF">
              <w:t xml:space="preserve"> ±</w:t>
            </w:r>
            <w:r>
              <w:t xml:space="preserve"> 4.4</w:t>
            </w:r>
          </w:p>
        </w:tc>
        <w:tc>
          <w:tcPr>
            <w:tcW w:w="13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03281" w:rsidRDefault="00303281" w:rsidP="00303281">
            <w:pPr>
              <w:jc w:val="center"/>
            </w:pPr>
            <w:r>
              <w:t>-2.4</w:t>
            </w:r>
            <w:r w:rsidRPr="00DE38BF">
              <w:t xml:space="preserve"> ±</w:t>
            </w:r>
            <w:r>
              <w:t xml:space="preserve"> 3.9</w:t>
            </w:r>
          </w:p>
        </w:tc>
        <w:tc>
          <w:tcPr>
            <w:tcW w:w="13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03281" w:rsidRDefault="00303281" w:rsidP="00303281">
            <w:pPr>
              <w:jc w:val="center"/>
            </w:pPr>
            <w:r>
              <w:t>-1.9</w:t>
            </w:r>
            <w:r w:rsidRPr="00DE38BF">
              <w:t xml:space="preserve"> ±</w:t>
            </w:r>
            <w:r>
              <w:t xml:space="preserve"> 3.3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03281" w:rsidRDefault="00303281" w:rsidP="00303281">
            <w:pPr>
              <w:jc w:val="center"/>
            </w:pPr>
            <w:r>
              <w:t>-16.0</w:t>
            </w:r>
            <w:r w:rsidRPr="00DE38BF">
              <w:t xml:space="preserve"> ±</w:t>
            </w:r>
            <w:r>
              <w:t xml:space="preserve"> 20.4</w:t>
            </w:r>
          </w:p>
        </w:tc>
      </w:tr>
      <w:tr w:rsidR="00303281" w:rsidTr="00303281">
        <w:trPr>
          <w:trHeight w:val="838"/>
        </w:trPr>
        <w:tc>
          <w:tcPr>
            <w:tcW w:w="163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281" w:rsidRDefault="00303281" w:rsidP="00303281">
            <w:pPr>
              <w:jc w:val="center"/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281" w:rsidRPr="00DE38BF" w:rsidRDefault="00303281" w:rsidP="00303281">
            <w:pPr>
              <w:jc w:val="center"/>
              <w:rPr>
                <w:i/>
              </w:rPr>
            </w:pPr>
            <w:r w:rsidRPr="00DE38BF">
              <w:rPr>
                <w:i/>
              </w:rPr>
              <w:t>30m post – pre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281" w:rsidRDefault="00303281" w:rsidP="00303281">
            <w:pPr>
              <w:jc w:val="center"/>
            </w:pPr>
            <w:r>
              <w:t>-3.4</w:t>
            </w:r>
            <w:r w:rsidRPr="00E81138">
              <w:t xml:space="preserve"> ±</w:t>
            </w:r>
            <w:r>
              <w:t xml:space="preserve"> 4.8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281" w:rsidRDefault="00303281" w:rsidP="00303281">
            <w:pPr>
              <w:jc w:val="center"/>
            </w:pPr>
            <w:r>
              <w:t>-3.0</w:t>
            </w:r>
            <w:r w:rsidRPr="00DE38BF">
              <w:t xml:space="preserve"> ±</w:t>
            </w:r>
            <w:r>
              <w:t xml:space="preserve"> 4.7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281" w:rsidRDefault="00303281" w:rsidP="00303281">
            <w:pPr>
              <w:jc w:val="center"/>
            </w:pPr>
            <w:r>
              <w:t>-2.5</w:t>
            </w:r>
            <w:r w:rsidRPr="00DE38BF">
              <w:t xml:space="preserve"> ±</w:t>
            </w:r>
            <w:r>
              <w:t xml:space="preserve"> 6.0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281" w:rsidRDefault="00303281" w:rsidP="00303281">
            <w:pPr>
              <w:jc w:val="center"/>
            </w:pPr>
            <w:r>
              <w:t>2.6</w:t>
            </w:r>
            <w:r w:rsidRPr="00DE38BF">
              <w:t xml:space="preserve"> ±</w:t>
            </w:r>
            <w:r>
              <w:t xml:space="preserve"> 5.2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281" w:rsidRDefault="00303281" w:rsidP="00303281">
            <w:pPr>
              <w:jc w:val="center"/>
            </w:pPr>
            <w:r>
              <w:t>-2.7</w:t>
            </w:r>
            <w:r w:rsidRPr="00DE38BF">
              <w:t xml:space="preserve"> ±</w:t>
            </w:r>
            <w:r>
              <w:t xml:space="preserve"> 3.6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281" w:rsidRDefault="00303281" w:rsidP="00303281">
            <w:pPr>
              <w:jc w:val="center"/>
            </w:pPr>
            <w:r>
              <w:t>-2.3</w:t>
            </w:r>
            <w:r w:rsidRPr="00DE38BF">
              <w:t xml:space="preserve"> ±</w:t>
            </w:r>
            <w:r>
              <w:t xml:space="preserve"> 3.0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281" w:rsidRDefault="00303281" w:rsidP="00303281">
            <w:pPr>
              <w:jc w:val="center"/>
            </w:pPr>
            <w:r>
              <w:t>-16.5</w:t>
            </w:r>
            <w:r w:rsidRPr="00DE38BF">
              <w:t xml:space="preserve"> ±</w:t>
            </w:r>
            <w:r>
              <w:t xml:space="preserve"> 19.5</w:t>
            </w:r>
          </w:p>
        </w:tc>
      </w:tr>
      <w:tr w:rsidR="00303281" w:rsidTr="00303281">
        <w:trPr>
          <w:trHeight w:val="838"/>
        </w:trPr>
        <w:tc>
          <w:tcPr>
            <w:tcW w:w="163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03281" w:rsidRDefault="00303281" w:rsidP="00303281">
            <w:pPr>
              <w:jc w:val="center"/>
            </w:pPr>
            <w:r>
              <w:t>CLOSEST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3281" w:rsidRPr="00DE38BF" w:rsidRDefault="00303281" w:rsidP="00303281">
            <w:pPr>
              <w:jc w:val="center"/>
              <w:rPr>
                <w:i/>
              </w:rPr>
            </w:pPr>
            <w:r w:rsidRPr="00DE38BF">
              <w:rPr>
                <w:i/>
              </w:rPr>
              <w:t>10m post – pre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3281" w:rsidRDefault="00303281" w:rsidP="00303281">
            <w:pPr>
              <w:jc w:val="center"/>
            </w:pPr>
            <w:r>
              <w:t>-5.3</w:t>
            </w:r>
            <w:r w:rsidRPr="00E81138">
              <w:t xml:space="preserve"> ±</w:t>
            </w:r>
            <w:r>
              <w:t xml:space="preserve"> 6.2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3281" w:rsidRDefault="00303281" w:rsidP="00303281">
            <w:pPr>
              <w:jc w:val="center"/>
            </w:pPr>
            <w:r>
              <w:t>-3.1</w:t>
            </w:r>
            <w:r w:rsidRPr="00486E2C">
              <w:t xml:space="preserve"> ±</w:t>
            </w:r>
            <w:r>
              <w:t xml:space="preserve"> 3.5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3281" w:rsidRDefault="00303281" w:rsidP="00303281">
            <w:pPr>
              <w:jc w:val="center"/>
            </w:pPr>
            <w:r>
              <w:t xml:space="preserve">-2.4 </w:t>
            </w:r>
            <w:r>
              <w:rPr>
                <w:rFonts w:cs="Times New Roman"/>
              </w:rPr>
              <w:t>±</w:t>
            </w:r>
            <w:r>
              <w:t xml:space="preserve"> 4.1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3281" w:rsidRDefault="00303281" w:rsidP="00303281">
            <w:pPr>
              <w:jc w:val="center"/>
            </w:pPr>
            <w:r>
              <w:t>2.3</w:t>
            </w:r>
            <w:r w:rsidRPr="00486E2C">
              <w:t xml:space="preserve"> ±</w:t>
            </w:r>
            <w:r>
              <w:t xml:space="preserve"> 2.9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3281" w:rsidRDefault="00303281" w:rsidP="00303281">
            <w:pPr>
              <w:jc w:val="center"/>
            </w:pPr>
            <w:r>
              <w:t>-2.6</w:t>
            </w:r>
            <w:r w:rsidRPr="00486E2C">
              <w:t xml:space="preserve"> ±</w:t>
            </w:r>
            <w:r>
              <w:t xml:space="preserve"> 4.0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3281" w:rsidRDefault="00303281" w:rsidP="00303281">
            <w:pPr>
              <w:jc w:val="center"/>
            </w:pPr>
            <w:r>
              <w:t>-2.3</w:t>
            </w:r>
            <w:r w:rsidRPr="00486E2C">
              <w:t xml:space="preserve"> ±</w:t>
            </w:r>
            <w:r>
              <w:t xml:space="preserve"> 1.9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3281" w:rsidRDefault="00303281" w:rsidP="00303281">
            <w:pPr>
              <w:jc w:val="center"/>
            </w:pPr>
            <w:r>
              <w:t>-18.2</w:t>
            </w:r>
            <w:r w:rsidRPr="00486E2C">
              <w:t xml:space="preserve"> ±</w:t>
            </w:r>
            <w:r>
              <w:t xml:space="preserve"> 15.9</w:t>
            </w:r>
          </w:p>
        </w:tc>
      </w:tr>
      <w:tr w:rsidR="00303281" w:rsidTr="00303281">
        <w:trPr>
          <w:trHeight w:val="838"/>
        </w:trPr>
        <w:tc>
          <w:tcPr>
            <w:tcW w:w="163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03281" w:rsidRDefault="00303281" w:rsidP="00303281">
            <w:pPr>
              <w:jc w:val="center"/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281" w:rsidRPr="00DE38BF" w:rsidRDefault="00303281" w:rsidP="00303281">
            <w:pPr>
              <w:jc w:val="center"/>
              <w:rPr>
                <w:i/>
              </w:rPr>
            </w:pPr>
            <w:r w:rsidRPr="00DE38BF">
              <w:rPr>
                <w:i/>
              </w:rPr>
              <w:t>30m post – pre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281" w:rsidRDefault="00303281" w:rsidP="00303281">
            <w:pPr>
              <w:jc w:val="center"/>
            </w:pPr>
            <w:r>
              <w:t>-5.6</w:t>
            </w:r>
            <w:r w:rsidRPr="00E81138">
              <w:t xml:space="preserve"> ±</w:t>
            </w:r>
            <w:r>
              <w:t xml:space="preserve"> 6.7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281" w:rsidRDefault="00303281" w:rsidP="00303281">
            <w:pPr>
              <w:jc w:val="center"/>
            </w:pPr>
            <w:r>
              <w:t>-3.7</w:t>
            </w:r>
            <w:r w:rsidRPr="00486E2C">
              <w:t xml:space="preserve"> ±</w:t>
            </w:r>
            <w:r>
              <w:t xml:space="preserve"> 3.8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281" w:rsidRDefault="00303281" w:rsidP="00303281">
            <w:pPr>
              <w:jc w:val="center"/>
            </w:pPr>
            <w:r>
              <w:t>-2.6</w:t>
            </w:r>
            <w:r w:rsidRPr="00486E2C">
              <w:t xml:space="preserve"> ±</w:t>
            </w:r>
            <w:r>
              <w:t xml:space="preserve"> 4.6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281" w:rsidRDefault="00303281" w:rsidP="00303281">
            <w:pPr>
              <w:jc w:val="center"/>
            </w:pPr>
            <w:r>
              <w:t>2.8</w:t>
            </w:r>
            <w:r w:rsidRPr="00486E2C">
              <w:t xml:space="preserve"> ±</w:t>
            </w:r>
            <w:r>
              <w:t xml:space="preserve"> 4.6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281" w:rsidRDefault="00303281" w:rsidP="00303281">
            <w:pPr>
              <w:jc w:val="center"/>
            </w:pPr>
            <w:r>
              <w:t>-3.3</w:t>
            </w:r>
            <w:r w:rsidRPr="00486E2C">
              <w:t xml:space="preserve"> ±</w:t>
            </w:r>
            <w:r>
              <w:t xml:space="preserve"> 4.9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281" w:rsidRDefault="00303281" w:rsidP="00303281">
            <w:pPr>
              <w:jc w:val="center"/>
            </w:pPr>
            <w:r>
              <w:t>-2.6</w:t>
            </w:r>
            <w:r w:rsidRPr="00486E2C">
              <w:t xml:space="preserve"> ±</w:t>
            </w:r>
            <w:r>
              <w:t xml:space="preserve"> 2.2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281" w:rsidRDefault="00303281" w:rsidP="00303281">
            <w:pPr>
              <w:jc w:val="center"/>
            </w:pPr>
            <w:r>
              <w:t>-20.6</w:t>
            </w:r>
            <w:r w:rsidRPr="00486E2C">
              <w:t xml:space="preserve"> ±</w:t>
            </w:r>
            <w:r>
              <w:t xml:space="preserve"> 19.3</w:t>
            </w:r>
          </w:p>
        </w:tc>
      </w:tr>
      <w:tr w:rsidR="00303281" w:rsidTr="00303281">
        <w:trPr>
          <w:trHeight w:val="838"/>
        </w:trPr>
        <w:tc>
          <w:tcPr>
            <w:tcW w:w="163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03281" w:rsidRDefault="00303281" w:rsidP="00303281">
            <w:pPr>
              <w:jc w:val="center"/>
            </w:pPr>
            <w:r>
              <w:t>GREATEST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3281" w:rsidRPr="00DE38BF" w:rsidRDefault="00303281" w:rsidP="00303281">
            <w:pPr>
              <w:jc w:val="center"/>
              <w:rPr>
                <w:i/>
              </w:rPr>
            </w:pPr>
            <w:r w:rsidRPr="00DE38BF">
              <w:rPr>
                <w:i/>
              </w:rPr>
              <w:t>10m post – pre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3281" w:rsidRDefault="00303281" w:rsidP="00303281">
            <w:pPr>
              <w:jc w:val="center"/>
            </w:pPr>
            <w:r>
              <w:t>-10.8</w:t>
            </w:r>
            <w:r w:rsidRPr="00E81138">
              <w:t xml:space="preserve"> ±</w:t>
            </w:r>
            <w:r>
              <w:t xml:space="preserve"> 6.9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3281" w:rsidRDefault="00303281" w:rsidP="00303281">
            <w:pPr>
              <w:jc w:val="center"/>
            </w:pPr>
            <w:r>
              <w:t>-4.6</w:t>
            </w:r>
            <w:r w:rsidRPr="00486E2C">
              <w:t xml:space="preserve"> ±</w:t>
            </w:r>
            <w:r>
              <w:t xml:space="preserve"> 3.8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3281" w:rsidRDefault="00303281" w:rsidP="00303281">
            <w:pPr>
              <w:jc w:val="center"/>
            </w:pPr>
            <w:r>
              <w:t>-3.2</w:t>
            </w:r>
            <w:r w:rsidRPr="00486E2C">
              <w:t xml:space="preserve"> ±</w:t>
            </w:r>
            <w:r>
              <w:t xml:space="preserve"> 3.5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3281" w:rsidRDefault="00303281" w:rsidP="00303281">
            <w:pPr>
              <w:jc w:val="center"/>
            </w:pPr>
            <w:r>
              <w:t>3.8</w:t>
            </w:r>
            <w:r w:rsidRPr="00486E2C">
              <w:t xml:space="preserve"> ±</w:t>
            </w:r>
            <w:r>
              <w:t xml:space="preserve"> 4.4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3281" w:rsidRDefault="00303281" w:rsidP="00303281">
            <w:pPr>
              <w:jc w:val="center"/>
            </w:pPr>
            <w:r>
              <w:t>-5.4</w:t>
            </w:r>
            <w:r w:rsidRPr="00486E2C">
              <w:t xml:space="preserve"> ±</w:t>
            </w:r>
            <w:r>
              <w:t xml:space="preserve"> 5.1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3281" w:rsidRDefault="00303281" w:rsidP="00303281">
            <w:pPr>
              <w:jc w:val="center"/>
            </w:pPr>
            <w:r>
              <w:t>-3.9</w:t>
            </w:r>
            <w:r w:rsidRPr="00486E2C">
              <w:t xml:space="preserve"> ±</w:t>
            </w:r>
            <w:r>
              <w:t xml:space="preserve"> 2.4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3281" w:rsidRDefault="00303281" w:rsidP="00303281">
            <w:pPr>
              <w:jc w:val="center"/>
            </w:pPr>
            <w:r>
              <w:t>-31.5</w:t>
            </w:r>
            <w:r w:rsidRPr="00486E2C">
              <w:t xml:space="preserve"> ±</w:t>
            </w:r>
            <w:r>
              <w:t xml:space="preserve"> 16.8</w:t>
            </w:r>
          </w:p>
        </w:tc>
      </w:tr>
      <w:tr w:rsidR="00303281" w:rsidTr="00303281">
        <w:trPr>
          <w:trHeight w:val="838"/>
        </w:trPr>
        <w:tc>
          <w:tcPr>
            <w:tcW w:w="1631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03281" w:rsidRDefault="00303281" w:rsidP="00303281">
            <w:pPr>
              <w:jc w:val="center"/>
            </w:pPr>
          </w:p>
        </w:tc>
        <w:tc>
          <w:tcPr>
            <w:tcW w:w="11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03281" w:rsidRPr="00DE38BF" w:rsidRDefault="00303281" w:rsidP="00303281">
            <w:pPr>
              <w:jc w:val="center"/>
              <w:rPr>
                <w:i/>
              </w:rPr>
            </w:pPr>
            <w:r w:rsidRPr="00DE38BF">
              <w:rPr>
                <w:i/>
              </w:rPr>
              <w:t>30m post – pre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03281" w:rsidRDefault="00303281" w:rsidP="00303281">
            <w:pPr>
              <w:jc w:val="center"/>
            </w:pPr>
            <w:r>
              <w:t>-11.8</w:t>
            </w:r>
            <w:r w:rsidRPr="00E81138">
              <w:t xml:space="preserve"> ±</w:t>
            </w:r>
            <w:r>
              <w:t xml:space="preserve"> 7.4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03281" w:rsidRDefault="00303281" w:rsidP="00303281">
            <w:pPr>
              <w:jc w:val="center"/>
            </w:pPr>
            <w:r>
              <w:t>-5.5</w:t>
            </w:r>
            <w:r w:rsidRPr="00486E2C">
              <w:t xml:space="preserve"> ±</w:t>
            </w:r>
            <w:r>
              <w:t xml:space="preserve"> 3.7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03281" w:rsidRDefault="00303281" w:rsidP="00303281">
            <w:pPr>
              <w:jc w:val="center"/>
            </w:pPr>
            <w:r>
              <w:t xml:space="preserve">-3.5 </w:t>
            </w:r>
            <w:r w:rsidRPr="00486E2C">
              <w:t>±</w:t>
            </w:r>
            <w:r>
              <w:t xml:space="preserve"> 3.9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03281" w:rsidRDefault="00303281" w:rsidP="00303281">
            <w:pPr>
              <w:jc w:val="center"/>
            </w:pPr>
            <w:r>
              <w:t>4.9</w:t>
            </w:r>
            <w:r w:rsidRPr="00486E2C">
              <w:t xml:space="preserve"> ±</w:t>
            </w:r>
            <w:r>
              <w:t xml:space="preserve"> 6.5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03281" w:rsidRDefault="00303281" w:rsidP="00303281">
            <w:pPr>
              <w:jc w:val="center"/>
            </w:pPr>
            <w:r>
              <w:t>-7.1</w:t>
            </w:r>
            <w:r w:rsidRPr="00486E2C">
              <w:t xml:space="preserve"> ±</w:t>
            </w:r>
            <w:r>
              <w:t xml:space="preserve"> 5.7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03281" w:rsidRDefault="00303281" w:rsidP="00303281">
            <w:pPr>
              <w:jc w:val="center"/>
            </w:pPr>
            <w:r>
              <w:t>-4.5</w:t>
            </w:r>
            <w:r w:rsidRPr="00486E2C">
              <w:t xml:space="preserve"> ±</w:t>
            </w:r>
            <w:r>
              <w:t xml:space="preserve"> 3.2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03281" w:rsidRDefault="00303281" w:rsidP="00303281">
            <w:pPr>
              <w:jc w:val="center"/>
            </w:pPr>
            <w:r>
              <w:t>-37.0</w:t>
            </w:r>
            <w:r w:rsidRPr="00486E2C">
              <w:t xml:space="preserve"> ±</w:t>
            </w:r>
            <w:r>
              <w:t xml:space="preserve"> 20.9</w:t>
            </w:r>
          </w:p>
        </w:tc>
      </w:tr>
    </w:tbl>
    <w:p w:rsidR="00D51317" w:rsidRDefault="00D51317" w:rsidP="00303281"/>
    <w:p w:rsidR="00303281" w:rsidRDefault="00303281" w:rsidP="00303281">
      <w:r>
        <w:t xml:space="preserve">Changes in depression are </w:t>
      </w:r>
      <w:r w:rsidR="00465EDB">
        <w:t>illustrated</w:t>
      </w:r>
      <w:r>
        <w:t xml:space="preserve"> in Figure 2A and reproduced here to show the similarity in the pattern of responses across the sessions for the other mood states. Abbreviations: TMD = total mood disturbance.</w:t>
      </w:r>
      <w:bookmarkStart w:id="0" w:name="_GoBack"/>
      <w:bookmarkEnd w:id="0"/>
    </w:p>
    <w:sectPr w:rsidR="00303281" w:rsidSect="00486E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C"/>
    <w:rsid w:val="00163771"/>
    <w:rsid w:val="00303281"/>
    <w:rsid w:val="00465EDB"/>
    <w:rsid w:val="00486E2C"/>
    <w:rsid w:val="00BE5025"/>
    <w:rsid w:val="00D51317"/>
    <w:rsid w:val="00DE38BF"/>
    <w:rsid w:val="00E8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BEF48-BA62-4B47-90AA-4F427291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1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1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1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1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1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Meyer</dc:creator>
  <cp:keywords/>
  <dc:description/>
  <cp:lastModifiedBy>Jacob Meyer</cp:lastModifiedBy>
  <cp:revision>6</cp:revision>
  <dcterms:created xsi:type="dcterms:W3CDTF">2016-04-28T16:59:00Z</dcterms:created>
  <dcterms:modified xsi:type="dcterms:W3CDTF">2016-04-29T14:42:00Z</dcterms:modified>
</cp:coreProperties>
</file>