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B" w:rsidRDefault="00237E8B" w:rsidP="00237E8B">
      <w:pPr>
        <w:spacing w:after="0" w:line="480" w:lineRule="auto"/>
        <w:ind w:right="-180"/>
        <w:rPr>
          <w:rFonts w:ascii="Times New Roman" w:hAnsi="Times New Roman" w:cs="Times New Roman"/>
        </w:rPr>
      </w:pPr>
      <w:r w:rsidRPr="00551206">
        <w:rPr>
          <w:rFonts w:ascii="Times New Roman" w:hAnsi="Times New Roman" w:cs="Times New Roman"/>
        </w:rPr>
        <w:t xml:space="preserve">Supplementary Table 2: Spearman correlations and p-values between abdominal fat depots, sedentary behaviors, and physical </w:t>
      </w:r>
      <w:r w:rsidRPr="00E903BC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</w:rPr>
        <w:t>CARDIA year 25 (2010-2011), N=3010</w:t>
      </w:r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237E8B" w:rsidRPr="00116944" w:rsidTr="00E5496C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7E8B" w:rsidRPr="003F7925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25">
              <w:rPr>
                <w:rFonts w:ascii="Times New Roman" w:hAnsi="Times New Roman" w:cs="Times New Roman"/>
                <w:b/>
                <w:sz w:val="20"/>
                <w:szCs w:val="20"/>
              </w:rPr>
              <w:t>Fat Depots &amp; BMI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B" w:rsidRPr="003F7925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25">
              <w:rPr>
                <w:rFonts w:ascii="Times New Roman" w:hAnsi="Times New Roman" w:cs="Times New Roman"/>
                <w:b/>
                <w:sz w:val="20"/>
                <w:szCs w:val="20"/>
              </w:rPr>
              <w:t>Sedentary Behaviors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8B" w:rsidRPr="003F7925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925">
              <w:rPr>
                <w:rFonts w:ascii="Times New Roman" w:hAnsi="Times New Roman" w:cs="Times New Roman"/>
                <w:b/>
                <w:sz w:val="20"/>
                <w:szCs w:val="20"/>
              </w:rPr>
              <w:t>Physical Activity</w:t>
            </w:r>
          </w:p>
        </w:tc>
      </w:tr>
      <w:tr w:rsidR="00237E8B" w:rsidRPr="00116944" w:rsidTr="00E5496C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b/>
                <w:sz w:val="20"/>
                <w:szCs w:val="20"/>
              </w:rPr>
              <w:t>Fat Depots &amp; BMI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551206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IMAT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0.469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bottom w:val="nil"/>
            </w:tcBorders>
          </w:tcPr>
          <w:p w:rsidR="00237E8B" w:rsidRPr="00551206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IMAT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-0.522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-0.420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b/>
                <w:sz w:val="20"/>
                <w:szCs w:val="20"/>
              </w:rPr>
              <w:t>Sedentary Behaviors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0.147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0.633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0.075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0.073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-0.072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0.090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0.459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0.066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Paper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0.509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0.080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0.537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-0.026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0.154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0461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0.325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0.149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0.300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0.453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0.269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b/>
                <w:sz w:val="20"/>
                <w:szCs w:val="20"/>
              </w:rPr>
              <w:t>Physical Activity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-0.304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-0.176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0.424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0.518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-0.098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 xml:space="preserve">Mod 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-0.061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-0.191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-0.059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-0.126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-0.022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0.411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-0.116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-0.034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0.734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8B" w:rsidRPr="00116944" w:rsidTr="00E5496C">
        <w:trPr>
          <w:trHeight w:val="64"/>
        </w:trPr>
        <w:tc>
          <w:tcPr>
            <w:tcW w:w="1278" w:type="dxa"/>
          </w:tcPr>
          <w:p w:rsidR="00237E8B" w:rsidRPr="00116944" w:rsidRDefault="00237E8B" w:rsidP="00E5496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 xml:space="preserve">Heavy 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-0.143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-0.301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-0.148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shd w:val="clear" w:color="auto" w:fill="auto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8B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-0.128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-0.056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0.904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  <w:tc>
          <w:tcPr>
            <w:tcW w:w="855" w:type="dxa"/>
          </w:tcPr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  <w:p w:rsidR="00237E8B" w:rsidRPr="00116944" w:rsidRDefault="00237E8B" w:rsidP="00E5496C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6944">
              <w:rPr>
                <w:rFonts w:ascii="Times New Roman" w:hAnsi="Times New Roman" w:cs="Times New Roman"/>
                <w:sz w:val="20"/>
                <w:szCs w:val="20"/>
              </w:rPr>
              <w:t>&lt;.001</w:t>
            </w:r>
          </w:p>
        </w:tc>
      </w:tr>
    </w:tbl>
    <w:p w:rsidR="00237E8B" w:rsidRPr="00C52426" w:rsidRDefault="00237E8B" w:rsidP="00237E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03BC">
        <w:rPr>
          <w:rFonts w:ascii="Times New Roman" w:hAnsi="Times New Roman" w:cs="Times New Roman"/>
        </w:rPr>
        <w:lastRenderedPageBreak/>
        <w:t>Abbreviations:</w:t>
      </w:r>
      <w:r>
        <w:rPr>
          <w:rFonts w:ascii="Times New Roman" w:hAnsi="Times New Roman" w:cs="Times New Roman"/>
        </w:rPr>
        <w:t xml:space="preserve"> VAT = visceral adipose tissue,</w:t>
      </w:r>
      <w:r w:rsidRPr="00E903BC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>T = subcutaneous adipose tissue,</w:t>
      </w:r>
      <w:r w:rsidRPr="00E903BC">
        <w:rPr>
          <w:rFonts w:ascii="Times New Roman" w:hAnsi="Times New Roman" w:cs="Times New Roman"/>
        </w:rPr>
        <w:t xml:space="preserve"> IMAT</w:t>
      </w:r>
      <w:r>
        <w:rPr>
          <w:rFonts w:ascii="Times New Roman" w:hAnsi="Times New Roman" w:cs="Times New Roman"/>
        </w:rPr>
        <w:t xml:space="preserve"> = intermuscular adipose tissue,</w:t>
      </w:r>
      <w:r w:rsidRPr="00E903BC">
        <w:rPr>
          <w:rFonts w:ascii="Times New Roman" w:hAnsi="Times New Roman" w:cs="Times New Roman"/>
        </w:rPr>
        <w:t xml:space="preserve"> LA</w:t>
      </w:r>
      <w:r>
        <w:rPr>
          <w:rFonts w:ascii="Times New Roman" w:hAnsi="Times New Roman" w:cs="Times New Roman"/>
        </w:rPr>
        <w:t xml:space="preserve"> = liver attenuation,</w:t>
      </w:r>
      <w:r w:rsidRPr="00E903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BMI = body mass index,</w:t>
      </w:r>
      <w:r w:rsidRPr="00E903BC">
        <w:rPr>
          <w:rFonts w:ascii="Times New Roman" w:hAnsi="Times New Roman" w:cs="Times New Roman"/>
        </w:rPr>
        <w:t xml:space="preserve"> Comp = </w:t>
      </w:r>
      <w:r>
        <w:rPr>
          <w:rFonts w:ascii="Times New Roman" w:hAnsi="Times New Roman" w:cs="Times New Roman"/>
        </w:rPr>
        <w:t>computer,</w:t>
      </w:r>
      <w:r w:rsidRPr="00E903BC">
        <w:rPr>
          <w:rFonts w:ascii="Times New Roman" w:hAnsi="Times New Roman" w:cs="Times New Roman"/>
        </w:rPr>
        <w:t xml:space="preserve"> Paper = paperwork</w:t>
      </w:r>
      <w:r>
        <w:rPr>
          <w:rFonts w:ascii="Times New Roman" w:hAnsi="Times New Roman" w:cs="Times New Roman"/>
        </w:rPr>
        <w:t>,</w:t>
      </w:r>
      <w:r w:rsidRPr="00E903BC">
        <w:rPr>
          <w:rFonts w:ascii="Times New Roman" w:hAnsi="Times New Roman" w:cs="Times New Roman"/>
        </w:rPr>
        <w:t xml:space="preserve"> Mod = Moderate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E903BC">
        <w:rPr>
          <w:rFonts w:ascii="Times New Roman" w:hAnsi="Times New Roman" w:cs="Times New Roman"/>
          <w:vertAlign w:val="superscript"/>
        </w:rPr>
        <w:t>a</w:t>
      </w:r>
      <w:r w:rsidRPr="00E903BC">
        <w:rPr>
          <w:rFonts w:ascii="Times New Roman" w:hAnsi="Times New Roman" w:cs="Times New Roman"/>
        </w:rPr>
        <w:t>Sample</w:t>
      </w:r>
      <w:proofErr w:type="spellEnd"/>
      <w:r w:rsidRPr="00E903BC">
        <w:rPr>
          <w:rFonts w:ascii="Times New Roman" w:hAnsi="Times New Roman" w:cs="Times New Roman"/>
        </w:rPr>
        <w:t xml:space="preserve"> size for liver attenuation = 2</w:t>
      </w:r>
      <w:r>
        <w:rPr>
          <w:rFonts w:ascii="Times New Roman" w:hAnsi="Times New Roman" w:cs="Times New Roman"/>
        </w:rPr>
        <w:t>,917</w:t>
      </w:r>
      <w:bookmarkStart w:id="0" w:name="_GoBack"/>
      <w:bookmarkEnd w:id="0"/>
    </w:p>
    <w:p w:rsidR="00237E8B" w:rsidRPr="00A84A6F" w:rsidRDefault="00237E8B" w:rsidP="00237E8B"/>
    <w:p w:rsidR="00CA421B" w:rsidRDefault="00237E8B"/>
    <w:sectPr w:rsidR="00CA421B" w:rsidSect="005C73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8B"/>
    <w:rsid w:val="0000080A"/>
    <w:rsid w:val="00237E8B"/>
    <w:rsid w:val="006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8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 Whitaker</dc:creator>
  <cp:lastModifiedBy>Kara M Whitaker</cp:lastModifiedBy>
  <cp:revision>1</cp:revision>
  <dcterms:created xsi:type="dcterms:W3CDTF">2016-05-26T14:27:00Z</dcterms:created>
  <dcterms:modified xsi:type="dcterms:W3CDTF">2016-05-26T14:28:00Z</dcterms:modified>
</cp:coreProperties>
</file>