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20FC" w:rsidRPr="00CB771B" w:rsidRDefault="001220FC" w:rsidP="001E2964">
      <w:pPr>
        <w:pStyle w:val="Heading1"/>
        <w:spacing w:before="0"/>
        <w:rPr>
          <w:lang w:val="en-GB"/>
        </w:rPr>
      </w:pPr>
      <w:bookmarkStart w:id="0" w:name="_Toc467489006"/>
      <w:r w:rsidRPr="00CB771B">
        <w:rPr>
          <w:lang w:val="en-GB"/>
        </w:rPr>
        <w:t xml:space="preserve">Appendix </w:t>
      </w:r>
      <w:r w:rsidR="00EA1533">
        <w:rPr>
          <w:lang w:val="en-GB"/>
        </w:rPr>
        <w:t>B</w:t>
      </w:r>
      <w:r w:rsidRPr="00CB771B">
        <w:rPr>
          <w:lang w:val="en-GB"/>
        </w:rPr>
        <w:t xml:space="preserve">: MRI </w:t>
      </w:r>
      <w:r w:rsidR="00A82B86">
        <w:rPr>
          <w:lang w:val="en-GB"/>
        </w:rPr>
        <w:t>protocol</w:t>
      </w:r>
      <w:bookmarkEnd w:id="0"/>
      <w:r w:rsidR="001E2964">
        <w:rPr>
          <w:lang w:val="en-GB"/>
        </w:rPr>
        <w:t xml:space="preserve"> and </w:t>
      </w:r>
      <w:r w:rsidR="001E2964">
        <w:rPr>
          <w:rFonts w:cs="Times New Roman"/>
          <w:szCs w:val="24"/>
          <w:lang w:val="en-GB"/>
        </w:rPr>
        <w:t>e</w:t>
      </w:r>
      <w:r w:rsidR="001E2964" w:rsidRPr="00D94AC6">
        <w:rPr>
          <w:rFonts w:cs="Times New Roman"/>
          <w:szCs w:val="24"/>
          <w:lang w:val="en-GB"/>
        </w:rPr>
        <w:t>xample of image segmentations</w:t>
      </w:r>
    </w:p>
    <w:p w:rsidR="00261BE8" w:rsidRPr="00CB771B" w:rsidRDefault="00261BE8">
      <w:pPr>
        <w:rPr>
          <w:rFonts w:ascii="Times New Roman" w:hAnsi="Times New Roman" w:cs="Times New Roman"/>
          <w:sz w:val="24"/>
          <w:szCs w:val="24"/>
          <w:lang w:val="en-GB"/>
        </w:rPr>
      </w:pPr>
    </w:p>
    <w:p w:rsidR="008900C0" w:rsidRPr="00CB771B" w:rsidRDefault="00261BE8" w:rsidP="008900C0">
      <w:pPr>
        <w:spacing w:after="0"/>
        <w:jc w:val="both"/>
        <w:rPr>
          <w:rFonts w:ascii="Times New Roman" w:hAnsi="Times New Roman" w:cs="Times New Roman"/>
          <w:sz w:val="24"/>
          <w:szCs w:val="24"/>
          <w:lang w:val="en-GB"/>
        </w:rPr>
      </w:pPr>
      <w:r w:rsidRPr="00CB771B">
        <w:rPr>
          <w:rFonts w:ascii="Times New Roman" w:hAnsi="Times New Roman" w:cs="Times New Roman"/>
          <w:sz w:val="24"/>
          <w:szCs w:val="24"/>
          <w:lang w:val="en-GB"/>
        </w:rPr>
        <w:t xml:space="preserve">Prior to MRI imaging, the </w:t>
      </w:r>
      <w:r w:rsidR="008900C0" w:rsidRPr="00CB771B">
        <w:rPr>
          <w:rFonts w:ascii="Times New Roman" w:hAnsi="Times New Roman" w:cs="Times New Roman"/>
          <w:sz w:val="24"/>
          <w:szCs w:val="24"/>
          <w:lang w:val="en-GB"/>
        </w:rPr>
        <w:t>participant</w:t>
      </w:r>
      <w:r w:rsidRPr="00CB771B">
        <w:rPr>
          <w:rFonts w:ascii="Times New Roman" w:hAnsi="Times New Roman" w:cs="Times New Roman"/>
          <w:sz w:val="24"/>
          <w:szCs w:val="24"/>
          <w:lang w:val="en-GB"/>
        </w:rPr>
        <w:t xml:space="preserve"> was advised to restrain from any strenuous physical activity during the 48 hours prior to the measurements to minimize possible transient changes in knee cartilage volume and composition. </w:t>
      </w:r>
      <w:r w:rsidR="008900C0" w:rsidRPr="00CB771B">
        <w:rPr>
          <w:rFonts w:ascii="Times New Roman" w:hAnsi="Times New Roman" w:cs="Times New Roman"/>
          <w:sz w:val="24"/>
          <w:szCs w:val="24"/>
          <w:lang w:val="en-GB"/>
        </w:rPr>
        <w:t>Participants</w:t>
      </w:r>
      <w:r w:rsidRPr="00CB771B">
        <w:rPr>
          <w:rFonts w:ascii="Times New Roman" w:hAnsi="Times New Roman" w:cs="Times New Roman"/>
          <w:sz w:val="24"/>
          <w:szCs w:val="24"/>
          <w:lang w:val="en-GB"/>
        </w:rPr>
        <w:t xml:space="preserve"> were image</w:t>
      </w:r>
      <w:r w:rsidR="008900C0" w:rsidRPr="00CB771B">
        <w:rPr>
          <w:rFonts w:ascii="Times New Roman" w:hAnsi="Times New Roman" w:cs="Times New Roman"/>
          <w:sz w:val="24"/>
          <w:szCs w:val="24"/>
          <w:lang w:val="en-GB"/>
        </w:rPr>
        <w:t xml:space="preserve">d at the same time of the day to avoid possible diurnal variation at the follow-up measurements. </w:t>
      </w:r>
    </w:p>
    <w:p w:rsidR="008900C0" w:rsidRPr="00CB771B" w:rsidRDefault="008900C0" w:rsidP="008900C0">
      <w:pPr>
        <w:spacing w:after="0"/>
        <w:jc w:val="both"/>
        <w:rPr>
          <w:rFonts w:ascii="Times New Roman" w:hAnsi="Times New Roman" w:cs="Times New Roman"/>
          <w:sz w:val="24"/>
          <w:szCs w:val="24"/>
          <w:lang w:val="en-GB"/>
        </w:rPr>
      </w:pPr>
    </w:p>
    <w:p w:rsidR="00FC2541" w:rsidRPr="00BB130D" w:rsidRDefault="008900C0" w:rsidP="008900C0">
      <w:pPr>
        <w:spacing w:after="0"/>
        <w:jc w:val="both"/>
        <w:rPr>
          <w:rFonts w:ascii="Times New Roman" w:hAnsi="Times New Roman" w:cs="Times New Roman"/>
          <w:sz w:val="24"/>
          <w:szCs w:val="24"/>
          <w:lang w:val="en-GB"/>
        </w:rPr>
      </w:pPr>
      <w:r w:rsidRPr="00BB130D">
        <w:rPr>
          <w:rFonts w:ascii="Times New Roman" w:hAnsi="Times New Roman" w:cs="Times New Roman"/>
          <w:sz w:val="24"/>
          <w:szCs w:val="24"/>
          <w:lang w:val="en-GB"/>
        </w:rPr>
        <w:t>The participants were imaged lying supine</w:t>
      </w:r>
      <w:r w:rsidR="00B41E5C" w:rsidRPr="00BB130D">
        <w:rPr>
          <w:rFonts w:ascii="Times New Roman" w:hAnsi="Times New Roman" w:cs="Times New Roman"/>
          <w:sz w:val="24"/>
          <w:szCs w:val="24"/>
          <w:lang w:val="en-GB"/>
        </w:rPr>
        <w:t>. The knee was positioned into the coil by adjusting inferior margin of patella according to the centre of line of the coil. The flexion angle and rotation of the knee was controlled by stabilising the ankle to a fixed position</w:t>
      </w:r>
      <w:r w:rsidR="00640B58" w:rsidRPr="00BB130D">
        <w:rPr>
          <w:rFonts w:ascii="Times New Roman" w:hAnsi="Times New Roman" w:cs="Times New Roman"/>
          <w:sz w:val="24"/>
          <w:szCs w:val="24"/>
          <w:lang w:val="en-GB"/>
        </w:rPr>
        <w:t xml:space="preserve"> within the knee coil</w:t>
      </w:r>
      <w:r w:rsidR="00B41E5C" w:rsidRPr="00BB130D">
        <w:rPr>
          <w:rFonts w:ascii="Times New Roman" w:hAnsi="Times New Roman" w:cs="Times New Roman"/>
          <w:sz w:val="24"/>
          <w:szCs w:val="24"/>
          <w:lang w:val="en-GB"/>
        </w:rPr>
        <w:t xml:space="preserve"> </w:t>
      </w:r>
      <w:r w:rsidR="00640B58" w:rsidRPr="00BB130D">
        <w:rPr>
          <w:rFonts w:ascii="Times New Roman" w:hAnsi="Times New Roman" w:cs="Times New Roman"/>
          <w:sz w:val="24"/>
          <w:szCs w:val="24"/>
          <w:lang w:val="en-GB"/>
        </w:rPr>
        <w:t>by</w:t>
      </w:r>
      <w:r w:rsidR="00B41E5C" w:rsidRPr="00BB130D">
        <w:rPr>
          <w:rFonts w:ascii="Times New Roman" w:hAnsi="Times New Roman" w:cs="Times New Roman"/>
          <w:sz w:val="24"/>
          <w:szCs w:val="24"/>
          <w:lang w:val="en-GB"/>
        </w:rPr>
        <w:t xml:space="preserve"> using a leg holder and a custom made inflatable cushion. </w:t>
      </w:r>
      <w:r w:rsidRPr="00BB130D">
        <w:rPr>
          <w:rFonts w:ascii="Times New Roman" w:hAnsi="Times New Roman" w:cs="Times New Roman"/>
          <w:sz w:val="24"/>
          <w:szCs w:val="24"/>
          <w:lang w:val="en-GB"/>
        </w:rPr>
        <w:t>The cushion was specifically designed to stabilize the patella without causing any compression of the patellofemoral joint. The imaging session lasted 3 hours and included a standard clinical MRI series and T2 relaxation time followed by the dGEMRIC series.</w:t>
      </w:r>
    </w:p>
    <w:p w:rsidR="00FC2541" w:rsidRPr="00CB771B" w:rsidRDefault="00FC2541" w:rsidP="008900C0">
      <w:pPr>
        <w:spacing w:after="0"/>
        <w:jc w:val="both"/>
        <w:rPr>
          <w:rFonts w:ascii="Times New Roman" w:hAnsi="Times New Roman" w:cs="Times New Roman"/>
          <w:sz w:val="24"/>
          <w:szCs w:val="24"/>
          <w:lang w:val="en-GB"/>
        </w:rPr>
      </w:pPr>
    </w:p>
    <w:p w:rsidR="008E0E27" w:rsidRPr="00CB771B" w:rsidRDefault="00FC2541" w:rsidP="008900C0">
      <w:pPr>
        <w:spacing w:after="0"/>
        <w:jc w:val="both"/>
        <w:rPr>
          <w:rFonts w:ascii="Times New Roman" w:hAnsi="Times New Roman" w:cs="Times New Roman"/>
          <w:sz w:val="24"/>
          <w:szCs w:val="24"/>
          <w:lang w:val="en-GB"/>
        </w:rPr>
      </w:pPr>
      <w:r w:rsidRPr="00CB771B">
        <w:rPr>
          <w:rFonts w:ascii="Times New Roman" w:hAnsi="Times New Roman" w:cs="Times New Roman"/>
          <w:sz w:val="24"/>
          <w:szCs w:val="24"/>
          <w:lang w:val="en-GB"/>
        </w:rPr>
        <w:t xml:space="preserve">T2 mapping was performed using a sagittal multi-slice multi-echo fast spin echo sequence (field of view (FOV) 140mm, acquisition matrix 256 x 256, repetition time (TR) 2090 </w:t>
      </w:r>
      <w:proofErr w:type="spellStart"/>
      <w:r w:rsidRPr="00CB771B">
        <w:rPr>
          <w:rFonts w:ascii="Times New Roman" w:hAnsi="Times New Roman" w:cs="Times New Roman"/>
          <w:sz w:val="24"/>
          <w:szCs w:val="24"/>
          <w:lang w:val="en-GB"/>
        </w:rPr>
        <w:t>ms</w:t>
      </w:r>
      <w:proofErr w:type="spellEnd"/>
      <w:r w:rsidRPr="00CB771B">
        <w:rPr>
          <w:rFonts w:ascii="Times New Roman" w:hAnsi="Times New Roman" w:cs="Times New Roman"/>
          <w:sz w:val="24"/>
          <w:szCs w:val="24"/>
          <w:lang w:val="en-GB"/>
        </w:rPr>
        <w:t xml:space="preserve">, eight echo times (TE) between 13 and 104 </w:t>
      </w:r>
      <w:proofErr w:type="spellStart"/>
      <w:r w:rsidRPr="00CB771B">
        <w:rPr>
          <w:rFonts w:ascii="Times New Roman" w:hAnsi="Times New Roman" w:cs="Times New Roman"/>
          <w:sz w:val="24"/>
          <w:szCs w:val="24"/>
          <w:lang w:val="en-GB"/>
        </w:rPr>
        <w:t>ms</w:t>
      </w:r>
      <w:proofErr w:type="spellEnd"/>
      <w:r w:rsidRPr="00CB771B">
        <w:rPr>
          <w:rFonts w:ascii="Times New Roman" w:hAnsi="Times New Roman" w:cs="Times New Roman"/>
          <w:sz w:val="24"/>
          <w:szCs w:val="24"/>
          <w:lang w:val="en-GB"/>
        </w:rPr>
        <w:t>, echo train length (ETL) 8, slice thickness 3 mm). The slices were positioned perpendicular to a line tangential to the posterior femoral condyles in the axial scout view.</w:t>
      </w:r>
      <w:r w:rsidR="006B1C4D" w:rsidRPr="00CB771B">
        <w:rPr>
          <w:rFonts w:ascii="Times New Roman" w:hAnsi="Times New Roman" w:cs="Times New Roman"/>
          <w:sz w:val="24"/>
          <w:szCs w:val="24"/>
          <w:lang w:val="en-GB"/>
        </w:rPr>
        <w:t xml:space="preserve"> Two slices, each covering the central region of the medial and lateral condyles, were </w:t>
      </w:r>
      <w:r w:rsidR="00CB771B" w:rsidRPr="00CB771B">
        <w:rPr>
          <w:rFonts w:ascii="Times New Roman" w:hAnsi="Times New Roman" w:cs="Times New Roman"/>
          <w:sz w:val="24"/>
          <w:szCs w:val="24"/>
          <w:lang w:val="en-GB"/>
        </w:rPr>
        <w:t>analysed</w:t>
      </w:r>
      <w:r w:rsidR="006B1C4D" w:rsidRPr="00CB771B">
        <w:rPr>
          <w:rFonts w:ascii="Times New Roman" w:hAnsi="Times New Roman" w:cs="Times New Roman"/>
          <w:sz w:val="24"/>
          <w:szCs w:val="24"/>
          <w:lang w:val="en-GB"/>
        </w:rPr>
        <w:t>.</w:t>
      </w:r>
    </w:p>
    <w:p w:rsidR="008E0E27" w:rsidRPr="00CB771B" w:rsidRDefault="008E0E27" w:rsidP="008900C0">
      <w:pPr>
        <w:spacing w:after="0"/>
        <w:jc w:val="both"/>
        <w:rPr>
          <w:rFonts w:ascii="Times New Roman" w:hAnsi="Times New Roman" w:cs="Times New Roman"/>
          <w:sz w:val="24"/>
          <w:szCs w:val="24"/>
          <w:lang w:val="en-GB"/>
        </w:rPr>
      </w:pPr>
    </w:p>
    <w:p w:rsidR="00DC6EAA" w:rsidRPr="00CB771B" w:rsidRDefault="008E0E27" w:rsidP="008900C0">
      <w:pPr>
        <w:spacing w:after="0"/>
        <w:jc w:val="both"/>
        <w:rPr>
          <w:rFonts w:ascii="Times New Roman" w:hAnsi="Times New Roman" w:cs="Times New Roman"/>
          <w:sz w:val="24"/>
          <w:szCs w:val="24"/>
          <w:lang w:val="en-GB"/>
        </w:rPr>
      </w:pPr>
      <w:r w:rsidRPr="00CB771B">
        <w:rPr>
          <w:rFonts w:ascii="Times New Roman" w:hAnsi="Times New Roman" w:cs="Times New Roman"/>
          <w:sz w:val="24"/>
          <w:szCs w:val="24"/>
          <w:lang w:val="en-GB"/>
        </w:rPr>
        <w:t>For the dGEMRIC series, immediately after the clinical and T2 imaging, a</w:t>
      </w:r>
      <w:r w:rsidR="002F23BB">
        <w:rPr>
          <w:rFonts w:ascii="Times New Roman" w:hAnsi="Times New Roman" w:cs="Times New Roman"/>
          <w:sz w:val="24"/>
          <w:szCs w:val="24"/>
          <w:lang w:val="en-GB"/>
        </w:rPr>
        <w:t xml:space="preserve">n intravenous </w:t>
      </w:r>
      <w:r w:rsidR="000E5183">
        <w:rPr>
          <w:rFonts w:ascii="Times New Roman" w:hAnsi="Times New Roman" w:cs="Times New Roman"/>
          <w:sz w:val="24"/>
          <w:szCs w:val="24"/>
          <w:lang w:val="en-GB"/>
        </w:rPr>
        <w:t>injection</w:t>
      </w:r>
      <w:r w:rsidR="002F23BB">
        <w:rPr>
          <w:rFonts w:ascii="Times New Roman" w:hAnsi="Times New Roman" w:cs="Times New Roman"/>
          <w:sz w:val="24"/>
          <w:szCs w:val="24"/>
          <w:lang w:val="en-GB"/>
        </w:rPr>
        <w:t xml:space="preserve"> of 0.4mL/kg (double dose) </w:t>
      </w:r>
      <w:r w:rsidRPr="00CB771B">
        <w:rPr>
          <w:rFonts w:ascii="Times New Roman" w:hAnsi="Times New Roman" w:cs="Times New Roman"/>
          <w:sz w:val="24"/>
          <w:szCs w:val="24"/>
          <w:lang w:val="en-GB"/>
        </w:rPr>
        <w:t>of Gd-DTPA</w:t>
      </w:r>
      <w:r w:rsidRPr="00CB771B">
        <w:rPr>
          <w:rFonts w:ascii="Times New Roman" w:hAnsi="Times New Roman" w:cs="Times New Roman"/>
          <w:sz w:val="24"/>
          <w:szCs w:val="24"/>
          <w:vertAlign w:val="superscript"/>
          <w:lang w:val="en-GB"/>
        </w:rPr>
        <w:t>2-</w:t>
      </w:r>
      <w:r w:rsidRPr="00CB771B">
        <w:rPr>
          <w:rFonts w:ascii="Times New Roman" w:hAnsi="Times New Roman" w:cs="Times New Roman"/>
          <w:sz w:val="24"/>
          <w:szCs w:val="24"/>
          <w:lang w:val="en-GB"/>
        </w:rPr>
        <w:t xml:space="preserve"> (</w:t>
      </w:r>
      <w:proofErr w:type="spellStart"/>
      <w:r w:rsidRPr="00CB771B">
        <w:rPr>
          <w:rFonts w:ascii="Times New Roman" w:hAnsi="Times New Roman" w:cs="Times New Roman"/>
          <w:sz w:val="24"/>
          <w:szCs w:val="24"/>
          <w:lang w:val="en-GB"/>
        </w:rPr>
        <w:t>Magnevist</w:t>
      </w:r>
      <w:proofErr w:type="spellEnd"/>
      <w:r w:rsidRPr="00CB771B">
        <w:rPr>
          <w:rFonts w:ascii="Times New Roman" w:hAnsi="Times New Roman" w:cs="Times New Roman"/>
          <w:sz w:val="24"/>
          <w:szCs w:val="24"/>
          <w:lang w:val="en-GB"/>
        </w:rPr>
        <w:t>, Schering,</w:t>
      </w:r>
      <w:r w:rsidR="000E5183">
        <w:rPr>
          <w:rFonts w:ascii="Times New Roman" w:hAnsi="Times New Roman" w:cs="Times New Roman"/>
          <w:sz w:val="24"/>
          <w:szCs w:val="24"/>
          <w:lang w:val="en-GB"/>
        </w:rPr>
        <w:t xml:space="preserve"> Berlin) was administered</w:t>
      </w:r>
      <w:r w:rsidRPr="00CB771B">
        <w:rPr>
          <w:rFonts w:ascii="Times New Roman" w:hAnsi="Times New Roman" w:cs="Times New Roman"/>
          <w:sz w:val="24"/>
          <w:szCs w:val="24"/>
          <w:lang w:val="en-GB"/>
        </w:rPr>
        <w:t>. The amount of contrast agent administered was corrected for body weight at each measurement point. This was appropriate because of the expected changes in body composition as a result of the intensive exercise intervention.</w:t>
      </w:r>
      <w:r w:rsidR="00674893" w:rsidRPr="00CB771B">
        <w:rPr>
          <w:rFonts w:ascii="Times New Roman" w:hAnsi="Times New Roman" w:cs="Times New Roman"/>
          <w:sz w:val="24"/>
          <w:szCs w:val="24"/>
          <w:lang w:val="en-GB"/>
        </w:rPr>
        <w:t xml:space="preserve"> In order to enhance the delivery of contrast agent into the knee cartilage, following administration of Gd-DTPA</w:t>
      </w:r>
      <w:r w:rsidR="00856DCC">
        <w:rPr>
          <w:rFonts w:ascii="Times New Roman" w:hAnsi="Times New Roman" w:cs="Times New Roman"/>
          <w:sz w:val="24"/>
          <w:szCs w:val="24"/>
          <w:vertAlign w:val="superscript"/>
          <w:lang w:val="en-GB"/>
        </w:rPr>
        <w:t>2-</w:t>
      </w:r>
      <w:r w:rsidR="00856DCC">
        <w:rPr>
          <w:rFonts w:ascii="Times New Roman" w:hAnsi="Times New Roman" w:cs="Times New Roman"/>
          <w:sz w:val="24"/>
          <w:szCs w:val="24"/>
          <w:lang w:val="en-GB"/>
        </w:rPr>
        <w:t>, t</w:t>
      </w:r>
      <w:r w:rsidR="00674893" w:rsidRPr="00CB771B">
        <w:rPr>
          <w:rFonts w:ascii="Times New Roman" w:hAnsi="Times New Roman" w:cs="Times New Roman"/>
          <w:sz w:val="24"/>
          <w:szCs w:val="24"/>
          <w:lang w:val="en-GB"/>
        </w:rPr>
        <w:t xml:space="preserve">he participants </w:t>
      </w:r>
      <w:r w:rsidR="00081AD9" w:rsidRPr="00CB771B">
        <w:rPr>
          <w:rFonts w:ascii="Times New Roman" w:hAnsi="Times New Roman" w:cs="Times New Roman"/>
          <w:sz w:val="24"/>
          <w:szCs w:val="24"/>
          <w:lang w:val="en-GB"/>
        </w:rPr>
        <w:t>were instructed to perform 5 minutes of knee flexion-extension exercises in a  sitting position without resistance, 5 minutes of walking on a flat surface and 10 gentle deep squats.</w:t>
      </w:r>
      <w:r w:rsidR="00825492" w:rsidRPr="00CB771B">
        <w:rPr>
          <w:rFonts w:ascii="Times New Roman" w:hAnsi="Times New Roman" w:cs="Times New Roman"/>
          <w:sz w:val="24"/>
          <w:szCs w:val="24"/>
          <w:lang w:val="en-GB"/>
        </w:rPr>
        <w:t xml:space="preserve"> Exactly ninety minutes after the injection, </w:t>
      </w:r>
      <w:r w:rsidR="00856DCC">
        <w:rPr>
          <w:rFonts w:ascii="Times New Roman" w:hAnsi="Times New Roman" w:cs="Times New Roman"/>
          <w:sz w:val="24"/>
          <w:szCs w:val="24"/>
          <w:lang w:val="en-GB"/>
        </w:rPr>
        <w:t>dGEMRIC</w:t>
      </w:r>
      <w:r w:rsidR="00825492" w:rsidRPr="00CB771B">
        <w:rPr>
          <w:rFonts w:ascii="Times New Roman" w:hAnsi="Times New Roman" w:cs="Times New Roman"/>
          <w:sz w:val="24"/>
          <w:szCs w:val="24"/>
          <w:lang w:val="en-GB"/>
        </w:rPr>
        <w:t xml:space="preserve"> mapping in the presence of Gd-DTPA</w:t>
      </w:r>
      <w:r w:rsidR="00856DCC">
        <w:rPr>
          <w:rFonts w:ascii="Times New Roman" w:hAnsi="Times New Roman" w:cs="Times New Roman"/>
          <w:sz w:val="24"/>
          <w:szCs w:val="24"/>
          <w:vertAlign w:val="superscript"/>
          <w:lang w:val="en-GB"/>
        </w:rPr>
        <w:t xml:space="preserve">2- </w:t>
      </w:r>
      <w:r w:rsidR="00825492" w:rsidRPr="00CB771B">
        <w:rPr>
          <w:rFonts w:ascii="Times New Roman" w:hAnsi="Times New Roman" w:cs="Times New Roman"/>
          <w:sz w:val="24"/>
          <w:szCs w:val="24"/>
          <w:lang w:val="en-GB"/>
        </w:rPr>
        <w:t xml:space="preserve">was performed in the sagittal plane using a single slice inversion recovery fast-spin echo sequence (FOV = 14 cm, matrix 256 x 256, TR = 1800 </w:t>
      </w:r>
      <w:proofErr w:type="spellStart"/>
      <w:r w:rsidR="00825492" w:rsidRPr="00CB771B">
        <w:rPr>
          <w:rFonts w:ascii="Times New Roman" w:hAnsi="Times New Roman" w:cs="Times New Roman"/>
          <w:sz w:val="24"/>
          <w:szCs w:val="24"/>
          <w:lang w:val="en-GB"/>
        </w:rPr>
        <w:t>ms</w:t>
      </w:r>
      <w:proofErr w:type="spellEnd"/>
      <w:r w:rsidR="00825492" w:rsidRPr="00CB771B">
        <w:rPr>
          <w:rFonts w:ascii="Times New Roman" w:hAnsi="Times New Roman" w:cs="Times New Roman"/>
          <w:sz w:val="24"/>
          <w:szCs w:val="24"/>
          <w:lang w:val="en-GB"/>
        </w:rPr>
        <w:t xml:space="preserve">, TE 13 </w:t>
      </w:r>
      <w:proofErr w:type="spellStart"/>
      <w:r w:rsidR="00825492" w:rsidRPr="00CB771B">
        <w:rPr>
          <w:rFonts w:ascii="Times New Roman" w:hAnsi="Times New Roman" w:cs="Times New Roman"/>
          <w:sz w:val="24"/>
          <w:szCs w:val="24"/>
          <w:lang w:val="en-GB"/>
        </w:rPr>
        <w:t>ms</w:t>
      </w:r>
      <w:proofErr w:type="spellEnd"/>
      <w:r w:rsidR="00825492" w:rsidRPr="00CB771B">
        <w:rPr>
          <w:rFonts w:ascii="Times New Roman" w:hAnsi="Times New Roman" w:cs="Times New Roman"/>
          <w:sz w:val="24"/>
          <w:szCs w:val="24"/>
          <w:lang w:val="en-GB"/>
        </w:rPr>
        <w:t xml:space="preserve">, six inversion times (TI) between 50 and 1600 </w:t>
      </w:r>
      <w:proofErr w:type="spellStart"/>
      <w:r w:rsidR="00825492" w:rsidRPr="00CB771B">
        <w:rPr>
          <w:rFonts w:ascii="Times New Roman" w:hAnsi="Times New Roman" w:cs="Times New Roman"/>
          <w:sz w:val="24"/>
          <w:szCs w:val="24"/>
          <w:lang w:val="en-GB"/>
        </w:rPr>
        <w:t>ms</w:t>
      </w:r>
      <w:proofErr w:type="spellEnd"/>
      <w:r w:rsidR="00825492" w:rsidRPr="00CB771B">
        <w:rPr>
          <w:rFonts w:ascii="Times New Roman" w:hAnsi="Times New Roman" w:cs="Times New Roman"/>
          <w:sz w:val="24"/>
          <w:szCs w:val="24"/>
          <w:lang w:val="en-GB"/>
        </w:rPr>
        <w:t>, slice thickness 3 mm).</w:t>
      </w:r>
      <w:r w:rsidR="006B394C" w:rsidRPr="00CB771B">
        <w:rPr>
          <w:rFonts w:ascii="Times New Roman" w:hAnsi="Times New Roman" w:cs="Times New Roman"/>
          <w:sz w:val="24"/>
          <w:szCs w:val="24"/>
          <w:lang w:val="en-GB"/>
        </w:rPr>
        <w:t xml:space="preserve"> The slice positioning was copied from the T2 relaxation time mapping sequence, and the number of the slice in the correct orientation is reduced to one. The remaining slice was then positioned at the </w:t>
      </w:r>
      <w:r w:rsidR="00CB771B" w:rsidRPr="00CB771B">
        <w:rPr>
          <w:rFonts w:ascii="Times New Roman" w:hAnsi="Times New Roman" w:cs="Times New Roman"/>
          <w:sz w:val="24"/>
          <w:szCs w:val="24"/>
          <w:lang w:val="en-GB"/>
        </w:rPr>
        <w:t>centre</w:t>
      </w:r>
      <w:r w:rsidR="006B394C" w:rsidRPr="00CB771B">
        <w:rPr>
          <w:rFonts w:ascii="Times New Roman" w:hAnsi="Times New Roman" w:cs="Times New Roman"/>
          <w:sz w:val="24"/>
          <w:szCs w:val="24"/>
          <w:lang w:val="en-GB"/>
        </w:rPr>
        <w:t xml:space="preserve"> of the medial and lateral condyles as viewed on the axial scout image. The participants were positioned into an identical position as for the first MRI imaging. </w:t>
      </w:r>
      <w:r w:rsidR="00B77F1E" w:rsidRPr="00CB771B">
        <w:rPr>
          <w:rFonts w:ascii="Times New Roman" w:hAnsi="Times New Roman" w:cs="Times New Roman"/>
          <w:sz w:val="24"/>
          <w:szCs w:val="24"/>
          <w:lang w:val="en-GB"/>
        </w:rPr>
        <w:t>Knee with highest degree of OA, as measured by the radiographic Kellgren-Lawrence (K</w:t>
      </w:r>
      <w:r w:rsidR="00856DCC">
        <w:rPr>
          <w:rFonts w:ascii="Times New Roman" w:hAnsi="Times New Roman" w:cs="Times New Roman"/>
          <w:sz w:val="24"/>
          <w:szCs w:val="24"/>
          <w:lang w:val="en-GB"/>
        </w:rPr>
        <w:t>/</w:t>
      </w:r>
      <w:r w:rsidR="00B77F1E" w:rsidRPr="00CB771B">
        <w:rPr>
          <w:rFonts w:ascii="Times New Roman" w:hAnsi="Times New Roman" w:cs="Times New Roman"/>
          <w:sz w:val="24"/>
          <w:szCs w:val="24"/>
          <w:lang w:val="en-GB"/>
        </w:rPr>
        <w:t>L) scale, was imaged. In the cases where both knee had identical K</w:t>
      </w:r>
      <w:r w:rsidR="00856DCC">
        <w:rPr>
          <w:rFonts w:ascii="Times New Roman" w:hAnsi="Times New Roman" w:cs="Times New Roman"/>
          <w:sz w:val="24"/>
          <w:szCs w:val="24"/>
          <w:lang w:val="en-GB"/>
        </w:rPr>
        <w:t>/</w:t>
      </w:r>
      <w:r w:rsidR="00B77F1E" w:rsidRPr="00CB771B">
        <w:rPr>
          <w:rFonts w:ascii="Times New Roman" w:hAnsi="Times New Roman" w:cs="Times New Roman"/>
          <w:sz w:val="24"/>
          <w:szCs w:val="24"/>
          <w:lang w:val="en-GB"/>
        </w:rPr>
        <w:t>L score the right knee was imaged.</w:t>
      </w:r>
    </w:p>
    <w:p w:rsidR="00DC6EAA" w:rsidRPr="00CB771B" w:rsidRDefault="00DC6EAA" w:rsidP="008900C0">
      <w:pPr>
        <w:spacing w:after="0"/>
        <w:jc w:val="both"/>
        <w:rPr>
          <w:rFonts w:ascii="Times New Roman" w:hAnsi="Times New Roman" w:cs="Times New Roman"/>
          <w:sz w:val="24"/>
          <w:szCs w:val="24"/>
          <w:lang w:val="en-GB"/>
        </w:rPr>
      </w:pPr>
    </w:p>
    <w:p w:rsidR="003518EF" w:rsidRDefault="00DC6EAA" w:rsidP="008900C0">
      <w:pPr>
        <w:spacing w:after="0"/>
        <w:jc w:val="both"/>
        <w:rPr>
          <w:rFonts w:ascii="Times New Roman" w:hAnsi="Times New Roman" w:cs="Times New Roman"/>
          <w:sz w:val="24"/>
          <w:szCs w:val="24"/>
          <w:lang w:val="en-GB"/>
        </w:rPr>
      </w:pPr>
      <w:r w:rsidRPr="00CB771B">
        <w:rPr>
          <w:rFonts w:ascii="Times New Roman" w:hAnsi="Times New Roman" w:cs="Times New Roman"/>
          <w:sz w:val="24"/>
          <w:szCs w:val="24"/>
          <w:lang w:val="en-GB"/>
        </w:rPr>
        <w:t xml:space="preserve">For quality assurance purposes, a set of phantom samples containing certain concentrations of agarose and nickel nitrate to modulate their </w:t>
      </w:r>
      <w:r w:rsidR="0090419A">
        <w:rPr>
          <w:rFonts w:ascii="Times New Roman" w:hAnsi="Times New Roman" w:cs="Times New Roman"/>
          <w:sz w:val="24"/>
          <w:szCs w:val="24"/>
          <w:lang w:val="en-GB"/>
        </w:rPr>
        <w:t>dGEMRIC</w:t>
      </w:r>
      <w:r w:rsidRPr="00CB771B">
        <w:rPr>
          <w:rFonts w:ascii="Times New Roman" w:hAnsi="Times New Roman" w:cs="Times New Roman"/>
          <w:sz w:val="24"/>
          <w:szCs w:val="24"/>
          <w:lang w:val="en-GB"/>
        </w:rPr>
        <w:t xml:space="preserve"> and T2 relaxation times were imaged </w:t>
      </w:r>
      <w:r w:rsidRPr="00CB771B">
        <w:rPr>
          <w:rFonts w:ascii="Times New Roman" w:hAnsi="Times New Roman" w:cs="Times New Roman"/>
          <w:sz w:val="24"/>
          <w:szCs w:val="24"/>
          <w:lang w:val="en-GB"/>
        </w:rPr>
        <w:lastRenderedPageBreak/>
        <w:t>following the study protocol prior to baseline and follow-up measurement sessions, and no evidence of scanner drift was observed during the intervention.</w:t>
      </w:r>
    </w:p>
    <w:p w:rsidR="003518EF" w:rsidRDefault="003518EF" w:rsidP="008900C0">
      <w:pPr>
        <w:spacing w:after="0"/>
        <w:jc w:val="both"/>
        <w:rPr>
          <w:rFonts w:ascii="Times New Roman" w:hAnsi="Times New Roman" w:cs="Times New Roman"/>
          <w:sz w:val="24"/>
          <w:szCs w:val="24"/>
          <w:lang w:val="en-GB"/>
        </w:rPr>
      </w:pPr>
    </w:p>
    <w:p w:rsidR="001E2964" w:rsidRDefault="003518EF" w:rsidP="008900C0">
      <w:pPr>
        <w:spacing w:after="0"/>
        <w:jc w:val="both"/>
        <w:rPr>
          <w:rFonts w:ascii="Times New Roman" w:hAnsi="Times New Roman" w:cs="Times New Roman"/>
          <w:sz w:val="24"/>
          <w:szCs w:val="24"/>
          <w:lang w:val="en-GB"/>
        </w:rPr>
      </w:pPr>
      <w:r>
        <w:rPr>
          <w:rFonts w:ascii="Times New Roman" w:hAnsi="Times New Roman" w:cs="Times New Roman"/>
          <w:noProof/>
          <w:sz w:val="24"/>
          <w:szCs w:val="24"/>
          <w:lang w:eastAsia="fi-FI"/>
        </w:rPr>
        <w:drawing>
          <wp:inline distT="0" distB="0" distL="0" distR="0">
            <wp:extent cx="5810124" cy="5061098"/>
            <wp:effectExtent l="0" t="0" r="635" b="6350"/>
            <wp:docPr id="2" name="Picture 2" descr="\\fileservices.ad.jyu.fi\homes\matukamu\Desktop\Artikkeli 3\Article III\Submission V Med Sci Sports\Revision II\Submission\Supplement_Figure 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leservices.ad.jyu.fi\homes\matukamu\Desktop\Artikkeli 3\Article III\Submission V Med Sci Sports\Revision II\Submission\Supplement_Figure 1.t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09561" cy="5060608"/>
                    </a:xfrm>
                    <a:prstGeom prst="rect">
                      <a:avLst/>
                    </a:prstGeom>
                    <a:noFill/>
                    <a:ln>
                      <a:noFill/>
                    </a:ln>
                  </pic:spPr>
                </pic:pic>
              </a:graphicData>
            </a:graphic>
          </wp:inline>
        </w:drawing>
      </w:r>
    </w:p>
    <w:p w:rsidR="001E2964" w:rsidRPr="001E2964" w:rsidRDefault="001E2964" w:rsidP="001E2964">
      <w:pPr>
        <w:rPr>
          <w:rFonts w:ascii="Times New Roman" w:hAnsi="Times New Roman"/>
          <w:sz w:val="24"/>
          <w:szCs w:val="24"/>
          <w:lang w:val="en-US"/>
        </w:rPr>
      </w:pPr>
      <w:proofErr w:type="gramStart"/>
      <w:r w:rsidRPr="001E2964">
        <w:rPr>
          <w:rFonts w:ascii="Times New Roman" w:hAnsi="Times New Roman"/>
          <w:b/>
          <w:sz w:val="24"/>
          <w:szCs w:val="24"/>
          <w:lang w:val="en-US"/>
        </w:rPr>
        <w:t>Figure 1.</w:t>
      </w:r>
      <w:proofErr w:type="gramEnd"/>
      <w:r w:rsidRPr="001E2964">
        <w:rPr>
          <w:rFonts w:ascii="Times New Roman" w:hAnsi="Times New Roman"/>
          <w:b/>
          <w:sz w:val="24"/>
          <w:szCs w:val="24"/>
          <w:lang w:val="en-US"/>
        </w:rPr>
        <w:t xml:space="preserve"> </w:t>
      </w:r>
      <w:r>
        <w:rPr>
          <w:rFonts w:ascii="Times New Roman" w:hAnsi="Times New Roman"/>
          <w:sz w:val="24"/>
          <w:szCs w:val="24"/>
          <w:lang w:val="en-US"/>
        </w:rPr>
        <w:t xml:space="preserve">Example image of </w:t>
      </w:r>
      <w:r w:rsidR="007D152D">
        <w:rPr>
          <w:rFonts w:ascii="Times New Roman" w:hAnsi="Times New Roman"/>
          <w:sz w:val="24"/>
          <w:szCs w:val="24"/>
          <w:lang w:val="en-US"/>
        </w:rPr>
        <w:t>T2 and dGEMRIC segmentation</w:t>
      </w:r>
      <w:bookmarkStart w:id="1" w:name="_GoBack"/>
      <w:bookmarkEnd w:id="1"/>
    </w:p>
    <w:p w:rsidR="00444505" w:rsidRDefault="00444505" w:rsidP="00751AB6">
      <w:pPr>
        <w:spacing w:after="0"/>
        <w:jc w:val="both"/>
        <w:rPr>
          <w:lang w:val="en-US"/>
        </w:rPr>
      </w:pPr>
    </w:p>
    <w:sectPr w:rsidR="00444505" w:rsidSect="00751AB6">
      <w:headerReference w:type="default" r:id="rId10"/>
      <w:pgSz w:w="11906" w:h="16838"/>
      <w:pgMar w:top="1361" w:right="1361" w:bottom="1361" w:left="136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514A" w:rsidRDefault="00E7514A" w:rsidP="001220FC">
      <w:pPr>
        <w:spacing w:after="0" w:line="240" w:lineRule="auto"/>
      </w:pPr>
      <w:r>
        <w:separator/>
      </w:r>
    </w:p>
  </w:endnote>
  <w:endnote w:type="continuationSeparator" w:id="0">
    <w:p w:rsidR="00E7514A" w:rsidRDefault="00E7514A" w:rsidP="001220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514A" w:rsidRDefault="00E7514A" w:rsidP="001220FC">
      <w:pPr>
        <w:spacing w:after="0" w:line="240" w:lineRule="auto"/>
      </w:pPr>
      <w:r>
        <w:separator/>
      </w:r>
    </w:p>
  </w:footnote>
  <w:footnote w:type="continuationSeparator" w:id="0">
    <w:p w:rsidR="00E7514A" w:rsidRDefault="00E7514A" w:rsidP="001220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2BF7" w:rsidRPr="00B764FA" w:rsidRDefault="00CE2BF7" w:rsidP="00B764F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E7255A"/>
    <w:multiLevelType w:val="hybridMultilevel"/>
    <w:tmpl w:val="31ECAF66"/>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1304"/>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5181"/>
    <w:rsid w:val="00005D69"/>
    <w:rsid w:val="00026345"/>
    <w:rsid w:val="000266F2"/>
    <w:rsid w:val="00032060"/>
    <w:rsid w:val="000416A0"/>
    <w:rsid w:val="00055ACD"/>
    <w:rsid w:val="00070C12"/>
    <w:rsid w:val="00081AD9"/>
    <w:rsid w:val="000877CE"/>
    <w:rsid w:val="00090700"/>
    <w:rsid w:val="000A1015"/>
    <w:rsid w:val="000B2F82"/>
    <w:rsid w:val="000E0690"/>
    <w:rsid w:val="000E18EC"/>
    <w:rsid w:val="000E237F"/>
    <w:rsid w:val="000E3EC0"/>
    <w:rsid w:val="000E5183"/>
    <w:rsid w:val="000F62EF"/>
    <w:rsid w:val="00106627"/>
    <w:rsid w:val="00113024"/>
    <w:rsid w:val="001220FC"/>
    <w:rsid w:val="00122C2F"/>
    <w:rsid w:val="0012440B"/>
    <w:rsid w:val="00134C6E"/>
    <w:rsid w:val="00151842"/>
    <w:rsid w:val="00153F3F"/>
    <w:rsid w:val="00162A01"/>
    <w:rsid w:val="00173E68"/>
    <w:rsid w:val="00175378"/>
    <w:rsid w:val="001940D0"/>
    <w:rsid w:val="0019462A"/>
    <w:rsid w:val="001A5BF8"/>
    <w:rsid w:val="001B271D"/>
    <w:rsid w:val="001B5D42"/>
    <w:rsid w:val="001C1145"/>
    <w:rsid w:val="001D54B4"/>
    <w:rsid w:val="001E23AF"/>
    <w:rsid w:val="001E2964"/>
    <w:rsid w:val="001F3853"/>
    <w:rsid w:val="00200226"/>
    <w:rsid w:val="00200C50"/>
    <w:rsid w:val="00217AC0"/>
    <w:rsid w:val="00226132"/>
    <w:rsid w:val="002352F7"/>
    <w:rsid w:val="00252BD8"/>
    <w:rsid w:val="00255286"/>
    <w:rsid w:val="00255EF8"/>
    <w:rsid w:val="00261B92"/>
    <w:rsid w:val="00261BE8"/>
    <w:rsid w:val="002645FA"/>
    <w:rsid w:val="00270029"/>
    <w:rsid w:val="00271764"/>
    <w:rsid w:val="002813CD"/>
    <w:rsid w:val="00287CD8"/>
    <w:rsid w:val="002A0642"/>
    <w:rsid w:val="002A5E40"/>
    <w:rsid w:val="002C5844"/>
    <w:rsid w:val="002C5A94"/>
    <w:rsid w:val="002C779D"/>
    <w:rsid w:val="002D04A3"/>
    <w:rsid w:val="002D2E78"/>
    <w:rsid w:val="002E4AE7"/>
    <w:rsid w:val="002F23BB"/>
    <w:rsid w:val="00306569"/>
    <w:rsid w:val="003110E7"/>
    <w:rsid w:val="00312D3D"/>
    <w:rsid w:val="00312DC7"/>
    <w:rsid w:val="0031399E"/>
    <w:rsid w:val="00315399"/>
    <w:rsid w:val="00332216"/>
    <w:rsid w:val="003355EC"/>
    <w:rsid w:val="00341917"/>
    <w:rsid w:val="00344951"/>
    <w:rsid w:val="003518EF"/>
    <w:rsid w:val="00363028"/>
    <w:rsid w:val="003700CD"/>
    <w:rsid w:val="00371CCA"/>
    <w:rsid w:val="003735AD"/>
    <w:rsid w:val="00383EF0"/>
    <w:rsid w:val="0039627F"/>
    <w:rsid w:val="003A69CF"/>
    <w:rsid w:val="003B6C85"/>
    <w:rsid w:val="003B7466"/>
    <w:rsid w:val="003E0A80"/>
    <w:rsid w:val="003E5946"/>
    <w:rsid w:val="003F351F"/>
    <w:rsid w:val="00401EB8"/>
    <w:rsid w:val="00406FAB"/>
    <w:rsid w:val="0041008D"/>
    <w:rsid w:val="00411EC1"/>
    <w:rsid w:val="0041566B"/>
    <w:rsid w:val="00424FF0"/>
    <w:rsid w:val="00444505"/>
    <w:rsid w:val="0044788C"/>
    <w:rsid w:val="004628A1"/>
    <w:rsid w:val="004774AD"/>
    <w:rsid w:val="00480906"/>
    <w:rsid w:val="00483E60"/>
    <w:rsid w:val="004863ED"/>
    <w:rsid w:val="00494605"/>
    <w:rsid w:val="004B44FB"/>
    <w:rsid w:val="004D368F"/>
    <w:rsid w:val="004D5742"/>
    <w:rsid w:val="004F09E0"/>
    <w:rsid w:val="004F2044"/>
    <w:rsid w:val="004F517A"/>
    <w:rsid w:val="0050112B"/>
    <w:rsid w:val="005126CE"/>
    <w:rsid w:val="0051330E"/>
    <w:rsid w:val="00521D22"/>
    <w:rsid w:val="0052409F"/>
    <w:rsid w:val="00527414"/>
    <w:rsid w:val="00537D40"/>
    <w:rsid w:val="00566B08"/>
    <w:rsid w:val="00566EE1"/>
    <w:rsid w:val="005724B3"/>
    <w:rsid w:val="00576E62"/>
    <w:rsid w:val="00580FCD"/>
    <w:rsid w:val="00582D3B"/>
    <w:rsid w:val="005848FC"/>
    <w:rsid w:val="005873A0"/>
    <w:rsid w:val="00591799"/>
    <w:rsid w:val="00593C0A"/>
    <w:rsid w:val="00593CC3"/>
    <w:rsid w:val="005A6064"/>
    <w:rsid w:val="005B1ADE"/>
    <w:rsid w:val="005B256D"/>
    <w:rsid w:val="005B4649"/>
    <w:rsid w:val="005B4722"/>
    <w:rsid w:val="005C55C7"/>
    <w:rsid w:val="005F0227"/>
    <w:rsid w:val="005F3A94"/>
    <w:rsid w:val="006033EE"/>
    <w:rsid w:val="00605F18"/>
    <w:rsid w:val="0060640C"/>
    <w:rsid w:val="0061045E"/>
    <w:rsid w:val="00612191"/>
    <w:rsid w:val="00614F69"/>
    <w:rsid w:val="0061654F"/>
    <w:rsid w:val="00640B58"/>
    <w:rsid w:val="0064545A"/>
    <w:rsid w:val="00647C00"/>
    <w:rsid w:val="00653FD3"/>
    <w:rsid w:val="00661712"/>
    <w:rsid w:val="00663944"/>
    <w:rsid w:val="00667B4D"/>
    <w:rsid w:val="00674893"/>
    <w:rsid w:val="00675100"/>
    <w:rsid w:val="006804F6"/>
    <w:rsid w:val="006926F4"/>
    <w:rsid w:val="006B1C4D"/>
    <w:rsid w:val="006B1E69"/>
    <w:rsid w:val="006B394C"/>
    <w:rsid w:val="006C27F1"/>
    <w:rsid w:val="006C6457"/>
    <w:rsid w:val="006D4411"/>
    <w:rsid w:val="006E571C"/>
    <w:rsid w:val="006F6F14"/>
    <w:rsid w:val="00705FB3"/>
    <w:rsid w:val="0070652E"/>
    <w:rsid w:val="007065BE"/>
    <w:rsid w:val="00711A14"/>
    <w:rsid w:val="007402DF"/>
    <w:rsid w:val="007426F9"/>
    <w:rsid w:val="00751AB6"/>
    <w:rsid w:val="00751E89"/>
    <w:rsid w:val="00762C29"/>
    <w:rsid w:val="0077227C"/>
    <w:rsid w:val="00773A30"/>
    <w:rsid w:val="0078141F"/>
    <w:rsid w:val="007862BE"/>
    <w:rsid w:val="00786E94"/>
    <w:rsid w:val="00792AEB"/>
    <w:rsid w:val="00795515"/>
    <w:rsid w:val="007A37A9"/>
    <w:rsid w:val="007A7949"/>
    <w:rsid w:val="007B1D33"/>
    <w:rsid w:val="007D152D"/>
    <w:rsid w:val="007D20F3"/>
    <w:rsid w:val="007F6E3D"/>
    <w:rsid w:val="00806290"/>
    <w:rsid w:val="0082249F"/>
    <w:rsid w:val="008235E7"/>
    <w:rsid w:val="00823CC9"/>
    <w:rsid w:val="00825492"/>
    <w:rsid w:val="00846A0A"/>
    <w:rsid w:val="00847B8D"/>
    <w:rsid w:val="008512AF"/>
    <w:rsid w:val="008517A2"/>
    <w:rsid w:val="00856DCC"/>
    <w:rsid w:val="0086063C"/>
    <w:rsid w:val="008638B8"/>
    <w:rsid w:val="00867EBF"/>
    <w:rsid w:val="00871E55"/>
    <w:rsid w:val="008737D2"/>
    <w:rsid w:val="008900C0"/>
    <w:rsid w:val="00890253"/>
    <w:rsid w:val="008C117F"/>
    <w:rsid w:val="008C35E1"/>
    <w:rsid w:val="008C5181"/>
    <w:rsid w:val="008C6228"/>
    <w:rsid w:val="008D0D86"/>
    <w:rsid w:val="008E0E27"/>
    <w:rsid w:val="008E70ED"/>
    <w:rsid w:val="008F1227"/>
    <w:rsid w:val="008F4517"/>
    <w:rsid w:val="0090117A"/>
    <w:rsid w:val="0090419A"/>
    <w:rsid w:val="00904362"/>
    <w:rsid w:val="0090683C"/>
    <w:rsid w:val="00921D05"/>
    <w:rsid w:val="009226D7"/>
    <w:rsid w:val="00924833"/>
    <w:rsid w:val="00944942"/>
    <w:rsid w:val="00951233"/>
    <w:rsid w:val="00964066"/>
    <w:rsid w:val="0097040C"/>
    <w:rsid w:val="00971ED8"/>
    <w:rsid w:val="009721D1"/>
    <w:rsid w:val="00973213"/>
    <w:rsid w:val="0098270A"/>
    <w:rsid w:val="009849C9"/>
    <w:rsid w:val="00984AA5"/>
    <w:rsid w:val="00994F7F"/>
    <w:rsid w:val="009A0A44"/>
    <w:rsid w:val="009A0DD2"/>
    <w:rsid w:val="009A18CB"/>
    <w:rsid w:val="009A3CEC"/>
    <w:rsid w:val="009B7B2E"/>
    <w:rsid w:val="009C0DCE"/>
    <w:rsid w:val="009D3E67"/>
    <w:rsid w:val="009D5BB2"/>
    <w:rsid w:val="009E2E15"/>
    <w:rsid w:val="009E2E4B"/>
    <w:rsid w:val="009E3B99"/>
    <w:rsid w:val="009E4EC5"/>
    <w:rsid w:val="009E5DB2"/>
    <w:rsid w:val="009E6748"/>
    <w:rsid w:val="009E6EFC"/>
    <w:rsid w:val="009F2D0E"/>
    <w:rsid w:val="009F522F"/>
    <w:rsid w:val="00A055D1"/>
    <w:rsid w:val="00A1653F"/>
    <w:rsid w:val="00A22302"/>
    <w:rsid w:val="00A233BC"/>
    <w:rsid w:val="00A3693D"/>
    <w:rsid w:val="00A450C2"/>
    <w:rsid w:val="00A5039B"/>
    <w:rsid w:val="00A560F9"/>
    <w:rsid w:val="00A702AB"/>
    <w:rsid w:val="00A70DFE"/>
    <w:rsid w:val="00A73F0A"/>
    <w:rsid w:val="00A74B62"/>
    <w:rsid w:val="00A80774"/>
    <w:rsid w:val="00A82B86"/>
    <w:rsid w:val="00A838A0"/>
    <w:rsid w:val="00A90680"/>
    <w:rsid w:val="00A937DD"/>
    <w:rsid w:val="00AC1CDB"/>
    <w:rsid w:val="00AF0A71"/>
    <w:rsid w:val="00B02B3F"/>
    <w:rsid w:val="00B048DC"/>
    <w:rsid w:val="00B05480"/>
    <w:rsid w:val="00B13E92"/>
    <w:rsid w:val="00B313A3"/>
    <w:rsid w:val="00B3357F"/>
    <w:rsid w:val="00B41E5C"/>
    <w:rsid w:val="00B655F7"/>
    <w:rsid w:val="00B71EE6"/>
    <w:rsid w:val="00B764FA"/>
    <w:rsid w:val="00B77F1E"/>
    <w:rsid w:val="00B81E67"/>
    <w:rsid w:val="00B831E5"/>
    <w:rsid w:val="00B848B5"/>
    <w:rsid w:val="00B96F76"/>
    <w:rsid w:val="00BB130D"/>
    <w:rsid w:val="00BD3559"/>
    <w:rsid w:val="00BD41B1"/>
    <w:rsid w:val="00BE0433"/>
    <w:rsid w:val="00C009FF"/>
    <w:rsid w:val="00C07DB4"/>
    <w:rsid w:val="00C1725F"/>
    <w:rsid w:val="00C24AB5"/>
    <w:rsid w:val="00C37563"/>
    <w:rsid w:val="00C53E83"/>
    <w:rsid w:val="00C637AD"/>
    <w:rsid w:val="00C74CBF"/>
    <w:rsid w:val="00C90C3D"/>
    <w:rsid w:val="00C95C9C"/>
    <w:rsid w:val="00CA3988"/>
    <w:rsid w:val="00CA7A49"/>
    <w:rsid w:val="00CB771B"/>
    <w:rsid w:val="00CD7BA4"/>
    <w:rsid w:val="00CE2BF7"/>
    <w:rsid w:val="00CE43F7"/>
    <w:rsid w:val="00CF2718"/>
    <w:rsid w:val="00D002D5"/>
    <w:rsid w:val="00D128EF"/>
    <w:rsid w:val="00D16688"/>
    <w:rsid w:val="00D22C68"/>
    <w:rsid w:val="00D23F3F"/>
    <w:rsid w:val="00D24B2F"/>
    <w:rsid w:val="00D25D46"/>
    <w:rsid w:val="00D32ED4"/>
    <w:rsid w:val="00D33939"/>
    <w:rsid w:val="00D36B38"/>
    <w:rsid w:val="00D514D1"/>
    <w:rsid w:val="00D737FC"/>
    <w:rsid w:val="00D81DB5"/>
    <w:rsid w:val="00D8413B"/>
    <w:rsid w:val="00D91872"/>
    <w:rsid w:val="00D94AC6"/>
    <w:rsid w:val="00D9629A"/>
    <w:rsid w:val="00DA0B6F"/>
    <w:rsid w:val="00DA36B7"/>
    <w:rsid w:val="00DB3B6C"/>
    <w:rsid w:val="00DC0AA3"/>
    <w:rsid w:val="00DC1C38"/>
    <w:rsid w:val="00DC3D07"/>
    <w:rsid w:val="00DC6EAA"/>
    <w:rsid w:val="00DD12E1"/>
    <w:rsid w:val="00DD17C6"/>
    <w:rsid w:val="00DD1C21"/>
    <w:rsid w:val="00DD5CA0"/>
    <w:rsid w:val="00DE32D5"/>
    <w:rsid w:val="00DF324F"/>
    <w:rsid w:val="00E003B6"/>
    <w:rsid w:val="00E27B98"/>
    <w:rsid w:val="00E4125B"/>
    <w:rsid w:val="00E45318"/>
    <w:rsid w:val="00E631FE"/>
    <w:rsid w:val="00E7000D"/>
    <w:rsid w:val="00E711D1"/>
    <w:rsid w:val="00E7514A"/>
    <w:rsid w:val="00E839E6"/>
    <w:rsid w:val="00E85E46"/>
    <w:rsid w:val="00E96081"/>
    <w:rsid w:val="00EA1533"/>
    <w:rsid w:val="00ED3996"/>
    <w:rsid w:val="00ED6319"/>
    <w:rsid w:val="00EE5066"/>
    <w:rsid w:val="00EF6336"/>
    <w:rsid w:val="00F271AA"/>
    <w:rsid w:val="00F30459"/>
    <w:rsid w:val="00F406F4"/>
    <w:rsid w:val="00F50CE3"/>
    <w:rsid w:val="00F519C6"/>
    <w:rsid w:val="00F6333C"/>
    <w:rsid w:val="00F67908"/>
    <w:rsid w:val="00F7664B"/>
    <w:rsid w:val="00F80C0D"/>
    <w:rsid w:val="00FA5A7A"/>
    <w:rsid w:val="00FC2541"/>
    <w:rsid w:val="00FC7324"/>
    <w:rsid w:val="00FD73D3"/>
    <w:rsid w:val="00FE1DE6"/>
    <w:rsid w:val="00FE271B"/>
    <w:rsid w:val="00FE71B3"/>
    <w:rsid w:val="00FF56B6"/>
    <w:rsid w:val="00FF73CC"/>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54B4"/>
  </w:style>
  <w:style w:type="paragraph" w:styleId="Heading1">
    <w:name w:val="heading 1"/>
    <w:basedOn w:val="Normal"/>
    <w:next w:val="Normal"/>
    <w:link w:val="Heading1Char"/>
    <w:uiPriority w:val="9"/>
    <w:qFormat/>
    <w:rsid w:val="001220FC"/>
    <w:pPr>
      <w:keepNext/>
      <w:keepLines/>
      <w:spacing w:before="480" w:after="0"/>
      <w:outlineLvl w:val="0"/>
    </w:pPr>
    <w:rPr>
      <w:rFonts w:ascii="Times New Roman" w:eastAsiaTheme="majorEastAsia" w:hAnsi="Times New Roman" w:cstheme="majorBidi"/>
      <w:b/>
      <w:b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220FC"/>
    <w:rPr>
      <w:rFonts w:ascii="Times New Roman" w:eastAsiaTheme="majorEastAsia" w:hAnsi="Times New Roman" w:cstheme="majorBidi"/>
      <w:b/>
      <w:bCs/>
      <w:sz w:val="24"/>
      <w:szCs w:val="28"/>
    </w:rPr>
  </w:style>
  <w:style w:type="paragraph" w:styleId="Header">
    <w:name w:val="header"/>
    <w:basedOn w:val="Normal"/>
    <w:link w:val="HeaderChar"/>
    <w:uiPriority w:val="99"/>
    <w:unhideWhenUsed/>
    <w:rsid w:val="001220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20FC"/>
  </w:style>
  <w:style w:type="paragraph" w:styleId="Footer">
    <w:name w:val="footer"/>
    <w:basedOn w:val="Normal"/>
    <w:link w:val="FooterChar"/>
    <w:uiPriority w:val="99"/>
    <w:unhideWhenUsed/>
    <w:rsid w:val="001220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20FC"/>
  </w:style>
  <w:style w:type="paragraph" w:styleId="TOCHeading">
    <w:name w:val="TOC Heading"/>
    <w:basedOn w:val="Heading1"/>
    <w:next w:val="Normal"/>
    <w:uiPriority w:val="39"/>
    <w:semiHidden/>
    <w:unhideWhenUsed/>
    <w:qFormat/>
    <w:rsid w:val="001220FC"/>
    <w:pPr>
      <w:outlineLvl w:val="9"/>
    </w:pPr>
    <w:rPr>
      <w:rFonts w:asciiTheme="majorHAnsi" w:hAnsiTheme="majorHAnsi"/>
      <w:color w:val="365F91" w:themeColor="accent1" w:themeShade="BF"/>
      <w:sz w:val="28"/>
      <w:lang w:val="en-US" w:eastAsia="ja-JP"/>
    </w:rPr>
  </w:style>
  <w:style w:type="paragraph" w:styleId="TOC1">
    <w:name w:val="toc 1"/>
    <w:basedOn w:val="Normal"/>
    <w:next w:val="Normal"/>
    <w:autoRedefine/>
    <w:uiPriority w:val="39"/>
    <w:unhideWhenUsed/>
    <w:rsid w:val="001220FC"/>
    <w:pPr>
      <w:spacing w:after="100"/>
    </w:pPr>
  </w:style>
  <w:style w:type="character" w:styleId="Hyperlink">
    <w:name w:val="Hyperlink"/>
    <w:basedOn w:val="DefaultParagraphFont"/>
    <w:uiPriority w:val="99"/>
    <w:unhideWhenUsed/>
    <w:rsid w:val="001220FC"/>
    <w:rPr>
      <w:color w:val="0000FF" w:themeColor="hyperlink"/>
      <w:u w:val="single"/>
    </w:rPr>
  </w:style>
  <w:style w:type="paragraph" w:styleId="BalloonText">
    <w:name w:val="Balloon Text"/>
    <w:basedOn w:val="Normal"/>
    <w:link w:val="BalloonTextChar"/>
    <w:uiPriority w:val="99"/>
    <w:semiHidden/>
    <w:unhideWhenUsed/>
    <w:rsid w:val="001220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20FC"/>
    <w:rPr>
      <w:rFonts w:ascii="Tahoma" w:hAnsi="Tahoma" w:cs="Tahoma"/>
      <w:sz w:val="16"/>
      <w:szCs w:val="16"/>
    </w:rPr>
  </w:style>
  <w:style w:type="paragraph" w:styleId="NormalWeb">
    <w:name w:val="Normal (Web)"/>
    <w:basedOn w:val="Normal"/>
    <w:uiPriority w:val="99"/>
    <w:unhideWhenUsed/>
    <w:rsid w:val="00653FD3"/>
    <w:pPr>
      <w:spacing w:before="100" w:beforeAutospacing="1" w:after="100" w:afterAutospacing="1" w:line="240" w:lineRule="auto"/>
    </w:pPr>
    <w:rPr>
      <w:rFonts w:ascii="Times New Roman" w:eastAsia="Times New Roman" w:hAnsi="Times New Roman" w:cs="Times New Roman"/>
      <w:sz w:val="24"/>
      <w:szCs w:val="24"/>
      <w:lang w:eastAsia="fi-FI"/>
    </w:rPr>
  </w:style>
  <w:style w:type="paragraph" w:styleId="Caption">
    <w:name w:val="caption"/>
    <w:basedOn w:val="Normal"/>
    <w:next w:val="Normal"/>
    <w:uiPriority w:val="35"/>
    <w:unhideWhenUsed/>
    <w:qFormat/>
    <w:rsid w:val="004B44FB"/>
    <w:pPr>
      <w:spacing w:line="240" w:lineRule="auto"/>
    </w:pPr>
    <w:rPr>
      <w:b/>
      <w:bCs/>
      <w:color w:val="4F81BD" w:themeColor="accent1"/>
      <w:sz w:val="18"/>
      <w:szCs w:val="18"/>
    </w:rPr>
  </w:style>
  <w:style w:type="table" w:styleId="TableGrid">
    <w:name w:val="Table Grid"/>
    <w:basedOn w:val="TableNormal"/>
    <w:uiPriority w:val="59"/>
    <w:rsid w:val="00DF32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813CD"/>
    <w:rPr>
      <w:sz w:val="16"/>
      <w:szCs w:val="16"/>
    </w:rPr>
  </w:style>
  <w:style w:type="paragraph" w:styleId="CommentText">
    <w:name w:val="annotation text"/>
    <w:basedOn w:val="Normal"/>
    <w:link w:val="CommentTextChar"/>
    <w:uiPriority w:val="99"/>
    <w:semiHidden/>
    <w:unhideWhenUsed/>
    <w:rsid w:val="002813CD"/>
    <w:pPr>
      <w:spacing w:line="240" w:lineRule="auto"/>
    </w:pPr>
    <w:rPr>
      <w:sz w:val="20"/>
      <w:szCs w:val="20"/>
    </w:rPr>
  </w:style>
  <w:style w:type="character" w:customStyle="1" w:styleId="CommentTextChar">
    <w:name w:val="Comment Text Char"/>
    <w:basedOn w:val="DefaultParagraphFont"/>
    <w:link w:val="CommentText"/>
    <w:uiPriority w:val="99"/>
    <w:semiHidden/>
    <w:rsid w:val="002813CD"/>
    <w:rPr>
      <w:sz w:val="20"/>
      <w:szCs w:val="20"/>
    </w:rPr>
  </w:style>
  <w:style w:type="paragraph" w:styleId="CommentSubject">
    <w:name w:val="annotation subject"/>
    <w:basedOn w:val="CommentText"/>
    <w:next w:val="CommentText"/>
    <w:link w:val="CommentSubjectChar"/>
    <w:uiPriority w:val="99"/>
    <w:semiHidden/>
    <w:unhideWhenUsed/>
    <w:rsid w:val="002813CD"/>
    <w:rPr>
      <w:b/>
      <w:bCs/>
    </w:rPr>
  </w:style>
  <w:style w:type="character" w:customStyle="1" w:styleId="CommentSubjectChar">
    <w:name w:val="Comment Subject Char"/>
    <w:basedOn w:val="CommentTextChar"/>
    <w:link w:val="CommentSubject"/>
    <w:uiPriority w:val="99"/>
    <w:semiHidden/>
    <w:rsid w:val="002813CD"/>
    <w:rPr>
      <w:b/>
      <w:bCs/>
      <w:sz w:val="20"/>
      <w:szCs w:val="20"/>
    </w:rPr>
  </w:style>
  <w:style w:type="paragraph" w:styleId="ListParagraph">
    <w:name w:val="List Paragraph"/>
    <w:basedOn w:val="Normal"/>
    <w:uiPriority w:val="34"/>
    <w:qFormat/>
    <w:rsid w:val="0044450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54B4"/>
  </w:style>
  <w:style w:type="paragraph" w:styleId="Heading1">
    <w:name w:val="heading 1"/>
    <w:basedOn w:val="Normal"/>
    <w:next w:val="Normal"/>
    <w:link w:val="Heading1Char"/>
    <w:uiPriority w:val="9"/>
    <w:qFormat/>
    <w:rsid w:val="001220FC"/>
    <w:pPr>
      <w:keepNext/>
      <w:keepLines/>
      <w:spacing w:before="480" w:after="0"/>
      <w:outlineLvl w:val="0"/>
    </w:pPr>
    <w:rPr>
      <w:rFonts w:ascii="Times New Roman" w:eastAsiaTheme="majorEastAsia" w:hAnsi="Times New Roman" w:cstheme="majorBidi"/>
      <w:b/>
      <w:b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220FC"/>
    <w:rPr>
      <w:rFonts w:ascii="Times New Roman" w:eastAsiaTheme="majorEastAsia" w:hAnsi="Times New Roman" w:cstheme="majorBidi"/>
      <w:b/>
      <w:bCs/>
      <w:sz w:val="24"/>
      <w:szCs w:val="28"/>
    </w:rPr>
  </w:style>
  <w:style w:type="paragraph" w:styleId="Header">
    <w:name w:val="header"/>
    <w:basedOn w:val="Normal"/>
    <w:link w:val="HeaderChar"/>
    <w:uiPriority w:val="99"/>
    <w:unhideWhenUsed/>
    <w:rsid w:val="001220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20FC"/>
  </w:style>
  <w:style w:type="paragraph" w:styleId="Footer">
    <w:name w:val="footer"/>
    <w:basedOn w:val="Normal"/>
    <w:link w:val="FooterChar"/>
    <w:uiPriority w:val="99"/>
    <w:unhideWhenUsed/>
    <w:rsid w:val="001220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20FC"/>
  </w:style>
  <w:style w:type="paragraph" w:styleId="TOCHeading">
    <w:name w:val="TOC Heading"/>
    <w:basedOn w:val="Heading1"/>
    <w:next w:val="Normal"/>
    <w:uiPriority w:val="39"/>
    <w:semiHidden/>
    <w:unhideWhenUsed/>
    <w:qFormat/>
    <w:rsid w:val="001220FC"/>
    <w:pPr>
      <w:outlineLvl w:val="9"/>
    </w:pPr>
    <w:rPr>
      <w:rFonts w:asciiTheme="majorHAnsi" w:hAnsiTheme="majorHAnsi"/>
      <w:color w:val="365F91" w:themeColor="accent1" w:themeShade="BF"/>
      <w:sz w:val="28"/>
      <w:lang w:val="en-US" w:eastAsia="ja-JP"/>
    </w:rPr>
  </w:style>
  <w:style w:type="paragraph" w:styleId="TOC1">
    <w:name w:val="toc 1"/>
    <w:basedOn w:val="Normal"/>
    <w:next w:val="Normal"/>
    <w:autoRedefine/>
    <w:uiPriority w:val="39"/>
    <w:unhideWhenUsed/>
    <w:rsid w:val="001220FC"/>
    <w:pPr>
      <w:spacing w:after="100"/>
    </w:pPr>
  </w:style>
  <w:style w:type="character" w:styleId="Hyperlink">
    <w:name w:val="Hyperlink"/>
    <w:basedOn w:val="DefaultParagraphFont"/>
    <w:uiPriority w:val="99"/>
    <w:unhideWhenUsed/>
    <w:rsid w:val="001220FC"/>
    <w:rPr>
      <w:color w:val="0000FF" w:themeColor="hyperlink"/>
      <w:u w:val="single"/>
    </w:rPr>
  </w:style>
  <w:style w:type="paragraph" w:styleId="BalloonText">
    <w:name w:val="Balloon Text"/>
    <w:basedOn w:val="Normal"/>
    <w:link w:val="BalloonTextChar"/>
    <w:uiPriority w:val="99"/>
    <w:semiHidden/>
    <w:unhideWhenUsed/>
    <w:rsid w:val="001220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20FC"/>
    <w:rPr>
      <w:rFonts w:ascii="Tahoma" w:hAnsi="Tahoma" w:cs="Tahoma"/>
      <w:sz w:val="16"/>
      <w:szCs w:val="16"/>
    </w:rPr>
  </w:style>
  <w:style w:type="paragraph" w:styleId="NormalWeb">
    <w:name w:val="Normal (Web)"/>
    <w:basedOn w:val="Normal"/>
    <w:uiPriority w:val="99"/>
    <w:unhideWhenUsed/>
    <w:rsid w:val="00653FD3"/>
    <w:pPr>
      <w:spacing w:before="100" w:beforeAutospacing="1" w:after="100" w:afterAutospacing="1" w:line="240" w:lineRule="auto"/>
    </w:pPr>
    <w:rPr>
      <w:rFonts w:ascii="Times New Roman" w:eastAsia="Times New Roman" w:hAnsi="Times New Roman" w:cs="Times New Roman"/>
      <w:sz w:val="24"/>
      <w:szCs w:val="24"/>
      <w:lang w:eastAsia="fi-FI"/>
    </w:rPr>
  </w:style>
  <w:style w:type="paragraph" w:styleId="Caption">
    <w:name w:val="caption"/>
    <w:basedOn w:val="Normal"/>
    <w:next w:val="Normal"/>
    <w:uiPriority w:val="35"/>
    <w:unhideWhenUsed/>
    <w:qFormat/>
    <w:rsid w:val="004B44FB"/>
    <w:pPr>
      <w:spacing w:line="240" w:lineRule="auto"/>
    </w:pPr>
    <w:rPr>
      <w:b/>
      <w:bCs/>
      <w:color w:val="4F81BD" w:themeColor="accent1"/>
      <w:sz w:val="18"/>
      <w:szCs w:val="18"/>
    </w:rPr>
  </w:style>
  <w:style w:type="table" w:styleId="TableGrid">
    <w:name w:val="Table Grid"/>
    <w:basedOn w:val="TableNormal"/>
    <w:uiPriority w:val="59"/>
    <w:rsid w:val="00DF32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813CD"/>
    <w:rPr>
      <w:sz w:val="16"/>
      <w:szCs w:val="16"/>
    </w:rPr>
  </w:style>
  <w:style w:type="paragraph" w:styleId="CommentText">
    <w:name w:val="annotation text"/>
    <w:basedOn w:val="Normal"/>
    <w:link w:val="CommentTextChar"/>
    <w:uiPriority w:val="99"/>
    <w:semiHidden/>
    <w:unhideWhenUsed/>
    <w:rsid w:val="002813CD"/>
    <w:pPr>
      <w:spacing w:line="240" w:lineRule="auto"/>
    </w:pPr>
    <w:rPr>
      <w:sz w:val="20"/>
      <w:szCs w:val="20"/>
    </w:rPr>
  </w:style>
  <w:style w:type="character" w:customStyle="1" w:styleId="CommentTextChar">
    <w:name w:val="Comment Text Char"/>
    <w:basedOn w:val="DefaultParagraphFont"/>
    <w:link w:val="CommentText"/>
    <w:uiPriority w:val="99"/>
    <w:semiHidden/>
    <w:rsid w:val="002813CD"/>
    <w:rPr>
      <w:sz w:val="20"/>
      <w:szCs w:val="20"/>
    </w:rPr>
  </w:style>
  <w:style w:type="paragraph" w:styleId="CommentSubject">
    <w:name w:val="annotation subject"/>
    <w:basedOn w:val="CommentText"/>
    <w:next w:val="CommentText"/>
    <w:link w:val="CommentSubjectChar"/>
    <w:uiPriority w:val="99"/>
    <w:semiHidden/>
    <w:unhideWhenUsed/>
    <w:rsid w:val="002813CD"/>
    <w:rPr>
      <w:b/>
      <w:bCs/>
    </w:rPr>
  </w:style>
  <w:style w:type="character" w:customStyle="1" w:styleId="CommentSubjectChar">
    <w:name w:val="Comment Subject Char"/>
    <w:basedOn w:val="CommentTextChar"/>
    <w:link w:val="CommentSubject"/>
    <w:uiPriority w:val="99"/>
    <w:semiHidden/>
    <w:rsid w:val="002813CD"/>
    <w:rPr>
      <w:b/>
      <w:bCs/>
      <w:sz w:val="20"/>
      <w:szCs w:val="20"/>
    </w:rPr>
  </w:style>
  <w:style w:type="paragraph" w:styleId="ListParagraph">
    <w:name w:val="List Paragraph"/>
    <w:basedOn w:val="Normal"/>
    <w:uiPriority w:val="34"/>
    <w:qFormat/>
    <w:rsid w:val="004445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641235">
      <w:bodyDiv w:val="1"/>
      <w:marLeft w:val="0"/>
      <w:marRight w:val="0"/>
      <w:marTop w:val="0"/>
      <w:marBottom w:val="0"/>
      <w:divBdr>
        <w:top w:val="none" w:sz="0" w:space="0" w:color="auto"/>
        <w:left w:val="none" w:sz="0" w:space="0" w:color="auto"/>
        <w:bottom w:val="none" w:sz="0" w:space="0" w:color="auto"/>
        <w:right w:val="none" w:sz="0" w:space="0" w:color="auto"/>
      </w:divBdr>
    </w:div>
    <w:div w:id="239487455">
      <w:bodyDiv w:val="1"/>
      <w:marLeft w:val="0"/>
      <w:marRight w:val="0"/>
      <w:marTop w:val="0"/>
      <w:marBottom w:val="0"/>
      <w:divBdr>
        <w:top w:val="none" w:sz="0" w:space="0" w:color="auto"/>
        <w:left w:val="none" w:sz="0" w:space="0" w:color="auto"/>
        <w:bottom w:val="none" w:sz="0" w:space="0" w:color="auto"/>
        <w:right w:val="none" w:sz="0" w:space="0" w:color="auto"/>
      </w:divBdr>
    </w:div>
    <w:div w:id="339041515">
      <w:bodyDiv w:val="1"/>
      <w:marLeft w:val="0"/>
      <w:marRight w:val="0"/>
      <w:marTop w:val="0"/>
      <w:marBottom w:val="0"/>
      <w:divBdr>
        <w:top w:val="none" w:sz="0" w:space="0" w:color="auto"/>
        <w:left w:val="none" w:sz="0" w:space="0" w:color="auto"/>
        <w:bottom w:val="none" w:sz="0" w:space="0" w:color="auto"/>
        <w:right w:val="none" w:sz="0" w:space="0" w:color="auto"/>
      </w:divBdr>
    </w:div>
    <w:div w:id="600919911">
      <w:bodyDiv w:val="1"/>
      <w:marLeft w:val="0"/>
      <w:marRight w:val="0"/>
      <w:marTop w:val="0"/>
      <w:marBottom w:val="0"/>
      <w:divBdr>
        <w:top w:val="none" w:sz="0" w:space="0" w:color="auto"/>
        <w:left w:val="none" w:sz="0" w:space="0" w:color="auto"/>
        <w:bottom w:val="none" w:sz="0" w:space="0" w:color="auto"/>
        <w:right w:val="none" w:sz="0" w:space="0" w:color="auto"/>
      </w:divBdr>
    </w:div>
    <w:div w:id="984359463">
      <w:bodyDiv w:val="1"/>
      <w:marLeft w:val="0"/>
      <w:marRight w:val="0"/>
      <w:marTop w:val="0"/>
      <w:marBottom w:val="0"/>
      <w:divBdr>
        <w:top w:val="none" w:sz="0" w:space="0" w:color="auto"/>
        <w:left w:val="none" w:sz="0" w:space="0" w:color="auto"/>
        <w:bottom w:val="none" w:sz="0" w:space="0" w:color="auto"/>
        <w:right w:val="none" w:sz="0" w:space="0" w:color="auto"/>
      </w:divBdr>
    </w:div>
    <w:div w:id="2078743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A6DE48-527C-4AB8-8847-570758109F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384</Words>
  <Characters>3114</Characters>
  <Application>Microsoft Office Word</Application>
  <DocSecurity>0</DocSecurity>
  <Lines>25</Lines>
  <Paragraphs>6</Paragraphs>
  <ScaleCrop>false</ScaleCrop>
  <HeadingPairs>
    <vt:vector size="2" baseType="variant">
      <vt:variant>
        <vt:lpstr>Title</vt:lpstr>
      </vt:variant>
      <vt:variant>
        <vt:i4>1</vt:i4>
      </vt:variant>
    </vt:vector>
  </HeadingPairs>
  <TitlesOfParts>
    <vt:vector size="1" baseType="lpstr">
      <vt:lpstr>_</vt:lpstr>
    </vt:vector>
  </TitlesOfParts>
  <Company>University of Jyväskylä</Company>
  <LinksUpToDate>false</LinksUpToDate>
  <CharactersWithSpaces>3492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creator>Munukka Matti</dc:creator>
  <cp:lastModifiedBy>Munukka, Matti</cp:lastModifiedBy>
  <cp:revision>6</cp:revision>
  <cp:lastPrinted>2015-06-29T12:55:00Z</cp:lastPrinted>
  <dcterms:created xsi:type="dcterms:W3CDTF">2017-02-14T08:17:00Z</dcterms:created>
  <dcterms:modified xsi:type="dcterms:W3CDTF">2017-02-14T09:37:00Z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nCUserId">
    <vt:lpwstr>4178</vt:lpwstr>
  </property>
  <property fmtid="{D5CDD505-2E9C-101B-9397-08002B2CF9AE}" pid="3" name="WnCSubscriberId">
    <vt:lpwstr>2195</vt:lpwstr>
  </property>
  <property fmtid="{D5CDD505-2E9C-101B-9397-08002B2CF9AE}" pid="4" name="WnCOutputStyleId">
    <vt:lpwstr>204</vt:lpwstr>
  </property>
  <property fmtid="{D5CDD505-2E9C-101B-9397-08002B2CF9AE}" pid="5" name="RWProductId">
    <vt:lpwstr>WnC</vt:lpwstr>
  </property>
  <property fmtid="{D5CDD505-2E9C-101B-9397-08002B2CF9AE}" pid="6" name="WnC4Folder">
    <vt:lpwstr/>
  </property>
</Properties>
</file>