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A2" w:rsidRDefault="00113AA2" w:rsidP="00113AA2">
      <w:pPr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50ED4">
        <w:rPr>
          <w:rFonts w:ascii="Times New Roman" w:hAnsi="Times New Roman"/>
          <w:b/>
          <w:sz w:val="24"/>
          <w:szCs w:val="24"/>
        </w:rPr>
        <w:t>FORM 2a</w:t>
      </w:r>
      <w:r>
        <w:rPr>
          <w:rFonts w:ascii="Times New Roman" w:hAnsi="Times New Roman"/>
          <w:b/>
          <w:sz w:val="24"/>
          <w:szCs w:val="24"/>
        </w:rPr>
        <w:fldChar w:fldCharType="begin"/>
      </w:r>
      <w:r>
        <w:rPr>
          <w:rFonts w:ascii="Times New Roman" w:hAnsi="Times New Roman"/>
          <w:b/>
          <w:sz w:val="24"/>
          <w:szCs w:val="24"/>
        </w:rPr>
        <w:instrText xml:space="preserve"> NOTEREF _Ref226817640 \f \h </w:instrTex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Pr="005B30C9">
        <w:rPr>
          <w:rStyle w:val="EndnoteReference"/>
        </w:rPr>
        <w:t>2</w:t>
      </w:r>
      <w:r>
        <w:rPr>
          <w:rFonts w:ascii="Times New Roman" w:hAnsi="Times New Roman"/>
          <w:b/>
          <w:sz w:val="24"/>
          <w:szCs w:val="24"/>
        </w:rPr>
        <w:fldChar w:fldCharType="end"/>
      </w:r>
    </w:p>
    <w:p w:rsidR="00113AA2" w:rsidRDefault="00113AA2" w:rsidP="00113AA2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This hybrid Form combines Form 2 (abstracts) and 3 (article classification)</w:t>
      </w:r>
    </w:p>
    <w:p w:rsidR="00113AA2" w:rsidRPr="00F50ED4" w:rsidRDefault="00113AA2" w:rsidP="00113AA2">
      <w:pPr>
        <w:rPr>
          <w:rFonts w:ascii="Times New Roman" w:hAnsi="Times New Roman"/>
          <w:b/>
          <w:sz w:val="24"/>
          <w:szCs w:val="24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3306"/>
        <w:gridCol w:w="4041"/>
      </w:tblGrid>
      <w:tr w:rsidR="00113AA2" w:rsidRPr="00F50ED4" w:rsidTr="00113AA2">
        <w:tc>
          <w:tcPr>
            <w:tcW w:w="2103" w:type="dxa"/>
          </w:tcPr>
          <w:p w:rsidR="00113AA2" w:rsidRPr="00F50ED4" w:rsidRDefault="00113AA2" w:rsidP="00113A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0ED4">
              <w:rPr>
                <w:rFonts w:ascii="Times New Roman" w:hAnsi="Times New Roman"/>
                <w:b/>
                <w:sz w:val="24"/>
                <w:szCs w:val="24"/>
              </w:rPr>
              <w:t>Reviewed by:</w:t>
            </w:r>
          </w:p>
          <w:p w:rsidR="00113AA2" w:rsidRPr="00F50ED4" w:rsidRDefault="00113AA2" w:rsidP="00113A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0ED4">
              <w:rPr>
                <w:rFonts w:ascii="Times New Roman" w:hAnsi="Times New Roman"/>
                <w:b/>
                <w:sz w:val="24"/>
                <w:szCs w:val="24"/>
              </w:rPr>
              <w:t>Date reviewed:</w:t>
            </w:r>
          </w:p>
        </w:tc>
        <w:tc>
          <w:tcPr>
            <w:tcW w:w="7347" w:type="dxa"/>
            <w:gridSpan w:val="2"/>
          </w:tcPr>
          <w:p w:rsidR="003C6F1B" w:rsidRPr="003C6F1B" w:rsidRDefault="003C6F1B" w:rsidP="00113A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AA2" w:rsidRPr="00F50ED4" w:rsidTr="00113AA2">
        <w:tc>
          <w:tcPr>
            <w:tcW w:w="9450" w:type="dxa"/>
            <w:gridSpan w:val="3"/>
          </w:tcPr>
          <w:p w:rsidR="00113AA2" w:rsidRPr="00F50ED4" w:rsidRDefault="00113AA2" w:rsidP="00114D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0ED4">
              <w:rPr>
                <w:rFonts w:ascii="Times New Roman" w:hAnsi="Times New Roman"/>
                <w:b/>
                <w:sz w:val="24"/>
                <w:szCs w:val="24"/>
              </w:rPr>
              <w:t>Full Reference</w:t>
            </w:r>
            <w:r w:rsidR="00FF4D7A"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</w:p>
        </w:tc>
      </w:tr>
      <w:tr w:rsidR="00113AA2" w:rsidRPr="00F50ED4" w:rsidTr="00113AA2">
        <w:tc>
          <w:tcPr>
            <w:tcW w:w="9450" w:type="dxa"/>
            <w:gridSpan w:val="3"/>
          </w:tcPr>
          <w:p w:rsidR="00113AA2" w:rsidRPr="00F50ED4" w:rsidRDefault="00113AA2" w:rsidP="00113A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0ED4">
              <w:rPr>
                <w:rFonts w:ascii="Times New Roman" w:hAnsi="Times New Roman"/>
                <w:b/>
                <w:sz w:val="24"/>
                <w:szCs w:val="24"/>
              </w:rPr>
              <w:t>ABSTRACT:</w:t>
            </w:r>
          </w:p>
          <w:p w:rsidR="00113AA2" w:rsidRPr="00F50ED4" w:rsidRDefault="00113AA2" w:rsidP="00113A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3AA2" w:rsidRPr="00F50ED4" w:rsidRDefault="00113AA2" w:rsidP="00113A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3AA2" w:rsidRPr="00F50ED4" w:rsidRDefault="00113AA2" w:rsidP="00113A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3AA2" w:rsidRPr="00F50ED4" w:rsidRDefault="00113AA2" w:rsidP="00113A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3AA2" w:rsidRPr="00F50ED4" w:rsidRDefault="00113AA2" w:rsidP="00113A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3AA2" w:rsidRPr="00F50ED4" w:rsidRDefault="00113AA2" w:rsidP="00113A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3AA2" w:rsidRPr="00F50ED4" w:rsidTr="00113AA2">
        <w:tc>
          <w:tcPr>
            <w:tcW w:w="9450" w:type="dxa"/>
            <w:gridSpan w:val="3"/>
            <w:shd w:val="clear" w:color="auto" w:fill="D9D9D9"/>
          </w:tcPr>
          <w:p w:rsidR="00113AA2" w:rsidRPr="00F50ED4" w:rsidRDefault="00113AA2" w:rsidP="00113A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0ED4">
              <w:rPr>
                <w:rFonts w:ascii="Times New Roman" w:hAnsi="Times New Roman"/>
                <w:b/>
                <w:sz w:val="24"/>
                <w:szCs w:val="24"/>
              </w:rPr>
              <w:t>Included Articles</w:t>
            </w:r>
          </w:p>
        </w:tc>
      </w:tr>
      <w:tr w:rsidR="00113AA2" w:rsidRPr="00F50ED4" w:rsidTr="00113AA2">
        <w:tc>
          <w:tcPr>
            <w:tcW w:w="2103" w:type="dxa"/>
          </w:tcPr>
          <w:p w:rsidR="00113AA2" w:rsidRPr="00F50ED4" w:rsidRDefault="00113AA2" w:rsidP="00113A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0ED4">
              <w:rPr>
                <w:rFonts w:ascii="Times New Roman" w:hAnsi="Times New Roman"/>
                <w:b/>
                <w:sz w:val="24"/>
                <w:szCs w:val="24"/>
              </w:rPr>
              <w:t xml:space="preserve">Check Article Type </w:t>
            </w:r>
          </w:p>
        </w:tc>
        <w:tc>
          <w:tcPr>
            <w:tcW w:w="7347" w:type="dxa"/>
            <w:gridSpan w:val="2"/>
          </w:tcPr>
          <w:p w:rsidR="00113AA2" w:rsidRPr="00F50ED4" w:rsidRDefault="00113AA2" w:rsidP="00113A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0ED4">
              <w:rPr>
                <w:rFonts w:ascii="Times New Roman" w:hAnsi="Times New Roman"/>
                <w:b/>
                <w:sz w:val="24"/>
                <w:szCs w:val="24"/>
              </w:rPr>
              <w:t>Original Research</w:t>
            </w:r>
          </w:p>
        </w:tc>
      </w:tr>
      <w:tr w:rsidR="00113AA2" w:rsidRPr="00F50ED4" w:rsidTr="00FF4D7A">
        <w:tc>
          <w:tcPr>
            <w:tcW w:w="2103" w:type="dxa"/>
            <w:vAlign w:val="center"/>
          </w:tcPr>
          <w:p w:rsidR="00113AA2" w:rsidRPr="00F50ED4" w:rsidRDefault="00113AA2" w:rsidP="00FF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6" w:type="dxa"/>
          </w:tcPr>
          <w:p w:rsidR="00113AA2" w:rsidRPr="00F50ED4" w:rsidRDefault="00113AA2" w:rsidP="00113A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0ED4">
              <w:rPr>
                <w:rFonts w:ascii="Times New Roman" w:hAnsi="Times New Roman"/>
                <w:b/>
                <w:sz w:val="24"/>
                <w:szCs w:val="24"/>
              </w:rPr>
              <w:t>Descriptor</w:t>
            </w:r>
          </w:p>
        </w:tc>
        <w:tc>
          <w:tcPr>
            <w:tcW w:w="4041" w:type="dxa"/>
          </w:tcPr>
          <w:p w:rsidR="00113AA2" w:rsidRPr="00F50ED4" w:rsidRDefault="00113AA2" w:rsidP="00113A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0ED4">
              <w:rPr>
                <w:rFonts w:ascii="Times New Roman" w:hAnsi="Times New Roman"/>
                <w:b/>
                <w:sz w:val="24"/>
                <w:szCs w:val="24"/>
              </w:rPr>
              <w:t>Comment</w:t>
            </w:r>
          </w:p>
        </w:tc>
      </w:tr>
      <w:tr w:rsidR="00113AA2" w:rsidRPr="00F50ED4" w:rsidTr="00FF4D7A">
        <w:tc>
          <w:tcPr>
            <w:tcW w:w="2103" w:type="dxa"/>
            <w:vAlign w:val="center"/>
          </w:tcPr>
          <w:p w:rsidR="00113AA2" w:rsidRPr="00F50ED4" w:rsidRDefault="00113AA2" w:rsidP="00FF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6" w:type="dxa"/>
          </w:tcPr>
          <w:p w:rsidR="00113AA2" w:rsidRPr="00F50ED4" w:rsidRDefault="00113AA2" w:rsidP="00113A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0ED4">
              <w:rPr>
                <w:rFonts w:ascii="Times New Roman" w:hAnsi="Times New Roman"/>
                <w:b/>
                <w:sz w:val="24"/>
                <w:szCs w:val="24"/>
              </w:rPr>
              <w:t xml:space="preserve">Intervention Study </w:t>
            </w:r>
          </w:p>
        </w:tc>
        <w:tc>
          <w:tcPr>
            <w:tcW w:w="4041" w:type="dxa"/>
          </w:tcPr>
          <w:p w:rsidR="00113AA2" w:rsidRPr="00F50ED4" w:rsidRDefault="00113AA2" w:rsidP="00113A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0ED4">
              <w:rPr>
                <w:rFonts w:ascii="Times New Roman" w:hAnsi="Times New Roman"/>
                <w:b/>
                <w:sz w:val="24"/>
                <w:szCs w:val="24"/>
              </w:rPr>
              <w:t>Full Review</w:t>
            </w:r>
          </w:p>
        </w:tc>
      </w:tr>
      <w:tr w:rsidR="00113AA2" w:rsidRPr="00F50ED4" w:rsidTr="00FF4D7A">
        <w:tc>
          <w:tcPr>
            <w:tcW w:w="2103" w:type="dxa"/>
            <w:vAlign w:val="center"/>
          </w:tcPr>
          <w:p w:rsidR="00113AA2" w:rsidRPr="00F50ED4" w:rsidRDefault="00113AA2" w:rsidP="00FF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6" w:type="dxa"/>
          </w:tcPr>
          <w:p w:rsidR="00113AA2" w:rsidRPr="00F50ED4" w:rsidRDefault="00113AA2" w:rsidP="00113A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0ED4">
              <w:rPr>
                <w:rFonts w:ascii="Times New Roman" w:hAnsi="Times New Roman"/>
                <w:b/>
                <w:sz w:val="24"/>
                <w:szCs w:val="24"/>
              </w:rPr>
              <w:t xml:space="preserve">Analytic Injury Epidemiology </w:t>
            </w:r>
          </w:p>
        </w:tc>
        <w:tc>
          <w:tcPr>
            <w:tcW w:w="4041" w:type="dxa"/>
          </w:tcPr>
          <w:p w:rsidR="00113AA2" w:rsidRPr="00F50ED4" w:rsidRDefault="00113AA2" w:rsidP="00113A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0ED4">
              <w:rPr>
                <w:rFonts w:ascii="Times New Roman" w:hAnsi="Times New Roman"/>
                <w:b/>
                <w:sz w:val="24"/>
                <w:szCs w:val="24"/>
              </w:rPr>
              <w:t>Full Review</w:t>
            </w:r>
          </w:p>
        </w:tc>
      </w:tr>
      <w:tr w:rsidR="00113AA2" w:rsidRPr="00F50ED4" w:rsidTr="00FF4D7A">
        <w:tc>
          <w:tcPr>
            <w:tcW w:w="2103" w:type="dxa"/>
            <w:vAlign w:val="center"/>
          </w:tcPr>
          <w:p w:rsidR="00113AA2" w:rsidRPr="00F50ED4" w:rsidRDefault="00113AA2" w:rsidP="00FF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7" w:type="dxa"/>
            <w:gridSpan w:val="2"/>
          </w:tcPr>
          <w:p w:rsidR="00113AA2" w:rsidRPr="00F50ED4" w:rsidRDefault="00113AA2" w:rsidP="00113AA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50ED4">
              <w:rPr>
                <w:rFonts w:ascii="Times New Roman" w:hAnsi="Times New Roman"/>
                <w:b/>
                <w:sz w:val="24"/>
                <w:szCs w:val="24"/>
              </w:rPr>
              <w:t>Other Included Articles</w:t>
            </w:r>
          </w:p>
        </w:tc>
      </w:tr>
      <w:tr w:rsidR="00113AA2" w:rsidRPr="00F50ED4" w:rsidTr="00FF4D7A">
        <w:tc>
          <w:tcPr>
            <w:tcW w:w="2103" w:type="dxa"/>
            <w:vAlign w:val="center"/>
          </w:tcPr>
          <w:p w:rsidR="00113AA2" w:rsidRPr="00F50ED4" w:rsidRDefault="00113AA2" w:rsidP="00FF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6" w:type="dxa"/>
          </w:tcPr>
          <w:p w:rsidR="00113AA2" w:rsidRPr="00F50ED4" w:rsidRDefault="00113AA2" w:rsidP="00113A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0ED4">
              <w:rPr>
                <w:rFonts w:ascii="Times New Roman" w:hAnsi="Times New Roman"/>
                <w:b/>
                <w:sz w:val="24"/>
                <w:szCs w:val="24"/>
              </w:rPr>
              <w:t xml:space="preserve">Descriptive Epidemiology  </w:t>
            </w:r>
          </w:p>
        </w:tc>
        <w:tc>
          <w:tcPr>
            <w:tcW w:w="4041" w:type="dxa"/>
          </w:tcPr>
          <w:p w:rsidR="00113AA2" w:rsidRPr="00F50ED4" w:rsidRDefault="00113AA2" w:rsidP="00114D8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50ED4">
              <w:rPr>
                <w:rFonts w:ascii="Times New Roman" w:hAnsi="Times New Roman"/>
                <w:sz w:val="24"/>
                <w:szCs w:val="24"/>
              </w:rPr>
              <w:t xml:space="preserve">Obtain article.  Not full review.  </w:t>
            </w:r>
          </w:p>
        </w:tc>
      </w:tr>
      <w:tr w:rsidR="00113AA2" w:rsidRPr="00F50ED4" w:rsidTr="00FF4D7A">
        <w:tc>
          <w:tcPr>
            <w:tcW w:w="2103" w:type="dxa"/>
            <w:vAlign w:val="center"/>
          </w:tcPr>
          <w:p w:rsidR="00113AA2" w:rsidRPr="00F50ED4" w:rsidRDefault="00113AA2" w:rsidP="00FF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6" w:type="dxa"/>
          </w:tcPr>
          <w:p w:rsidR="00113AA2" w:rsidRPr="00F50ED4" w:rsidRDefault="00113AA2" w:rsidP="00113A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0ED4">
              <w:rPr>
                <w:rFonts w:ascii="Times New Roman" w:hAnsi="Times New Roman"/>
                <w:b/>
                <w:sz w:val="24"/>
                <w:szCs w:val="24"/>
              </w:rPr>
              <w:t xml:space="preserve">Case series  </w:t>
            </w:r>
          </w:p>
        </w:tc>
        <w:tc>
          <w:tcPr>
            <w:tcW w:w="4041" w:type="dxa"/>
          </w:tcPr>
          <w:p w:rsidR="00113AA2" w:rsidRPr="00F50ED4" w:rsidRDefault="00113AA2" w:rsidP="00113AA2">
            <w:pPr>
              <w:spacing w:after="120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F50ED4">
              <w:rPr>
                <w:rFonts w:ascii="Times New Roman" w:hAnsi="Times New Roman"/>
                <w:sz w:val="24"/>
                <w:szCs w:val="24"/>
              </w:rPr>
              <w:t>Retain abstract</w:t>
            </w:r>
          </w:p>
        </w:tc>
      </w:tr>
      <w:tr w:rsidR="00113AA2" w:rsidRPr="00F50ED4" w:rsidTr="00FF4D7A">
        <w:tc>
          <w:tcPr>
            <w:tcW w:w="2103" w:type="dxa"/>
            <w:vAlign w:val="center"/>
          </w:tcPr>
          <w:p w:rsidR="00113AA2" w:rsidRPr="00F50ED4" w:rsidRDefault="00113AA2" w:rsidP="00FF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6" w:type="dxa"/>
          </w:tcPr>
          <w:p w:rsidR="00113AA2" w:rsidRPr="00F50ED4" w:rsidRDefault="00113AA2" w:rsidP="00113A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0ED4">
              <w:rPr>
                <w:rFonts w:ascii="Times New Roman" w:hAnsi="Times New Roman"/>
                <w:b/>
                <w:sz w:val="24"/>
                <w:szCs w:val="24"/>
              </w:rPr>
              <w:t xml:space="preserve">Non-injury Original Research.  </w:t>
            </w:r>
          </w:p>
        </w:tc>
        <w:tc>
          <w:tcPr>
            <w:tcW w:w="4041" w:type="dxa"/>
          </w:tcPr>
          <w:p w:rsidR="00113AA2" w:rsidRPr="00F50ED4" w:rsidRDefault="00113AA2" w:rsidP="00113A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0ED4">
              <w:rPr>
                <w:rFonts w:ascii="Times New Roman" w:hAnsi="Times New Roman"/>
                <w:sz w:val="24"/>
                <w:szCs w:val="24"/>
              </w:rPr>
              <w:t>Retain abstract</w:t>
            </w:r>
          </w:p>
        </w:tc>
      </w:tr>
      <w:tr w:rsidR="00113AA2" w:rsidRPr="00F50ED4" w:rsidTr="00FF4D7A">
        <w:tc>
          <w:tcPr>
            <w:tcW w:w="2103" w:type="dxa"/>
            <w:vAlign w:val="center"/>
          </w:tcPr>
          <w:p w:rsidR="00113AA2" w:rsidRPr="00F50ED4" w:rsidRDefault="00113AA2" w:rsidP="00FF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6" w:type="dxa"/>
          </w:tcPr>
          <w:p w:rsidR="00113AA2" w:rsidRPr="00F50ED4" w:rsidRDefault="00113AA2" w:rsidP="00113A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0ED4">
              <w:rPr>
                <w:rFonts w:ascii="Times New Roman" w:hAnsi="Times New Roman"/>
                <w:b/>
                <w:sz w:val="24"/>
                <w:szCs w:val="24"/>
              </w:rPr>
              <w:t xml:space="preserve">Reviews of injury research  </w:t>
            </w:r>
          </w:p>
        </w:tc>
        <w:tc>
          <w:tcPr>
            <w:tcW w:w="4041" w:type="dxa"/>
          </w:tcPr>
          <w:p w:rsidR="00113AA2" w:rsidRPr="00F50ED4" w:rsidRDefault="00113AA2" w:rsidP="00113AA2">
            <w:pPr>
              <w:rPr>
                <w:rFonts w:ascii="Times New Roman" w:hAnsi="Times New Roman"/>
                <w:sz w:val="24"/>
                <w:szCs w:val="24"/>
              </w:rPr>
            </w:pPr>
            <w:r w:rsidRPr="00F50ED4">
              <w:rPr>
                <w:rFonts w:ascii="Times New Roman" w:hAnsi="Times New Roman"/>
                <w:sz w:val="24"/>
                <w:szCs w:val="24"/>
              </w:rPr>
              <w:t>Obtain article</w:t>
            </w:r>
          </w:p>
        </w:tc>
      </w:tr>
      <w:tr w:rsidR="00113AA2" w:rsidRPr="00F50ED4" w:rsidTr="00113AA2">
        <w:tc>
          <w:tcPr>
            <w:tcW w:w="9450" w:type="dxa"/>
            <w:gridSpan w:val="3"/>
            <w:shd w:val="clear" w:color="auto" w:fill="D9D9D9"/>
          </w:tcPr>
          <w:p w:rsidR="00113AA2" w:rsidRPr="00F50ED4" w:rsidRDefault="00113AA2" w:rsidP="00113A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0ED4">
              <w:rPr>
                <w:rFonts w:ascii="Times New Roman" w:hAnsi="Times New Roman"/>
                <w:b/>
                <w:sz w:val="24"/>
                <w:szCs w:val="24"/>
              </w:rPr>
              <w:t>IRRELEVANT Articles NOT INCLUDED</w:t>
            </w:r>
          </w:p>
        </w:tc>
      </w:tr>
      <w:tr w:rsidR="00113AA2" w:rsidRPr="00F50ED4" w:rsidTr="00FF4D7A">
        <w:tc>
          <w:tcPr>
            <w:tcW w:w="2103" w:type="dxa"/>
            <w:vAlign w:val="center"/>
          </w:tcPr>
          <w:p w:rsidR="00113AA2" w:rsidRPr="00F50ED4" w:rsidRDefault="00113AA2" w:rsidP="00FF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6" w:type="dxa"/>
          </w:tcPr>
          <w:p w:rsidR="00113AA2" w:rsidRPr="00F50ED4" w:rsidRDefault="00113AA2" w:rsidP="00113A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0ED4">
              <w:rPr>
                <w:rFonts w:ascii="Times New Roman" w:hAnsi="Times New Roman"/>
                <w:b/>
                <w:sz w:val="24"/>
                <w:szCs w:val="24"/>
              </w:rPr>
              <w:t>Research studies</w:t>
            </w:r>
            <w:r w:rsidRPr="00F50ED4" w:rsidDel="00020B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0ED4">
              <w:rPr>
                <w:rFonts w:ascii="Times New Roman" w:hAnsi="Times New Roman"/>
                <w:b/>
                <w:sz w:val="24"/>
                <w:szCs w:val="24"/>
              </w:rPr>
              <w:t xml:space="preserve">on a different topic  </w:t>
            </w:r>
          </w:p>
        </w:tc>
        <w:tc>
          <w:tcPr>
            <w:tcW w:w="4041" w:type="dxa"/>
          </w:tcPr>
          <w:p w:rsidR="00113AA2" w:rsidRPr="00F50ED4" w:rsidRDefault="00113AA2" w:rsidP="00113AA2">
            <w:pPr>
              <w:rPr>
                <w:rFonts w:ascii="Times New Roman" w:hAnsi="Times New Roman"/>
                <w:sz w:val="24"/>
                <w:szCs w:val="24"/>
              </w:rPr>
            </w:pPr>
            <w:r w:rsidRPr="00F50ED4">
              <w:rPr>
                <w:rFonts w:ascii="Times New Roman" w:hAnsi="Times New Roman"/>
                <w:sz w:val="24"/>
                <w:szCs w:val="24"/>
              </w:rPr>
              <w:t>STOP.</w:t>
            </w:r>
          </w:p>
        </w:tc>
      </w:tr>
      <w:tr w:rsidR="00113AA2" w:rsidRPr="00F50ED4" w:rsidTr="00FF4D7A">
        <w:tc>
          <w:tcPr>
            <w:tcW w:w="2103" w:type="dxa"/>
            <w:vAlign w:val="center"/>
          </w:tcPr>
          <w:p w:rsidR="00113AA2" w:rsidRPr="00F50ED4" w:rsidRDefault="00113AA2" w:rsidP="00FF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6" w:type="dxa"/>
          </w:tcPr>
          <w:p w:rsidR="00113AA2" w:rsidRPr="00F50ED4" w:rsidRDefault="00113AA2" w:rsidP="00113A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0ED4">
              <w:rPr>
                <w:rFonts w:ascii="Times New Roman" w:hAnsi="Times New Roman"/>
                <w:b/>
                <w:sz w:val="24"/>
                <w:szCs w:val="24"/>
              </w:rPr>
              <w:t xml:space="preserve">Non-research studies  </w:t>
            </w:r>
          </w:p>
        </w:tc>
        <w:tc>
          <w:tcPr>
            <w:tcW w:w="4041" w:type="dxa"/>
          </w:tcPr>
          <w:p w:rsidR="00113AA2" w:rsidRPr="00F50ED4" w:rsidRDefault="00113AA2" w:rsidP="00113AA2">
            <w:pPr>
              <w:rPr>
                <w:rFonts w:ascii="Times New Roman" w:hAnsi="Times New Roman"/>
                <w:sz w:val="24"/>
                <w:szCs w:val="24"/>
              </w:rPr>
            </w:pPr>
            <w:r w:rsidRPr="00F50ED4">
              <w:rPr>
                <w:rFonts w:ascii="Times New Roman" w:hAnsi="Times New Roman"/>
                <w:sz w:val="24"/>
                <w:szCs w:val="24"/>
              </w:rPr>
              <w:t>STOP.</w:t>
            </w:r>
          </w:p>
        </w:tc>
      </w:tr>
      <w:tr w:rsidR="00113AA2" w:rsidRPr="00F50ED4" w:rsidTr="00FF4D7A">
        <w:tc>
          <w:tcPr>
            <w:tcW w:w="2103" w:type="dxa"/>
            <w:vAlign w:val="center"/>
          </w:tcPr>
          <w:p w:rsidR="00113AA2" w:rsidRPr="00F50ED4" w:rsidRDefault="00113AA2" w:rsidP="00FF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6" w:type="dxa"/>
          </w:tcPr>
          <w:p w:rsidR="00113AA2" w:rsidRPr="00F50ED4" w:rsidRDefault="00113AA2" w:rsidP="00113A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0ED4">
              <w:rPr>
                <w:rFonts w:ascii="Times New Roman" w:hAnsi="Times New Roman"/>
                <w:b/>
                <w:sz w:val="24"/>
                <w:szCs w:val="24"/>
              </w:rPr>
              <w:t>OTHER – Unable to determine</w:t>
            </w:r>
          </w:p>
        </w:tc>
        <w:tc>
          <w:tcPr>
            <w:tcW w:w="4041" w:type="dxa"/>
          </w:tcPr>
          <w:p w:rsidR="00113AA2" w:rsidRPr="00F50ED4" w:rsidRDefault="00113AA2" w:rsidP="00113AA2">
            <w:pPr>
              <w:rPr>
                <w:rFonts w:ascii="Times New Roman" w:hAnsi="Times New Roman"/>
                <w:sz w:val="24"/>
                <w:szCs w:val="24"/>
              </w:rPr>
            </w:pPr>
            <w:r w:rsidRPr="00F50ED4">
              <w:rPr>
                <w:rFonts w:ascii="Times New Roman" w:hAnsi="Times New Roman"/>
                <w:sz w:val="24"/>
                <w:szCs w:val="24"/>
              </w:rPr>
              <w:t>Request Article</w:t>
            </w:r>
          </w:p>
        </w:tc>
      </w:tr>
      <w:tr w:rsidR="00113AA2" w:rsidRPr="00F50ED4" w:rsidTr="00113AA2">
        <w:tc>
          <w:tcPr>
            <w:tcW w:w="9450" w:type="dxa"/>
            <w:gridSpan w:val="3"/>
          </w:tcPr>
          <w:p w:rsidR="00113AA2" w:rsidRPr="00F50ED4" w:rsidRDefault="00113AA2" w:rsidP="00114D85">
            <w:pPr>
              <w:rPr>
                <w:rFonts w:ascii="Times New Roman" w:hAnsi="Times New Roman"/>
                <w:sz w:val="24"/>
                <w:szCs w:val="24"/>
              </w:rPr>
            </w:pPr>
            <w:r w:rsidRPr="00F50ED4">
              <w:rPr>
                <w:rFonts w:ascii="Times New Roman" w:hAnsi="Times New Roman"/>
                <w:b/>
                <w:sz w:val="24"/>
                <w:szCs w:val="24"/>
              </w:rPr>
              <w:t>Comment:</w:t>
            </w:r>
            <w:r w:rsidR="000D269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113AA2" w:rsidRDefault="00113AA2" w:rsidP="00113AA2"/>
    <w:p w:rsidR="003C497F" w:rsidRDefault="003C497F"/>
    <w:sectPr w:rsidR="003C497F" w:rsidSect="003C4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A2"/>
    <w:rsid w:val="00080B67"/>
    <w:rsid w:val="000D269E"/>
    <w:rsid w:val="00113AA2"/>
    <w:rsid w:val="00114D85"/>
    <w:rsid w:val="002D3F19"/>
    <w:rsid w:val="00324B21"/>
    <w:rsid w:val="0033380E"/>
    <w:rsid w:val="00355F69"/>
    <w:rsid w:val="003C497F"/>
    <w:rsid w:val="003C6F1B"/>
    <w:rsid w:val="004041F5"/>
    <w:rsid w:val="00416CC3"/>
    <w:rsid w:val="0066150C"/>
    <w:rsid w:val="00667FE7"/>
    <w:rsid w:val="00844A18"/>
    <w:rsid w:val="008C7528"/>
    <w:rsid w:val="00A27083"/>
    <w:rsid w:val="00DA6967"/>
    <w:rsid w:val="00DB1C40"/>
    <w:rsid w:val="00FF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A2"/>
    <w:rPr>
      <w:rFonts w:ascii="Garamond" w:eastAsia="Times New Roman" w:hAnsi="Garamon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uiPriority w:val="99"/>
    <w:rsid w:val="00113A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C75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52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528"/>
    <w:rPr>
      <w:rFonts w:ascii="Garamond" w:eastAsia="Times New Roman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5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528"/>
    <w:rPr>
      <w:rFonts w:ascii="Garamond" w:eastAsia="Times New Roman" w:hAnsi="Garamond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52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A2"/>
    <w:rPr>
      <w:rFonts w:ascii="Garamond" w:eastAsia="Times New Roman" w:hAnsi="Garamon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uiPriority w:val="99"/>
    <w:rsid w:val="00113A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C75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52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528"/>
    <w:rPr>
      <w:rFonts w:ascii="Garamond" w:eastAsia="Times New Roman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5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528"/>
    <w:rPr>
      <w:rFonts w:ascii="Garamond" w:eastAsia="Times New Roman" w:hAnsi="Garamond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5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</dc:creator>
  <cp:lastModifiedBy>Bedno, Sheryl A LTC USARMY MEDCOM WAMC (US)</cp:lastModifiedBy>
  <cp:revision>2</cp:revision>
  <dcterms:created xsi:type="dcterms:W3CDTF">2017-04-12T13:23:00Z</dcterms:created>
  <dcterms:modified xsi:type="dcterms:W3CDTF">2017-04-12T13:23:00Z</dcterms:modified>
</cp:coreProperties>
</file>