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6A" w:rsidRPr="002A176A" w:rsidRDefault="002A176A" w:rsidP="002A17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SAS code for the simulations.</w:t>
      </w:r>
      <w:bookmarkStart w:id="0" w:name="_GoBack"/>
      <w:bookmarkEnd w:id="0"/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/*11/2017*/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/*Analyst: Kristin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Sainani</w:t>
      </w:r>
      <w:proofErr w:type="spellEnd"/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/*A re-analysis of type I and type II errors in "Magnitude-Based Inference"*/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/*This re-uses the code as published in the supplement of: Hopkins WG,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Batterham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AM. Error Rates, Decisive Outcomes and Publication Bias with Several Inferential Methods. Sports Med. 2016 Oct</w:t>
      </w:r>
      <w:proofErr w:type="gram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;46</w:t>
      </w:r>
      <w:proofErr w:type="gram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(10):1563-73.*/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/*I have modified the code to systematically modify the sample size, true effect size, and minimally clinically significant threshold (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StadzedMagniThresh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).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/*I have also taken the code out of Macro form.*/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/*I have also commented out some pieces of code that were not needed for my final simulations and graphics*/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/*For the calculation of type I and type II errors, I am: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1. Using Hopkins/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Batterham's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definitions without modification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= defs1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. </w:t>
      </w:r>
    </w:p>
    <w:p w:rsid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2. Correcting Hopkins/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Batterham's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definitions 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for clinical MBI = </w:t>
      </w:r>
      <w:proofErr w:type="spellStart"/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defsclinical</w:t>
      </w:r>
      <w:proofErr w:type="spellEnd"/>
    </w:p>
    <w:p w:rsidR="009F0A73" w:rsidRPr="00246CF9" w:rsidRDefault="009F0A73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3. Correcting Hopkins/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Batterham’s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definitions for nonclinical MBI =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defsnonc</w:t>
      </w:r>
      <w:proofErr w:type="spellEnd"/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/*My comments are noted with KS*/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This is an addition to improve the speed of my simulations*/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ODSOff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Call prior to BY-group processing 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graphics off;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exclude all;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noresults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ODSOn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Call after BY-group processing 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graphics on;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exclude none;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results;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Set the parameters of the simulation*/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=0;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NoOfTrials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=100000;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*%LET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NoA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=50;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*%LET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NoB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=50;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*%LET ES=0.2;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Mean=0;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StdDev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r=0.818;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Using same value as in Sports Med 2016;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*%LET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=.2;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Generate the simulated data*/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I generated datasets with effect sizes of -0.3 to +0.3 across a range of different sample sizes (10 to 150 by 10).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I also generated a dataset where the effect size is fixed at 0, but I vary the smallest important effect (trivial threshold) from 0.1 to 0.3 across a wider range of sample sizes (5 to 300 by 5). The wider range of sample sizes is necessary to fully see the pattern.*/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KS:Allows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systematic variation of parameters;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="009F0A73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Trial=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NoOfTrials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Group=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"A"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athlete=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Y=&amp;Mean+&amp;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StdDev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rannor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Y1=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Y+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/&amp;r-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)*&amp;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StdDev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rannor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Y2=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Y+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/&amp;r-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)*&amp;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StdDev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rannor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DeltaY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=Y2-Y1;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Group=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"B"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athlete=No+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*No;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Y=&amp;Mean+&amp;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StdDev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rannor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Y1=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Y+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/&amp;r-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)*&amp;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StdDev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rannor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Y2=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Y+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/&amp;r-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)*&amp;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StdDev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rannor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)+ES*&amp;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StdDev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sqrt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(&amp;r);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*using observed SD to standardize;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DeltaY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=Y2-Y1;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*check things;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 means data=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dat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maxdec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=1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fw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=7;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class trial group;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Y Y1 Y2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DeltaY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/*data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clev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pred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pred1 pred2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est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est1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estCohen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lsm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lsm1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lsmdif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lsmdif1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difCohen</w:t>
      </w:r>
      <w:proofErr w:type="spellEnd"/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cov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cov0 cov1 cov2 cov3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covsum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solf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solf1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solr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solr1;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listing close;*/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The next set of code generates the statistics for each simulated dataset*/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/*KS: The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ODSOff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Macro speeds up the simulation*/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proofErr w:type="spellStart"/>
      <w:r w:rsidRPr="00246CF9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ODSOff</w:t>
      </w:r>
      <w:proofErr w:type="spellEnd"/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options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nonotes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KS: use NONOTES to suppress notes to the log 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mixed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covtest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alpha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Group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DeltaY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=Group/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ddfm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=sat;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lsmeans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Group/diff=control('Control') alpha=0.1;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"Mean change"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group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alpha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repeated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group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=Group;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*estimates different SD of change scores in the groups;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estimates=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Trial;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output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classlevels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clev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output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lsmeans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lsm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output diffs=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lsmdiff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>ods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output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covparms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cov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output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solutionf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solf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output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solutionr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solr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listing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options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notes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turn NOTES back on 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proofErr w:type="spellStart"/>
      <w:r w:rsidRPr="00246CF9"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ODSOn</w:t>
      </w:r>
      <w:proofErr w:type="spellEnd"/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*title2 "Baseline SD for standardizing";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*title3 "by averaging the variances in the two groups";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noprint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Trial;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*by group;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std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NoOfObs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 print data=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stdsd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where Trial&lt;100;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 means data=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stdsd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preSD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*title2 "Standardized fixed effects";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=No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Trial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NoOfObs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Trial;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estimate=0 then estimate=.;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 lower upper;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over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a=a/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*(NoOfObs-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));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*correction for bias in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stdzd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diff in means;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CLpm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=(Upper-lower)/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 print data=est1 noobs;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Trial Label estimate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CLpm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lower upper alpha DF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format estimate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stderr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CLpm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lower upper 6.2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best5. DF 5.0;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The dataset est1 will contain the MBI and standard hypothesis testing results for the simulated trials*/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*title2 "MBI for standardized fixed effects";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=No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Trial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NoOfObs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Trial;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LCL99=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estimate+stderr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tinv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,df);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LCL90=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estimate+stderr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tinv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,df);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LCL50=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estimate+stderr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tinv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.25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,df);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UCL50=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estimate+stderr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tinv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.75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,df);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UCL90=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estimate+stderr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tinv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.95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,df);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UCL99=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estimate+stderr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tinv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gramEnd"/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.995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,df);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 lower upper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stderr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LCL99--UCL99;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over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a=a/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*(NoOfObs-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I set this parameter earlier to make it easier to vary the parameter systematically;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&amp;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EquivPcentThresh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exp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ChancePos=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ProbT(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-(estimate-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*log(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+StdzedMagniThresh/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))/StdErr,DF));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ChanceNeg=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ProbT(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-(estimate+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*log(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+StdzedMagniThresh/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))/StdErr,DF);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ChancePos=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ProbT(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-(estimate+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*log(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+StdzedMagniThresh/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))/StdErr,DF));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ChanceNeg=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ProbT(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-(estimate-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*log(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+StdzedMagniThresh/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))/StdErr,DF);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EquivRawThresh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PreSD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ChancePos=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ProbT(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-(estimate-abs(StdzedMagniThresh))/StdErr,DF));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ChanceNeg=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gram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ProbT(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-(estimate+abs(StdzedMagniThresh))/StdErr,DF);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ChanceTriv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-ChancePos-ChanceNeg;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ORPosNeg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-ChancePos)/(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-ChanceNeg));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ORNegPos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ORPosNeg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*want inferences to be clinical;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index(label,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"2SD"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*covariates definitely need to be non-clinical;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*clinical inferences;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"unclear"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"@25/.5%"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 harm at the 0.5;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"@5/.1%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 harm at the 0.1;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"unclear"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ORPosNeg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ORNegPos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"OR&gt;66.3"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"unclear"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*must be some kind of beneficial at this point;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"3.bene"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p=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"unclear"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*sort out if clearly trivial or harmful;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"@25/.5%"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 bene at the 25%;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"@5/.1%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*not bene at the 5%;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"unclear"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p=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ChanceTriv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"2.triv"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p=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"1.harm"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"0.unclear 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"1.m.unlikely"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"2.v.unlikely"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"3.unlikely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"4.possibly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"5.likely  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"6.v.likely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"7.m.likely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*mechanistic inferences;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"unclear"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ORPosNeg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ORNegPos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"@90%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"@99%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"0.unclear 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"unclear"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"3</w:t>
      </w:r>
      <w:proofErr w:type="gramStart"/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.+</w:t>
      </w:r>
      <w:proofErr w:type="gramEnd"/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ive"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"1.-ive"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"3.unlikely"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"4.possibly"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"5.likely  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"6.v.likely"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ChanceNeg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"7.m.likely"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"unclear"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ChanceTriv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75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"2.triv"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</w:t>
      </w:r>
      <w:proofErr w:type="gramStart"/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5.likely  "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ChanceTriv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"6.v.likely"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ChanceTriv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99.5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"7.m.likely"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/*proc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freq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data=est1;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tables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norow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nocol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nofreq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missing;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where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*by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StdzdEffect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</w:t>
      </w:r>
      <w:proofErr w:type="gram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;*/</w:t>
      </w:r>
    </w:p>
    <w:p w:rsid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KS: Defs1 contains Hopkins and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Batterham’s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definitions*/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 I have commented out definitions that I didn’t explore (for strict NHST and OR cases)*/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defs1;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*data lsmdiff2;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*set lsmdiff1;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estimate=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EquivRawThresh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EquivPcentThresh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df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DegFree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CLpm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=(Upper-lower)/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ClinMeanClear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ClinType1a=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ClinType1b=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ClinType2a=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ClinType2b=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ClinType1=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ClinType2=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ClinUnclear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LCL99&lt;-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ClinUnclear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ClinUnclear</w:t>
      </w:r>
      <w:proofErr w:type="spellEnd"/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*do all the following only for clear effects;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ES&gt;=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beneficial;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&lt;LCL99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ClinType2a=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LCL99&lt;-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&lt;UCL50&lt;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ClinType2b=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ClinType2b=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&lt;ES&lt;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trivial;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&lt;UCL50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*possibly bene;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v.unlikely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trivial on harm side;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040F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ES&lt;=-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harmful;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&lt;LCL99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ClinType1b=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&lt;LCL99&lt;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&lt;UCL50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ClinType1b=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&lt;LCL99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ClinType1a=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ClinMeanClear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ClinType1=ClinType1a+ClinType1b;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*failing to find a harmful effect when you should;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ClinType2=ClinType2a+ClinType2b;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*correct type 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ClinTypeIa+ClinTypeIb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*correct type 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=ClinType1+ClinType2;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*for OR approach, same as above, but have to fix when OR&gt;66.3 and (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obsvd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=unclear or wholly trivial);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OddRatMeanClear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=.;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OddRatType1a=ClinType1a;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>OddRatType1b=ClinType1b;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OddRatType2a=ClinType2a;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OddRatType2b=ClinType2b;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OddRatTypeIa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ClinTypeIa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ClinTypeIb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OddRatType1=0;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OddRatType2=0;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OddRatTypeII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OddRatUnclear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ClinUnclear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ORPosNeg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&gt;25/75/(0.5/99.5) and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ClinUnclear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 then do;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OddRatUnclear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 *reset this;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&lt;&amp;ES&lt;&amp;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 *if true=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triv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error=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TypeIb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&amp;ES&lt;=-&amp;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OddRatType1b=100; *if true=harm, error=Type1b;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ORPosNeg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&gt;25/75/(0.5/99.5) and 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&lt;LCL99 and UCL50&lt;&amp;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do; *all trivial;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&amp;ES&gt;=&amp;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OddRatType2a=0; *if true=bene, reset this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&lt;&amp;ES&lt;&amp;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 *if true=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triv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error=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&amp;ES&lt;=-&amp;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do; *if true=harm;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OddRatType1b=100; * error=Type1b;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OddRatType1a=0; *and reset this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if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OddRatUnclear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=0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OddRatMeanClear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OddRatType1=OddRatType1a+OddRatType1b;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OddRatType2=OddRatType2a+OddRatType2b;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OddRatTypeIa+OddRatTypeIb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OddRatTypeII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=OddRatType1+OddRatType2;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NoncMeanClear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NoncType1a=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NoncType1b=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NoncType1=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NoncTypeI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NoncTypeII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NoncUnclear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LCL90&lt;-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UCL90&gt;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NoncUnclear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NoncUnclear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hd w:val="clear" w:color="auto" w:fill="FFFFFF"/>
        </w:rPr>
        <w:t>*do all the following only for clear effects;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ES&gt;=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hd w:val="clear" w:color="auto" w:fill="FFFFFF"/>
        </w:rPr>
        <w:t>*true effect is positive;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&lt;LCL90 </w:t>
      </w:r>
      <w:r>
        <w:rPr>
          <w:rFonts w:ascii="Courier New" w:hAnsi="Courier New" w:cs="Courier New"/>
          <w:color w:val="0000FF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UCL90&lt;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NoncType1a=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LCL90&lt;-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&lt;UCL90&lt;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NoncType1a=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UCL90&lt;-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NoncType1b=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&lt;ES&lt;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hd w:val="clear" w:color="auto" w:fill="FFFFFF"/>
        </w:rPr>
        <w:t>*true effect is trivial;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&lt;LCL90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NoncTypeI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UCL90&lt;-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NoncTypeI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ES&lt;=-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hd w:val="clear" w:color="auto" w:fill="FFFFFF"/>
        </w:rPr>
        <w:t>*true effect is negative;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&lt;LCL90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NoncType1b=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&lt;LCL90&lt;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&lt;UCL90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NoncType1a=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-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&lt;LCL90 </w:t>
      </w:r>
      <w:r>
        <w:rPr>
          <w:rFonts w:ascii="Courier New" w:hAnsi="Courier New" w:cs="Courier New"/>
          <w:color w:val="0000FF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UCL90&lt;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StdzedMagniThresh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NoncType1a=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NoncMeanClear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=estimate;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NoncType1=NoncType1a+NoncType1b;</w:t>
      </w:r>
    </w:p>
    <w:p w:rsidR="00AF30A7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NoncTypeII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=NoncType1; </w:t>
      </w:r>
    </w:p>
    <w:p w:rsidR="00246CF9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AF30A7" w:rsidRPr="00246CF9" w:rsidRDefault="00AF30A7" w:rsidP="00AF30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NHpopClinMeanAll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NHpopClinMeanSig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NHpopClinMeanSigBene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NHpopClinType1a=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NHpopClinType1b=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NHpopClinType1=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NHpopClinNonsig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NHpopClinNonsig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ES&gt;=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beneficial;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&lt;ES&lt;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trivial;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ES&lt;=-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harmful;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NHpopClinType1b=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NHpopClinType1a=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NHpopClinMeanAll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NHpopClinMeanSig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NHpopClinMeanSigBene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NHpopClinType1=NHpopClinType1a+NHpopClinType1b;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NHpopClinTypeIa+NHpopClinTypeIb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NHpopClinTypeIIa+NHpopClinTypeIIb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=NHpopClinTypeII+NHpopClinType1;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NHpopNoncMeanAll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NHpopNoncMeanSig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NHpopNoncMeanSigPos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NHpopNoncNonsig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NHpopNoncNonsig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ES&gt;=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positive;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&lt;ES&lt;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trivial;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ES&lt;=-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negative;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NHpopNoncTypeIIa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NHpopNoncMeanAll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NHpopNoncMeanSig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NHpopNoncMeanSigPos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NHpopNoncTypeIIa+NHpopNoncTypeIIb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NHisClinMeanAll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=.;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NHisClinMeanSig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=.;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NHisClinMeanSigBene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=.;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NHisClinType1a=0;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NHisClinType1b=0;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NHisClinTypeIIa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NHisClinType1=0;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NHisClinUnclear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if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&gt;0.05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NHisClinUnclear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NHisClinMeanAll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if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&lt;0.05 then do; *interpret only sig effects;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 &amp;ES&gt;=&amp;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do; *true effect is beneficial; *fix all these;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&lt;estimate&lt;&amp;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NHisClinTypeIIa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estimate&lt;-&amp;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 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&lt;&amp;ES&lt;&amp;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do; *true effect is trivial;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estimate&gt;&amp;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estimate&lt;-&amp;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 &amp;ES&lt;=-&amp;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do; *true effect is harmful;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estimate&gt;&amp;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NHisClinType1b=100;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&lt;estimate&lt;&amp;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NHisClinType1a=100;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NHisClinMeanSig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 estimate&gt;&amp;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NHisClinMeanSigBene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NHisClinType1=NHisClinType1a+NHisClinType1b;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NHisClinTypeIa+NHisClinTypeIb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NHisClinTypeIIa+NHisClinTypeIIb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NHisClinTypeII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=NHisClinTypeII+NHisClinType1;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NHisNoncMeanAll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=.;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NHisNoncMeanSig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=.;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NHisNoncMeanSigPos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=.;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NHisNoncTypeIIa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NHisNoncUnclear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if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&gt;0.05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NHisNoncUnclear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NHisNoncMeanAll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if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&lt;0.05 then do; *interpret only sig effects;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 &amp;ES&gt;=&amp;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do; *true effect is positive;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&lt;estimate&lt;&amp;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NHisNoncTypeIIa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estimate&lt;-&amp;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 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&lt;&amp;ES&lt;&amp;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do; *true effect is trivial;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estimate&gt;&amp;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estimate&lt;-&amp;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 &amp;ES&lt;=-&amp;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do; *true effect is negative;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estimate&gt;&amp;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if -&amp;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&lt;estimate&lt;&amp;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NHisNoncTypeIIa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=100;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NHisNoncMeanSig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if estimate&gt;0 then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NHisNoncMeanSigPos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=estimate;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NHisNoncTypeII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NHisNoncTypeIIa+NHisNoncTypeIIb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end;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RetestCorr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=&amp;r;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SsizeA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NoA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SsizeB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=&amp;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NoB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StdzdEffect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=&amp;ES;*/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D4709E" w:rsidRPr="00D4709E" w:rsidRDefault="00246CF9" w:rsidP="009F0A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/*KS: 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My </w:t>
      </w:r>
      <w:r w:rsidR="00D4709E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corrected definitions 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of Type I and Type II error for </w:t>
      </w:r>
      <w:r w:rsidR="00D4709E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clinical MBI*/</w:t>
      </w:r>
    </w:p>
    <w:p w:rsidR="00D4709E" w:rsidRPr="00D4709E" w:rsidRDefault="00D4709E" w:rsidP="00D47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/*KS: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Redefines unclear cases when the effect is beneficial as Type II errors, and also makes errors reflect a one-sided test*/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defsclinical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estimate=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EquivRawThresh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EquivPcentThresh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df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DegFree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CLpm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=(Upper-lower)/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ClinUnclear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ES&gt;=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beneficial;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LCL99&lt;-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"UCLEAR" is the very definition of a type II error--you do a study and fail to find a real effect!;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LCL99&gt;-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and UCL50&gt;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at least possibly beneficial and implementable. Correct;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&lt;LCL99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trivial is a type 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&gt;LCL99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trivial to harmful is a Type 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harmful is a type 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&lt;ES&lt;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trivial;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LCL99&lt;-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and UCL50&gt;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"UCLEAR" is correct;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LCL99&gt;-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Incorrectly conclude that the treatment is implementable=Type 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&lt;LCL99 and UCL50&lt;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(trivial) correctly conclude that the treatment is not beneficial;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&gt;LCL99 and UCL50&lt;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(trivial to harmful) correctly conclude that the treatment is not beneficial;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UCL90&lt;-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(harmful) correctly conclude that treatment is not beneficial;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ES&lt;=-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harmful;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LCL99&lt;-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and UCL50&gt;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"UCLEAR" is correct since you did not declare a benefit;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LCL99&gt;-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*KS: Conclude beneficial when you shouldn't. This is a Type I error.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Hopkins/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Batterham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have put a stricter guard against this Type I </w:t>
      </w:r>
      <w:proofErr w:type="gram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error ;</w:t>
      </w:r>
      <w:proofErr w:type="gramEnd"/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&lt;LCL99 and UCL50&lt;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(trivial) Not beneficial is correct.;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&gt;LCL99 and UCL50&lt;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(trivial to harmful). Not beneficial is correct;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UCL90&lt;-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(harmful). Not beneficial is correct;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We have to compare to a one-sided standard hypothesis test*/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*One-sided hypothesis test for benefit;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ES&gt;=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beneficial;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Failing to find a positive effect is a type 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not beneficial;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finding a positive effect is type I;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*Just reduces the double listing of trials. Calculations not dependent on this parameter;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/*KS: </w:t>
      </w:r>
      <w:r w:rsidR="00D4709E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Corrected definitions for non-clinical MBI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.*/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/*KS: </w:t>
      </w:r>
      <w:r w:rsidR="00D4709E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Counts unclear cases correctly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/*KS: </w:t>
      </w:r>
      <w:r w:rsidR="00D4709E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Counts inferences in the wrong direction when the effect is non-trivial as Type III errors. </w:t>
      </w:r>
    </w:p>
    <w:p w:rsidR="00246CF9" w:rsidRPr="00246CF9" w:rsidRDefault="00246CF9" w:rsidP="00D470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 xml:space="preserve">/*KS: </w:t>
      </w:r>
      <w:r w:rsidR="00D4709E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Allows partial Type I and Type II errors, reflecting inference categories that Hopkins and </w:t>
      </w:r>
      <w:proofErr w:type="spellStart"/>
      <w:r w:rsidR="00D4709E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Batterham</w:t>
      </w:r>
      <w:proofErr w:type="spellEnd"/>
      <w:r w:rsidR="00D4709E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propose.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 I parsed the trivial-to-positive category into three inferences: Unlikely positive is a 15% type I error/85% type II error.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Possibly positive is 50/50.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Likely positive is 85% Type I/15% Type II.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These are based on the midpoints of the probability ranges provided by Hopkins/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Batterham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.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If you change these, it simply has the effect of making slightly different tradeoffs between Type II and Type I error*/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defsnonc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D4709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estimate=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EquivRawThresh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EquivPcentThresh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clearornot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rename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df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DegFree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CLpm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=(Upper-lower)/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ES&gt;=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positive;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*KS: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Uclear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effects are type II errors when there's a true meaningful effect, because you did a study and missed it!;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LCL90&gt;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positive effect is correct;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trivial to positive categories;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likely positive category;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possibly positive;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KS:unlikely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positive 5-25%;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&lt;LCL90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KS:Choosing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trivial is a full type 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trivial to negative categories;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likely negative case. Type III here;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possibly negative case;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KS:unlikely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negative 5-25%;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KS:declaring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it negative is a full type III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&lt;ES&lt;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trivial;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LCL90&lt;-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and UCL90&gt;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unclear is correct;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positive effect is type 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likely positive category;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possibly positive;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KS:unlikely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positive 5-25%;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&lt;LCL90 and UCL90&lt;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</w:t>
      </w:r>
      <w:proofErr w:type="gram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:Choosing</w:t>
      </w:r>
      <w:proofErr w:type="spellEnd"/>
      <w:proofErr w:type="gram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trivial correct;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trivial to negative categories;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likely negative case. Type I here;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possibly negative case;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KS:unlikely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negative 5-25%;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KS:declaring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it negative is a full type 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ES&lt;=-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negative;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unclear is type II;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positive effect is type III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likely positive category;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possibly positive;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KS:unlikely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positive 5-25%;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&lt;LCL90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KS:Choosing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trivial type II;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LCL90&lt;-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UCL90&gt;-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trivial to negative categories;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likely negative case;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UCL50&gt;-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LCL50&lt;-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possibly negative case;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LCL50&gt;-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85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KS:unlikely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negative 5-25%;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*if UCL90&lt;-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then correct;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</w:t>
      </w:r>
      <w:proofErr w:type="gram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:declaring</w:t>
      </w:r>
      <w:proofErr w:type="spellEnd"/>
      <w:proofErr w:type="gram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it negative is correct;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ES&gt;=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beneficial;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Failing to find an effect is a type 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Finding an effect in the wrong direction is type III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&lt;ES&lt;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trivial;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*KS: finding any effect is type I;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ES&lt;=-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*true effect is harmful;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estimate&gt;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KS:This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is a type III error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Probt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0.05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KS:Type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*just reduces the double listing of each trial. Calculations are the same regardless of 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/*KS: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Example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Graphs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. This gives example code for the graphics made. This code is not exhaustive for all cases.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format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"Clinical MBI"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"Standard HT"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"Non-clinical MBI"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goptions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reset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all;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goptions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htext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axis1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=(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angle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90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/*Plot Type I error by sample size, where ES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=trivial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/*This is using Hopkins' original definitions*/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=defs1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*Type I error;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trad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;</w:t>
      </w:r>
    </w:p>
    <w:p w:rsidR="009F0A73" w:rsidRDefault="009F0A73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F0A73" w:rsidRDefault="009F0A73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trad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F0A73" w:rsidRDefault="009F0A73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gplot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*no=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vaxis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=axis1;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=blue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=red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=green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"Sample size per group"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"Type I error (%)"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"Method:"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"Effect size=0"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gplot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*no=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vaxis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=axis1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=blue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=red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=green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"Sample size per group"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"Type I error (%)"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"Method:"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"Effect size=0.1"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defsclinical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Correct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clinical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definitions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NHpopClinTypeI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trad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F0A73" w:rsidRPr="00246CF9" w:rsidRDefault="009F0A73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trad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F0A73" w:rsidRPr="00246CF9" w:rsidRDefault="009F0A73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gplot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*no=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vaxis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=axis1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=blue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=red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=green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"Sample size per group"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"Type I error (%)"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"Method:"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=</w:t>
      </w:r>
      <w:r w:rsidR="009F0A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"Effect size=0"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gplot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*no=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vaxis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=axis1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=blue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=red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=green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"Sample size per group"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"Type I error (%)"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"Method:"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ne </w:t>
      </w:r>
      <w:r w:rsidR="009F0A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0.1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"Effect size=0.1"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Format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defsnonc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Correct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nonclinical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definitions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NHpopNoncTypeI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mean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trad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StdzedMagniThresh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clinflag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F0A73" w:rsidRPr="00246CF9" w:rsidRDefault="009F0A73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trad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F0A73" w:rsidRDefault="009F0A73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gplot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*no=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vaxis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=axis1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=blue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=green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=green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"Sample size per group"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"Type I error (%)"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"Method:"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ES=</w:t>
      </w:r>
      <w:r w:rsidR="009F0A7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0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"Effect size=0"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gplot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*no=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vaxis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=axis1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=blue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symbol2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=green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symbol3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=dot </w:t>
      </w: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=green </w:t>
      </w:r>
      <w:proofErr w:type="spell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=join;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"Sample size per group"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typeI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"Type I error (%)"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label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"Method:"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gram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ES=</w:t>
      </w:r>
      <w:r w:rsidRPr="00246CF9"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0.1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246CF9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"Effect size=0"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hopk</w:t>
      </w:r>
      <w:proofErr w:type="spellEnd"/>
      <w:r w:rsidRPr="00246CF9"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.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246CF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9F0A73" w:rsidRPr="00246CF9" w:rsidRDefault="009F0A73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246C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46CF9" w:rsidRPr="00246CF9" w:rsidRDefault="00246CF9" w:rsidP="009F0A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/*KS:</w:t>
      </w:r>
      <w:r w:rsidR="00AC427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Additional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code from Hopkins/</w:t>
      </w:r>
      <w:proofErr w:type="spellStart"/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Batterham</w:t>
      </w:r>
      <w:proofErr w:type="spellEnd"/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 w:rsidR="00AC427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that I did not use </w:t>
      </w:r>
      <w:r w:rsidR="009F0A73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was truncated from this document</w:t>
      </w:r>
      <w:r w:rsidRPr="00246CF9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C53454" w:rsidRPr="00246CF9" w:rsidRDefault="00C53454">
      <w:pPr>
        <w:rPr>
          <w:sz w:val="20"/>
          <w:szCs w:val="20"/>
        </w:rPr>
      </w:pPr>
    </w:p>
    <w:sectPr w:rsidR="00C53454" w:rsidRPr="00246CF9" w:rsidSect="00DB67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9"/>
    <w:rsid w:val="00040F27"/>
    <w:rsid w:val="000E4C8B"/>
    <w:rsid w:val="001C110B"/>
    <w:rsid w:val="00246CF9"/>
    <w:rsid w:val="002A176A"/>
    <w:rsid w:val="00676EA7"/>
    <w:rsid w:val="009F0A73"/>
    <w:rsid w:val="00AC4277"/>
    <w:rsid w:val="00AF30A7"/>
    <w:rsid w:val="00C53454"/>
    <w:rsid w:val="00C54495"/>
    <w:rsid w:val="00D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8B057-A810-43CC-A299-BA1DAF4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onecouple</dc:creator>
  <cp:keywords/>
  <dc:description/>
  <cp:lastModifiedBy>Sainani, Kristin Lynn</cp:lastModifiedBy>
  <cp:revision>3</cp:revision>
  <dcterms:created xsi:type="dcterms:W3CDTF">2018-04-07T15:58:00Z</dcterms:created>
  <dcterms:modified xsi:type="dcterms:W3CDTF">2018-04-07T15:59:00Z</dcterms:modified>
</cp:coreProperties>
</file>