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A42CE" w14:textId="77777777" w:rsidR="0073789E" w:rsidRDefault="0073789E" w:rsidP="0073789E">
      <w:pPr>
        <w:rPr>
          <w:rFonts w:ascii="Arial" w:hAnsi="Arial" w:cs="Arial"/>
          <w:b/>
          <w:sz w:val="22"/>
          <w:szCs w:val="22"/>
          <w:lang w:val="en-US"/>
        </w:rPr>
      </w:pPr>
      <w:r w:rsidRPr="006A03A8">
        <w:rPr>
          <w:rFonts w:ascii="Arial" w:hAnsi="Arial" w:cs="Arial"/>
          <w:b/>
          <w:sz w:val="22"/>
          <w:szCs w:val="22"/>
          <w:lang w:val="en-US"/>
        </w:rPr>
        <w:t>Supplementary table 4.</w:t>
      </w:r>
      <w:r>
        <w:rPr>
          <w:rFonts w:ascii="Arial" w:hAnsi="Arial" w:cs="Arial"/>
          <w:b/>
          <w:sz w:val="22"/>
          <w:szCs w:val="22"/>
          <w:lang w:val="en-US"/>
        </w:rPr>
        <w:t xml:space="preserve"> Mean values for dynamic endocrine function tests</w:t>
      </w:r>
    </w:p>
    <w:p w14:paraId="05D1A365" w14:textId="77777777" w:rsidR="0073789E" w:rsidRDefault="0073789E" w:rsidP="0073789E">
      <w:pPr>
        <w:rPr>
          <w:rFonts w:ascii="Arial" w:hAnsi="Arial" w:cs="Arial"/>
          <w:b/>
          <w:sz w:val="22"/>
          <w:szCs w:val="22"/>
          <w:lang w:val="en-US"/>
        </w:rPr>
      </w:pPr>
    </w:p>
    <w:p w14:paraId="567602E7" w14:textId="77777777" w:rsidR="0073789E" w:rsidRDefault="0073789E" w:rsidP="0073789E">
      <w:pPr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9830" w:type="dxa"/>
        <w:tblLook w:val="04A0" w:firstRow="1" w:lastRow="0" w:firstColumn="1" w:lastColumn="0" w:noHBand="0" w:noVBand="1"/>
      </w:tblPr>
      <w:tblGrid>
        <w:gridCol w:w="882"/>
        <w:gridCol w:w="60"/>
        <w:gridCol w:w="687"/>
        <w:gridCol w:w="56"/>
        <w:gridCol w:w="368"/>
        <w:gridCol w:w="564"/>
        <w:gridCol w:w="521"/>
        <w:gridCol w:w="138"/>
        <w:gridCol w:w="247"/>
        <w:gridCol w:w="721"/>
        <w:gridCol w:w="241"/>
        <w:gridCol w:w="402"/>
        <w:gridCol w:w="455"/>
        <w:gridCol w:w="29"/>
        <w:gridCol w:w="797"/>
        <w:gridCol w:w="287"/>
        <w:gridCol w:w="36"/>
        <w:gridCol w:w="600"/>
        <w:gridCol w:w="491"/>
        <w:gridCol w:w="239"/>
        <w:gridCol w:w="394"/>
        <w:gridCol w:w="393"/>
        <w:gridCol w:w="190"/>
        <w:gridCol w:w="1032"/>
      </w:tblGrid>
      <w:tr w:rsidR="0073789E" w:rsidRPr="009323B5" w14:paraId="06A3F79E" w14:textId="77777777" w:rsidTr="006A03A8">
        <w:tc>
          <w:tcPr>
            <w:tcW w:w="9830" w:type="dxa"/>
            <w:gridSpan w:val="24"/>
          </w:tcPr>
          <w:p w14:paraId="085A2E04" w14:textId="77777777" w:rsidR="0073789E" w:rsidRPr="009323B5" w:rsidRDefault="0073789E" w:rsidP="006A03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b/>
                <w:sz w:val="18"/>
                <w:szCs w:val="18"/>
                <w:lang w:val="en-US"/>
              </w:rPr>
              <w:t>FSH concentration (figure 3A)</w:t>
            </w:r>
          </w:p>
        </w:tc>
      </w:tr>
      <w:tr w:rsidR="0073789E" w:rsidRPr="009323B5" w14:paraId="54592DBE" w14:textId="77777777" w:rsidTr="006A03A8">
        <w:tc>
          <w:tcPr>
            <w:tcW w:w="1646" w:type="dxa"/>
            <w:gridSpan w:val="4"/>
          </w:tcPr>
          <w:p w14:paraId="5B5F29A9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1" w:type="dxa"/>
            <w:gridSpan w:val="4"/>
            <w:vAlign w:val="bottom"/>
          </w:tcPr>
          <w:p w14:paraId="6CCE1A40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Baseline</w:t>
            </w:r>
          </w:p>
        </w:tc>
        <w:tc>
          <w:tcPr>
            <w:tcW w:w="1637" w:type="dxa"/>
            <w:gridSpan w:val="4"/>
            <w:vAlign w:val="bottom"/>
          </w:tcPr>
          <w:p w14:paraId="39D1EBA2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20 min</w:t>
            </w:r>
          </w:p>
        </w:tc>
        <w:tc>
          <w:tcPr>
            <w:tcW w:w="1636" w:type="dxa"/>
            <w:gridSpan w:val="5"/>
            <w:vAlign w:val="bottom"/>
          </w:tcPr>
          <w:p w14:paraId="45496C5C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30 min</w:t>
            </w:r>
          </w:p>
        </w:tc>
        <w:tc>
          <w:tcPr>
            <w:tcW w:w="1642" w:type="dxa"/>
            <w:gridSpan w:val="4"/>
            <w:vAlign w:val="bottom"/>
          </w:tcPr>
          <w:p w14:paraId="2CCEDC57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40 min</w:t>
            </w:r>
          </w:p>
        </w:tc>
        <w:tc>
          <w:tcPr>
            <w:tcW w:w="1638" w:type="dxa"/>
            <w:gridSpan w:val="3"/>
            <w:vAlign w:val="bottom"/>
          </w:tcPr>
          <w:p w14:paraId="16E7C40F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60 min</w:t>
            </w:r>
          </w:p>
        </w:tc>
      </w:tr>
      <w:tr w:rsidR="0073789E" w:rsidRPr="009323B5" w14:paraId="3EE2CDA2" w14:textId="77777777" w:rsidTr="006A03A8">
        <w:tc>
          <w:tcPr>
            <w:tcW w:w="1646" w:type="dxa"/>
            <w:gridSpan w:val="4"/>
          </w:tcPr>
          <w:p w14:paraId="7C3CB7FF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Pre-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</w:p>
        </w:tc>
        <w:tc>
          <w:tcPr>
            <w:tcW w:w="1631" w:type="dxa"/>
            <w:gridSpan w:val="4"/>
            <w:vAlign w:val="bottom"/>
          </w:tcPr>
          <w:p w14:paraId="406BBA02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5.83 (2.66)</w:t>
            </w:r>
          </w:p>
        </w:tc>
        <w:tc>
          <w:tcPr>
            <w:tcW w:w="1637" w:type="dxa"/>
            <w:gridSpan w:val="4"/>
            <w:vAlign w:val="bottom"/>
          </w:tcPr>
          <w:p w14:paraId="7FCBA8AD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6.91 (2.38)</w:t>
            </w:r>
          </w:p>
        </w:tc>
        <w:tc>
          <w:tcPr>
            <w:tcW w:w="1636" w:type="dxa"/>
            <w:gridSpan w:val="5"/>
            <w:vAlign w:val="bottom"/>
          </w:tcPr>
          <w:p w14:paraId="4312FFC4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7.28 (2.49)</w:t>
            </w:r>
          </w:p>
        </w:tc>
        <w:tc>
          <w:tcPr>
            <w:tcW w:w="1642" w:type="dxa"/>
            <w:gridSpan w:val="4"/>
            <w:vAlign w:val="bottom"/>
          </w:tcPr>
          <w:p w14:paraId="4AEAD30D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7.25 (2.33)</w:t>
            </w:r>
          </w:p>
        </w:tc>
        <w:tc>
          <w:tcPr>
            <w:tcW w:w="1638" w:type="dxa"/>
            <w:gridSpan w:val="3"/>
            <w:vAlign w:val="bottom"/>
          </w:tcPr>
          <w:p w14:paraId="2DAF7330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7.05 (2.1)</w:t>
            </w:r>
          </w:p>
        </w:tc>
      </w:tr>
      <w:tr w:rsidR="0073789E" w:rsidRPr="009323B5" w14:paraId="562374FF" w14:textId="77777777" w:rsidTr="006A03A8">
        <w:tc>
          <w:tcPr>
            <w:tcW w:w="1646" w:type="dxa"/>
            <w:gridSpan w:val="4"/>
          </w:tcPr>
          <w:p w14:paraId="1DF7877C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 xml:space="preserve"> + 5 days</w:t>
            </w:r>
          </w:p>
        </w:tc>
        <w:tc>
          <w:tcPr>
            <w:tcW w:w="1631" w:type="dxa"/>
            <w:gridSpan w:val="4"/>
            <w:vAlign w:val="bottom"/>
          </w:tcPr>
          <w:p w14:paraId="3C156C66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5.3 (3.33)</w:t>
            </w:r>
          </w:p>
        </w:tc>
        <w:tc>
          <w:tcPr>
            <w:tcW w:w="1637" w:type="dxa"/>
            <w:gridSpan w:val="4"/>
            <w:vAlign w:val="bottom"/>
          </w:tcPr>
          <w:p w14:paraId="1CEC626B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6.31 (3.65)</w:t>
            </w:r>
          </w:p>
        </w:tc>
        <w:tc>
          <w:tcPr>
            <w:tcW w:w="1636" w:type="dxa"/>
            <w:gridSpan w:val="5"/>
            <w:vAlign w:val="bottom"/>
          </w:tcPr>
          <w:p w14:paraId="338862C9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6.55 (3.77)</w:t>
            </w:r>
          </w:p>
        </w:tc>
        <w:tc>
          <w:tcPr>
            <w:tcW w:w="1642" w:type="dxa"/>
            <w:gridSpan w:val="4"/>
            <w:vAlign w:val="bottom"/>
          </w:tcPr>
          <w:p w14:paraId="1242908A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6.71 (3.79)</w:t>
            </w:r>
          </w:p>
        </w:tc>
        <w:tc>
          <w:tcPr>
            <w:tcW w:w="1638" w:type="dxa"/>
            <w:gridSpan w:val="3"/>
            <w:vAlign w:val="bottom"/>
          </w:tcPr>
          <w:p w14:paraId="1EAFB79B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6.27 (3.42)</w:t>
            </w:r>
          </w:p>
        </w:tc>
      </w:tr>
      <w:tr w:rsidR="0073789E" w:rsidRPr="009323B5" w14:paraId="3BF537A3" w14:textId="77777777" w:rsidTr="006A03A8">
        <w:tc>
          <w:tcPr>
            <w:tcW w:w="1646" w:type="dxa"/>
            <w:gridSpan w:val="4"/>
          </w:tcPr>
          <w:p w14:paraId="294C439D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 xml:space="preserve"> + 16 days</w:t>
            </w:r>
          </w:p>
        </w:tc>
        <w:tc>
          <w:tcPr>
            <w:tcW w:w="1631" w:type="dxa"/>
            <w:gridSpan w:val="4"/>
            <w:vAlign w:val="bottom"/>
          </w:tcPr>
          <w:p w14:paraId="6DCAA3DE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3.5 (1.18)</w:t>
            </w:r>
          </w:p>
        </w:tc>
        <w:tc>
          <w:tcPr>
            <w:tcW w:w="1637" w:type="dxa"/>
            <w:gridSpan w:val="4"/>
            <w:vAlign w:val="bottom"/>
          </w:tcPr>
          <w:p w14:paraId="11FD6094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4.67 (1.65)</w:t>
            </w:r>
          </w:p>
        </w:tc>
        <w:tc>
          <w:tcPr>
            <w:tcW w:w="1636" w:type="dxa"/>
            <w:gridSpan w:val="5"/>
            <w:vAlign w:val="bottom"/>
          </w:tcPr>
          <w:p w14:paraId="406EDB04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4.91 (1.73)</w:t>
            </w:r>
          </w:p>
        </w:tc>
        <w:tc>
          <w:tcPr>
            <w:tcW w:w="1642" w:type="dxa"/>
            <w:gridSpan w:val="4"/>
            <w:vAlign w:val="bottom"/>
          </w:tcPr>
          <w:p w14:paraId="77D50CB4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5.03 (1.8)</w:t>
            </w:r>
          </w:p>
        </w:tc>
        <w:tc>
          <w:tcPr>
            <w:tcW w:w="1638" w:type="dxa"/>
            <w:gridSpan w:val="3"/>
            <w:vAlign w:val="bottom"/>
          </w:tcPr>
          <w:p w14:paraId="435556F1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4.86 (1.68)</w:t>
            </w:r>
          </w:p>
        </w:tc>
      </w:tr>
      <w:tr w:rsidR="0073789E" w:rsidRPr="009323B5" w14:paraId="27A2B51C" w14:textId="77777777" w:rsidTr="006A03A8">
        <w:tc>
          <w:tcPr>
            <w:tcW w:w="9830" w:type="dxa"/>
            <w:gridSpan w:val="24"/>
          </w:tcPr>
          <w:p w14:paraId="49644B1F" w14:textId="77777777" w:rsidR="0073789E" w:rsidRPr="009323B5" w:rsidRDefault="0073789E" w:rsidP="006A03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b/>
                <w:sz w:val="18"/>
                <w:szCs w:val="18"/>
                <w:lang w:val="en-US"/>
              </w:rPr>
              <w:t>FSH concentration relative to baseline (figure 3B)</w:t>
            </w:r>
          </w:p>
        </w:tc>
      </w:tr>
      <w:tr w:rsidR="0073789E" w:rsidRPr="009323B5" w14:paraId="5A9ABCD7" w14:textId="77777777" w:rsidTr="006A03A8">
        <w:tc>
          <w:tcPr>
            <w:tcW w:w="1646" w:type="dxa"/>
            <w:gridSpan w:val="4"/>
          </w:tcPr>
          <w:p w14:paraId="280ACCA3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Pre-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</w:p>
        </w:tc>
        <w:tc>
          <w:tcPr>
            <w:tcW w:w="1631" w:type="dxa"/>
            <w:gridSpan w:val="4"/>
          </w:tcPr>
          <w:p w14:paraId="41595E69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1C87A9C7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1.24 (0.25)</w:t>
            </w:r>
          </w:p>
        </w:tc>
        <w:tc>
          <w:tcPr>
            <w:tcW w:w="1636" w:type="dxa"/>
            <w:gridSpan w:val="5"/>
            <w:vAlign w:val="bottom"/>
          </w:tcPr>
          <w:p w14:paraId="1B8903A6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1.32 (0.28)</w:t>
            </w:r>
          </w:p>
        </w:tc>
        <w:tc>
          <w:tcPr>
            <w:tcW w:w="1642" w:type="dxa"/>
            <w:gridSpan w:val="4"/>
            <w:vAlign w:val="bottom"/>
          </w:tcPr>
          <w:p w14:paraId="725DAE4D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1.31 (0.26)</w:t>
            </w:r>
          </w:p>
        </w:tc>
        <w:tc>
          <w:tcPr>
            <w:tcW w:w="1638" w:type="dxa"/>
            <w:gridSpan w:val="3"/>
            <w:vAlign w:val="bottom"/>
          </w:tcPr>
          <w:p w14:paraId="0EF4A641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1.29 (0.28)</w:t>
            </w:r>
          </w:p>
        </w:tc>
      </w:tr>
      <w:tr w:rsidR="0073789E" w:rsidRPr="009323B5" w14:paraId="7EE486F7" w14:textId="77777777" w:rsidTr="006A03A8">
        <w:tc>
          <w:tcPr>
            <w:tcW w:w="1646" w:type="dxa"/>
            <w:gridSpan w:val="4"/>
          </w:tcPr>
          <w:p w14:paraId="7D4B6AE7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 xml:space="preserve"> + 5 days</w:t>
            </w:r>
          </w:p>
        </w:tc>
        <w:tc>
          <w:tcPr>
            <w:tcW w:w="1631" w:type="dxa"/>
            <w:gridSpan w:val="4"/>
          </w:tcPr>
          <w:p w14:paraId="51512836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3180890B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1.29 (0.26)</w:t>
            </w:r>
          </w:p>
        </w:tc>
        <w:tc>
          <w:tcPr>
            <w:tcW w:w="1636" w:type="dxa"/>
            <w:gridSpan w:val="5"/>
            <w:vAlign w:val="bottom"/>
          </w:tcPr>
          <w:p w14:paraId="2B163447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1.37 (0.36)</w:t>
            </w:r>
          </w:p>
        </w:tc>
        <w:tc>
          <w:tcPr>
            <w:tcW w:w="1642" w:type="dxa"/>
            <w:gridSpan w:val="4"/>
            <w:vAlign w:val="bottom"/>
          </w:tcPr>
          <w:p w14:paraId="0DE05400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1.43 (0.44)</w:t>
            </w:r>
          </w:p>
        </w:tc>
        <w:tc>
          <w:tcPr>
            <w:tcW w:w="1638" w:type="dxa"/>
            <w:gridSpan w:val="3"/>
            <w:vAlign w:val="bottom"/>
          </w:tcPr>
          <w:p w14:paraId="72032D0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1.34 (0.4)</w:t>
            </w:r>
          </w:p>
        </w:tc>
      </w:tr>
      <w:tr w:rsidR="0073789E" w:rsidRPr="009323B5" w14:paraId="5F9A3F34" w14:textId="77777777" w:rsidTr="006A03A8">
        <w:tc>
          <w:tcPr>
            <w:tcW w:w="1646" w:type="dxa"/>
            <w:gridSpan w:val="4"/>
          </w:tcPr>
          <w:p w14:paraId="201AAEF0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 xml:space="preserve"> + 16 days</w:t>
            </w:r>
          </w:p>
        </w:tc>
        <w:tc>
          <w:tcPr>
            <w:tcW w:w="1631" w:type="dxa"/>
            <w:gridSpan w:val="4"/>
          </w:tcPr>
          <w:p w14:paraId="3AB5F4B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717B08C5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1.33 (0.18)</w:t>
            </w:r>
          </w:p>
        </w:tc>
        <w:tc>
          <w:tcPr>
            <w:tcW w:w="1636" w:type="dxa"/>
            <w:gridSpan w:val="5"/>
            <w:vAlign w:val="bottom"/>
          </w:tcPr>
          <w:p w14:paraId="180C4F0D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1.40 (0.20)</w:t>
            </w:r>
          </w:p>
        </w:tc>
        <w:tc>
          <w:tcPr>
            <w:tcW w:w="1642" w:type="dxa"/>
            <w:gridSpan w:val="4"/>
            <w:vAlign w:val="bottom"/>
          </w:tcPr>
          <w:p w14:paraId="2B416557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1.43 (0.18)</w:t>
            </w:r>
          </w:p>
        </w:tc>
        <w:tc>
          <w:tcPr>
            <w:tcW w:w="1638" w:type="dxa"/>
            <w:gridSpan w:val="3"/>
            <w:vAlign w:val="bottom"/>
          </w:tcPr>
          <w:p w14:paraId="06D97641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1.39 (0.19)</w:t>
            </w:r>
          </w:p>
        </w:tc>
      </w:tr>
      <w:tr w:rsidR="0073789E" w:rsidRPr="009323B5" w14:paraId="7539F01C" w14:textId="77777777" w:rsidTr="006A03A8">
        <w:tc>
          <w:tcPr>
            <w:tcW w:w="9830" w:type="dxa"/>
            <w:gridSpan w:val="24"/>
          </w:tcPr>
          <w:p w14:paraId="3B779272" w14:textId="77777777" w:rsidR="0073789E" w:rsidRPr="009323B5" w:rsidRDefault="0073789E" w:rsidP="006A03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b/>
                <w:sz w:val="18"/>
                <w:szCs w:val="18"/>
                <w:lang w:val="en-US"/>
              </w:rPr>
              <w:t>LH concentration (figure 3C)</w:t>
            </w:r>
          </w:p>
        </w:tc>
      </w:tr>
      <w:tr w:rsidR="0073789E" w:rsidRPr="009323B5" w14:paraId="1FA4461F" w14:textId="77777777" w:rsidTr="006A03A8">
        <w:tc>
          <w:tcPr>
            <w:tcW w:w="1646" w:type="dxa"/>
            <w:gridSpan w:val="4"/>
          </w:tcPr>
          <w:p w14:paraId="4ABD5410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Pre-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</w:p>
        </w:tc>
        <w:tc>
          <w:tcPr>
            <w:tcW w:w="1631" w:type="dxa"/>
            <w:gridSpan w:val="4"/>
            <w:vAlign w:val="bottom"/>
          </w:tcPr>
          <w:p w14:paraId="5C4EC73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5.36 (2.04)</w:t>
            </w:r>
          </w:p>
        </w:tc>
        <w:tc>
          <w:tcPr>
            <w:tcW w:w="1637" w:type="dxa"/>
            <w:gridSpan w:val="4"/>
            <w:vAlign w:val="bottom"/>
          </w:tcPr>
          <w:p w14:paraId="553EA922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13.59 (4.35)</w:t>
            </w:r>
          </w:p>
        </w:tc>
        <w:tc>
          <w:tcPr>
            <w:tcW w:w="1636" w:type="dxa"/>
            <w:gridSpan w:val="5"/>
            <w:vAlign w:val="bottom"/>
          </w:tcPr>
          <w:p w14:paraId="5FEB50B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13.73 (4.03)</w:t>
            </w:r>
          </w:p>
        </w:tc>
        <w:tc>
          <w:tcPr>
            <w:tcW w:w="1642" w:type="dxa"/>
            <w:gridSpan w:val="4"/>
            <w:vAlign w:val="bottom"/>
          </w:tcPr>
          <w:p w14:paraId="61858F98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12.90 (4.03)</w:t>
            </w:r>
          </w:p>
        </w:tc>
        <w:tc>
          <w:tcPr>
            <w:tcW w:w="1638" w:type="dxa"/>
            <w:gridSpan w:val="3"/>
            <w:vAlign w:val="bottom"/>
          </w:tcPr>
          <w:p w14:paraId="5BE29CC0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10.89 (3.68)</w:t>
            </w:r>
          </w:p>
        </w:tc>
      </w:tr>
      <w:tr w:rsidR="0073789E" w:rsidRPr="009323B5" w14:paraId="38C5AA68" w14:textId="77777777" w:rsidTr="006A03A8">
        <w:tc>
          <w:tcPr>
            <w:tcW w:w="1646" w:type="dxa"/>
            <w:gridSpan w:val="4"/>
          </w:tcPr>
          <w:p w14:paraId="7C22DAF7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 xml:space="preserve"> + 5 days</w:t>
            </w:r>
          </w:p>
        </w:tc>
        <w:tc>
          <w:tcPr>
            <w:tcW w:w="1631" w:type="dxa"/>
            <w:gridSpan w:val="4"/>
            <w:vAlign w:val="bottom"/>
          </w:tcPr>
          <w:p w14:paraId="60372F6A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5.13 (3.70)</w:t>
            </w:r>
          </w:p>
        </w:tc>
        <w:tc>
          <w:tcPr>
            <w:tcW w:w="1637" w:type="dxa"/>
            <w:gridSpan w:val="4"/>
            <w:vAlign w:val="bottom"/>
          </w:tcPr>
          <w:p w14:paraId="4022CEBF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10.49 (7.10)</w:t>
            </w:r>
          </w:p>
        </w:tc>
        <w:tc>
          <w:tcPr>
            <w:tcW w:w="1636" w:type="dxa"/>
            <w:gridSpan w:val="5"/>
            <w:vAlign w:val="bottom"/>
          </w:tcPr>
          <w:p w14:paraId="12625C0B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10.84 (7.63)</w:t>
            </w:r>
          </w:p>
        </w:tc>
        <w:tc>
          <w:tcPr>
            <w:tcW w:w="1642" w:type="dxa"/>
            <w:gridSpan w:val="4"/>
            <w:vAlign w:val="bottom"/>
          </w:tcPr>
          <w:p w14:paraId="6271BFA0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9.92 (7.12)</w:t>
            </w:r>
          </w:p>
        </w:tc>
        <w:tc>
          <w:tcPr>
            <w:tcW w:w="1638" w:type="dxa"/>
            <w:gridSpan w:val="3"/>
            <w:vAlign w:val="bottom"/>
          </w:tcPr>
          <w:p w14:paraId="40D14EB7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8.25 (5.95)</w:t>
            </w:r>
          </w:p>
        </w:tc>
      </w:tr>
      <w:tr w:rsidR="0073789E" w:rsidRPr="009323B5" w14:paraId="562CB591" w14:textId="77777777" w:rsidTr="006A03A8">
        <w:tc>
          <w:tcPr>
            <w:tcW w:w="1646" w:type="dxa"/>
            <w:gridSpan w:val="4"/>
          </w:tcPr>
          <w:p w14:paraId="12272F27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 xml:space="preserve"> + 5 days</w:t>
            </w:r>
          </w:p>
        </w:tc>
        <w:tc>
          <w:tcPr>
            <w:tcW w:w="1631" w:type="dxa"/>
            <w:gridSpan w:val="4"/>
            <w:vAlign w:val="bottom"/>
          </w:tcPr>
          <w:p w14:paraId="044896B5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3.42 (1.43)</w:t>
            </w:r>
          </w:p>
        </w:tc>
        <w:tc>
          <w:tcPr>
            <w:tcW w:w="1637" w:type="dxa"/>
            <w:gridSpan w:val="4"/>
            <w:vAlign w:val="bottom"/>
          </w:tcPr>
          <w:p w14:paraId="6FCA3F52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12.67 (4.42)</w:t>
            </w:r>
          </w:p>
        </w:tc>
        <w:tc>
          <w:tcPr>
            <w:tcW w:w="1636" w:type="dxa"/>
            <w:gridSpan w:val="5"/>
            <w:vAlign w:val="bottom"/>
          </w:tcPr>
          <w:p w14:paraId="3CEC1504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13.03 (4.18)</w:t>
            </w:r>
          </w:p>
        </w:tc>
        <w:tc>
          <w:tcPr>
            <w:tcW w:w="1642" w:type="dxa"/>
            <w:gridSpan w:val="4"/>
            <w:vAlign w:val="bottom"/>
          </w:tcPr>
          <w:p w14:paraId="47EF0768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12.12 (4.15)</w:t>
            </w:r>
          </w:p>
        </w:tc>
        <w:tc>
          <w:tcPr>
            <w:tcW w:w="1638" w:type="dxa"/>
            <w:gridSpan w:val="3"/>
            <w:vAlign w:val="bottom"/>
          </w:tcPr>
          <w:p w14:paraId="37FBE92A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10.04 (3.08)</w:t>
            </w:r>
          </w:p>
        </w:tc>
      </w:tr>
      <w:tr w:rsidR="0073789E" w:rsidRPr="009323B5" w14:paraId="4E7D5976" w14:textId="77777777" w:rsidTr="006A03A8">
        <w:tc>
          <w:tcPr>
            <w:tcW w:w="9830" w:type="dxa"/>
            <w:gridSpan w:val="24"/>
          </w:tcPr>
          <w:p w14:paraId="0C3E5631" w14:textId="77777777" w:rsidR="0073789E" w:rsidRPr="009323B5" w:rsidRDefault="0073789E" w:rsidP="006A03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b/>
                <w:sz w:val="18"/>
                <w:szCs w:val="18"/>
                <w:lang w:val="en-US"/>
              </w:rPr>
              <w:t>LH concentration relative to baseline (figure 3D)</w:t>
            </w:r>
          </w:p>
        </w:tc>
      </w:tr>
      <w:tr w:rsidR="0073789E" w:rsidRPr="009323B5" w14:paraId="4B8E00B2" w14:textId="77777777" w:rsidTr="006A03A8">
        <w:tc>
          <w:tcPr>
            <w:tcW w:w="1646" w:type="dxa"/>
            <w:gridSpan w:val="4"/>
          </w:tcPr>
          <w:p w14:paraId="39DDDE88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Pre-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</w:p>
        </w:tc>
        <w:tc>
          <w:tcPr>
            <w:tcW w:w="1631" w:type="dxa"/>
            <w:gridSpan w:val="4"/>
          </w:tcPr>
          <w:p w14:paraId="0FAED902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41C7CDC9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2.68 (0.82)</w:t>
            </w:r>
          </w:p>
        </w:tc>
        <w:tc>
          <w:tcPr>
            <w:tcW w:w="1636" w:type="dxa"/>
            <w:gridSpan w:val="5"/>
            <w:vAlign w:val="bottom"/>
          </w:tcPr>
          <w:p w14:paraId="292E6A5E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2.74 (0.91)</w:t>
            </w:r>
          </w:p>
        </w:tc>
        <w:tc>
          <w:tcPr>
            <w:tcW w:w="1642" w:type="dxa"/>
            <w:gridSpan w:val="4"/>
            <w:vAlign w:val="bottom"/>
          </w:tcPr>
          <w:p w14:paraId="74B36386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2.57 (0.86)</w:t>
            </w:r>
          </w:p>
        </w:tc>
        <w:tc>
          <w:tcPr>
            <w:tcW w:w="1638" w:type="dxa"/>
            <w:gridSpan w:val="3"/>
            <w:vAlign w:val="bottom"/>
          </w:tcPr>
          <w:p w14:paraId="20FE018B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2.14 (0.63)</w:t>
            </w:r>
          </w:p>
        </w:tc>
      </w:tr>
      <w:tr w:rsidR="0073789E" w:rsidRPr="009323B5" w14:paraId="37031A88" w14:textId="77777777" w:rsidTr="006A03A8">
        <w:tc>
          <w:tcPr>
            <w:tcW w:w="1646" w:type="dxa"/>
            <w:gridSpan w:val="4"/>
          </w:tcPr>
          <w:p w14:paraId="21BD8648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 xml:space="preserve"> + 5 days</w:t>
            </w:r>
          </w:p>
        </w:tc>
        <w:tc>
          <w:tcPr>
            <w:tcW w:w="1631" w:type="dxa"/>
            <w:gridSpan w:val="4"/>
          </w:tcPr>
          <w:p w14:paraId="7ED534EB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545C277C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2.24 (0.64)</w:t>
            </w:r>
          </w:p>
        </w:tc>
        <w:tc>
          <w:tcPr>
            <w:tcW w:w="1636" w:type="dxa"/>
            <w:gridSpan w:val="5"/>
            <w:vAlign w:val="bottom"/>
          </w:tcPr>
          <w:p w14:paraId="6E63B3A9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2.40 (0.87)</w:t>
            </w:r>
          </w:p>
        </w:tc>
        <w:tc>
          <w:tcPr>
            <w:tcW w:w="1642" w:type="dxa"/>
            <w:gridSpan w:val="4"/>
            <w:vAlign w:val="bottom"/>
          </w:tcPr>
          <w:p w14:paraId="01F03EA7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2.12 (0.72)</w:t>
            </w:r>
          </w:p>
        </w:tc>
        <w:tc>
          <w:tcPr>
            <w:tcW w:w="1638" w:type="dxa"/>
            <w:gridSpan w:val="3"/>
            <w:vAlign w:val="bottom"/>
          </w:tcPr>
          <w:p w14:paraId="78A041A4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1.82 (0.65)</w:t>
            </w:r>
          </w:p>
        </w:tc>
      </w:tr>
      <w:tr w:rsidR="0073789E" w:rsidRPr="009323B5" w14:paraId="45087739" w14:textId="77777777" w:rsidTr="006A03A8">
        <w:tc>
          <w:tcPr>
            <w:tcW w:w="1646" w:type="dxa"/>
            <w:gridSpan w:val="4"/>
          </w:tcPr>
          <w:p w14:paraId="0D1D97D2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 xml:space="preserve"> + 5 days</w:t>
            </w:r>
          </w:p>
        </w:tc>
        <w:tc>
          <w:tcPr>
            <w:tcW w:w="1631" w:type="dxa"/>
            <w:gridSpan w:val="4"/>
          </w:tcPr>
          <w:p w14:paraId="4356008C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7" w:type="dxa"/>
            <w:gridSpan w:val="4"/>
            <w:vAlign w:val="bottom"/>
          </w:tcPr>
          <w:p w14:paraId="555FC99C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4.10 (1.86)</w:t>
            </w:r>
          </w:p>
        </w:tc>
        <w:tc>
          <w:tcPr>
            <w:tcW w:w="1636" w:type="dxa"/>
            <w:gridSpan w:val="5"/>
            <w:vAlign w:val="bottom"/>
          </w:tcPr>
          <w:p w14:paraId="56C63BD7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4.19 (1.75)</w:t>
            </w:r>
          </w:p>
        </w:tc>
        <w:tc>
          <w:tcPr>
            <w:tcW w:w="1642" w:type="dxa"/>
            <w:gridSpan w:val="4"/>
            <w:vAlign w:val="bottom"/>
          </w:tcPr>
          <w:p w14:paraId="0DF27C9A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3.86 (1.49)</w:t>
            </w:r>
          </w:p>
        </w:tc>
        <w:tc>
          <w:tcPr>
            <w:tcW w:w="1638" w:type="dxa"/>
            <w:gridSpan w:val="3"/>
            <w:vAlign w:val="bottom"/>
          </w:tcPr>
          <w:p w14:paraId="2AA2DD17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3.24 (1.31)</w:t>
            </w:r>
          </w:p>
        </w:tc>
      </w:tr>
      <w:tr w:rsidR="0073789E" w:rsidRPr="009323B5" w14:paraId="5C0026DD" w14:textId="77777777" w:rsidTr="006A03A8">
        <w:tc>
          <w:tcPr>
            <w:tcW w:w="9830" w:type="dxa"/>
            <w:gridSpan w:val="24"/>
          </w:tcPr>
          <w:p w14:paraId="70D2A490" w14:textId="77777777" w:rsidR="0073789E" w:rsidRPr="009323B5" w:rsidRDefault="0073789E" w:rsidP="006A03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b/>
                <w:sz w:val="18"/>
                <w:szCs w:val="18"/>
                <w:lang w:val="en-US"/>
              </w:rPr>
              <w:t>Cortisol concentration (figure 4A)</w:t>
            </w:r>
          </w:p>
        </w:tc>
      </w:tr>
      <w:tr w:rsidR="0073789E" w:rsidRPr="009323B5" w14:paraId="3CBFD3BC" w14:textId="77777777" w:rsidTr="006A03A8">
        <w:tc>
          <w:tcPr>
            <w:tcW w:w="1646" w:type="dxa"/>
            <w:gridSpan w:val="4"/>
          </w:tcPr>
          <w:p w14:paraId="0CDFE48C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Pre-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</w:p>
        </w:tc>
        <w:tc>
          <w:tcPr>
            <w:tcW w:w="1631" w:type="dxa"/>
            <w:gridSpan w:val="4"/>
            <w:vAlign w:val="bottom"/>
          </w:tcPr>
          <w:p w14:paraId="044F96CB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73.25 (45.23)</w:t>
            </w:r>
          </w:p>
        </w:tc>
        <w:tc>
          <w:tcPr>
            <w:tcW w:w="1637" w:type="dxa"/>
            <w:gridSpan w:val="4"/>
            <w:vAlign w:val="bottom"/>
          </w:tcPr>
          <w:p w14:paraId="7C58AB9B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127.54 (39.77)</w:t>
            </w:r>
          </w:p>
        </w:tc>
        <w:tc>
          <w:tcPr>
            <w:tcW w:w="1636" w:type="dxa"/>
            <w:gridSpan w:val="5"/>
            <w:vAlign w:val="bottom"/>
          </w:tcPr>
          <w:p w14:paraId="70BC4C8C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128.14 (33.82)</w:t>
            </w:r>
          </w:p>
        </w:tc>
        <w:tc>
          <w:tcPr>
            <w:tcW w:w="1642" w:type="dxa"/>
            <w:gridSpan w:val="4"/>
            <w:vAlign w:val="bottom"/>
          </w:tcPr>
          <w:p w14:paraId="02D17ECA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110.53 (28.95)</w:t>
            </w:r>
          </w:p>
        </w:tc>
        <w:tc>
          <w:tcPr>
            <w:tcW w:w="1638" w:type="dxa"/>
            <w:gridSpan w:val="3"/>
            <w:vAlign w:val="bottom"/>
          </w:tcPr>
          <w:p w14:paraId="39F9BC76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100.60 (19.9)</w:t>
            </w:r>
          </w:p>
        </w:tc>
      </w:tr>
      <w:tr w:rsidR="0073789E" w:rsidRPr="009323B5" w14:paraId="29E722AC" w14:textId="77777777" w:rsidTr="006A03A8">
        <w:tc>
          <w:tcPr>
            <w:tcW w:w="1646" w:type="dxa"/>
            <w:gridSpan w:val="4"/>
          </w:tcPr>
          <w:p w14:paraId="262AAE1D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 xml:space="preserve"> + 5 days</w:t>
            </w:r>
          </w:p>
        </w:tc>
        <w:tc>
          <w:tcPr>
            <w:tcW w:w="1631" w:type="dxa"/>
            <w:gridSpan w:val="4"/>
            <w:vAlign w:val="bottom"/>
          </w:tcPr>
          <w:p w14:paraId="4E6647B4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61.66 (33.11)</w:t>
            </w:r>
          </w:p>
        </w:tc>
        <w:tc>
          <w:tcPr>
            <w:tcW w:w="1637" w:type="dxa"/>
            <w:gridSpan w:val="4"/>
            <w:vAlign w:val="bottom"/>
          </w:tcPr>
          <w:p w14:paraId="44D9B4EF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130.53 (14.62)</w:t>
            </w:r>
          </w:p>
        </w:tc>
        <w:tc>
          <w:tcPr>
            <w:tcW w:w="1636" w:type="dxa"/>
            <w:gridSpan w:val="5"/>
            <w:vAlign w:val="bottom"/>
          </w:tcPr>
          <w:p w14:paraId="6EFF07EB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140.09 (23.50)</w:t>
            </w:r>
          </w:p>
        </w:tc>
        <w:tc>
          <w:tcPr>
            <w:tcW w:w="1642" w:type="dxa"/>
            <w:gridSpan w:val="4"/>
            <w:vAlign w:val="bottom"/>
          </w:tcPr>
          <w:p w14:paraId="48DFAD12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131.77 (19.47)</w:t>
            </w:r>
          </w:p>
        </w:tc>
        <w:tc>
          <w:tcPr>
            <w:tcW w:w="1638" w:type="dxa"/>
            <w:gridSpan w:val="3"/>
            <w:vAlign w:val="bottom"/>
          </w:tcPr>
          <w:p w14:paraId="47FF5831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110.16 (21.39)</w:t>
            </w:r>
          </w:p>
        </w:tc>
      </w:tr>
      <w:tr w:rsidR="0073789E" w:rsidRPr="009323B5" w14:paraId="710E6202" w14:textId="77777777" w:rsidTr="006A03A8">
        <w:tc>
          <w:tcPr>
            <w:tcW w:w="1646" w:type="dxa"/>
            <w:gridSpan w:val="4"/>
          </w:tcPr>
          <w:p w14:paraId="2329F648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 xml:space="preserve"> + 5 days</w:t>
            </w:r>
          </w:p>
        </w:tc>
        <w:tc>
          <w:tcPr>
            <w:tcW w:w="1631" w:type="dxa"/>
            <w:gridSpan w:val="4"/>
            <w:vAlign w:val="bottom"/>
          </w:tcPr>
          <w:p w14:paraId="1BD9DACF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54.43 (28.60)</w:t>
            </w:r>
          </w:p>
        </w:tc>
        <w:tc>
          <w:tcPr>
            <w:tcW w:w="1637" w:type="dxa"/>
            <w:gridSpan w:val="4"/>
            <w:vAlign w:val="bottom"/>
          </w:tcPr>
          <w:p w14:paraId="0FAC08F3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122.21 (21.50)</w:t>
            </w:r>
          </w:p>
        </w:tc>
        <w:tc>
          <w:tcPr>
            <w:tcW w:w="1636" w:type="dxa"/>
            <w:gridSpan w:val="5"/>
            <w:vAlign w:val="bottom"/>
          </w:tcPr>
          <w:p w14:paraId="55E00C45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125.79 (8.02)</w:t>
            </w:r>
          </w:p>
        </w:tc>
        <w:tc>
          <w:tcPr>
            <w:tcW w:w="1642" w:type="dxa"/>
            <w:gridSpan w:val="4"/>
            <w:vAlign w:val="bottom"/>
          </w:tcPr>
          <w:p w14:paraId="0F43A389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137.61 (26.91)</w:t>
            </w:r>
          </w:p>
        </w:tc>
        <w:tc>
          <w:tcPr>
            <w:tcW w:w="1638" w:type="dxa"/>
            <w:gridSpan w:val="3"/>
            <w:vAlign w:val="bottom"/>
          </w:tcPr>
          <w:p w14:paraId="30E58AE6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113.19 (12.03)</w:t>
            </w:r>
          </w:p>
        </w:tc>
      </w:tr>
      <w:tr w:rsidR="0073789E" w:rsidRPr="009323B5" w14:paraId="66E9C1B0" w14:textId="77777777" w:rsidTr="006A03A8">
        <w:tc>
          <w:tcPr>
            <w:tcW w:w="9830" w:type="dxa"/>
            <w:gridSpan w:val="24"/>
          </w:tcPr>
          <w:p w14:paraId="4FD2D95E" w14:textId="77777777" w:rsidR="0073789E" w:rsidRPr="009323B5" w:rsidRDefault="0073789E" w:rsidP="006A03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b/>
                <w:sz w:val="18"/>
                <w:szCs w:val="18"/>
                <w:lang w:val="en-US"/>
              </w:rPr>
              <w:t>Hair cortisol by month (figure 4B)</w:t>
            </w:r>
          </w:p>
        </w:tc>
      </w:tr>
      <w:tr w:rsidR="0073789E" w:rsidRPr="009323B5" w14:paraId="46CAD5AA" w14:textId="77777777" w:rsidTr="006A03A8">
        <w:tc>
          <w:tcPr>
            <w:tcW w:w="956" w:type="dxa"/>
            <w:gridSpan w:val="2"/>
          </w:tcPr>
          <w:p w14:paraId="30B87546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Month*</w:t>
            </w:r>
          </w:p>
        </w:tc>
        <w:tc>
          <w:tcPr>
            <w:tcW w:w="630" w:type="dxa"/>
          </w:tcPr>
          <w:p w14:paraId="2F77CD55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Apr</w:t>
            </w:r>
          </w:p>
        </w:tc>
        <w:tc>
          <w:tcPr>
            <w:tcW w:w="1015" w:type="dxa"/>
            <w:gridSpan w:val="3"/>
          </w:tcPr>
          <w:p w14:paraId="220CF39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May</w:t>
            </w:r>
          </w:p>
        </w:tc>
        <w:tc>
          <w:tcPr>
            <w:tcW w:w="925" w:type="dxa"/>
            <w:gridSpan w:val="3"/>
          </w:tcPr>
          <w:p w14:paraId="65EAE803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Jun</w:t>
            </w:r>
          </w:p>
        </w:tc>
        <w:tc>
          <w:tcPr>
            <w:tcW w:w="986" w:type="dxa"/>
            <w:gridSpan w:val="2"/>
          </w:tcPr>
          <w:p w14:paraId="7FD39F57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Jul</w:t>
            </w:r>
          </w:p>
        </w:tc>
        <w:tc>
          <w:tcPr>
            <w:tcW w:w="903" w:type="dxa"/>
            <w:gridSpan w:val="3"/>
          </w:tcPr>
          <w:p w14:paraId="7494CE27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Aug</w:t>
            </w:r>
          </w:p>
        </w:tc>
        <w:tc>
          <w:tcPr>
            <w:tcW w:w="803" w:type="dxa"/>
          </w:tcPr>
          <w:p w14:paraId="0BB5B09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Sep</w:t>
            </w:r>
          </w:p>
        </w:tc>
        <w:tc>
          <w:tcPr>
            <w:tcW w:w="934" w:type="dxa"/>
            <w:gridSpan w:val="3"/>
          </w:tcPr>
          <w:p w14:paraId="54458061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Oct</w:t>
            </w:r>
          </w:p>
        </w:tc>
        <w:tc>
          <w:tcPr>
            <w:tcW w:w="734" w:type="dxa"/>
            <w:gridSpan w:val="2"/>
          </w:tcPr>
          <w:p w14:paraId="095AE10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Nov</w:t>
            </w:r>
          </w:p>
        </w:tc>
        <w:tc>
          <w:tcPr>
            <w:tcW w:w="684" w:type="dxa"/>
            <w:gridSpan w:val="2"/>
          </w:tcPr>
          <w:p w14:paraId="7E78AB6D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Dec</w:t>
            </w:r>
          </w:p>
        </w:tc>
        <w:tc>
          <w:tcPr>
            <w:tcW w:w="1260" w:type="dxa"/>
            <w:gridSpan w:val="2"/>
          </w:tcPr>
          <w:p w14:paraId="76557087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  <w:lang w:val="en-US"/>
              </w:rPr>
              <w:t>Jan</w:t>
            </w:r>
          </w:p>
        </w:tc>
      </w:tr>
      <w:tr w:rsidR="0073789E" w:rsidRPr="009323B5" w14:paraId="2499D2D5" w14:textId="77777777" w:rsidTr="006A03A8">
        <w:tc>
          <w:tcPr>
            <w:tcW w:w="956" w:type="dxa"/>
            <w:gridSpan w:val="2"/>
          </w:tcPr>
          <w:p w14:paraId="6E73C6E0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30" w:type="dxa"/>
            <w:vAlign w:val="bottom"/>
          </w:tcPr>
          <w:p w14:paraId="6AA183B2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8.36 (2.89)</w:t>
            </w:r>
          </w:p>
        </w:tc>
        <w:tc>
          <w:tcPr>
            <w:tcW w:w="1015" w:type="dxa"/>
            <w:gridSpan w:val="3"/>
            <w:vAlign w:val="bottom"/>
          </w:tcPr>
          <w:p w14:paraId="51463B79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11.40 (1.78)</w:t>
            </w:r>
          </w:p>
        </w:tc>
        <w:tc>
          <w:tcPr>
            <w:tcW w:w="925" w:type="dxa"/>
            <w:gridSpan w:val="3"/>
            <w:vAlign w:val="bottom"/>
          </w:tcPr>
          <w:p w14:paraId="0E647BC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10.83 (3.43)</w:t>
            </w:r>
          </w:p>
        </w:tc>
        <w:tc>
          <w:tcPr>
            <w:tcW w:w="986" w:type="dxa"/>
            <w:gridSpan w:val="2"/>
            <w:vAlign w:val="bottom"/>
          </w:tcPr>
          <w:p w14:paraId="3FEE686D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11.96 (4.89)</w:t>
            </w:r>
          </w:p>
        </w:tc>
        <w:tc>
          <w:tcPr>
            <w:tcW w:w="903" w:type="dxa"/>
            <w:gridSpan w:val="3"/>
            <w:vAlign w:val="bottom"/>
          </w:tcPr>
          <w:p w14:paraId="3828E83A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11.58 (4.68)</w:t>
            </w:r>
          </w:p>
        </w:tc>
        <w:tc>
          <w:tcPr>
            <w:tcW w:w="803" w:type="dxa"/>
            <w:vAlign w:val="bottom"/>
          </w:tcPr>
          <w:p w14:paraId="1461CF9E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9.50 (4.94)</w:t>
            </w:r>
          </w:p>
        </w:tc>
        <w:tc>
          <w:tcPr>
            <w:tcW w:w="934" w:type="dxa"/>
            <w:gridSpan w:val="3"/>
            <w:vAlign w:val="bottom"/>
          </w:tcPr>
          <w:p w14:paraId="07668C03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35.22 (29.31)</w:t>
            </w:r>
          </w:p>
        </w:tc>
        <w:tc>
          <w:tcPr>
            <w:tcW w:w="734" w:type="dxa"/>
            <w:gridSpan w:val="2"/>
            <w:vAlign w:val="bottom"/>
          </w:tcPr>
          <w:p w14:paraId="0415F7A1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38.86 (36.2)</w:t>
            </w:r>
          </w:p>
        </w:tc>
        <w:tc>
          <w:tcPr>
            <w:tcW w:w="684" w:type="dxa"/>
            <w:gridSpan w:val="2"/>
            <w:vAlign w:val="bottom"/>
          </w:tcPr>
          <w:p w14:paraId="59C9993A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41.48 (48.56)</w:t>
            </w:r>
          </w:p>
        </w:tc>
        <w:tc>
          <w:tcPr>
            <w:tcW w:w="1260" w:type="dxa"/>
            <w:gridSpan w:val="2"/>
            <w:vAlign w:val="bottom"/>
          </w:tcPr>
          <w:p w14:paraId="260839B0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54.79 (75.41)</w:t>
            </w:r>
          </w:p>
        </w:tc>
      </w:tr>
      <w:tr w:rsidR="0073789E" w:rsidRPr="009323B5" w14:paraId="14DAA8E8" w14:textId="77777777" w:rsidTr="006A03A8">
        <w:tc>
          <w:tcPr>
            <w:tcW w:w="9830" w:type="dxa"/>
            <w:gridSpan w:val="24"/>
          </w:tcPr>
          <w:p w14:paraId="3C39EA34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b/>
                <w:sz w:val="18"/>
                <w:szCs w:val="18"/>
                <w:lang w:val="en-US"/>
              </w:rPr>
              <w:t>Diurnal Hair cortisol post-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Ex</w:t>
            </w:r>
            <w:r w:rsidRPr="009323B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(figure 4C)</w:t>
            </w:r>
          </w:p>
        </w:tc>
      </w:tr>
      <w:tr w:rsidR="0073789E" w:rsidRPr="009323B5" w14:paraId="5A9A2684" w14:textId="77777777" w:rsidTr="006A03A8">
        <w:tc>
          <w:tcPr>
            <w:tcW w:w="1646" w:type="dxa"/>
            <w:gridSpan w:val="4"/>
            <w:vAlign w:val="bottom"/>
          </w:tcPr>
          <w:p w14:paraId="238E81DB" w14:textId="77777777" w:rsidR="0073789E" w:rsidRPr="009323B5" w:rsidRDefault="0073789E" w:rsidP="006A03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Ex+1 day PM</w:t>
            </w:r>
          </w:p>
        </w:tc>
        <w:tc>
          <w:tcPr>
            <w:tcW w:w="1631" w:type="dxa"/>
            <w:gridSpan w:val="4"/>
            <w:vAlign w:val="bottom"/>
          </w:tcPr>
          <w:p w14:paraId="2D188387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Ex+2 days AM</w:t>
            </w:r>
          </w:p>
        </w:tc>
        <w:tc>
          <w:tcPr>
            <w:tcW w:w="1637" w:type="dxa"/>
            <w:gridSpan w:val="4"/>
            <w:vAlign w:val="bottom"/>
          </w:tcPr>
          <w:p w14:paraId="207AAB23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Ex+4 days PM</w:t>
            </w:r>
          </w:p>
        </w:tc>
        <w:tc>
          <w:tcPr>
            <w:tcW w:w="1636" w:type="dxa"/>
            <w:gridSpan w:val="5"/>
            <w:vAlign w:val="bottom"/>
          </w:tcPr>
          <w:p w14:paraId="1D041012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Ex+5 days AM</w:t>
            </w:r>
          </w:p>
        </w:tc>
        <w:tc>
          <w:tcPr>
            <w:tcW w:w="1642" w:type="dxa"/>
            <w:gridSpan w:val="4"/>
            <w:vAlign w:val="bottom"/>
          </w:tcPr>
          <w:p w14:paraId="3FE9386A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Ex+10 days PM</w:t>
            </w:r>
          </w:p>
        </w:tc>
        <w:tc>
          <w:tcPr>
            <w:tcW w:w="1638" w:type="dxa"/>
            <w:gridSpan w:val="3"/>
            <w:vAlign w:val="bottom"/>
          </w:tcPr>
          <w:p w14:paraId="712604FC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Ex+11 days AM</w:t>
            </w:r>
          </w:p>
        </w:tc>
      </w:tr>
      <w:tr w:rsidR="0073789E" w:rsidRPr="009323B5" w14:paraId="0E3C8053" w14:textId="77777777" w:rsidTr="006A03A8">
        <w:tc>
          <w:tcPr>
            <w:tcW w:w="1646" w:type="dxa"/>
            <w:gridSpan w:val="4"/>
            <w:vAlign w:val="bottom"/>
          </w:tcPr>
          <w:p w14:paraId="66C4703D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6.38 (4.24)</w:t>
            </w:r>
          </w:p>
        </w:tc>
        <w:tc>
          <w:tcPr>
            <w:tcW w:w="1631" w:type="dxa"/>
            <w:gridSpan w:val="4"/>
            <w:vAlign w:val="bottom"/>
          </w:tcPr>
          <w:p w14:paraId="1912CFA5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6.89 (7.74)</w:t>
            </w:r>
          </w:p>
        </w:tc>
        <w:tc>
          <w:tcPr>
            <w:tcW w:w="1637" w:type="dxa"/>
            <w:gridSpan w:val="4"/>
            <w:vAlign w:val="bottom"/>
          </w:tcPr>
          <w:p w14:paraId="01B4AD9C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3.47 (2.45)</w:t>
            </w:r>
          </w:p>
        </w:tc>
        <w:tc>
          <w:tcPr>
            <w:tcW w:w="1636" w:type="dxa"/>
            <w:gridSpan w:val="5"/>
            <w:vAlign w:val="bottom"/>
          </w:tcPr>
          <w:p w14:paraId="0B74E3C9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4.86 (3.73)</w:t>
            </w:r>
          </w:p>
        </w:tc>
        <w:tc>
          <w:tcPr>
            <w:tcW w:w="1642" w:type="dxa"/>
            <w:gridSpan w:val="4"/>
            <w:vAlign w:val="bottom"/>
          </w:tcPr>
          <w:p w14:paraId="1E534CA6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1.37 (0.55)</w:t>
            </w:r>
          </w:p>
        </w:tc>
        <w:tc>
          <w:tcPr>
            <w:tcW w:w="1638" w:type="dxa"/>
            <w:gridSpan w:val="3"/>
            <w:vAlign w:val="bottom"/>
          </w:tcPr>
          <w:p w14:paraId="7CB0305E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10.29 (4.15)</w:t>
            </w:r>
          </w:p>
        </w:tc>
      </w:tr>
      <w:tr w:rsidR="0073789E" w:rsidRPr="009323B5" w14:paraId="04907F26" w14:textId="77777777" w:rsidTr="006A03A8">
        <w:tc>
          <w:tcPr>
            <w:tcW w:w="9830" w:type="dxa"/>
            <w:gridSpan w:val="24"/>
          </w:tcPr>
          <w:p w14:paraId="421396E4" w14:textId="77777777" w:rsidR="0073789E" w:rsidRPr="009323B5" w:rsidRDefault="0073789E" w:rsidP="006A03A8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b/>
                <w:sz w:val="18"/>
                <w:szCs w:val="18"/>
                <w:lang w:val="en-US"/>
              </w:rPr>
              <w:t>Hair cortisol day curve (figure 4D)</w:t>
            </w:r>
          </w:p>
        </w:tc>
      </w:tr>
      <w:tr w:rsidR="0073789E" w:rsidRPr="009323B5" w14:paraId="0EACB40F" w14:textId="77777777" w:rsidTr="006A03A8">
        <w:tc>
          <w:tcPr>
            <w:tcW w:w="891" w:type="dxa"/>
          </w:tcPr>
          <w:p w14:paraId="366A91D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Time</w:t>
            </w:r>
          </w:p>
        </w:tc>
        <w:tc>
          <w:tcPr>
            <w:tcW w:w="1127" w:type="dxa"/>
            <w:gridSpan w:val="4"/>
            <w:vAlign w:val="bottom"/>
          </w:tcPr>
          <w:p w14:paraId="316AF347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07:10</w:t>
            </w:r>
          </w:p>
        </w:tc>
        <w:tc>
          <w:tcPr>
            <w:tcW w:w="1120" w:type="dxa"/>
            <w:gridSpan w:val="2"/>
            <w:vAlign w:val="bottom"/>
          </w:tcPr>
          <w:p w14:paraId="6F03A768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08:30</w:t>
            </w:r>
          </w:p>
        </w:tc>
        <w:tc>
          <w:tcPr>
            <w:tcW w:w="1125" w:type="dxa"/>
            <w:gridSpan w:val="3"/>
            <w:vAlign w:val="bottom"/>
          </w:tcPr>
          <w:p w14:paraId="7A3A3EF5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09:00</w:t>
            </w:r>
          </w:p>
        </w:tc>
        <w:tc>
          <w:tcPr>
            <w:tcW w:w="1123" w:type="dxa"/>
            <w:gridSpan w:val="3"/>
            <w:vAlign w:val="bottom"/>
          </w:tcPr>
          <w:p w14:paraId="278E38B6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09:30</w:t>
            </w:r>
          </w:p>
        </w:tc>
        <w:tc>
          <w:tcPr>
            <w:tcW w:w="1128" w:type="dxa"/>
            <w:gridSpan w:val="3"/>
            <w:vAlign w:val="bottom"/>
          </w:tcPr>
          <w:p w14:paraId="162273C3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12:15</w:t>
            </w:r>
          </w:p>
        </w:tc>
        <w:tc>
          <w:tcPr>
            <w:tcW w:w="1129" w:type="dxa"/>
            <w:gridSpan w:val="3"/>
            <w:vAlign w:val="bottom"/>
          </w:tcPr>
          <w:p w14:paraId="42BFCAEB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13:30</w:t>
            </w:r>
          </w:p>
        </w:tc>
        <w:tc>
          <w:tcPr>
            <w:tcW w:w="1132" w:type="dxa"/>
            <w:gridSpan w:val="4"/>
            <w:vAlign w:val="bottom"/>
          </w:tcPr>
          <w:p w14:paraId="52D8735C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17:20</w:t>
            </w:r>
          </w:p>
        </w:tc>
        <w:tc>
          <w:tcPr>
            <w:tcW w:w="1055" w:type="dxa"/>
            <w:vAlign w:val="bottom"/>
          </w:tcPr>
          <w:p w14:paraId="54CE7008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sz w:val="18"/>
                <w:szCs w:val="18"/>
              </w:rPr>
              <w:t>21:50</w:t>
            </w:r>
          </w:p>
        </w:tc>
      </w:tr>
      <w:tr w:rsidR="0073789E" w:rsidRPr="009323B5" w14:paraId="19983023" w14:textId="77777777" w:rsidTr="006A03A8">
        <w:tc>
          <w:tcPr>
            <w:tcW w:w="891" w:type="dxa"/>
          </w:tcPr>
          <w:p w14:paraId="12844C10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Pre-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</w:t>
            </w:r>
          </w:p>
        </w:tc>
        <w:tc>
          <w:tcPr>
            <w:tcW w:w="1127" w:type="dxa"/>
            <w:gridSpan w:val="4"/>
            <w:vAlign w:val="bottom"/>
          </w:tcPr>
          <w:p w14:paraId="7866C685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13.68 (6.16)</w:t>
            </w:r>
          </w:p>
        </w:tc>
        <w:tc>
          <w:tcPr>
            <w:tcW w:w="1120" w:type="dxa"/>
            <w:gridSpan w:val="2"/>
            <w:vAlign w:val="bottom"/>
          </w:tcPr>
          <w:p w14:paraId="19DACBD0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7.03 (5.37)</w:t>
            </w:r>
          </w:p>
        </w:tc>
        <w:tc>
          <w:tcPr>
            <w:tcW w:w="1125" w:type="dxa"/>
            <w:gridSpan w:val="3"/>
            <w:vAlign w:val="bottom"/>
          </w:tcPr>
          <w:p w14:paraId="79C9A8D3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6.48 (4.76)</w:t>
            </w:r>
          </w:p>
        </w:tc>
        <w:tc>
          <w:tcPr>
            <w:tcW w:w="1123" w:type="dxa"/>
            <w:gridSpan w:val="3"/>
            <w:vAlign w:val="bottom"/>
          </w:tcPr>
          <w:p w14:paraId="485EA4AE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3.97 (1.43)</w:t>
            </w:r>
          </w:p>
        </w:tc>
        <w:tc>
          <w:tcPr>
            <w:tcW w:w="1128" w:type="dxa"/>
            <w:gridSpan w:val="3"/>
            <w:vAlign w:val="bottom"/>
          </w:tcPr>
          <w:p w14:paraId="71E09521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3.36 (1.79)</w:t>
            </w:r>
          </w:p>
        </w:tc>
        <w:tc>
          <w:tcPr>
            <w:tcW w:w="1129" w:type="dxa"/>
            <w:gridSpan w:val="3"/>
            <w:vAlign w:val="bottom"/>
          </w:tcPr>
          <w:p w14:paraId="4FC5FEBC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4.6 (2.39)</w:t>
            </w:r>
          </w:p>
        </w:tc>
        <w:tc>
          <w:tcPr>
            <w:tcW w:w="1132" w:type="dxa"/>
            <w:gridSpan w:val="4"/>
            <w:vAlign w:val="bottom"/>
          </w:tcPr>
          <w:p w14:paraId="79CA53ED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3.26 (2.42)</w:t>
            </w:r>
          </w:p>
        </w:tc>
        <w:tc>
          <w:tcPr>
            <w:tcW w:w="1055" w:type="dxa"/>
            <w:vAlign w:val="bottom"/>
          </w:tcPr>
          <w:p w14:paraId="62029EE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2.68 (2.75)</w:t>
            </w:r>
          </w:p>
        </w:tc>
      </w:tr>
      <w:tr w:rsidR="0073789E" w:rsidRPr="009323B5" w14:paraId="43FE59A3" w14:textId="77777777" w:rsidTr="006A03A8">
        <w:trPr>
          <w:trHeight w:val="65"/>
        </w:trPr>
        <w:tc>
          <w:tcPr>
            <w:tcW w:w="891" w:type="dxa"/>
          </w:tcPr>
          <w:p w14:paraId="7E7B651C" w14:textId="77777777" w:rsidR="0073789E" w:rsidRPr="009323B5" w:rsidRDefault="0073789E" w:rsidP="006A03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Post-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</w:t>
            </w:r>
          </w:p>
        </w:tc>
        <w:tc>
          <w:tcPr>
            <w:tcW w:w="1127" w:type="dxa"/>
            <w:gridSpan w:val="4"/>
            <w:vAlign w:val="bottom"/>
          </w:tcPr>
          <w:p w14:paraId="5EE2DE6D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10.31 (5.63)</w:t>
            </w:r>
          </w:p>
        </w:tc>
        <w:tc>
          <w:tcPr>
            <w:tcW w:w="1120" w:type="dxa"/>
            <w:gridSpan w:val="2"/>
            <w:vAlign w:val="bottom"/>
          </w:tcPr>
          <w:p w14:paraId="407BF428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6.39 (3.2)</w:t>
            </w:r>
          </w:p>
        </w:tc>
        <w:tc>
          <w:tcPr>
            <w:tcW w:w="1125" w:type="dxa"/>
            <w:gridSpan w:val="3"/>
            <w:vAlign w:val="bottom"/>
          </w:tcPr>
          <w:p w14:paraId="6E528655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3.82 (1.39)</w:t>
            </w:r>
          </w:p>
        </w:tc>
        <w:tc>
          <w:tcPr>
            <w:tcW w:w="1123" w:type="dxa"/>
            <w:gridSpan w:val="3"/>
            <w:vAlign w:val="bottom"/>
          </w:tcPr>
          <w:p w14:paraId="6EF868FB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3.47 (1.52)</w:t>
            </w:r>
          </w:p>
        </w:tc>
        <w:tc>
          <w:tcPr>
            <w:tcW w:w="1128" w:type="dxa"/>
            <w:gridSpan w:val="3"/>
            <w:vAlign w:val="bottom"/>
          </w:tcPr>
          <w:p w14:paraId="4AE059F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2.2 (0.85)</w:t>
            </w:r>
          </w:p>
        </w:tc>
        <w:tc>
          <w:tcPr>
            <w:tcW w:w="1129" w:type="dxa"/>
            <w:gridSpan w:val="3"/>
            <w:vAlign w:val="bottom"/>
          </w:tcPr>
          <w:p w14:paraId="1BE96C5F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3.17 (1.79)</w:t>
            </w:r>
          </w:p>
        </w:tc>
        <w:tc>
          <w:tcPr>
            <w:tcW w:w="1132" w:type="dxa"/>
            <w:gridSpan w:val="4"/>
            <w:vAlign w:val="bottom"/>
          </w:tcPr>
          <w:p w14:paraId="64EF3F18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2.18 (0.97)</w:t>
            </w:r>
          </w:p>
        </w:tc>
        <w:tc>
          <w:tcPr>
            <w:tcW w:w="1055" w:type="dxa"/>
            <w:vAlign w:val="bottom"/>
          </w:tcPr>
          <w:p w14:paraId="4954599B" w14:textId="77777777" w:rsidR="0073789E" w:rsidRPr="009323B5" w:rsidRDefault="0073789E" w:rsidP="006A03A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0.86 (0.5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Pr="009323B5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14:paraId="0FC1A340" w14:textId="77777777" w:rsidR="0073789E" w:rsidRDefault="0073789E" w:rsidP="0073789E">
      <w:pPr>
        <w:rPr>
          <w:rFonts w:ascii="Arial" w:hAnsi="Arial" w:cs="Arial"/>
          <w:sz w:val="22"/>
          <w:szCs w:val="22"/>
          <w:lang w:val="en-US"/>
        </w:rPr>
      </w:pPr>
    </w:p>
    <w:p w14:paraId="12A08A58" w14:textId="77777777" w:rsidR="0073789E" w:rsidRPr="006A03A8" w:rsidRDefault="0073789E" w:rsidP="0073789E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Baseline: immediately prior to dynamic function test, LH: luteinizing hormone, FSH: follicle stimulating hormone, Ex: expedition</w:t>
      </w:r>
    </w:p>
    <w:p w14:paraId="33E81F5F" w14:textId="77777777" w:rsidR="0073789E" w:rsidRDefault="0073789E" w:rsidP="0073789E">
      <w:pPr>
        <w:rPr>
          <w:rFonts w:ascii="Arial" w:hAnsi="Arial" w:cs="Arial"/>
          <w:b/>
          <w:sz w:val="22"/>
          <w:szCs w:val="22"/>
          <w:lang w:val="en-US"/>
        </w:rPr>
      </w:pPr>
    </w:p>
    <w:p w14:paraId="6B084B56" w14:textId="77777777" w:rsidR="0073789E" w:rsidRDefault="0073789E" w:rsidP="0073789E">
      <w:pPr>
        <w:rPr>
          <w:rFonts w:ascii="Arial" w:hAnsi="Arial" w:cs="Arial"/>
          <w:sz w:val="22"/>
          <w:szCs w:val="22"/>
          <w:lang w:val="en-US"/>
        </w:rPr>
      </w:pPr>
    </w:p>
    <w:p w14:paraId="1D04CDB0" w14:textId="64FB58F7" w:rsidR="00735FE5" w:rsidRPr="0073789E" w:rsidRDefault="00735FE5" w:rsidP="0073789E">
      <w:pPr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</w:p>
    <w:sectPr w:rsidR="00735FE5" w:rsidRPr="0073789E" w:rsidSect="00E26A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E6"/>
    <w:rsid w:val="0002761F"/>
    <w:rsid w:val="00043B97"/>
    <w:rsid w:val="00057953"/>
    <w:rsid w:val="00066209"/>
    <w:rsid w:val="000728A1"/>
    <w:rsid w:val="000767BC"/>
    <w:rsid w:val="000876A3"/>
    <w:rsid w:val="000953A9"/>
    <w:rsid w:val="000B1B35"/>
    <w:rsid w:val="000F22EA"/>
    <w:rsid w:val="000F6C86"/>
    <w:rsid w:val="00124E18"/>
    <w:rsid w:val="001509C2"/>
    <w:rsid w:val="001524EB"/>
    <w:rsid w:val="00155593"/>
    <w:rsid w:val="00155A24"/>
    <w:rsid w:val="00160586"/>
    <w:rsid w:val="001C32D1"/>
    <w:rsid w:val="001D07CC"/>
    <w:rsid w:val="001D6DA6"/>
    <w:rsid w:val="00211D8D"/>
    <w:rsid w:val="00216A7D"/>
    <w:rsid w:val="002343D3"/>
    <w:rsid w:val="00251CE9"/>
    <w:rsid w:val="002632F8"/>
    <w:rsid w:val="002A1BFB"/>
    <w:rsid w:val="002B33E2"/>
    <w:rsid w:val="002B5E96"/>
    <w:rsid w:val="002B79C8"/>
    <w:rsid w:val="002D1936"/>
    <w:rsid w:val="002E2232"/>
    <w:rsid w:val="002F5AA3"/>
    <w:rsid w:val="002F6EBA"/>
    <w:rsid w:val="003233FF"/>
    <w:rsid w:val="00324409"/>
    <w:rsid w:val="0033702E"/>
    <w:rsid w:val="003643C9"/>
    <w:rsid w:val="00394B49"/>
    <w:rsid w:val="003A21D5"/>
    <w:rsid w:val="003A4609"/>
    <w:rsid w:val="003B646F"/>
    <w:rsid w:val="003C3080"/>
    <w:rsid w:val="004143B9"/>
    <w:rsid w:val="00421592"/>
    <w:rsid w:val="00440120"/>
    <w:rsid w:val="00464B75"/>
    <w:rsid w:val="00477D5C"/>
    <w:rsid w:val="00497610"/>
    <w:rsid w:val="004A2D7B"/>
    <w:rsid w:val="004B0E66"/>
    <w:rsid w:val="004B4335"/>
    <w:rsid w:val="004B4610"/>
    <w:rsid w:val="004C6B4D"/>
    <w:rsid w:val="004D0C43"/>
    <w:rsid w:val="00510B89"/>
    <w:rsid w:val="005202CC"/>
    <w:rsid w:val="00527EA5"/>
    <w:rsid w:val="0053709A"/>
    <w:rsid w:val="00550D12"/>
    <w:rsid w:val="0057245C"/>
    <w:rsid w:val="005821BF"/>
    <w:rsid w:val="00582372"/>
    <w:rsid w:val="005B6CB0"/>
    <w:rsid w:val="005D62C9"/>
    <w:rsid w:val="005F5516"/>
    <w:rsid w:val="005F792D"/>
    <w:rsid w:val="00606E95"/>
    <w:rsid w:val="006124D5"/>
    <w:rsid w:val="00613903"/>
    <w:rsid w:val="00635793"/>
    <w:rsid w:val="00650CE1"/>
    <w:rsid w:val="006614A0"/>
    <w:rsid w:val="00662534"/>
    <w:rsid w:val="00680894"/>
    <w:rsid w:val="00682760"/>
    <w:rsid w:val="006A20D8"/>
    <w:rsid w:val="00704F35"/>
    <w:rsid w:val="00712B97"/>
    <w:rsid w:val="00712C85"/>
    <w:rsid w:val="00735FE5"/>
    <w:rsid w:val="0073789E"/>
    <w:rsid w:val="00775047"/>
    <w:rsid w:val="00777C6D"/>
    <w:rsid w:val="00777E7B"/>
    <w:rsid w:val="007844E6"/>
    <w:rsid w:val="00796DD6"/>
    <w:rsid w:val="007A6D59"/>
    <w:rsid w:val="007D4B8B"/>
    <w:rsid w:val="007E48EE"/>
    <w:rsid w:val="007E5B03"/>
    <w:rsid w:val="008207CF"/>
    <w:rsid w:val="00873F8C"/>
    <w:rsid w:val="00876C7F"/>
    <w:rsid w:val="00882FAA"/>
    <w:rsid w:val="00891709"/>
    <w:rsid w:val="008964C8"/>
    <w:rsid w:val="008A4463"/>
    <w:rsid w:val="008A60D2"/>
    <w:rsid w:val="008B1624"/>
    <w:rsid w:val="008F2ADC"/>
    <w:rsid w:val="008F4037"/>
    <w:rsid w:val="009100E7"/>
    <w:rsid w:val="009211EA"/>
    <w:rsid w:val="009273D2"/>
    <w:rsid w:val="00927FE6"/>
    <w:rsid w:val="009323B5"/>
    <w:rsid w:val="009342D9"/>
    <w:rsid w:val="0094275A"/>
    <w:rsid w:val="0096140C"/>
    <w:rsid w:val="00971B6B"/>
    <w:rsid w:val="00985B34"/>
    <w:rsid w:val="00985BB5"/>
    <w:rsid w:val="00990AE6"/>
    <w:rsid w:val="009A79F6"/>
    <w:rsid w:val="009B50F9"/>
    <w:rsid w:val="009D0E50"/>
    <w:rsid w:val="009F0F79"/>
    <w:rsid w:val="00A007FA"/>
    <w:rsid w:val="00A1373B"/>
    <w:rsid w:val="00A235A1"/>
    <w:rsid w:val="00A26002"/>
    <w:rsid w:val="00A64657"/>
    <w:rsid w:val="00A96967"/>
    <w:rsid w:val="00AA1D61"/>
    <w:rsid w:val="00AA520C"/>
    <w:rsid w:val="00AB68A8"/>
    <w:rsid w:val="00AF44AB"/>
    <w:rsid w:val="00B06027"/>
    <w:rsid w:val="00B168E3"/>
    <w:rsid w:val="00B247DD"/>
    <w:rsid w:val="00B25C3E"/>
    <w:rsid w:val="00B325B1"/>
    <w:rsid w:val="00B35069"/>
    <w:rsid w:val="00B411E9"/>
    <w:rsid w:val="00B43B3C"/>
    <w:rsid w:val="00B47A07"/>
    <w:rsid w:val="00B513FE"/>
    <w:rsid w:val="00B659A6"/>
    <w:rsid w:val="00B93969"/>
    <w:rsid w:val="00BB0C82"/>
    <w:rsid w:val="00BC61B9"/>
    <w:rsid w:val="00BC6940"/>
    <w:rsid w:val="00BD4117"/>
    <w:rsid w:val="00C1354D"/>
    <w:rsid w:val="00C155D5"/>
    <w:rsid w:val="00C23D44"/>
    <w:rsid w:val="00C4006F"/>
    <w:rsid w:val="00C40CC9"/>
    <w:rsid w:val="00C43E67"/>
    <w:rsid w:val="00C773EC"/>
    <w:rsid w:val="00C90090"/>
    <w:rsid w:val="00CB127D"/>
    <w:rsid w:val="00CD5853"/>
    <w:rsid w:val="00CE5892"/>
    <w:rsid w:val="00CF01A6"/>
    <w:rsid w:val="00CF6FD4"/>
    <w:rsid w:val="00D03BA6"/>
    <w:rsid w:val="00D04F6D"/>
    <w:rsid w:val="00D26C59"/>
    <w:rsid w:val="00D3212A"/>
    <w:rsid w:val="00D36D6B"/>
    <w:rsid w:val="00D509C4"/>
    <w:rsid w:val="00D512F4"/>
    <w:rsid w:val="00D51CA5"/>
    <w:rsid w:val="00D5308F"/>
    <w:rsid w:val="00D63F74"/>
    <w:rsid w:val="00D64E39"/>
    <w:rsid w:val="00D97782"/>
    <w:rsid w:val="00DA6ED0"/>
    <w:rsid w:val="00DB3DAE"/>
    <w:rsid w:val="00DC55AE"/>
    <w:rsid w:val="00DF2960"/>
    <w:rsid w:val="00DF5402"/>
    <w:rsid w:val="00E20820"/>
    <w:rsid w:val="00E23075"/>
    <w:rsid w:val="00E26A56"/>
    <w:rsid w:val="00E31AF9"/>
    <w:rsid w:val="00E66D14"/>
    <w:rsid w:val="00E70F61"/>
    <w:rsid w:val="00E80749"/>
    <w:rsid w:val="00E832E1"/>
    <w:rsid w:val="00E85E65"/>
    <w:rsid w:val="00E87BC4"/>
    <w:rsid w:val="00EA0CF3"/>
    <w:rsid w:val="00EA574D"/>
    <w:rsid w:val="00EA5EE7"/>
    <w:rsid w:val="00F10B22"/>
    <w:rsid w:val="00F12E1B"/>
    <w:rsid w:val="00F13EE7"/>
    <w:rsid w:val="00F16409"/>
    <w:rsid w:val="00F2609C"/>
    <w:rsid w:val="00F26ADE"/>
    <w:rsid w:val="00F3544A"/>
    <w:rsid w:val="00F60999"/>
    <w:rsid w:val="00F727A8"/>
    <w:rsid w:val="00F758BF"/>
    <w:rsid w:val="00F769F7"/>
    <w:rsid w:val="00F76B23"/>
    <w:rsid w:val="00FA0663"/>
    <w:rsid w:val="00FD18D5"/>
    <w:rsid w:val="00FD3E6E"/>
    <w:rsid w:val="00FD578D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EBD2"/>
  <w14:defaultImageDpi w14:val="32767"/>
  <w15:chartTrackingRefBased/>
  <w15:docId w15:val="{FFC35037-29E7-EE43-82AE-A885C88B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307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894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89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23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23075"/>
  </w:style>
  <w:style w:type="paragraph" w:styleId="Revision">
    <w:name w:val="Revision"/>
    <w:hidden/>
    <w:uiPriority w:val="99"/>
    <w:semiHidden/>
    <w:rsid w:val="00D04F6D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GIFFORD Rob</dc:creator>
  <cp:keywords/>
  <dc:description/>
  <cp:lastModifiedBy>GIFFORD Rob</cp:lastModifiedBy>
  <cp:revision>2</cp:revision>
  <dcterms:created xsi:type="dcterms:W3CDTF">2018-10-08T15:21:00Z</dcterms:created>
  <dcterms:modified xsi:type="dcterms:W3CDTF">2018-10-08T15:21:00Z</dcterms:modified>
</cp:coreProperties>
</file>