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D2293" w14:textId="13BA4D66" w:rsidR="005940FC" w:rsidRPr="008C2F09" w:rsidRDefault="00C062FE" w:rsidP="005940FC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F50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Supplemental Digital Content 2</w:t>
      </w:r>
      <w:r w:rsidRPr="00C062FE">
        <w:rPr>
          <w:rFonts w:ascii="Times New Roman" w:hAnsi="Times New Roman" w:cs="Times New Roman"/>
          <w:b/>
          <w:color w:val="FF0000"/>
          <w:sz w:val="24"/>
          <w:szCs w:val="24"/>
          <w:lang w:val="en-AU"/>
        </w:rPr>
        <w:t>.</w:t>
      </w:r>
      <w:r w:rsidR="005940FC" w:rsidRPr="00C062FE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</w:t>
      </w:r>
      <w:r w:rsidR="005940FC" w:rsidRPr="008C2F09">
        <w:rPr>
          <w:rFonts w:ascii="Times New Roman" w:hAnsi="Times New Roman" w:cs="Times New Roman"/>
          <w:sz w:val="24"/>
          <w:szCs w:val="24"/>
          <w:lang w:val="en-AU"/>
        </w:rPr>
        <w:t>Daily energy, macronutrient and β-alan</w:t>
      </w:r>
      <w:r w:rsidR="00E4296B"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ine intake in the β-alanine and placebo </w:t>
      </w:r>
      <w:r w:rsidR="005940FC" w:rsidRPr="008C2F09">
        <w:rPr>
          <w:rFonts w:ascii="Times New Roman" w:hAnsi="Times New Roman" w:cs="Times New Roman"/>
          <w:sz w:val="24"/>
          <w:szCs w:val="24"/>
          <w:lang w:val="en-AU"/>
        </w:rPr>
        <w:t>groups across the study period. Data from the 3-day diaries were averaged and considered as daily intake. Data are presented as mean ± standard deviation.</w:t>
      </w:r>
    </w:p>
    <w:tbl>
      <w:tblPr>
        <w:tblStyle w:val="TableGrid"/>
        <w:tblW w:w="8757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997"/>
        <w:gridCol w:w="1080"/>
        <w:gridCol w:w="1013"/>
        <w:gridCol w:w="1107"/>
        <w:gridCol w:w="1037"/>
        <w:gridCol w:w="1107"/>
      </w:tblGrid>
      <w:tr w:rsidR="008C2F09" w:rsidRPr="008C2F09" w14:paraId="064A88DF" w14:textId="77777777" w:rsidTr="003B6BAF">
        <w:tc>
          <w:tcPr>
            <w:tcW w:w="2416" w:type="dxa"/>
          </w:tcPr>
          <w:p w14:paraId="1A544223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D79FF6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46C45E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1E8105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POST4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EC8547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POST8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65D382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POST12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140996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POST16</w:t>
            </w:r>
          </w:p>
        </w:tc>
      </w:tr>
      <w:tr w:rsidR="008C2F09" w:rsidRPr="008C2F09" w14:paraId="3C0DB367" w14:textId="77777777" w:rsidTr="003B6BAF">
        <w:tc>
          <w:tcPr>
            <w:tcW w:w="2416" w:type="dxa"/>
          </w:tcPr>
          <w:p w14:paraId="7471952C" w14:textId="77777777" w:rsidR="005940FC" w:rsidRPr="008C2F09" w:rsidRDefault="00E4296B" w:rsidP="003B6B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2F09">
              <w:rPr>
                <w:rFonts w:ascii="Times New Roman" w:hAnsi="Times New Roman" w:cs="Times New Roman"/>
                <w:b/>
                <w:bCs/>
              </w:rPr>
              <w:t>β-alanine</w:t>
            </w:r>
            <w:r w:rsidR="005940FC" w:rsidRPr="008C2F09">
              <w:rPr>
                <w:rFonts w:ascii="Times New Roman" w:hAnsi="Times New Roman" w:cs="Times New Roman"/>
                <w:b/>
                <w:bCs/>
              </w:rPr>
              <w:t xml:space="preserve"> Group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474A1B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6D80B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8F0AB8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3F11DD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4131CC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0C44877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F09" w:rsidRPr="008C2F09" w14:paraId="3442ED1C" w14:textId="77777777" w:rsidTr="003B6BAF">
        <w:tc>
          <w:tcPr>
            <w:tcW w:w="2416" w:type="dxa"/>
          </w:tcPr>
          <w:p w14:paraId="74A841B8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Protein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75EE1EB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1.1±0.2</w:t>
            </w:r>
          </w:p>
        </w:tc>
        <w:tc>
          <w:tcPr>
            <w:tcW w:w="1080" w:type="dxa"/>
          </w:tcPr>
          <w:p w14:paraId="4B1E0BE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1.3±0.4</w:t>
            </w:r>
          </w:p>
        </w:tc>
        <w:tc>
          <w:tcPr>
            <w:tcW w:w="1013" w:type="dxa"/>
          </w:tcPr>
          <w:p w14:paraId="5ABB95A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1.2±0.4</w:t>
            </w:r>
          </w:p>
        </w:tc>
        <w:tc>
          <w:tcPr>
            <w:tcW w:w="1107" w:type="dxa"/>
          </w:tcPr>
          <w:p w14:paraId="69680CD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1.1±0.2</w:t>
            </w:r>
          </w:p>
        </w:tc>
        <w:tc>
          <w:tcPr>
            <w:tcW w:w="1037" w:type="dxa"/>
          </w:tcPr>
          <w:p w14:paraId="57C27025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1.3±0.3</w:t>
            </w:r>
          </w:p>
        </w:tc>
        <w:tc>
          <w:tcPr>
            <w:tcW w:w="1107" w:type="dxa"/>
          </w:tcPr>
          <w:p w14:paraId="595530EE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1.4±0.3</w:t>
            </w:r>
          </w:p>
        </w:tc>
      </w:tr>
      <w:tr w:rsidR="008C2F09" w:rsidRPr="008C2F09" w14:paraId="69363442" w14:textId="77777777" w:rsidTr="003B6BAF">
        <w:tc>
          <w:tcPr>
            <w:tcW w:w="2416" w:type="dxa"/>
          </w:tcPr>
          <w:p w14:paraId="068F0C10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CHO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38CE80D4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3.6±0.7</w:t>
            </w:r>
          </w:p>
        </w:tc>
        <w:tc>
          <w:tcPr>
            <w:tcW w:w="1080" w:type="dxa"/>
          </w:tcPr>
          <w:p w14:paraId="653115A3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3.6±1.2</w:t>
            </w:r>
          </w:p>
        </w:tc>
        <w:tc>
          <w:tcPr>
            <w:tcW w:w="1013" w:type="dxa"/>
          </w:tcPr>
          <w:p w14:paraId="2717F924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3.8±1.0</w:t>
            </w:r>
          </w:p>
        </w:tc>
        <w:tc>
          <w:tcPr>
            <w:tcW w:w="1107" w:type="dxa"/>
          </w:tcPr>
          <w:p w14:paraId="5DBD9545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4.0±0.8</w:t>
            </w:r>
          </w:p>
        </w:tc>
        <w:tc>
          <w:tcPr>
            <w:tcW w:w="1037" w:type="dxa"/>
          </w:tcPr>
          <w:p w14:paraId="4D1464F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3.8±1.2</w:t>
            </w:r>
          </w:p>
        </w:tc>
        <w:tc>
          <w:tcPr>
            <w:tcW w:w="1107" w:type="dxa"/>
          </w:tcPr>
          <w:p w14:paraId="2271221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4.1±1.1</w:t>
            </w:r>
          </w:p>
        </w:tc>
      </w:tr>
      <w:tr w:rsidR="008C2F09" w:rsidRPr="008C2F09" w14:paraId="226A6A8E" w14:textId="77777777" w:rsidTr="003B6BAF">
        <w:tc>
          <w:tcPr>
            <w:tcW w:w="2416" w:type="dxa"/>
          </w:tcPr>
          <w:p w14:paraId="5F7FA8A2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Lipid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3F7534D4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1.0±0.50</w:t>
            </w:r>
          </w:p>
        </w:tc>
        <w:tc>
          <w:tcPr>
            <w:tcW w:w="1080" w:type="dxa"/>
          </w:tcPr>
          <w:p w14:paraId="0E788B0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1.0±0.4</w:t>
            </w:r>
          </w:p>
        </w:tc>
        <w:tc>
          <w:tcPr>
            <w:tcW w:w="1013" w:type="dxa"/>
          </w:tcPr>
          <w:p w14:paraId="417A2F22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1.0±0.4</w:t>
            </w:r>
          </w:p>
        </w:tc>
        <w:tc>
          <w:tcPr>
            <w:tcW w:w="1107" w:type="dxa"/>
          </w:tcPr>
          <w:p w14:paraId="076F0FE9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1.1±0.3</w:t>
            </w:r>
          </w:p>
        </w:tc>
        <w:tc>
          <w:tcPr>
            <w:tcW w:w="1037" w:type="dxa"/>
          </w:tcPr>
          <w:p w14:paraId="4AC207F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1.0±0.3</w:t>
            </w:r>
          </w:p>
        </w:tc>
        <w:tc>
          <w:tcPr>
            <w:tcW w:w="1107" w:type="dxa"/>
          </w:tcPr>
          <w:p w14:paraId="10B8F3B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1.0±0.2</w:t>
            </w:r>
          </w:p>
        </w:tc>
      </w:tr>
      <w:tr w:rsidR="008C2F09" w:rsidRPr="008C2F09" w14:paraId="616C52CD" w14:textId="77777777" w:rsidTr="003B6BAF">
        <w:tc>
          <w:tcPr>
            <w:tcW w:w="2416" w:type="dxa"/>
          </w:tcPr>
          <w:p w14:paraId="67869077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Energy (kcal·kg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30611EF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27.6±7.0</w:t>
            </w:r>
          </w:p>
        </w:tc>
        <w:tc>
          <w:tcPr>
            <w:tcW w:w="1080" w:type="dxa"/>
          </w:tcPr>
          <w:p w14:paraId="18EEB01F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29.2±7.8</w:t>
            </w:r>
          </w:p>
        </w:tc>
        <w:tc>
          <w:tcPr>
            <w:tcW w:w="1013" w:type="dxa"/>
          </w:tcPr>
          <w:p w14:paraId="17E7516F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28.7±5.8</w:t>
            </w:r>
          </w:p>
        </w:tc>
        <w:tc>
          <w:tcPr>
            <w:tcW w:w="1107" w:type="dxa"/>
          </w:tcPr>
          <w:p w14:paraId="202BBD55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30.2±4.9</w:t>
            </w:r>
          </w:p>
        </w:tc>
        <w:tc>
          <w:tcPr>
            <w:tcW w:w="1037" w:type="dxa"/>
          </w:tcPr>
          <w:p w14:paraId="490B2D9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29.6±7.1</w:t>
            </w:r>
          </w:p>
        </w:tc>
        <w:tc>
          <w:tcPr>
            <w:tcW w:w="1107" w:type="dxa"/>
          </w:tcPr>
          <w:p w14:paraId="4CE0A6D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30.2±5.7</w:t>
            </w:r>
          </w:p>
        </w:tc>
      </w:tr>
      <w:tr w:rsidR="008C2F09" w:rsidRPr="008C2F09" w14:paraId="4E71F1D2" w14:textId="77777777" w:rsidTr="003B6BAF">
        <w:tc>
          <w:tcPr>
            <w:tcW w:w="2416" w:type="dxa"/>
          </w:tcPr>
          <w:p w14:paraId="13B16921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β-alanine (mg·d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181AC49F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552±210</w:t>
            </w:r>
          </w:p>
        </w:tc>
        <w:tc>
          <w:tcPr>
            <w:tcW w:w="1080" w:type="dxa"/>
          </w:tcPr>
          <w:p w14:paraId="55F5D2F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804±470</w:t>
            </w:r>
          </w:p>
        </w:tc>
        <w:tc>
          <w:tcPr>
            <w:tcW w:w="1013" w:type="dxa"/>
          </w:tcPr>
          <w:p w14:paraId="52AC1BD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760±178</w:t>
            </w:r>
          </w:p>
        </w:tc>
        <w:tc>
          <w:tcPr>
            <w:tcW w:w="1107" w:type="dxa"/>
          </w:tcPr>
          <w:p w14:paraId="2FB4B81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669±293</w:t>
            </w:r>
          </w:p>
        </w:tc>
        <w:tc>
          <w:tcPr>
            <w:tcW w:w="1037" w:type="dxa"/>
          </w:tcPr>
          <w:p w14:paraId="4307DC12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751±333</w:t>
            </w:r>
          </w:p>
        </w:tc>
        <w:tc>
          <w:tcPr>
            <w:tcW w:w="1107" w:type="dxa"/>
          </w:tcPr>
          <w:p w14:paraId="1F926679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772±386</w:t>
            </w:r>
          </w:p>
        </w:tc>
      </w:tr>
      <w:tr w:rsidR="008C2F09" w:rsidRPr="008C2F09" w14:paraId="27201E9F" w14:textId="77777777" w:rsidTr="003B6BAF">
        <w:tc>
          <w:tcPr>
            <w:tcW w:w="2416" w:type="dxa"/>
          </w:tcPr>
          <w:p w14:paraId="0456D22B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11C97D09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CE8BB2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3D22C2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0F534E1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49FA6B9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6FF31A4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F09" w:rsidRPr="008C2F09" w14:paraId="1E722CC4" w14:textId="77777777" w:rsidTr="003B6BAF">
        <w:tc>
          <w:tcPr>
            <w:tcW w:w="2416" w:type="dxa"/>
          </w:tcPr>
          <w:p w14:paraId="16437C87" w14:textId="77777777" w:rsidR="005940FC" w:rsidRPr="008C2F09" w:rsidRDefault="00E4296B" w:rsidP="003B6BA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C2F09">
              <w:rPr>
                <w:rFonts w:ascii="Times New Roman" w:hAnsi="Times New Roman" w:cs="Times New Roman"/>
                <w:b/>
                <w:bCs/>
              </w:rPr>
              <w:t>Placebo</w:t>
            </w:r>
            <w:r w:rsidR="005940FC" w:rsidRPr="008C2F09">
              <w:rPr>
                <w:rFonts w:ascii="Times New Roman" w:hAnsi="Times New Roman" w:cs="Times New Roman"/>
                <w:b/>
                <w:bCs/>
              </w:rPr>
              <w:t xml:space="preserve"> Group</w:t>
            </w:r>
          </w:p>
        </w:tc>
        <w:tc>
          <w:tcPr>
            <w:tcW w:w="997" w:type="dxa"/>
          </w:tcPr>
          <w:p w14:paraId="360CF473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A0ABC7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8ECEF2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49FA7C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6BF4337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267429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F09" w:rsidRPr="008C2F09" w14:paraId="287196E4" w14:textId="77777777" w:rsidTr="003B6BAF">
        <w:tc>
          <w:tcPr>
            <w:tcW w:w="2416" w:type="dxa"/>
          </w:tcPr>
          <w:p w14:paraId="1D2C1E7E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Protein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409A7F9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1.3±0.4</w:t>
            </w:r>
          </w:p>
        </w:tc>
        <w:tc>
          <w:tcPr>
            <w:tcW w:w="1080" w:type="dxa"/>
          </w:tcPr>
          <w:p w14:paraId="021DD06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1.7±0.4</w:t>
            </w:r>
          </w:p>
        </w:tc>
        <w:tc>
          <w:tcPr>
            <w:tcW w:w="1013" w:type="dxa"/>
          </w:tcPr>
          <w:p w14:paraId="4CD18FC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1.1±0.2</w:t>
            </w:r>
          </w:p>
        </w:tc>
        <w:tc>
          <w:tcPr>
            <w:tcW w:w="1107" w:type="dxa"/>
          </w:tcPr>
          <w:p w14:paraId="1E85CF9E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1.6±1.2</w:t>
            </w:r>
          </w:p>
        </w:tc>
        <w:tc>
          <w:tcPr>
            <w:tcW w:w="1037" w:type="dxa"/>
          </w:tcPr>
          <w:p w14:paraId="0E7A905B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1.6±0.4</w:t>
            </w:r>
          </w:p>
        </w:tc>
        <w:tc>
          <w:tcPr>
            <w:tcW w:w="1107" w:type="dxa"/>
          </w:tcPr>
          <w:p w14:paraId="0F00B021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1.4±0.6</w:t>
            </w:r>
          </w:p>
        </w:tc>
      </w:tr>
      <w:tr w:rsidR="008C2F09" w:rsidRPr="008C2F09" w14:paraId="687B11CA" w14:textId="77777777" w:rsidTr="003B6BAF">
        <w:tc>
          <w:tcPr>
            <w:tcW w:w="2416" w:type="dxa"/>
          </w:tcPr>
          <w:p w14:paraId="28B66572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CHO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785E9E3A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3.5±1.1</w:t>
            </w:r>
          </w:p>
        </w:tc>
        <w:tc>
          <w:tcPr>
            <w:tcW w:w="1080" w:type="dxa"/>
          </w:tcPr>
          <w:p w14:paraId="60E912C6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2.9±0.7</w:t>
            </w:r>
          </w:p>
        </w:tc>
        <w:tc>
          <w:tcPr>
            <w:tcW w:w="1013" w:type="dxa"/>
          </w:tcPr>
          <w:p w14:paraId="688231EF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3.8±1.5</w:t>
            </w:r>
          </w:p>
        </w:tc>
        <w:tc>
          <w:tcPr>
            <w:tcW w:w="1107" w:type="dxa"/>
          </w:tcPr>
          <w:p w14:paraId="65C28F43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3.1±1.2</w:t>
            </w:r>
          </w:p>
        </w:tc>
        <w:tc>
          <w:tcPr>
            <w:tcW w:w="1037" w:type="dxa"/>
          </w:tcPr>
          <w:p w14:paraId="73FEFDB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3.4±1.1</w:t>
            </w:r>
          </w:p>
        </w:tc>
        <w:tc>
          <w:tcPr>
            <w:tcW w:w="1107" w:type="dxa"/>
          </w:tcPr>
          <w:p w14:paraId="18574EE9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4.2±1.6</w:t>
            </w:r>
          </w:p>
        </w:tc>
      </w:tr>
      <w:tr w:rsidR="008C2F09" w:rsidRPr="008C2F09" w14:paraId="30D2EBDD" w14:textId="77777777" w:rsidTr="003B6BAF">
        <w:tc>
          <w:tcPr>
            <w:tcW w:w="2416" w:type="dxa"/>
          </w:tcPr>
          <w:p w14:paraId="546667B8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Lipid (g·kg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77A5E8EA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0.9±0.5</w:t>
            </w:r>
          </w:p>
        </w:tc>
        <w:tc>
          <w:tcPr>
            <w:tcW w:w="1080" w:type="dxa"/>
          </w:tcPr>
          <w:p w14:paraId="32E54881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1.0±0.6</w:t>
            </w:r>
          </w:p>
        </w:tc>
        <w:tc>
          <w:tcPr>
            <w:tcW w:w="1013" w:type="dxa"/>
          </w:tcPr>
          <w:p w14:paraId="211B3B22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1.0±0.4</w:t>
            </w:r>
          </w:p>
        </w:tc>
        <w:tc>
          <w:tcPr>
            <w:tcW w:w="1107" w:type="dxa"/>
          </w:tcPr>
          <w:p w14:paraId="2CB838A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1.0±0.5</w:t>
            </w:r>
          </w:p>
        </w:tc>
        <w:tc>
          <w:tcPr>
            <w:tcW w:w="1037" w:type="dxa"/>
          </w:tcPr>
          <w:p w14:paraId="32624C7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1.1±0.4</w:t>
            </w:r>
          </w:p>
        </w:tc>
        <w:tc>
          <w:tcPr>
            <w:tcW w:w="1107" w:type="dxa"/>
          </w:tcPr>
          <w:p w14:paraId="001B4280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0.8±0.6</w:t>
            </w:r>
          </w:p>
        </w:tc>
      </w:tr>
      <w:tr w:rsidR="008C2F09" w:rsidRPr="008C2F09" w14:paraId="25374B3B" w14:textId="77777777" w:rsidTr="003B6BAF">
        <w:tc>
          <w:tcPr>
            <w:tcW w:w="2416" w:type="dxa"/>
          </w:tcPr>
          <w:p w14:paraId="26AF3C14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Energy (kcal·kg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2BA0955F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26.7±7.3</w:t>
            </w:r>
          </w:p>
        </w:tc>
        <w:tc>
          <w:tcPr>
            <w:tcW w:w="1080" w:type="dxa"/>
          </w:tcPr>
          <w:p w14:paraId="4A8F29A3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27.5±7.1</w:t>
            </w:r>
          </w:p>
        </w:tc>
        <w:tc>
          <w:tcPr>
            <w:tcW w:w="1013" w:type="dxa"/>
          </w:tcPr>
          <w:p w14:paraId="713D4108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28.9±9.2</w:t>
            </w:r>
          </w:p>
        </w:tc>
        <w:tc>
          <w:tcPr>
            <w:tcW w:w="1107" w:type="dxa"/>
          </w:tcPr>
          <w:p w14:paraId="55F4C28C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27.7±12.6</w:t>
            </w:r>
          </w:p>
        </w:tc>
        <w:tc>
          <w:tcPr>
            <w:tcW w:w="1037" w:type="dxa"/>
          </w:tcPr>
          <w:p w14:paraId="29D84B67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30.7±9.7</w:t>
            </w:r>
          </w:p>
        </w:tc>
        <w:tc>
          <w:tcPr>
            <w:tcW w:w="1107" w:type="dxa"/>
          </w:tcPr>
          <w:p w14:paraId="69D18063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29.3±11.2</w:t>
            </w:r>
          </w:p>
        </w:tc>
      </w:tr>
      <w:tr w:rsidR="008C2F09" w:rsidRPr="008C2F09" w14:paraId="4ED07F30" w14:textId="77777777" w:rsidTr="003B6BAF">
        <w:tc>
          <w:tcPr>
            <w:tcW w:w="2416" w:type="dxa"/>
          </w:tcPr>
          <w:p w14:paraId="554DD42C" w14:textId="77777777" w:rsidR="005940FC" w:rsidRPr="008C2F09" w:rsidRDefault="005940FC" w:rsidP="003B6B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 xml:space="preserve">   β-alanine (mg·d</w:t>
            </w:r>
            <w:r w:rsidRPr="008C2F0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7" w:type="dxa"/>
          </w:tcPr>
          <w:p w14:paraId="25D18F9A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547±381</w:t>
            </w:r>
          </w:p>
        </w:tc>
        <w:tc>
          <w:tcPr>
            <w:tcW w:w="1080" w:type="dxa"/>
          </w:tcPr>
          <w:p w14:paraId="737EC4D5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680±349</w:t>
            </w:r>
          </w:p>
        </w:tc>
        <w:tc>
          <w:tcPr>
            <w:tcW w:w="1013" w:type="dxa"/>
          </w:tcPr>
          <w:p w14:paraId="615220EE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495±373</w:t>
            </w:r>
          </w:p>
        </w:tc>
        <w:tc>
          <w:tcPr>
            <w:tcW w:w="1107" w:type="dxa"/>
          </w:tcPr>
          <w:p w14:paraId="26C6268D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712±464</w:t>
            </w:r>
          </w:p>
        </w:tc>
        <w:tc>
          <w:tcPr>
            <w:tcW w:w="1037" w:type="dxa"/>
          </w:tcPr>
          <w:p w14:paraId="1AC1ABC4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542±296</w:t>
            </w:r>
          </w:p>
        </w:tc>
        <w:tc>
          <w:tcPr>
            <w:tcW w:w="1107" w:type="dxa"/>
          </w:tcPr>
          <w:p w14:paraId="12E74F0E" w14:textId="77777777" w:rsidR="005940FC" w:rsidRPr="008C2F09" w:rsidRDefault="005940FC" w:rsidP="003B6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2F09">
              <w:rPr>
                <w:rFonts w:ascii="Times New Roman" w:hAnsi="Times New Roman" w:cs="Times New Roman"/>
              </w:rPr>
              <w:t>402±80</w:t>
            </w:r>
          </w:p>
        </w:tc>
      </w:tr>
    </w:tbl>
    <w:p w14:paraId="2FAC29A2" w14:textId="1866F54A" w:rsidR="005940FC" w:rsidRPr="008C2F09" w:rsidRDefault="005940FC" w:rsidP="005940FC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Linear mixed </w:t>
      </w:r>
      <w:proofErr w:type="gramStart"/>
      <w:r w:rsidRPr="008C2F09">
        <w:rPr>
          <w:rFonts w:ascii="Times New Roman" w:hAnsi="Times New Roman" w:cs="Times New Roman"/>
          <w:sz w:val="24"/>
          <w:szCs w:val="24"/>
          <w:lang w:val="en-AU"/>
        </w:rPr>
        <w:t>models</w:t>
      </w:r>
      <w:proofErr w:type="gramEnd"/>
      <w:r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 analysis</w:t>
      </w:r>
      <w:r w:rsidR="008C2F09" w:rsidRPr="008C2F09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 non significant difference</w:t>
      </w:r>
      <w:r w:rsidR="008C2F09" w:rsidRPr="008C2F09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272C3" w:rsidRPr="008C2F09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Pr="008C2F09">
        <w:rPr>
          <w:rFonts w:ascii="Times New Roman" w:hAnsi="Times New Roman" w:cs="Times New Roman"/>
          <w:sz w:val="24"/>
          <w:szCs w:val="24"/>
          <w:lang w:val="en-AU"/>
        </w:rPr>
        <w:t xml:space="preserve"> all </w:t>
      </w:r>
      <w:r w:rsidR="001272C3" w:rsidRPr="008C2F09">
        <w:rPr>
          <w:rFonts w:ascii="Times New Roman" w:hAnsi="Times New Roman" w:cs="Times New Roman"/>
          <w:sz w:val="24"/>
          <w:szCs w:val="24"/>
          <w:lang w:val="en-AU"/>
        </w:rPr>
        <w:t>variables.</w:t>
      </w:r>
    </w:p>
    <w:p w14:paraId="7AC5F37B" w14:textId="77777777" w:rsidR="005940FC" w:rsidRDefault="005940FC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171AA867" w14:textId="77777777" w:rsidR="005940FC" w:rsidRPr="005105D3" w:rsidRDefault="005940FC">
      <w:pPr>
        <w:rPr>
          <w:lang w:val="en-AU"/>
        </w:rPr>
      </w:pPr>
    </w:p>
    <w:sectPr w:rsidR="005940FC" w:rsidRPr="00510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FC"/>
    <w:rsid w:val="001272C3"/>
    <w:rsid w:val="005105D3"/>
    <w:rsid w:val="005940FC"/>
    <w:rsid w:val="00664739"/>
    <w:rsid w:val="008C2F09"/>
    <w:rsid w:val="00B7643A"/>
    <w:rsid w:val="00C062FE"/>
    <w:rsid w:val="00CF5040"/>
    <w:rsid w:val="00E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5EA8"/>
  <w15:docId w15:val="{192F367D-F157-40D9-A5A1-5CFADF8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Ken Wilson</cp:lastModifiedBy>
  <cp:revision>4</cp:revision>
  <dcterms:created xsi:type="dcterms:W3CDTF">2020-10-26T17:08:00Z</dcterms:created>
  <dcterms:modified xsi:type="dcterms:W3CDTF">2020-10-26T19:03:00Z</dcterms:modified>
</cp:coreProperties>
</file>