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DF3C" w14:textId="77777777" w:rsidR="00BB09BB" w:rsidRDefault="00BB09BB" w:rsidP="00FA382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6C1A68E" wp14:editId="0704D474">
            <wp:extent cx="4136192" cy="621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71" cy="623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DCDBA" w14:textId="1F3D5D4A" w:rsidR="00134C44" w:rsidRPr="006F4D9B" w:rsidRDefault="00FA3825" w:rsidP="006F4D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55FE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BB09B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655FE">
        <w:rPr>
          <w:rFonts w:ascii="Times New Roman" w:hAnsi="Times New Roman" w:cs="Times New Roman"/>
          <w:b/>
          <w:bCs/>
          <w:sz w:val="24"/>
          <w:szCs w:val="24"/>
        </w:rPr>
        <w:t xml:space="preserve"> Fig.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9BB" w:rsidRPr="00360F42">
        <w:rPr>
          <w:rFonts w:ascii="Times New Roman" w:hAnsi="Times New Roman" w:cs="Times New Roman"/>
          <w:sz w:val="24"/>
          <w:szCs w:val="24"/>
        </w:rPr>
        <w:t xml:space="preserve">Insulin signaling in primary myotubes derived from lean </w:t>
      </w:r>
      <w:r w:rsidR="00BB09BB">
        <w:rPr>
          <w:rFonts w:ascii="Times New Roman" w:hAnsi="Times New Roman" w:cs="Times New Roman"/>
          <w:sz w:val="24"/>
          <w:szCs w:val="24"/>
        </w:rPr>
        <w:t xml:space="preserve">humans </w:t>
      </w:r>
      <w:r w:rsidR="00BB09BB" w:rsidRPr="00360F42">
        <w:rPr>
          <w:rFonts w:ascii="Times New Roman" w:hAnsi="Times New Roman" w:cs="Times New Roman"/>
          <w:sz w:val="24"/>
          <w:szCs w:val="24"/>
        </w:rPr>
        <w:t xml:space="preserve">and </w:t>
      </w:r>
      <w:r w:rsidR="00BB09BB">
        <w:rPr>
          <w:rFonts w:ascii="Times New Roman" w:hAnsi="Times New Roman" w:cs="Times New Roman"/>
          <w:sz w:val="24"/>
          <w:szCs w:val="24"/>
        </w:rPr>
        <w:t>humans with severe obesity with or without</w:t>
      </w:r>
      <w:r w:rsidR="00BB09BB" w:rsidRPr="00360F42">
        <w:rPr>
          <w:rFonts w:ascii="Times New Roman" w:hAnsi="Times New Roman" w:cs="Times New Roman"/>
          <w:sz w:val="24"/>
          <w:szCs w:val="24"/>
        </w:rPr>
        <w:t xml:space="preserve"> EPS</w:t>
      </w:r>
      <w:r w:rsidRPr="00360F42">
        <w:rPr>
          <w:rFonts w:ascii="Times New Roman" w:hAnsi="Times New Roman" w:cs="Times New Roman"/>
          <w:sz w:val="24"/>
          <w:szCs w:val="24"/>
        </w:rPr>
        <w:t xml:space="preserve">. </w:t>
      </w:r>
      <w:r w:rsidR="006F4D9B" w:rsidRPr="006F4D9B">
        <w:rPr>
          <w:rFonts w:ascii="Times New Roman" w:hAnsi="Times New Roman" w:cs="Times New Roman"/>
          <w:sz w:val="24"/>
          <w:szCs w:val="24"/>
        </w:rPr>
        <w:t>EPS significantly reduced basal levels of Akt Ser473 phosphorylation and increased the insulin-stimulated Akt Ser473 phosphorylation from both lean subjects and subjects with severe obesity when compared to the non-EPS groups</w:t>
      </w:r>
      <w:r w:rsidR="006F4D9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360F42">
        <w:rPr>
          <w:rFonts w:ascii="Times New Roman" w:hAnsi="Times New Roman" w:cs="Times New Roman"/>
          <w:b/>
          <w:bCs/>
          <w:sz w:val="24"/>
          <w:szCs w:val="24"/>
        </w:rPr>
        <w:t>A)</w:t>
      </w:r>
      <w:bookmarkStart w:id="1" w:name="OLE_LINK1"/>
      <w:r w:rsidRPr="00360F42">
        <w:rPr>
          <w:rFonts w:ascii="Times New Roman" w:hAnsi="Times New Roman" w:cs="Times New Roman"/>
          <w:sz w:val="24"/>
          <w:szCs w:val="24"/>
        </w:rPr>
        <w:t xml:space="preserve"> </w:t>
      </w:r>
      <w:r w:rsidRPr="00360F42">
        <w:rPr>
          <w:rFonts w:ascii="Times New Roman" w:hAnsi="Times New Roman" w:cs="Times New Roman"/>
          <w:bCs/>
          <w:sz w:val="24"/>
          <w:szCs w:val="24"/>
        </w:rPr>
        <w:t>Phosphorylation of Akt Ser</w:t>
      </w:r>
      <w:r w:rsidRPr="00360F4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473 </w:t>
      </w:r>
      <w:r w:rsidRPr="00360F42">
        <w:rPr>
          <w:rFonts w:ascii="Times New Roman" w:hAnsi="Times New Roman" w:cs="Times New Roman"/>
          <w:sz w:val="24"/>
          <w:szCs w:val="24"/>
        </w:rPr>
        <w:t xml:space="preserve">/Akt </w:t>
      </w:r>
      <w:bookmarkEnd w:id="1"/>
      <w:r w:rsidRPr="00360F42">
        <w:rPr>
          <w:rFonts w:ascii="Times New Roman" w:hAnsi="Times New Roman" w:cs="Times New Roman"/>
          <w:sz w:val="24"/>
          <w:szCs w:val="24"/>
        </w:rPr>
        <w:t xml:space="preserve">under basal and insulin-stimulated conditions. </w:t>
      </w:r>
      <w:r w:rsidRPr="00360F42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360F42">
        <w:rPr>
          <w:rFonts w:ascii="Times New Roman" w:hAnsi="Times New Roman" w:cs="Times New Roman"/>
          <w:sz w:val="24"/>
          <w:szCs w:val="24"/>
        </w:rPr>
        <w:t xml:space="preserve"> Fold change </w:t>
      </w:r>
      <w:r w:rsidRPr="00360F42">
        <w:rPr>
          <w:rFonts w:ascii="Times New Roman" w:hAnsi="Times New Roman" w:cs="Times New Roman"/>
          <w:sz w:val="24"/>
          <w:szCs w:val="24"/>
        </w:rPr>
        <w:lastRenderedPageBreak/>
        <w:t xml:space="preserve">of the </w:t>
      </w:r>
      <w:r w:rsidRPr="00360F42">
        <w:rPr>
          <w:rFonts w:ascii="Times New Roman" w:hAnsi="Times New Roman" w:cs="Times New Roman"/>
          <w:bCs/>
          <w:sz w:val="24"/>
          <w:szCs w:val="24"/>
        </w:rPr>
        <w:t>phosphorylation of Akt Ser</w:t>
      </w:r>
      <w:r w:rsidRPr="00360F4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473 </w:t>
      </w:r>
      <w:r w:rsidRPr="00360F42">
        <w:rPr>
          <w:rFonts w:ascii="Times New Roman" w:hAnsi="Times New Roman" w:cs="Times New Roman"/>
          <w:sz w:val="24"/>
          <w:szCs w:val="24"/>
        </w:rPr>
        <w:t xml:space="preserve">/Akt in response to insulin stimulation.  </w:t>
      </w:r>
      <w:r w:rsidRPr="00360F42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360F42">
        <w:rPr>
          <w:rFonts w:ascii="Times New Roman" w:hAnsi="Times New Roman" w:cs="Times New Roman"/>
          <w:sz w:val="24"/>
          <w:szCs w:val="24"/>
        </w:rPr>
        <w:t xml:space="preserve"> Representative immunoblots. Data are presented as mean ± SEM. n=8/group. # P&lt;0.05 EPS main effect.</w:t>
      </w:r>
    </w:p>
    <w:sectPr w:rsidR="00134C44" w:rsidRPr="006F4D9B" w:rsidSect="001D30D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50"/>
    <w:rsid w:val="0008358B"/>
    <w:rsid w:val="00134C44"/>
    <w:rsid w:val="00135346"/>
    <w:rsid w:val="003F3294"/>
    <w:rsid w:val="004A5550"/>
    <w:rsid w:val="006F4D9B"/>
    <w:rsid w:val="007275AE"/>
    <w:rsid w:val="008F7328"/>
    <w:rsid w:val="009C48CE"/>
    <w:rsid w:val="009C6408"/>
    <w:rsid w:val="00B261D7"/>
    <w:rsid w:val="00BB09BB"/>
    <w:rsid w:val="00E0659E"/>
    <w:rsid w:val="00EA60BB"/>
    <w:rsid w:val="00FA2E2F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421D"/>
  <w15:chartTrackingRefBased/>
  <w15:docId w15:val="{F04144D2-FA59-471B-B63E-3B53DAFD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B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60BB"/>
  </w:style>
  <w:style w:type="paragraph" w:styleId="BalloonText">
    <w:name w:val="Balloon Text"/>
    <w:basedOn w:val="Normal"/>
    <w:link w:val="BalloonTextChar"/>
    <w:uiPriority w:val="99"/>
    <w:semiHidden/>
    <w:unhideWhenUsed/>
    <w:rsid w:val="00FA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2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Zou</dc:creator>
  <cp:keywords/>
  <dc:description/>
  <cp:lastModifiedBy>Kai Zou</cp:lastModifiedBy>
  <cp:revision>15</cp:revision>
  <dcterms:created xsi:type="dcterms:W3CDTF">2020-10-16T03:51:00Z</dcterms:created>
  <dcterms:modified xsi:type="dcterms:W3CDTF">2020-11-23T19:26:00Z</dcterms:modified>
</cp:coreProperties>
</file>