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4E" w:rsidRDefault="00707C4E" w:rsidP="000B5F60">
      <w:pPr>
        <w:pStyle w:val="citation"/>
        <w:spacing w:before="0" w:beforeAutospacing="0" w:after="0" w:afterAutospacing="0"/>
        <w:ind w:firstLine="720"/>
        <w:jc w:val="center"/>
        <w:rPr>
          <w:rFonts w:ascii="Times New Roman" w:hAnsi="Times New Roman"/>
        </w:rPr>
      </w:pPr>
      <w:r w:rsidRPr="000B5F60">
        <w:rPr>
          <w:rFonts w:ascii="Times New Roman" w:hAnsi="Times New Roman"/>
        </w:rPr>
        <w:t>SUPPLEMENTAL DIGITAL CONTENT</w:t>
      </w:r>
    </w:p>
    <w:p w:rsidR="000B5F60" w:rsidRPr="000B5F60" w:rsidRDefault="000B5F60" w:rsidP="000B5F60">
      <w:pPr>
        <w:pStyle w:val="citation"/>
        <w:spacing w:before="0" w:beforeAutospacing="0" w:after="0" w:afterAutospacing="0" w:line="360" w:lineRule="auto"/>
        <w:ind w:firstLine="720"/>
        <w:jc w:val="center"/>
        <w:rPr>
          <w:rFonts w:ascii="Times New Roman" w:hAnsi="Times New Roman"/>
        </w:rPr>
      </w:pPr>
      <w:proofErr w:type="gramStart"/>
      <w:r>
        <w:rPr>
          <w:rFonts w:ascii="Times New Roman" w:hAnsi="Times New Roman"/>
        </w:rPr>
        <w:t>for</w:t>
      </w:r>
      <w:proofErr w:type="gramEnd"/>
    </w:p>
    <w:p w:rsidR="00707C4E" w:rsidRPr="000B5F60" w:rsidRDefault="00707C4E" w:rsidP="000B5F60">
      <w:pPr>
        <w:pStyle w:val="citation"/>
        <w:spacing w:before="0" w:beforeAutospacing="0" w:after="0" w:afterAutospacing="0" w:line="360" w:lineRule="auto"/>
        <w:ind w:firstLine="720"/>
        <w:jc w:val="center"/>
        <w:rPr>
          <w:rFonts w:ascii="Times New Roman" w:hAnsi="Times New Roman"/>
          <w:b/>
          <w:color w:val="002060"/>
          <w:u w:val="single"/>
        </w:rPr>
      </w:pPr>
      <w:r w:rsidRPr="000B5F60">
        <w:rPr>
          <w:rFonts w:ascii="Times New Roman" w:hAnsi="Times New Roman"/>
          <w:b/>
          <w:i/>
          <w:color w:val="0070C0"/>
          <w:sz w:val="28"/>
          <w:u w:val="single"/>
        </w:rPr>
        <w:t xml:space="preserve">Depression in Chronic Illness:  Does Religion Help? </w:t>
      </w:r>
    </w:p>
    <w:p w:rsidR="00707C4E" w:rsidRPr="00985E64" w:rsidRDefault="00707C4E" w:rsidP="00707C4E">
      <w:pPr>
        <w:pStyle w:val="citation"/>
        <w:spacing w:before="0" w:beforeAutospacing="0" w:after="0" w:afterAutospacing="0" w:line="360" w:lineRule="auto"/>
        <w:ind w:firstLine="720"/>
        <w:jc w:val="center"/>
        <w:rPr>
          <w:rFonts w:ascii="Times New Roman" w:hAnsi="Times New Roman"/>
        </w:rPr>
      </w:pPr>
      <w:r>
        <w:rPr>
          <w:rFonts w:ascii="Times New Roman" w:hAnsi="Times New Roman"/>
        </w:rPr>
        <w:t xml:space="preserve">Published in the </w:t>
      </w:r>
      <w:r w:rsidRPr="00707C4E">
        <w:rPr>
          <w:rFonts w:ascii="Times New Roman" w:hAnsi="Times New Roman"/>
          <w:i/>
        </w:rPr>
        <w:t>Journal of Christian Nursing</w:t>
      </w:r>
      <w:r w:rsidR="00985E64">
        <w:rPr>
          <w:rFonts w:ascii="Times New Roman" w:hAnsi="Times New Roman"/>
          <w:i/>
        </w:rPr>
        <w:t xml:space="preserve"> </w:t>
      </w:r>
      <w:r w:rsidR="00985E64">
        <w:rPr>
          <w:rFonts w:ascii="Times New Roman" w:hAnsi="Times New Roman"/>
        </w:rPr>
        <w:t>Volume 30, 2013</w:t>
      </w:r>
    </w:p>
    <w:p w:rsidR="00707C4E" w:rsidRPr="004C14FC" w:rsidRDefault="000B5F60" w:rsidP="00707C4E">
      <w:pPr>
        <w:pStyle w:val="citation"/>
        <w:spacing w:before="0" w:beforeAutospacing="0" w:after="0" w:afterAutospacing="0"/>
        <w:ind w:firstLine="720"/>
        <w:jc w:val="center"/>
        <w:rPr>
          <w:rFonts w:ascii="Times New Roman" w:hAnsi="Times New Roman"/>
          <w:i/>
        </w:rPr>
      </w:pPr>
      <w:r>
        <w:rPr>
          <w:rFonts w:ascii="Times New Roman" w:hAnsi="Times New Roman"/>
          <w:i/>
        </w:rPr>
        <w:t xml:space="preserve">By </w:t>
      </w:r>
      <w:r w:rsidR="00707C4E" w:rsidRPr="004C14FC">
        <w:rPr>
          <w:rFonts w:ascii="Times New Roman" w:hAnsi="Times New Roman"/>
          <w:i/>
        </w:rPr>
        <w:t>Harold G. Koenig, MD, RN</w:t>
      </w:r>
    </w:p>
    <w:p w:rsidR="000B5F60" w:rsidRDefault="00707C4E" w:rsidP="00707C4E">
      <w:pPr>
        <w:pStyle w:val="citation"/>
        <w:spacing w:before="0" w:beforeAutospacing="0" w:after="0" w:afterAutospacing="0"/>
        <w:ind w:firstLine="720"/>
        <w:jc w:val="center"/>
        <w:rPr>
          <w:rFonts w:ascii="Times New Roman" w:hAnsi="Times New Roman"/>
          <w:noProof/>
          <w:szCs w:val="22"/>
        </w:rPr>
      </w:pPr>
      <w:r w:rsidRPr="00707C4E">
        <w:rPr>
          <w:rFonts w:ascii="Times New Roman" w:hAnsi="Times New Roman"/>
          <w:noProof/>
          <w:szCs w:val="22"/>
        </w:rPr>
        <w:t xml:space="preserve">Professor of Psychiatry and Behavioral Sciences and </w:t>
      </w:r>
    </w:p>
    <w:p w:rsidR="00707C4E" w:rsidRDefault="00707C4E" w:rsidP="00707C4E">
      <w:pPr>
        <w:pStyle w:val="citation"/>
        <w:spacing w:before="0" w:beforeAutospacing="0" w:after="0" w:afterAutospacing="0"/>
        <w:ind w:firstLine="720"/>
        <w:jc w:val="center"/>
        <w:rPr>
          <w:rFonts w:ascii="Times New Roman" w:hAnsi="Times New Roman"/>
          <w:noProof/>
          <w:szCs w:val="22"/>
        </w:rPr>
      </w:pPr>
      <w:r w:rsidRPr="00707C4E">
        <w:rPr>
          <w:rFonts w:ascii="Times New Roman" w:hAnsi="Times New Roman"/>
          <w:noProof/>
          <w:szCs w:val="22"/>
        </w:rPr>
        <w:t>Associate Professor of Medicine at Duke Univer</w:t>
      </w:r>
      <w:r>
        <w:rPr>
          <w:rFonts w:ascii="Times New Roman" w:hAnsi="Times New Roman"/>
          <w:noProof/>
          <w:szCs w:val="22"/>
        </w:rPr>
        <w:t>sity Medical Center, Durham, NC</w:t>
      </w:r>
    </w:p>
    <w:p w:rsidR="00707C4E" w:rsidRPr="00707C4E" w:rsidRDefault="00707C4E" w:rsidP="00707C4E">
      <w:pPr>
        <w:pStyle w:val="citation"/>
        <w:spacing w:before="0" w:beforeAutospacing="0" w:after="0" w:afterAutospacing="0"/>
        <w:ind w:firstLine="720"/>
        <w:jc w:val="center"/>
        <w:rPr>
          <w:rFonts w:ascii="Times New Roman" w:hAnsi="Times New Roman"/>
        </w:rPr>
      </w:pPr>
      <w:r w:rsidRPr="00707C4E">
        <w:rPr>
          <w:rFonts w:ascii="Times New Roman" w:hAnsi="Times New Roman"/>
          <w:noProof/>
          <w:szCs w:val="22"/>
        </w:rPr>
        <w:t>Distinguished Adjunct Professor at King Abdulaziz University, Jeddah, Saudi Arabia.</w:t>
      </w:r>
    </w:p>
    <w:p w:rsidR="00707C4E" w:rsidRDefault="00707C4E" w:rsidP="00707C4E">
      <w:pPr>
        <w:spacing w:line="480" w:lineRule="auto"/>
        <w:ind w:firstLine="720"/>
        <w:rPr>
          <w:rFonts w:ascii="Times New Roman" w:hAnsi="Times New Roman" w:cs="Times New Roman"/>
          <w:color w:val="000000"/>
          <w:sz w:val="24"/>
        </w:rPr>
      </w:pPr>
    </w:p>
    <w:p w:rsidR="00707C4E" w:rsidRPr="004C14FC" w:rsidRDefault="00707C4E" w:rsidP="00707C4E">
      <w:pPr>
        <w:spacing w:line="480" w:lineRule="auto"/>
        <w:ind w:firstLine="720"/>
        <w:rPr>
          <w:rFonts w:ascii="Times New Roman" w:hAnsi="Times New Roman" w:cs="Times New Roman"/>
          <w:color w:val="000000"/>
          <w:sz w:val="24"/>
          <w:szCs w:val="24"/>
        </w:rPr>
      </w:pPr>
      <w:r w:rsidRPr="00707C4E">
        <w:rPr>
          <w:rFonts w:ascii="Times New Roman" w:hAnsi="Times New Roman" w:cs="Times New Roman"/>
          <w:color w:val="000000"/>
          <w:sz w:val="24"/>
        </w:rPr>
        <w:t>Duke University</w:t>
      </w:r>
      <w:r>
        <w:rPr>
          <w:rFonts w:ascii="Times New Roman" w:hAnsi="Times New Roman" w:cs="Times New Roman"/>
          <w:color w:val="000000"/>
          <w:sz w:val="24"/>
        </w:rPr>
        <w:t xml:space="preserve"> </w:t>
      </w:r>
      <w:r w:rsidRPr="00707C4E">
        <w:rPr>
          <w:rFonts w:ascii="Times New Roman" w:hAnsi="Times New Roman" w:cs="Times New Roman"/>
          <w:color w:val="000000"/>
          <w:sz w:val="24"/>
        </w:rPr>
        <w:t xml:space="preserve">Medical Center, Durham, NC, </w:t>
      </w:r>
      <w:r w:rsidRPr="00707C4E">
        <w:rPr>
          <w:rFonts w:ascii="Times New Roman" w:hAnsi="Times New Roman" w:cs="Times New Roman"/>
          <w:color w:val="000000"/>
          <w:sz w:val="24"/>
        </w:rPr>
        <w:t xml:space="preserve">currently is conducting the first randomized clinical trial to examine whether religious </w:t>
      </w:r>
      <w:r>
        <w:rPr>
          <w:rFonts w:ascii="Times New Roman" w:hAnsi="Times New Roman" w:cs="Times New Roman"/>
          <w:color w:val="000000"/>
          <w:sz w:val="24"/>
        </w:rPr>
        <w:t xml:space="preserve">cognitive-behavioral therapy (CBT) </w:t>
      </w:r>
      <w:r w:rsidRPr="00707C4E">
        <w:rPr>
          <w:rFonts w:ascii="Times New Roman" w:hAnsi="Times New Roman" w:cs="Times New Roman"/>
          <w:color w:val="000000"/>
          <w:sz w:val="24"/>
        </w:rPr>
        <w:t xml:space="preserve">is as or even more effective in improving symptoms than conventional secular CBT in patients with major depression who have chronic medical illness. We also are assessing whether religious CBT is more effective than conventional CBT in normalizing the immune and endocrine changes seen in depression, and whether these effects are more prominent in those with a certain genetic </w:t>
      </w:r>
      <w:r w:rsidRPr="004C14FC">
        <w:rPr>
          <w:rFonts w:ascii="Times New Roman" w:hAnsi="Times New Roman" w:cs="Times New Roman"/>
          <w:color w:val="000000"/>
          <w:sz w:val="24"/>
          <w:szCs w:val="24"/>
        </w:rPr>
        <w:t>makeup.</w:t>
      </w:r>
      <w:r w:rsidR="004C14FC" w:rsidRPr="004C14FC">
        <w:rPr>
          <w:rFonts w:ascii="Times New Roman" w:hAnsi="Times New Roman" w:cs="Times New Roman"/>
          <w:color w:val="000000"/>
          <w:sz w:val="24"/>
          <w:szCs w:val="24"/>
        </w:rPr>
        <w:t xml:space="preserve"> </w:t>
      </w:r>
      <w:r w:rsidRPr="004C14FC">
        <w:rPr>
          <w:rFonts w:ascii="Times New Roman" w:hAnsi="Times New Roman" w:cs="Times New Roman"/>
          <w:color w:val="000000"/>
          <w:sz w:val="24"/>
          <w:szCs w:val="24"/>
        </w:rPr>
        <w:t>The study involves randomizing 100 persons to either conventional CBT, which does not integrate patients’ religious beliefs into therapy, or to religious CBT.</w:t>
      </w:r>
      <w:r w:rsidRPr="004C14FC">
        <w:rPr>
          <w:rFonts w:ascii="Times New Roman" w:hAnsi="Times New Roman" w:cs="Times New Roman"/>
          <w:color w:val="000000"/>
          <w:sz w:val="24"/>
          <w:szCs w:val="24"/>
        </w:rPr>
        <w:t xml:space="preserve"> </w:t>
      </w:r>
    </w:p>
    <w:p w:rsidR="00707C4E" w:rsidRDefault="004C14FC" w:rsidP="00707C4E">
      <w:pPr>
        <w:spacing w:line="480" w:lineRule="auto"/>
        <w:ind w:firstLine="720"/>
        <w:rPr>
          <w:rFonts w:ascii="Times New Roman" w:hAnsi="Times New Roman"/>
          <w:sz w:val="24"/>
          <w:szCs w:val="24"/>
        </w:rPr>
      </w:pPr>
      <w:r w:rsidRPr="004C14FC">
        <w:rPr>
          <w:rFonts w:ascii="Times New Roman" w:hAnsi="Times New Roman"/>
          <w:color w:val="000000"/>
          <w:sz w:val="24"/>
          <w:szCs w:val="24"/>
        </w:rPr>
        <w:t>The intervention of r</w:t>
      </w:r>
      <w:r w:rsidRPr="004C14FC">
        <w:rPr>
          <w:rFonts w:ascii="Times New Roman" w:hAnsi="Times New Roman"/>
          <w:sz w:val="24"/>
          <w:szCs w:val="24"/>
        </w:rPr>
        <w:t>eligious CBT and the control group conventional CBT both follow Aaron and Judy Beck's model of conventional CBT (Beck, Rush, Shaw, &amp; Emery, 1979;</w:t>
      </w:r>
      <w:r w:rsidRPr="004C14FC">
        <w:rPr>
          <w:rFonts w:ascii="Times New Roman" w:hAnsi="Times New Roman"/>
          <w:sz w:val="24"/>
          <w:szCs w:val="24"/>
          <w:vertAlign w:val="superscript"/>
        </w:rPr>
        <w:t xml:space="preserve"> </w:t>
      </w:r>
      <w:r w:rsidRPr="004C14FC">
        <w:rPr>
          <w:rFonts w:ascii="Times New Roman" w:hAnsi="Times New Roman"/>
          <w:sz w:val="24"/>
          <w:szCs w:val="24"/>
        </w:rPr>
        <w:t>Beck, 2005).</w:t>
      </w:r>
      <w:r w:rsidRPr="004C14FC">
        <w:rPr>
          <w:rFonts w:ascii="Times New Roman" w:hAnsi="Times New Roman"/>
          <w:sz w:val="24"/>
          <w:szCs w:val="24"/>
          <w:vertAlign w:val="superscript"/>
        </w:rPr>
        <w:t xml:space="preserve"> </w:t>
      </w:r>
      <w:r w:rsidRPr="004C14FC">
        <w:rPr>
          <w:rFonts w:ascii="Times New Roman" w:hAnsi="Times New Roman"/>
          <w:sz w:val="24"/>
          <w:szCs w:val="24"/>
        </w:rPr>
        <w:t xml:space="preserve"> Conventional CBT helps clients recover from depression by helping them understand the links between thoughts, emotions, and behavior. It uses guided discovery, Socratic questioning, and challenges automatic negative thoughts to help clients identify and appraise cognitions and determine problematic behaviors. </w:t>
      </w:r>
      <w:r w:rsidRPr="004C14FC">
        <w:rPr>
          <w:rFonts w:ascii="Times New Roman" w:hAnsi="Times New Roman"/>
          <w:sz w:val="24"/>
          <w:szCs w:val="24"/>
        </w:rPr>
        <w:t>The CBT being used in the Duke study</w:t>
      </w:r>
      <w:r w:rsidR="00707C4E" w:rsidRPr="004C14FC">
        <w:rPr>
          <w:rFonts w:ascii="Times New Roman" w:hAnsi="Times New Roman"/>
          <w:sz w:val="24"/>
          <w:szCs w:val="24"/>
        </w:rPr>
        <w:t xml:space="preserve"> aims to</w:t>
      </w:r>
      <w:r>
        <w:rPr>
          <w:rFonts w:ascii="Times New Roman" w:hAnsi="Times New Roman"/>
          <w:sz w:val="24"/>
          <w:szCs w:val="24"/>
        </w:rPr>
        <w:t xml:space="preserve"> help patients:</w:t>
      </w:r>
    </w:p>
    <w:p w:rsidR="004C14FC" w:rsidRDefault="004C14FC" w:rsidP="004C14FC">
      <w:pPr>
        <w:pStyle w:val="citation"/>
        <w:numPr>
          <w:ilvl w:val="0"/>
          <w:numId w:val="1"/>
        </w:numPr>
        <w:spacing w:before="0" w:beforeAutospacing="0" w:after="0" w:afterAutospacing="0" w:line="480" w:lineRule="auto"/>
        <w:rPr>
          <w:rFonts w:ascii="Times New Roman" w:hAnsi="Times New Roman"/>
        </w:rPr>
      </w:pPr>
      <w:r>
        <w:rPr>
          <w:rFonts w:ascii="Times New Roman" w:hAnsi="Times New Roman"/>
        </w:rPr>
        <w:t>D</w:t>
      </w:r>
      <w:r>
        <w:rPr>
          <w:rFonts w:ascii="Times New Roman" w:hAnsi="Times New Roman" w:hint="eastAsia"/>
        </w:rPr>
        <w:t xml:space="preserve">evelop </w:t>
      </w:r>
      <w:r>
        <w:rPr>
          <w:rFonts w:ascii="Times New Roman" w:hAnsi="Times New Roman"/>
        </w:rPr>
        <w:t>the</w:t>
      </w:r>
      <w:r>
        <w:rPr>
          <w:rFonts w:ascii="Times New Roman" w:hAnsi="Times New Roman" w:hint="eastAsia"/>
        </w:rPr>
        <w:t xml:space="preserve"> ability to identify problem situations and associated cognitions and behaviors that promote depressed moods; </w:t>
      </w:r>
    </w:p>
    <w:p w:rsidR="004C14FC" w:rsidRDefault="004C14FC" w:rsidP="004C14FC">
      <w:pPr>
        <w:pStyle w:val="citation"/>
        <w:numPr>
          <w:ilvl w:val="0"/>
          <w:numId w:val="1"/>
        </w:numPr>
        <w:spacing w:before="0" w:beforeAutospacing="0" w:after="0" w:afterAutospacing="0" w:line="480" w:lineRule="auto"/>
        <w:rPr>
          <w:rFonts w:ascii="Times New Roman" w:hAnsi="Times New Roman"/>
        </w:rPr>
      </w:pPr>
      <w:r>
        <w:rPr>
          <w:rFonts w:ascii="Times New Roman" w:hAnsi="Times New Roman"/>
        </w:rPr>
        <w:t>I</w:t>
      </w:r>
      <w:r>
        <w:rPr>
          <w:rFonts w:ascii="Times New Roman" w:hAnsi="Times New Roman" w:hint="eastAsia"/>
        </w:rPr>
        <w:t>ncrease behaviors that promote feelings of mastery or pleasure</w:t>
      </w:r>
      <w:r>
        <w:rPr>
          <w:rFonts w:ascii="Times New Roman" w:hAnsi="Times New Roman"/>
        </w:rPr>
        <w:t>;</w:t>
      </w:r>
      <w:r>
        <w:rPr>
          <w:rFonts w:ascii="Times New Roman" w:hAnsi="Times New Roman" w:hint="eastAsia"/>
        </w:rPr>
        <w:t xml:space="preserve"> </w:t>
      </w:r>
    </w:p>
    <w:p w:rsidR="004C14FC" w:rsidRDefault="004C14FC" w:rsidP="004C14FC">
      <w:pPr>
        <w:pStyle w:val="citation"/>
        <w:numPr>
          <w:ilvl w:val="0"/>
          <w:numId w:val="1"/>
        </w:numPr>
        <w:spacing w:before="0" w:beforeAutospacing="0" w:after="0" w:afterAutospacing="0" w:line="480" w:lineRule="auto"/>
        <w:rPr>
          <w:rFonts w:ascii="Times New Roman" w:hAnsi="Times New Roman"/>
        </w:rPr>
      </w:pPr>
      <w:r>
        <w:rPr>
          <w:rFonts w:ascii="Times New Roman" w:hAnsi="Times New Roman"/>
        </w:rPr>
        <w:lastRenderedPageBreak/>
        <w:t>E</w:t>
      </w:r>
      <w:r>
        <w:rPr>
          <w:rFonts w:ascii="Times New Roman" w:hAnsi="Times New Roman" w:hint="eastAsia"/>
        </w:rPr>
        <w:t xml:space="preserve">valuate thoughts and beliefs about current problematic situations or issues, including </w:t>
      </w:r>
      <w:r>
        <w:rPr>
          <w:rFonts w:ascii="Times New Roman" w:hAnsi="Times New Roman"/>
        </w:rPr>
        <w:t xml:space="preserve">patients’ </w:t>
      </w:r>
      <w:r>
        <w:rPr>
          <w:rFonts w:ascii="Times New Roman" w:hAnsi="Times New Roman" w:hint="eastAsia"/>
        </w:rPr>
        <w:t>medical conditions</w:t>
      </w:r>
      <w:r>
        <w:rPr>
          <w:rFonts w:ascii="Times New Roman" w:hAnsi="Times New Roman"/>
        </w:rPr>
        <w:t>,</w:t>
      </w:r>
      <w:r>
        <w:rPr>
          <w:rFonts w:ascii="Times New Roman" w:hAnsi="Times New Roman" w:hint="eastAsia"/>
        </w:rPr>
        <w:t xml:space="preserve"> by examin</w:t>
      </w:r>
      <w:r>
        <w:rPr>
          <w:rFonts w:ascii="Times New Roman" w:hAnsi="Times New Roman"/>
        </w:rPr>
        <w:t>ing</w:t>
      </w:r>
      <w:r>
        <w:rPr>
          <w:rFonts w:ascii="Times New Roman" w:hAnsi="Times New Roman" w:hint="eastAsia"/>
        </w:rPr>
        <w:t xml:space="preserve"> evidence </w:t>
      </w:r>
      <w:r>
        <w:rPr>
          <w:rFonts w:ascii="Times New Roman" w:hAnsi="Times New Roman"/>
        </w:rPr>
        <w:t>a</w:t>
      </w:r>
      <w:r>
        <w:rPr>
          <w:rFonts w:ascii="Times New Roman" w:hAnsi="Times New Roman" w:hint="eastAsia"/>
        </w:rPr>
        <w:t>nd engaging in behavioral experiments to test</w:t>
      </w:r>
      <w:r>
        <w:rPr>
          <w:rFonts w:ascii="Times New Roman" w:hAnsi="Times New Roman"/>
        </w:rPr>
        <w:t xml:space="preserve"> thinking</w:t>
      </w:r>
      <w:r>
        <w:rPr>
          <w:rFonts w:ascii="Times New Roman" w:hAnsi="Times New Roman" w:hint="eastAsia"/>
        </w:rPr>
        <w:t>;</w:t>
      </w:r>
      <w:r>
        <w:rPr>
          <w:rFonts w:ascii="Times New Roman" w:hAnsi="Times New Roman"/>
        </w:rPr>
        <w:t xml:space="preserve"> </w:t>
      </w:r>
    </w:p>
    <w:p w:rsidR="004C14FC" w:rsidRDefault="004C14FC" w:rsidP="004C14FC">
      <w:pPr>
        <w:pStyle w:val="citation"/>
        <w:numPr>
          <w:ilvl w:val="0"/>
          <w:numId w:val="1"/>
        </w:numPr>
        <w:spacing w:before="0" w:beforeAutospacing="0" w:after="0" w:afterAutospacing="0" w:line="480" w:lineRule="auto"/>
        <w:rPr>
          <w:rFonts w:ascii="Times New Roman" w:hAnsi="Times New Roman"/>
        </w:rPr>
      </w:pPr>
      <w:r>
        <w:rPr>
          <w:rFonts w:ascii="Times New Roman" w:hAnsi="Times New Roman"/>
        </w:rPr>
        <w:t>D</w:t>
      </w:r>
      <w:r>
        <w:rPr>
          <w:rFonts w:ascii="Times New Roman" w:hAnsi="Times New Roman" w:hint="eastAsia"/>
        </w:rPr>
        <w:t>evelop alternative, more adaptive beliefs and assumptions</w:t>
      </w:r>
      <w:r>
        <w:rPr>
          <w:rFonts w:ascii="Times New Roman" w:hAnsi="Times New Roman"/>
        </w:rPr>
        <w:t xml:space="preserve">; </w:t>
      </w:r>
    </w:p>
    <w:p w:rsidR="004C14FC" w:rsidRDefault="004C14FC" w:rsidP="004C14FC">
      <w:pPr>
        <w:pStyle w:val="citation"/>
        <w:numPr>
          <w:ilvl w:val="0"/>
          <w:numId w:val="1"/>
        </w:numPr>
        <w:spacing w:before="0" w:beforeAutospacing="0" w:after="0" w:afterAutospacing="0" w:line="480" w:lineRule="auto"/>
        <w:rPr>
          <w:rFonts w:ascii="Times New Roman" w:hAnsi="Times New Roman"/>
        </w:rPr>
      </w:pPr>
      <w:r>
        <w:rPr>
          <w:rFonts w:ascii="Times New Roman" w:hAnsi="Times New Roman"/>
        </w:rPr>
        <w:t xml:space="preserve">Increase behaviors involving expression of gratefulness and altruism; </w:t>
      </w:r>
    </w:p>
    <w:p w:rsidR="004C14FC" w:rsidRDefault="004C14FC" w:rsidP="004C14FC">
      <w:pPr>
        <w:pStyle w:val="citation"/>
        <w:numPr>
          <w:ilvl w:val="0"/>
          <w:numId w:val="1"/>
        </w:numPr>
        <w:spacing w:before="0" w:beforeAutospacing="0" w:after="0" w:afterAutospacing="0" w:line="480" w:lineRule="auto"/>
        <w:rPr>
          <w:rFonts w:ascii="Times New Roman" w:hAnsi="Times New Roman"/>
        </w:rPr>
      </w:pPr>
      <w:r>
        <w:rPr>
          <w:rFonts w:ascii="Times New Roman" w:hAnsi="Times New Roman"/>
        </w:rPr>
        <w:t>Engagement in a secular meditative practice (mindfulness)</w:t>
      </w:r>
      <w:r>
        <w:rPr>
          <w:rFonts w:ascii="Times New Roman" w:hAnsi="Times New Roman" w:hint="eastAsia"/>
        </w:rPr>
        <w:t>.</w:t>
      </w:r>
      <w:r>
        <w:rPr>
          <w:rFonts w:ascii="Times New Roman" w:hAnsi="Times New Roman"/>
        </w:rPr>
        <w:t xml:space="preserve"> </w:t>
      </w:r>
    </w:p>
    <w:p w:rsidR="004C14FC" w:rsidRPr="004C14FC" w:rsidRDefault="000B5F60" w:rsidP="004C14FC">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DESCRIPTION OF </w:t>
      </w:r>
      <w:bookmarkStart w:id="0" w:name="_GoBack"/>
      <w:bookmarkEnd w:id="0"/>
      <w:r w:rsidR="004C14FC">
        <w:rPr>
          <w:rFonts w:ascii="Times New Roman" w:hAnsi="Times New Roman" w:cs="Times New Roman"/>
          <w:b/>
          <w:color w:val="000000"/>
          <w:sz w:val="24"/>
          <w:szCs w:val="24"/>
        </w:rPr>
        <w:t>RELIGIOUS CBT</w:t>
      </w:r>
    </w:p>
    <w:p w:rsidR="004C14FC" w:rsidRDefault="004C14FC" w:rsidP="00C73A8E">
      <w:pPr>
        <w:pStyle w:val="citation"/>
        <w:spacing w:before="0" w:beforeAutospacing="0" w:after="0" w:afterAutospacing="0" w:line="480" w:lineRule="auto"/>
        <w:ind w:firstLine="720"/>
        <w:rPr>
          <w:rFonts w:ascii="Times New Roman" w:hAnsi="Times New Roman"/>
        </w:rPr>
      </w:pPr>
      <w:r w:rsidRPr="008F5759">
        <w:rPr>
          <w:rFonts w:ascii="Times New Roman" w:hAnsi="Times New Roman"/>
        </w:rPr>
        <w:t>For religious CBT, the core aspect of treatment involves utilizing patients' religious beliefs as a resource to combat dysfunctional cognitions and engage them in supportive behaviors within their faith community (both seeking and giving support).</w:t>
      </w:r>
      <w:r>
        <w:rPr>
          <w:rFonts w:ascii="Times New Roman" w:hAnsi="Times New Roman"/>
        </w:rPr>
        <w:t xml:space="preserve"> Faith issues are considered only in terms of patients’ beliefs and religious language.</w:t>
      </w:r>
    </w:p>
    <w:p w:rsidR="00C73A8E" w:rsidRPr="00707C4E" w:rsidRDefault="00C73A8E" w:rsidP="00C73A8E">
      <w:pPr>
        <w:pStyle w:val="citation"/>
        <w:spacing w:before="0" w:beforeAutospacing="0" w:after="0" w:afterAutospacing="0" w:line="480" w:lineRule="auto"/>
        <w:ind w:firstLine="720"/>
        <w:rPr>
          <w:rFonts w:ascii="Times New Roman" w:hAnsi="Times New Roman"/>
          <w:color w:val="000000"/>
        </w:rPr>
      </w:pPr>
      <w:r w:rsidRPr="00707C4E">
        <w:rPr>
          <w:rFonts w:ascii="Times New Roman" w:hAnsi="Times New Roman"/>
        </w:rPr>
        <w:t>Prior to onset of therapy, time is taken to identify subject</w:t>
      </w:r>
      <w:r w:rsidR="004C14FC">
        <w:rPr>
          <w:rFonts w:ascii="Times New Roman" w:hAnsi="Times New Roman"/>
        </w:rPr>
        <w:t xml:space="preserve">s’ religious language, symbols, </w:t>
      </w:r>
      <w:r w:rsidRPr="00707C4E">
        <w:rPr>
          <w:rFonts w:ascii="Times New Roman" w:hAnsi="Times New Roman"/>
        </w:rPr>
        <w:t xml:space="preserve">and particular faith tradition; this information is then used to guide integration of the participant's beliefs into the therapy. </w:t>
      </w:r>
      <w:r w:rsidR="004C14FC" w:rsidRPr="004C14FC">
        <w:rPr>
          <w:rFonts w:ascii="Times New Roman" w:hAnsi="Times New Roman"/>
        </w:rPr>
        <w:t xml:space="preserve">We have designed treatment manuals to incorporate the specific religious beliefs of patients into their therapy. </w:t>
      </w:r>
      <w:r w:rsidRPr="00707C4E">
        <w:rPr>
          <w:rFonts w:ascii="Times New Roman" w:hAnsi="Times New Roman"/>
        </w:rPr>
        <w:t xml:space="preserve">The religious CBT manual was originally developed from within a Christian framework, and has been adapted to patients' faith traditions if not Christian (i.e., Jewish, Hindu, Buddhist, or Muslim). </w:t>
      </w:r>
    </w:p>
    <w:p w:rsidR="00C73A8E" w:rsidRDefault="00C73A8E" w:rsidP="00C73A8E">
      <w:pPr>
        <w:pStyle w:val="citation"/>
        <w:spacing w:before="0" w:beforeAutospacing="0" w:after="0" w:afterAutospacing="0" w:line="480" w:lineRule="auto"/>
        <w:ind w:firstLine="720"/>
        <w:rPr>
          <w:rFonts w:ascii="Times New Roman" w:hAnsi="Times New Roman"/>
          <w:color w:val="000000"/>
        </w:rPr>
      </w:pPr>
      <w:r w:rsidRPr="00707C4E">
        <w:rPr>
          <w:rFonts w:ascii="Times New Roman" w:hAnsi="Times New Roman"/>
        </w:rPr>
        <w:t>Religious CBT sessions focus on a discussion of the patient's experience of depression and his or her current life situation,</w:t>
      </w:r>
      <w:r>
        <w:rPr>
          <w:rFonts w:ascii="Times New Roman" w:hAnsi="Times New Roman" w:hint="eastAsia"/>
        </w:rPr>
        <w:t xml:space="preserve"> including family relationships, and on introducing the cognitive model of depression, noting the relations among environmental situations, thoughts, emotions, physical reactions</w:t>
      </w:r>
      <w:r>
        <w:rPr>
          <w:rFonts w:ascii="Times New Roman" w:hAnsi="Times New Roman"/>
        </w:rPr>
        <w:t>,</w:t>
      </w:r>
      <w:r>
        <w:rPr>
          <w:rFonts w:ascii="Times New Roman" w:hAnsi="Times New Roman" w:hint="eastAsia"/>
        </w:rPr>
        <w:t xml:space="preserve"> and behaviors</w:t>
      </w:r>
      <w:r>
        <w:rPr>
          <w:rFonts w:ascii="Times New Roman" w:hAnsi="Times New Roman"/>
          <w:bCs/>
        </w:rPr>
        <w:t xml:space="preserve">. </w:t>
      </w:r>
      <w:r>
        <w:rPr>
          <w:rFonts w:ascii="Times New Roman" w:hAnsi="Times New Roman"/>
          <w:color w:val="000000"/>
        </w:rPr>
        <w:t xml:space="preserve">Christian CBT focuses on scriptures from the Bible to counteract dysfunctional cognitions, while emphasizing the "promises" contained in scripture, the teachings and life of Jesus, and the need for the patient to engage in religious activities, </w:t>
      </w:r>
      <w:r>
        <w:rPr>
          <w:rFonts w:ascii="Times New Roman" w:hAnsi="Times New Roman"/>
          <w:color w:val="000000"/>
        </w:rPr>
        <w:lastRenderedPageBreak/>
        <w:t xml:space="preserve">particularly involvement in their church community. </w:t>
      </w:r>
      <w:r>
        <w:rPr>
          <w:rFonts w:ascii="Times New Roman" w:hAnsi="Times New Roman"/>
          <w:color w:val="000000"/>
        </w:rPr>
        <w:t>T</w:t>
      </w:r>
      <w:r w:rsidR="004C14FC">
        <w:rPr>
          <w:rFonts w:ascii="Times New Roman" w:hAnsi="Times New Roman"/>
          <w:color w:val="000000"/>
        </w:rPr>
        <w:t>herapy occurs over ten sessions as follows:</w:t>
      </w:r>
    </w:p>
    <w:p w:rsidR="004C14FC" w:rsidRDefault="003A63D8" w:rsidP="00C73A8E">
      <w:pPr>
        <w:pStyle w:val="citation"/>
        <w:spacing w:before="0" w:beforeAutospacing="0" w:after="0" w:afterAutospacing="0" w:line="480" w:lineRule="auto"/>
        <w:ind w:firstLine="720"/>
        <w:rPr>
          <w:rFonts w:ascii="Times New Roman" w:hAnsi="Times New Roman"/>
          <w:bCs/>
        </w:rPr>
      </w:pPr>
      <w:r w:rsidRPr="004C14FC">
        <w:rPr>
          <w:rFonts w:ascii="Times New Roman" w:hAnsi="Times New Roman"/>
          <w:b/>
          <w:bCs/>
          <w:i/>
        </w:rPr>
        <w:t>Session 1</w:t>
      </w:r>
      <w:r w:rsidR="004C14FC" w:rsidRPr="004C14FC">
        <w:rPr>
          <w:rFonts w:ascii="Times New Roman" w:hAnsi="Times New Roman"/>
          <w:b/>
          <w:bCs/>
          <w:i/>
        </w:rPr>
        <w:t>:</w:t>
      </w:r>
      <w:r w:rsidR="004C14FC">
        <w:rPr>
          <w:rFonts w:ascii="Times New Roman" w:hAnsi="Times New Roman"/>
          <w:bCs/>
        </w:rPr>
        <w:t xml:space="preserve">  T</w:t>
      </w:r>
      <w:r>
        <w:rPr>
          <w:rFonts w:ascii="Times New Roman" w:hAnsi="Times New Roman"/>
          <w:bCs/>
        </w:rPr>
        <w:t xml:space="preserve">he therapist assesses the patient's religious beliefs and background, introduces the religious CBT rationale, encourages identification of a memory verse from their Holy Scriptures, and then focuses on that memory verse. </w:t>
      </w:r>
    </w:p>
    <w:p w:rsidR="003A63D8" w:rsidRDefault="003A63D8" w:rsidP="00C73A8E">
      <w:pPr>
        <w:pStyle w:val="citation"/>
        <w:spacing w:before="0" w:beforeAutospacing="0" w:after="0" w:afterAutospacing="0" w:line="480" w:lineRule="auto"/>
        <w:ind w:firstLine="720"/>
        <w:rPr>
          <w:rFonts w:ascii="Times New Roman" w:hAnsi="Times New Roman"/>
        </w:rPr>
      </w:pPr>
      <w:r w:rsidRPr="004C14FC">
        <w:rPr>
          <w:rFonts w:ascii="Times New Roman" w:hAnsi="Times New Roman"/>
          <w:b/>
          <w:bCs/>
          <w:i/>
        </w:rPr>
        <w:t>Session 2</w:t>
      </w:r>
      <w:r w:rsidR="004C14FC" w:rsidRPr="004C14FC">
        <w:rPr>
          <w:rFonts w:ascii="Times New Roman" w:hAnsi="Times New Roman"/>
          <w:b/>
          <w:bCs/>
          <w:i/>
        </w:rPr>
        <w:t>:</w:t>
      </w:r>
      <w:r w:rsidR="004C14FC">
        <w:rPr>
          <w:rFonts w:ascii="Times New Roman" w:hAnsi="Times New Roman"/>
          <w:bCs/>
        </w:rPr>
        <w:t xml:space="preserve">  T</w:t>
      </w:r>
      <w:r>
        <w:rPr>
          <w:rFonts w:ascii="Times New Roman" w:hAnsi="Times New Roman"/>
          <w:bCs/>
        </w:rPr>
        <w:t>he therapist r</w:t>
      </w:r>
      <w:r>
        <w:rPr>
          <w:rFonts w:ascii="Times New Roman" w:hAnsi="Times New Roman"/>
        </w:rPr>
        <w:t>eviews homework assignments, finalizes the religious assessment, discusses the role of faith and prayer, focuses on behavioral activation, introduces and explains the mastery/pleasure worksheets to increase pleasant events, and introduces the concept of contemplative prayer (based on patient's specific faith tradition)</w:t>
      </w:r>
      <w:r>
        <w:rPr>
          <w:rFonts w:ascii="Times New Roman" w:hAnsi="Times New Roman" w:hint="eastAsia"/>
        </w:rPr>
        <w:t xml:space="preserve">. </w:t>
      </w:r>
      <w:r>
        <w:rPr>
          <w:rFonts w:ascii="Times New Roman" w:hAnsi="Times New Roman"/>
        </w:rPr>
        <w:t xml:space="preserve">  </w:t>
      </w:r>
    </w:p>
    <w:p w:rsidR="004C14FC" w:rsidRDefault="003A63D8" w:rsidP="003A63D8">
      <w:pPr>
        <w:pStyle w:val="citation"/>
        <w:spacing w:before="0" w:beforeAutospacing="0" w:after="0" w:afterAutospacing="0" w:line="480" w:lineRule="auto"/>
        <w:ind w:firstLine="720"/>
        <w:rPr>
          <w:rFonts w:ascii="Times New Roman" w:hAnsi="Times New Roman"/>
        </w:rPr>
      </w:pPr>
      <w:r w:rsidRPr="004C14FC">
        <w:rPr>
          <w:rFonts w:ascii="Times New Roman" w:hAnsi="Times New Roman"/>
          <w:b/>
          <w:i/>
        </w:rPr>
        <w:t>Session 3</w:t>
      </w:r>
      <w:r w:rsidR="004C14FC" w:rsidRPr="004C14FC">
        <w:rPr>
          <w:rFonts w:ascii="Times New Roman" w:hAnsi="Times New Roman"/>
          <w:b/>
          <w:i/>
        </w:rPr>
        <w:t>:</w:t>
      </w:r>
      <w:r w:rsidR="004C14FC">
        <w:rPr>
          <w:rFonts w:ascii="Times New Roman" w:hAnsi="Times New Roman"/>
        </w:rPr>
        <w:t xml:space="preserve">  T</w:t>
      </w:r>
      <w:r>
        <w:rPr>
          <w:rFonts w:ascii="Times New Roman" w:hAnsi="Times New Roman"/>
        </w:rPr>
        <w:t>he therapist focuses</w:t>
      </w:r>
      <w:r>
        <w:rPr>
          <w:rFonts w:ascii="Times New Roman" w:hAnsi="Times New Roman" w:hint="eastAsia"/>
        </w:rPr>
        <w:t xml:space="preserve"> on </w:t>
      </w:r>
      <w:r>
        <w:rPr>
          <w:rFonts w:ascii="Times New Roman" w:hAnsi="Times New Roman"/>
        </w:rPr>
        <w:t xml:space="preserve">helping the patient </w:t>
      </w:r>
      <w:r>
        <w:rPr>
          <w:rFonts w:ascii="Times New Roman" w:hAnsi="Times New Roman" w:hint="eastAsia"/>
        </w:rPr>
        <w:t>identify moods and thoughts accompanying changes in mood</w:t>
      </w:r>
      <w:r>
        <w:rPr>
          <w:rFonts w:ascii="Times New Roman" w:hAnsi="Times New Roman"/>
        </w:rPr>
        <w:t xml:space="preserve">, all within a framework of their religious beliefs and scriptural principles. </w:t>
      </w:r>
    </w:p>
    <w:p w:rsidR="004C14FC" w:rsidRDefault="003A63D8" w:rsidP="003A63D8">
      <w:pPr>
        <w:pStyle w:val="citation"/>
        <w:spacing w:before="0" w:beforeAutospacing="0" w:after="0" w:afterAutospacing="0" w:line="480" w:lineRule="auto"/>
        <w:ind w:firstLine="720"/>
        <w:rPr>
          <w:rFonts w:ascii="Times New Roman" w:hAnsi="Times New Roman"/>
        </w:rPr>
      </w:pPr>
      <w:r w:rsidRPr="004C14FC">
        <w:rPr>
          <w:rFonts w:ascii="Times New Roman" w:hAnsi="Times New Roman"/>
          <w:b/>
          <w:i/>
        </w:rPr>
        <w:t>Sessions 4 and 5</w:t>
      </w:r>
      <w:r w:rsidR="004C14FC" w:rsidRPr="004C14FC">
        <w:rPr>
          <w:rFonts w:ascii="Times New Roman" w:hAnsi="Times New Roman"/>
          <w:b/>
          <w:i/>
        </w:rPr>
        <w:t>:</w:t>
      </w:r>
      <w:r w:rsidR="004C14FC">
        <w:rPr>
          <w:rFonts w:ascii="Times New Roman" w:hAnsi="Times New Roman"/>
        </w:rPr>
        <w:t xml:space="preserve">  F</w:t>
      </w:r>
      <w:r>
        <w:rPr>
          <w:rFonts w:ascii="Times New Roman" w:hAnsi="Times New Roman" w:hint="eastAsia"/>
        </w:rPr>
        <w:t xml:space="preserve">ocus </w:t>
      </w:r>
      <w:r w:rsidR="004C14FC">
        <w:rPr>
          <w:rFonts w:ascii="Times New Roman" w:hAnsi="Times New Roman"/>
        </w:rPr>
        <w:t xml:space="preserve">is </w:t>
      </w:r>
      <w:r>
        <w:rPr>
          <w:rFonts w:ascii="Times New Roman" w:hAnsi="Times New Roman" w:hint="eastAsia"/>
        </w:rPr>
        <w:t xml:space="preserve">on </w:t>
      </w:r>
      <w:r>
        <w:rPr>
          <w:rFonts w:ascii="Times New Roman" w:hAnsi="Times New Roman"/>
        </w:rPr>
        <w:t>CBT</w:t>
      </w:r>
      <w:r>
        <w:rPr>
          <w:rFonts w:ascii="Times New Roman" w:hAnsi="Times New Roman" w:hint="eastAsia"/>
        </w:rPr>
        <w:t xml:space="preserve"> methods for evaluating thoughts </w:t>
      </w:r>
      <w:r>
        <w:rPr>
          <w:rFonts w:ascii="Times New Roman" w:hAnsi="Times New Roman"/>
        </w:rPr>
        <w:t xml:space="preserve">of loss related to chronic illness and disability, </w:t>
      </w:r>
      <w:r>
        <w:rPr>
          <w:rFonts w:ascii="Times New Roman" w:hAnsi="Times New Roman" w:hint="eastAsia"/>
        </w:rPr>
        <w:t xml:space="preserve">developing </w:t>
      </w:r>
      <w:r>
        <w:rPr>
          <w:rFonts w:ascii="Times New Roman" w:hAnsi="Times New Roman"/>
        </w:rPr>
        <w:t xml:space="preserve">a </w:t>
      </w:r>
      <w:r>
        <w:rPr>
          <w:rFonts w:ascii="Times New Roman" w:hAnsi="Times New Roman" w:hint="eastAsia"/>
        </w:rPr>
        <w:t>more balanced or realistic appraisals when appropriate</w:t>
      </w:r>
      <w:r>
        <w:rPr>
          <w:rFonts w:ascii="Times New Roman" w:hAnsi="Times New Roman"/>
        </w:rPr>
        <w:t>, and</w:t>
      </w:r>
      <w:r>
        <w:rPr>
          <w:rFonts w:ascii="Times New Roman" w:hAnsi="Times New Roman" w:hint="eastAsia"/>
        </w:rPr>
        <w:t xml:space="preserve"> developing greater acceptance</w:t>
      </w:r>
      <w:r>
        <w:rPr>
          <w:rFonts w:ascii="Times New Roman" w:hAnsi="Times New Roman"/>
        </w:rPr>
        <w:t xml:space="preserve"> and </w:t>
      </w:r>
      <w:r>
        <w:rPr>
          <w:rFonts w:ascii="Times New Roman" w:hAnsi="Times New Roman" w:hint="eastAsia"/>
        </w:rPr>
        <w:t xml:space="preserve">problem-solving </w:t>
      </w:r>
      <w:r>
        <w:rPr>
          <w:rFonts w:ascii="Times New Roman" w:hAnsi="Times New Roman"/>
        </w:rPr>
        <w:t xml:space="preserve">techniques </w:t>
      </w:r>
      <w:r>
        <w:rPr>
          <w:rFonts w:ascii="Times New Roman" w:hAnsi="Times New Roman" w:hint="eastAsia"/>
        </w:rPr>
        <w:t>to alleviate</w:t>
      </w:r>
      <w:r>
        <w:rPr>
          <w:rFonts w:ascii="Times New Roman" w:hAnsi="Times New Roman"/>
        </w:rPr>
        <w:t xml:space="preserve"> sense of</w:t>
      </w:r>
      <w:r>
        <w:rPr>
          <w:rFonts w:ascii="Times New Roman" w:hAnsi="Times New Roman" w:hint="eastAsia"/>
        </w:rPr>
        <w:t xml:space="preserve"> loss</w:t>
      </w:r>
      <w:r>
        <w:rPr>
          <w:rFonts w:ascii="Times New Roman" w:hAnsi="Times New Roman"/>
        </w:rPr>
        <w:t xml:space="preserve">, all within the religious framework of the patient. </w:t>
      </w:r>
    </w:p>
    <w:p w:rsidR="003A63D8" w:rsidRPr="004C14FC" w:rsidRDefault="003A63D8" w:rsidP="003A63D8">
      <w:pPr>
        <w:pStyle w:val="citation"/>
        <w:spacing w:before="0" w:beforeAutospacing="0" w:after="0" w:afterAutospacing="0" w:line="480" w:lineRule="auto"/>
        <w:ind w:firstLine="720"/>
        <w:rPr>
          <w:rFonts w:ascii="Times New Roman" w:hAnsi="Times New Roman"/>
          <w:b/>
          <w:i/>
        </w:rPr>
      </w:pPr>
      <w:r w:rsidRPr="004C14FC">
        <w:rPr>
          <w:rFonts w:ascii="Times New Roman" w:hAnsi="Times New Roman"/>
          <w:b/>
          <w:i/>
        </w:rPr>
        <w:t>Session 6</w:t>
      </w:r>
      <w:r w:rsidR="004C14FC">
        <w:rPr>
          <w:rFonts w:ascii="Times New Roman" w:hAnsi="Times New Roman"/>
        </w:rPr>
        <w:t>:</w:t>
      </w:r>
      <w:r>
        <w:rPr>
          <w:rFonts w:ascii="Times New Roman" w:hAnsi="Times New Roman"/>
        </w:rPr>
        <w:t xml:space="preserve"> </w:t>
      </w:r>
      <w:r w:rsidR="004C14FC">
        <w:rPr>
          <w:rFonts w:ascii="Times New Roman" w:hAnsi="Times New Roman"/>
        </w:rPr>
        <w:t xml:space="preserve"> T</w:t>
      </w:r>
      <w:r>
        <w:rPr>
          <w:rFonts w:ascii="Times New Roman" w:hAnsi="Times New Roman"/>
        </w:rPr>
        <w:t>he therapist helps the patient</w:t>
      </w:r>
      <w:r>
        <w:rPr>
          <w:rFonts w:ascii="Times New Roman" w:hAnsi="Times New Roman" w:hint="eastAsia"/>
        </w:rPr>
        <w:t xml:space="preserve"> identify underlying assumptions, rules</w:t>
      </w:r>
      <w:r w:rsidR="004C14FC">
        <w:rPr>
          <w:rFonts w:ascii="Times New Roman" w:hAnsi="Times New Roman"/>
        </w:rPr>
        <w:t>,</w:t>
      </w:r>
      <w:r>
        <w:rPr>
          <w:rFonts w:ascii="Times New Roman" w:hAnsi="Times New Roman" w:hint="eastAsia"/>
        </w:rPr>
        <w:t xml:space="preserve"> and core beliefs that give rise to negative thoughts</w:t>
      </w:r>
      <w:r>
        <w:rPr>
          <w:rFonts w:ascii="Times New Roman" w:hAnsi="Times New Roman"/>
        </w:rPr>
        <w:t xml:space="preserve"> about God or members of their faith community (spiritual struggles) and negative emotions</w:t>
      </w:r>
      <w:r>
        <w:rPr>
          <w:rFonts w:ascii="Times New Roman" w:hAnsi="Times New Roman" w:hint="eastAsia"/>
        </w:rPr>
        <w:t xml:space="preserve">, </w:t>
      </w:r>
      <w:r>
        <w:rPr>
          <w:rFonts w:ascii="Times New Roman" w:hAnsi="Times New Roman"/>
        </w:rPr>
        <w:t>while helping to identify and</w:t>
      </w:r>
      <w:r>
        <w:rPr>
          <w:rFonts w:ascii="Times New Roman" w:hAnsi="Times New Roman" w:hint="eastAsia"/>
        </w:rPr>
        <w:t xml:space="preserve"> strengthen alternative beliefs.</w:t>
      </w:r>
      <w:r>
        <w:rPr>
          <w:rFonts w:ascii="Times New Roman" w:hAnsi="Times New Roman"/>
        </w:rPr>
        <w:t xml:space="preserve">  </w:t>
      </w:r>
    </w:p>
    <w:p w:rsidR="004C14FC" w:rsidRDefault="003A63D8" w:rsidP="003A63D8">
      <w:pPr>
        <w:pStyle w:val="citation"/>
        <w:spacing w:before="0" w:beforeAutospacing="0" w:after="0" w:afterAutospacing="0" w:line="480" w:lineRule="auto"/>
        <w:ind w:firstLine="720"/>
        <w:rPr>
          <w:rFonts w:ascii="Times New Roman" w:hAnsi="Times New Roman"/>
        </w:rPr>
      </w:pPr>
      <w:r w:rsidRPr="004C14FC">
        <w:rPr>
          <w:rFonts w:ascii="Times New Roman" w:hAnsi="Times New Roman"/>
          <w:b/>
          <w:i/>
        </w:rPr>
        <w:t>Session 7</w:t>
      </w:r>
      <w:r w:rsidR="004C14FC" w:rsidRPr="004C14FC">
        <w:rPr>
          <w:rFonts w:ascii="Times New Roman" w:hAnsi="Times New Roman"/>
          <w:b/>
          <w:i/>
        </w:rPr>
        <w:t>:</w:t>
      </w:r>
      <w:r w:rsidR="004C14FC">
        <w:rPr>
          <w:rFonts w:ascii="Times New Roman" w:hAnsi="Times New Roman"/>
        </w:rPr>
        <w:t xml:space="preserve">  T</w:t>
      </w:r>
      <w:r>
        <w:rPr>
          <w:rFonts w:ascii="Times New Roman" w:hAnsi="Times New Roman"/>
        </w:rPr>
        <w:t xml:space="preserve">he therapist </w:t>
      </w:r>
      <w:r>
        <w:rPr>
          <w:rFonts w:ascii="Times New Roman" w:hAnsi="Times New Roman" w:hint="eastAsia"/>
        </w:rPr>
        <w:t xml:space="preserve">focuses </w:t>
      </w:r>
      <w:r>
        <w:rPr>
          <w:rFonts w:ascii="Times New Roman" w:hAnsi="Times New Roman"/>
        </w:rPr>
        <w:t xml:space="preserve">on CBT methods for dealing with feelings of lack and taking things for granted, and explores alternative reactions of being thankful and expressing gratitude to God through the practice of gratitude exercises. </w:t>
      </w:r>
    </w:p>
    <w:p w:rsidR="004C14FC" w:rsidRDefault="003A63D8" w:rsidP="003A63D8">
      <w:pPr>
        <w:pStyle w:val="citation"/>
        <w:spacing w:before="0" w:beforeAutospacing="0" w:after="0" w:afterAutospacing="0" w:line="480" w:lineRule="auto"/>
        <w:ind w:firstLine="720"/>
        <w:rPr>
          <w:rFonts w:ascii="Times New Roman" w:hAnsi="Times New Roman"/>
        </w:rPr>
      </w:pPr>
      <w:r w:rsidRPr="004C14FC">
        <w:rPr>
          <w:rFonts w:ascii="Times New Roman" w:hAnsi="Times New Roman"/>
          <w:b/>
          <w:i/>
        </w:rPr>
        <w:lastRenderedPageBreak/>
        <w:t>Session 8</w:t>
      </w:r>
      <w:r w:rsidR="004C14FC" w:rsidRPr="004C14FC">
        <w:rPr>
          <w:rFonts w:ascii="Times New Roman" w:hAnsi="Times New Roman"/>
          <w:b/>
          <w:i/>
        </w:rPr>
        <w:t xml:space="preserve">: </w:t>
      </w:r>
      <w:r w:rsidR="004C14FC">
        <w:rPr>
          <w:rFonts w:ascii="Times New Roman" w:hAnsi="Times New Roman"/>
        </w:rPr>
        <w:t xml:space="preserve"> F</w:t>
      </w:r>
      <w:r>
        <w:rPr>
          <w:rFonts w:ascii="Times New Roman" w:hAnsi="Times New Roman" w:hint="eastAsia"/>
        </w:rPr>
        <w:t>ocus</w:t>
      </w:r>
      <w:r>
        <w:rPr>
          <w:rFonts w:ascii="Times New Roman" w:hAnsi="Times New Roman"/>
        </w:rPr>
        <w:t xml:space="preserve">es on dealing with </w:t>
      </w:r>
      <w:r>
        <w:rPr>
          <w:rFonts w:ascii="Times New Roman" w:hAnsi="Times New Roman" w:hint="eastAsia"/>
        </w:rPr>
        <w:t>anxiety and worry</w:t>
      </w:r>
      <w:r>
        <w:rPr>
          <w:rFonts w:ascii="Times New Roman" w:hAnsi="Times New Roman"/>
        </w:rPr>
        <w:t>,</w:t>
      </w:r>
      <w:r>
        <w:rPr>
          <w:rFonts w:ascii="Times New Roman" w:hAnsi="Times New Roman" w:hint="eastAsia"/>
        </w:rPr>
        <w:t xml:space="preserve"> </w:t>
      </w:r>
      <w:r>
        <w:rPr>
          <w:rFonts w:ascii="Times New Roman" w:hAnsi="Times New Roman"/>
        </w:rPr>
        <w:t>incorporating</w:t>
      </w:r>
      <w:r>
        <w:rPr>
          <w:rFonts w:ascii="Times New Roman" w:hAnsi="Times New Roman" w:hint="eastAsia"/>
        </w:rPr>
        <w:t xml:space="preserve"> behavioral exposure</w:t>
      </w:r>
      <w:r>
        <w:rPr>
          <w:rFonts w:ascii="Times New Roman" w:hAnsi="Times New Roman"/>
        </w:rPr>
        <w:t xml:space="preserve">, methods to counteract self-centeredness, and learning ways of expressing religious gratitude (from last session) by practicing altruism and generosity towards others for religious reasons (i.e., serving and expressing love for God). </w:t>
      </w:r>
    </w:p>
    <w:p w:rsidR="003A63D8" w:rsidRDefault="003A63D8" w:rsidP="003A63D8">
      <w:pPr>
        <w:pStyle w:val="citation"/>
        <w:spacing w:before="0" w:beforeAutospacing="0" w:after="0" w:afterAutospacing="0" w:line="480" w:lineRule="auto"/>
        <w:ind w:firstLine="720"/>
        <w:rPr>
          <w:rFonts w:ascii="Times New Roman" w:hAnsi="Times New Roman"/>
        </w:rPr>
      </w:pPr>
      <w:r w:rsidRPr="004C14FC">
        <w:rPr>
          <w:rFonts w:ascii="Times New Roman" w:hAnsi="Times New Roman"/>
          <w:b/>
          <w:i/>
        </w:rPr>
        <w:t>Session 9</w:t>
      </w:r>
      <w:r w:rsidR="004C14FC">
        <w:rPr>
          <w:rFonts w:ascii="Times New Roman" w:hAnsi="Times New Roman"/>
        </w:rPr>
        <w:t>:</w:t>
      </w:r>
      <w:r>
        <w:rPr>
          <w:rFonts w:ascii="Times New Roman" w:hAnsi="Times New Roman"/>
        </w:rPr>
        <w:t xml:space="preserve"> </w:t>
      </w:r>
      <w:r w:rsidR="004C14FC">
        <w:rPr>
          <w:rFonts w:ascii="Times New Roman" w:hAnsi="Times New Roman"/>
        </w:rPr>
        <w:t xml:space="preserve"> F</w:t>
      </w:r>
      <w:r>
        <w:rPr>
          <w:rFonts w:ascii="Times New Roman" w:hAnsi="Times New Roman" w:hint="eastAsia"/>
        </w:rPr>
        <w:t>ocus</w:t>
      </w:r>
      <w:r>
        <w:rPr>
          <w:rFonts w:ascii="Times New Roman" w:hAnsi="Times New Roman"/>
        </w:rPr>
        <w:t xml:space="preserve">es </w:t>
      </w:r>
      <w:r>
        <w:rPr>
          <w:rFonts w:ascii="Times New Roman" w:hAnsi="Times New Roman" w:hint="eastAsia"/>
        </w:rPr>
        <w:t>on</w:t>
      </w:r>
      <w:r>
        <w:rPr>
          <w:rFonts w:ascii="Times New Roman" w:hAnsi="Times New Roman"/>
        </w:rPr>
        <w:t xml:space="preserve"> stress-related growth as a way of dealing with</w:t>
      </w:r>
      <w:r>
        <w:rPr>
          <w:rFonts w:ascii="Times New Roman" w:hAnsi="Times New Roman" w:hint="eastAsia"/>
        </w:rPr>
        <w:t xml:space="preserve"> experiences of guilt, shame, and anger</w:t>
      </w:r>
      <w:r>
        <w:rPr>
          <w:rFonts w:ascii="Times New Roman" w:hAnsi="Times New Roman"/>
        </w:rPr>
        <w:t>; a variety of standard CBT techniques and exercises are used</w:t>
      </w:r>
      <w:r>
        <w:rPr>
          <w:rFonts w:ascii="Times New Roman" w:hAnsi="Times New Roman" w:hint="eastAsia"/>
        </w:rPr>
        <w:t xml:space="preserve"> </w:t>
      </w:r>
      <w:r>
        <w:rPr>
          <w:rFonts w:ascii="Times New Roman" w:hAnsi="Times New Roman"/>
        </w:rPr>
        <w:t xml:space="preserve">from the patient's religious perspective to emphasize spiritual growth and help the patient focus on positive outcomes. </w:t>
      </w:r>
    </w:p>
    <w:p w:rsidR="004C14FC" w:rsidRDefault="004C14FC" w:rsidP="003A63D8">
      <w:pPr>
        <w:pStyle w:val="citation"/>
        <w:spacing w:before="0" w:beforeAutospacing="0" w:after="0" w:afterAutospacing="0" w:line="480" w:lineRule="auto"/>
        <w:ind w:firstLine="720"/>
        <w:rPr>
          <w:rFonts w:ascii="Times New Roman" w:hAnsi="Times New Roman"/>
        </w:rPr>
      </w:pPr>
      <w:r w:rsidRPr="004C14FC">
        <w:rPr>
          <w:rFonts w:ascii="Times New Roman" w:hAnsi="Times New Roman"/>
          <w:b/>
          <w:i/>
        </w:rPr>
        <w:t>Session 10:</w:t>
      </w:r>
      <w:r>
        <w:rPr>
          <w:rFonts w:ascii="Times New Roman" w:hAnsi="Times New Roman"/>
        </w:rPr>
        <w:t xml:space="preserve">  </w:t>
      </w:r>
      <w:r w:rsidR="003A63D8">
        <w:rPr>
          <w:rFonts w:ascii="Times New Roman" w:hAnsi="Times New Roman"/>
        </w:rPr>
        <w:t xml:space="preserve">In the final termination session, </w:t>
      </w:r>
      <w:r w:rsidR="003A63D8">
        <w:rPr>
          <w:rFonts w:ascii="Times New Roman" w:hAnsi="Times New Roman" w:hint="eastAsia"/>
        </w:rPr>
        <w:t>plans</w:t>
      </w:r>
      <w:r w:rsidR="003A63D8">
        <w:rPr>
          <w:rFonts w:ascii="Times New Roman" w:hAnsi="Times New Roman"/>
        </w:rPr>
        <w:t xml:space="preserve"> are made</w:t>
      </w:r>
      <w:r w:rsidR="003A63D8">
        <w:rPr>
          <w:rFonts w:ascii="Times New Roman" w:hAnsi="Times New Roman" w:hint="eastAsia"/>
        </w:rPr>
        <w:t xml:space="preserve"> for maintaining </w:t>
      </w:r>
      <w:r w:rsidR="003A63D8">
        <w:rPr>
          <w:rFonts w:ascii="Times New Roman" w:hAnsi="Times New Roman"/>
        </w:rPr>
        <w:t xml:space="preserve">religious CBT </w:t>
      </w:r>
      <w:r w:rsidR="003A63D8">
        <w:rPr>
          <w:rFonts w:ascii="Times New Roman" w:hAnsi="Times New Roman" w:hint="eastAsia"/>
        </w:rPr>
        <w:t>treatment gains</w:t>
      </w:r>
      <w:r w:rsidR="003A63D8">
        <w:rPr>
          <w:rFonts w:ascii="Times New Roman" w:hAnsi="Times New Roman"/>
        </w:rPr>
        <w:t>;</w:t>
      </w:r>
      <w:r w:rsidR="003A63D8">
        <w:rPr>
          <w:rFonts w:ascii="Times New Roman" w:hAnsi="Times New Roman" w:hint="eastAsia"/>
        </w:rPr>
        <w:t xml:space="preserve"> </w:t>
      </w:r>
      <w:r w:rsidR="003A63D8">
        <w:rPr>
          <w:rFonts w:ascii="Times New Roman" w:hAnsi="Times New Roman"/>
        </w:rPr>
        <w:t>for continuing to practice religious CBT techniques, contemplative prayer, gratitude exercises, and altruistic practices; and for ways of maintaining hope into the future</w:t>
      </w:r>
      <w:r w:rsidR="003A63D8">
        <w:rPr>
          <w:rFonts w:ascii="Times New Roman" w:hAnsi="Times New Roman" w:hint="eastAsia"/>
        </w:rPr>
        <w:t>.</w:t>
      </w:r>
      <w:r w:rsidR="003A63D8">
        <w:rPr>
          <w:rFonts w:ascii="Times New Roman" w:hAnsi="Times New Roman"/>
        </w:rPr>
        <w:t xml:space="preserve"> </w:t>
      </w:r>
    </w:p>
    <w:p w:rsidR="003A63D8" w:rsidRDefault="004C14FC" w:rsidP="003A63D8">
      <w:pPr>
        <w:pStyle w:val="citation"/>
        <w:spacing w:before="0" w:beforeAutospacing="0" w:after="0" w:afterAutospacing="0" w:line="480" w:lineRule="auto"/>
        <w:ind w:firstLine="720"/>
        <w:rPr>
          <w:rFonts w:ascii="Times New Roman" w:hAnsi="Times New Roman"/>
          <w:color w:val="000000"/>
        </w:rPr>
      </w:pPr>
      <w:r>
        <w:rPr>
          <w:rFonts w:ascii="Times New Roman" w:hAnsi="Times New Roman"/>
        </w:rPr>
        <w:t>It should be noted a</w:t>
      </w:r>
      <w:r>
        <w:rPr>
          <w:rFonts w:ascii="Times New Roman" w:hAnsi="Times New Roman"/>
        </w:rPr>
        <w:t>gain</w:t>
      </w:r>
      <w:r>
        <w:rPr>
          <w:rFonts w:ascii="Times New Roman" w:hAnsi="Times New Roman"/>
        </w:rPr>
        <w:t xml:space="preserve"> that</w:t>
      </w:r>
      <w:r>
        <w:rPr>
          <w:rFonts w:ascii="Times New Roman" w:hAnsi="Times New Roman"/>
        </w:rPr>
        <w:t xml:space="preserve"> the religious CBT intervention is exactly the same as the conventional CBT intervention, except that religious motivations and rationale are used to change the patient's thinking and behavior.</w:t>
      </w:r>
      <w:r w:rsidR="00985E64">
        <w:rPr>
          <w:rFonts w:ascii="Times New Roman" w:hAnsi="Times New Roman"/>
        </w:rPr>
        <w:t xml:space="preserve"> </w:t>
      </w:r>
      <w:r w:rsidR="00985E64" w:rsidRPr="00D76372">
        <w:rPr>
          <w:rFonts w:ascii="Times New Roman" w:hAnsi="Times New Roman"/>
          <w:bCs/>
          <w:color w:val="000000"/>
        </w:rPr>
        <w:t>Figure 1</w:t>
      </w:r>
      <w:r w:rsidR="00985E64">
        <w:rPr>
          <w:rFonts w:ascii="Times New Roman" w:hAnsi="Times New Roman"/>
          <w:bCs/>
          <w:color w:val="000000"/>
        </w:rPr>
        <w:t xml:space="preserve"> below</w:t>
      </w:r>
      <w:r w:rsidR="00985E64" w:rsidRPr="00D76372">
        <w:rPr>
          <w:rFonts w:ascii="Times New Roman" w:hAnsi="Times New Roman"/>
          <w:color w:val="000000"/>
        </w:rPr>
        <w:t xml:space="preserve"> </w:t>
      </w:r>
      <w:r w:rsidR="00985E64">
        <w:rPr>
          <w:rFonts w:ascii="Times New Roman" w:hAnsi="Times New Roman"/>
          <w:color w:val="000000"/>
        </w:rPr>
        <w:t>illustrates the mechanism by which we think religious CBT affects depressive symptoms.</w:t>
      </w:r>
    </w:p>
    <w:p w:rsidR="000F1ED0" w:rsidRDefault="000F1ED0" w:rsidP="004C14FC">
      <w:pPr>
        <w:pStyle w:val="citation"/>
        <w:spacing w:before="0" w:beforeAutospacing="0" w:after="0" w:afterAutospacing="0" w:line="480" w:lineRule="auto"/>
        <w:rPr>
          <w:rFonts w:ascii="Times New Roman" w:hAnsi="Times New Roman"/>
        </w:rPr>
      </w:pPr>
    </w:p>
    <w:p w:rsidR="004C14FC" w:rsidRDefault="004C14FC" w:rsidP="004C14FC">
      <w:pPr>
        <w:pStyle w:val="citation"/>
        <w:spacing w:before="0" w:beforeAutospacing="0" w:after="0" w:afterAutospacing="0" w:line="480" w:lineRule="auto"/>
        <w:rPr>
          <w:rFonts w:ascii="Times New Roman" w:hAnsi="Times New Roman"/>
        </w:rPr>
      </w:pPr>
      <w:r>
        <w:rPr>
          <w:rFonts w:ascii="Times New Roman" w:hAnsi="Times New Roman"/>
        </w:rPr>
        <w:t xml:space="preserve">References: </w:t>
      </w:r>
    </w:p>
    <w:p w:rsidR="004C14FC" w:rsidRPr="004C14FC" w:rsidRDefault="004C14FC" w:rsidP="004C14FC">
      <w:pPr>
        <w:spacing w:line="480" w:lineRule="auto"/>
        <w:rPr>
          <w:rFonts w:ascii="Times New Roman" w:hAnsi="Times New Roman" w:cs="Times New Roman"/>
          <w:sz w:val="24"/>
          <w:szCs w:val="24"/>
          <w:lang w:val="en"/>
        </w:rPr>
      </w:pPr>
      <w:proofErr w:type="gramStart"/>
      <w:r w:rsidRPr="004C14FC">
        <w:rPr>
          <w:rFonts w:ascii="Times New Roman" w:hAnsi="Times New Roman" w:cs="Times New Roman"/>
          <w:sz w:val="24"/>
          <w:szCs w:val="24"/>
        </w:rPr>
        <w:t>Beck, J. S. (2005).</w:t>
      </w:r>
      <w:proofErr w:type="gramEnd"/>
      <w:r w:rsidRPr="004C14FC">
        <w:rPr>
          <w:rFonts w:ascii="Times New Roman" w:hAnsi="Times New Roman" w:cs="Times New Roman"/>
          <w:sz w:val="24"/>
          <w:szCs w:val="24"/>
        </w:rPr>
        <w:t xml:space="preserve"> </w:t>
      </w:r>
      <w:proofErr w:type="gramStart"/>
      <w:r w:rsidRPr="004C14FC">
        <w:rPr>
          <w:rFonts w:ascii="Times New Roman" w:hAnsi="Times New Roman" w:cs="Times New Roman"/>
          <w:i/>
          <w:iCs/>
          <w:sz w:val="24"/>
          <w:szCs w:val="24"/>
        </w:rPr>
        <w:t>Cognitive Therapy for Challenging Problems.</w:t>
      </w:r>
      <w:proofErr w:type="gramEnd"/>
      <w:r w:rsidRPr="004C14FC">
        <w:rPr>
          <w:rFonts w:ascii="Times New Roman" w:hAnsi="Times New Roman" w:cs="Times New Roman"/>
          <w:sz w:val="24"/>
          <w:szCs w:val="24"/>
        </w:rPr>
        <w:t xml:space="preserve"> New York, NY: Guilford.</w:t>
      </w:r>
    </w:p>
    <w:p w:rsidR="004C14FC" w:rsidRPr="004C14FC" w:rsidRDefault="004C14FC" w:rsidP="004C14FC">
      <w:pPr>
        <w:spacing w:line="480" w:lineRule="auto"/>
        <w:rPr>
          <w:rFonts w:ascii="Times New Roman" w:hAnsi="Times New Roman" w:cs="Times New Roman"/>
          <w:sz w:val="24"/>
          <w:szCs w:val="24"/>
        </w:rPr>
      </w:pPr>
      <w:proofErr w:type="gramStart"/>
      <w:r w:rsidRPr="004C14FC">
        <w:rPr>
          <w:rFonts w:ascii="Times New Roman" w:hAnsi="Times New Roman" w:cs="Times New Roman"/>
          <w:sz w:val="24"/>
          <w:szCs w:val="24"/>
        </w:rPr>
        <w:t>Beck, A. T., Rush, J., Shaw, B.F., &amp; Emery, G., (1979).</w:t>
      </w:r>
      <w:proofErr w:type="gramEnd"/>
      <w:r w:rsidRPr="004C14FC">
        <w:rPr>
          <w:rFonts w:ascii="Times New Roman" w:hAnsi="Times New Roman" w:cs="Times New Roman"/>
          <w:sz w:val="24"/>
          <w:szCs w:val="24"/>
        </w:rPr>
        <w:t xml:space="preserve"> </w:t>
      </w:r>
      <w:proofErr w:type="gramStart"/>
      <w:r w:rsidRPr="004C14FC">
        <w:rPr>
          <w:rFonts w:ascii="Times New Roman" w:hAnsi="Times New Roman" w:cs="Times New Roman"/>
          <w:i/>
          <w:iCs/>
          <w:sz w:val="24"/>
          <w:szCs w:val="24"/>
        </w:rPr>
        <w:t>Cognitive Therapy of Depression</w:t>
      </w:r>
      <w:r w:rsidRPr="004C14FC">
        <w:rPr>
          <w:rFonts w:ascii="Times New Roman" w:hAnsi="Times New Roman" w:cs="Times New Roman"/>
          <w:sz w:val="24"/>
          <w:szCs w:val="24"/>
        </w:rPr>
        <w:t>.</w:t>
      </w:r>
      <w:proofErr w:type="gramEnd"/>
      <w:r w:rsidRPr="004C14FC">
        <w:rPr>
          <w:rFonts w:ascii="Times New Roman" w:hAnsi="Times New Roman" w:cs="Times New Roman"/>
          <w:sz w:val="24"/>
          <w:szCs w:val="24"/>
        </w:rPr>
        <w:t xml:space="preserve"> New </w:t>
      </w:r>
    </w:p>
    <w:p w:rsidR="004C14FC" w:rsidRDefault="004C14FC" w:rsidP="004C14FC">
      <w:pPr>
        <w:spacing w:line="480" w:lineRule="auto"/>
        <w:rPr>
          <w:rFonts w:ascii="Times New Roman" w:hAnsi="Times New Roman" w:cs="Times New Roman"/>
          <w:sz w:val="24"/>
          <w:szCs w:val="24"/>
        </w:rPr>
      </w:pPr>
      <w:r w:rsidRPr="004C14FC">
        <w:rPr>
          <w:rFonts w:ascii="Times New Roman" w:hAnsi="Times New Roman" w:cs="Times New Roman"/>
          <w:sz w:val="24"/>
          <w:szCs w:val="24"/>
        </w:rPr>
        <w:tab/>
        <w:t>York, NY: Guilford.</w:t>
      </w:r>
    </w:p>
    <w:p w:rsidR="00985E64" w:rsidRDefault="00985E64" w:rsidP="004C14FC">
      <w:pPr>
        <w:spacing w:line="480" w:lineRule="auto"/>
        <w:rPr>
          <w:rFonts w:ascii="Times New Roman" w:hAnsi="Times New Roman" w:cs="Times New Roman"/>
          <w:sz w:val="24"/>
          <w:szCs w:val="24"/>
        </w:rPr>
      </w:pPr>
    </w:p>
    <w:p w:rsidR="00985E64" w:rsidRDefault="00985E64">
      <w:pPr>
        <w:rPr>
          <w:b/>
          <w:bCs/>
          <w:color w:val="000000"/>
          <w:sz w:val="24"/>
        </w:rPr>
      </w:pPr>
      <w:r>
        <w:rPr>
          <w:b/>
          <w:bCs/>
          <w:color w:val="000000"/>
          <w:sz w:val="24"/>
        </w:rPr>
        <w:br w:type="page"/>
      </w:r>
    </w:p>
    <w:p w:rsidR="00985E64" w:rsidRPr="00985E64" w:rsidRDefault="00985E64" w:rsidP="00985E64">
      <w:pPr>
        <w:spacing w:line="480" w:lineRule="auto"/>
        <w:rPr>
          <w:rFonts w:ascii="Times New Roman" w:hAnsi="Times New Roman" w:cs="Times New Roman"/>
          <w:color w:val="000000"/>
          <w:sz w:val="24"/>
        </w:rPr>
      </w:pPr>
      <w:proofErr w:type="gramStart"/>
      <w:r w:rsidRPr="00985E64">
        <w:rPr>
          <w:rFonts w:ascii="Times New Roman" w:hAnsi="Times New Roman" w:cs="Times New Roman"/>
          <w:b/>
          <w:bCs/>
          <w:color w:val="000000"/>
          <w:sz w:val="24"/>
        </w:rPr>
        <w:lastRenderedPageBreak/>
        <w:t>Figure 1</w:t>
      </w:r>
      <w:r w:rsidRPr="00985E64">
        <w:rPr>
          <w:rFonts w:ascii="Times New Roman" w:hAnsi="Times New Roman" w:cs="Times New Roman"/>
          <w:color w:val="000000"/>
          <w:sz w:val="24"/>
        </w:rPr>
        <w:t>.</w:t>
      </w:r>
      <w:proofErr w:type="gramEnd"/>
      <w:r w:rsidRPr="00985E64">
        <w:rPr>
          <w:rFonts w:ascii="Times New Roman" w:hAnsi="Times New Roman" w:cs="Times New Roman"/>
          <w:color w:val="000000"/>
          <w:sz w:val="24"/>
        </w:rPr>
        <w:t xml:space="preserve">  Model of Effects of Religious CBT on Beliefs and Values</w:t>
      </w:r>
    </w:p>
    <w:p w:rsidR="00985E64" w:rsidRPr="004C14FC" w:rsidRDefault="00985E64" w:rsidP="00985E64">
      <w:pPr>
        <w:spacing w:line="480" w:lineRule="auto"/>
        <w:rPr>
          <w:rFonts w:ascii="Times New Roman" w:hAnsi="Times New Roman" w:cs="Times New Roman"/>
          <w:sz w:val="24"/>
          <w:szCs w:val="24"/>
        </w:rPr>
      </w:pPr>
      <w:r>
        <w:rPr>
          <w:sz w:val="24"/>
        </w:rPr>
        <w:object w:dxaOrig="8496" w:dyaOrig="6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1pt;height:318.25pt" o:ole="">
            <v:imagedata r:id="rId6" o:title=""/>
          </v:shape>
          <o:OLEObject Type="Embed" ProgID="HGWPres20" ShapeID="_x0000_i1025" DrawAspect="Content" ObjectID="_1420214082" r:id="rId7"/>
        </w:object>
      </w:r>
    </w:p>
    <w:p w:rsidR="00B53188" w:rsidRDefault="00B53188"/>
    <w:sectPr w:rsidR="00B5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50768"/>
    <w:multiLevelType w:val="hybridMultilevel"/>
    <w:tmpl w:val="93FE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D8"/>
    <w:rsid w:val="000B5F60"/>
    <w:rsid w:val="000F1ED0"/>
    <w:rsid w:val="003A63D8"/>
    <w:rsid w:val="004C14FC"/>
    <w:rsid w:val="00707C4E"/>
    <w:rsid w:val="00985E64"/>
    <w:rsid w:val="00B53188"/>
    <w:rsid w:val="00C7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A63D8"/>
    <w:pPr>
      <w:spacing w:before="100" w:beforeAutospacing="1" w:after="100" w:afterAutospacing="1"/>
    </w:pPr>
    <w:rPr>
      <w:rFonts w:ascii="Arial Unicode MS" w:eastAsia="Times New Roman" w:hAnsi="Arial Unicode MS" w:cs="Times New Roman"/>
      <w:sz w:val="24"/>
      <w:szCs w:val="24"/>
    </w:rPr>
  </w:style>
  <w:style w:type="paragraph" w:styleId="BodyText">
    <w:name w:val="Body Text"/>
    <w:basedOn w:val="Normal"/>
    <w:link w:val="BodyTextChar"/>
    <w:semiHidden/>
    <w:rsid w:val="00C73A8E"/>
    <w:rPr>
      <w:rFonts w:ascii="Times New Roman" w:eastAsia="Times New Roman" w:hAnsi="Times New Roman" w:cs="Times New Roman"/>
      <w:sz w:val="24"/>
    </w:rPr>
  </w:style>
  <w:style w:type="character" w:customStyle="1" w:styleId="BodyTextChar">
    <w:name w:val="Body Text Char"/>
    <w:basedOn w:val="DefaultParagraphFont"/>
    <w:link w:val="BodyText"/>
    <w:semiHidden/>
    <w:rsid w:val="00C73A8E"/>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A63D8"/>
    <w:pPr>
      <w:spacing w:before="100" w:beforeAutospacing="1" w:after="100" w:afterAutospacing="1"/>
    </w:pPr>
    <w:rPr>
      <w:rFonts w:ascii="Arial Unicode MS" w:eastAsia="Times New Roman" w:hAnsi="Arial Unicode MS" w:cs="Times New Roman"/>
      <w:sz w:val="24"/>
      <w:szCs w:val="24"/>
    </w:rPr>
  </w:style>
  <w:style w:type="paragraph" w:styleId="BodyText">
    <w:name w:val="Body Text"/>
    <w:basedOn w:val="Normal"/>
    <w:link w:val="BodyTextChar"/>
    <w:semiHidden/>
    <w:rsid w:val="00C73A8E"/>
    <w:rPr>
      <w:rFonts w:ascii="Times New Roman" w:eastAsia="Times New Roman" w:hAnsi="Times New Roman" w:cs="Times New Roman"/>
      <w:sz w:val="24"/>
    </w:rPr>
  </w:style>
  <w:style w:type="character" w:customStyle="1" w:styleId="BodyTextChar">
    <w:name w:val="Body Text Char"/>
    <w:basedOn w:val="DefaultParagraphFont"/>
    <w:link w:val="BodyText"/>
    <w:semiHidden/>
    <w:rsid w:val="00C73A8E"/>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2013-01-18T15:48:00Z</dcterms:created>
  <dcterms:modified xsi:type="dcterms:W3CDTF">2013-01-21T01:08:00Z</dcterms:modified>
</cp:coreProperties>
</file>