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35" w:rsidRPr="00332088" w:rsidRDefault="003E2B35" w:rsidP="003E2B35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88">
        <w:rPr>
          <w:rFonts w:ascii="Times New Roman" w:hAnsi="Times New Roman" w:cs="Times New Roman"/>
          <w:b/>
          <w:sz w:val="24"/>
          <w:szCs w:val="24"/>
        </w:rPr>
        <w:t xml:space="preserve">Older African Americans’ Beliefs </w:t>
      </w:r>
      <w:proofErr w:type="gramStart"/>
      <w:r w:rsidRPr="00332088">
        <w:rPr>
          <w:rFonts w:ascii="Times New Roman" w:hAnsi="Times New Roman" w:cs="Times New Roman"/>
          <w:b/>
          <w:sz w:val="24"/>
          <w:szCs w:val="24"/>
        </w:rPr>
        <w:t>About</w:t>
      </w:r>
      <w:proofErr w:type="gramEnd"/>
      <w:r w:rsidRPr="00332088">
        <w:rPr>
          <w:rFonts w:ascii="Times New Roman" w:hAnsi="Times New Roman" w:cs="Times New Roman"/>
          <w:b/>
          <w:sz w:val="24"/>
          <w:szCs w:val="24"/>
        </w:rPr>
        <w:t xml:space="preserve"> Pain, Biomedicine, and Spiritual Medicine</w:t>
      </w:r>
    </w:p>
    <w:p w:rsidR="003E2B35" w:rsidRPr="00332088" w:rsidRDefault="003E2B35" w:rsidP="003E2B35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88">
        <w:rPr>
          <w:rFonts w:ascii="Times New Roman" w:hAnsi="Times New Roman" w:cs="Times New Roman"/>
          <w:b/>
          <w:sz w:val="24"/>
          <w:szCs w:val="24"/>
        </w:rPr>
        <w:t xml:space="preserve">Supplemental Digital Content: </w:t>
      </w:r>
    </w:p>
    <w:p w:rsidR="003E2B35" w:rsidRPr="00332088" w:rsidRDefault="003E2B35" w:rsidP="003E2B35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88">
        <w:rPr>
          <w:rFonts w:ascii="Times New Roman" w:hAnsi="Times New Roman" w:cs="Times New Roman"/>
          <w:b/>
          <w:sz w:val="24"/>
          <w:szCs w:val="24"/>
        </w:rPr>
        <w:t xml:space="preserve">Extended Bibliography of Pain Management Practices </w:t>
      </w:r>
    </w:p>
    <w:p w:rsidR="003E2B35" w:rsidRPr="00332088" w:rsidRDefault="003E2B35" w:rsidP="003E2B35">
      <w:pPr>
        <w:spacing w:after="0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088">
        <w:rPr>
          <w:rFonts w:ascii="Times New Roman" w:hAnsi="Times New Roman" w:cs="Times New Roman"/>
          <w:b/>
          <w:sz w:val="24"/>
          <w:szCs w:val="24"/>
        </w:rPr>
        <w:t xml:space="preserve">By Staja Q. Booker, </w:t>
      </w:r>
      <w:r w:rsidR="00F029D9" w:rsidRPr="00332088">
        <w:rPr>
          <w:rFonts w:ascii="Times New Roman" w:hAnsi="Times New Roman" w:cs="Times New Roman"/>
          <w:b/>
          <w:sz w:val="24"/>
          <w:szCs w:val="24"/>
        </w:rPr>
        <w:t xml:space="preserve">MS, </w:t>
      </w:r>
      <w:r w:rsidRPr="00332088">
        <w:rPr>
          <w:rFonts w:ascii="Times New Roman" w:hAnsi="Times New Roman" w:cs="Times New Roman"/>
          <w:b/>
          <w:sz w:val="24"/>
          <w:szCs w:val="24"/>
        </w:rPr>
        <w:t>RN</w:t>
      </w:r>
    </w:p>
    <w:p w:rsidR="003E2B35" w:rsidRPr="00332088" w:rsidRDefault="003E2B35" w:rsidP="003E2B35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American Geriatrics Society. (2002). 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32088">
        <w:rPr>
          <w:rFonts w:ascii="Times New Roman" w:hAnsi="Times New Roman" w:cs="Times New Roman"/>
          <w:sz w:val="24"/>
          <w:szCs w:val="24"/>
        </w:rPr>
        <w:t xml:space="preserve"> management of persistent pain in older persons.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the American Geriatrics Society, 50</w:t>
      </w:r>
      <w:r w:rsidRPr="00332088">
        <w:rPr>
          <w:rFonts w:ascii="Times New Roman" w:hAnsi="Times New Roman" w:cs="Times New Roman"/>
          <w:sz w:val="24"/>
          <w:szCs w:val="24"/>
        </w:rPr>
        <w:t>(S6), S206-S224.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American Geriatrics Society. (2009). Pharmacological management of persistent pain in older persons.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the American Geriatrics Society, 57</w:t>
      </w:r>
      <w:r w:rsidRPr="00332088">
        <w:rPr>
          <w:rFonts w:ascii="Times New Roman" w:hAnsi="Times New Roman" w:cs="Times New Roman"/>
          <w:sz w:val="24"/>
          <w:szCs w:val="24"/>
        </w:rPr>
        <w:t xml:space="preserve">(8), 1331-1346.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10.1111/j.1526-4637.2009.00699.x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>Anderson, K.O., Richman, S.P., Hurley, J., Palos, G., Valero, V., Mendoza, T. R.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332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Cleeland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, C.S. (2002). Cancer pain management among underserved minority outpatients. Cancer, 94(8), 2295-2304.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D.C., Ibrahim, S.A.,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Burant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C.J.,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Siminoff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L.A.,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Kwoh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C.K. (2002). Ethnic differences in the perception of prayer and consideration of total joint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arthroplasty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. </w:t>
      </w:r>
      <w:r w:rsidRPr="00332088">
        <w:rPr>
          <w:rFonts w:ascii="Times New Roman" w:hAnsi="Times New Roman" w:cs="Times New Roman"/>
          <w:i/>
          <w:sz w:val="24"/>
          <w:szCs w:val="24"/>
        </w:rPr>
        <w:t>Medical Care, 40</w:t>
      </w:r>
      <w:r w:rsidRPr="00332088">
        <w:rPr>
          <w:rFonts w:ascii="Times New Roman" w:hAnsi="Times New Roman" w:cs="Times New Roman"/>
          <w:sz w:val="24"/>
          <w:szCs w:val="24"/>
        </w:rPr>
        <w:t>(6), 471-476.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D.C., James, G., &amp; Stump, T.E. (2009). Clinical appropriateness and not race predicted referral for joint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arthroplasty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. </w:t>
      </w:r>
      <w:r w:rsidRPr="00332088">
        <w:rPr>
          <w:rFonts w:ascii="Times New Roman" w:hAnsi="Times New Roman" w:cs="Times New Roman"/>
          <w:i/>
          <w:sz w:val="24"/>
          <w:szCs w:val="24"/>
        </w:rPr>
        <w:t>Arthritis and Rheumatism, 61</w:t>
      </w:r>
      <w:r w:rsidRPr="00332088">
        <w:rPr>
          <w:rFonts w:ascii="Times New Roman" w:hAnsi="Times New Roman" w:cs="Times New Roman"/>
          <w:sz w:val="24"/>
          <w:szCs w:val="24"/>
        </w:rPr>
        <w:t xml:space="preserve">(12), 1677-1685.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10.1002/art.24944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Baker, T.A., Buchanan, N.T., &amp; Corson, N. (2008). Factors influencing chronic pain intensity in older Black women: Examining depression, locus of control, and physical health.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Women’s Health, 17</w:t>
      </w:r>
      <w:r w:rsidRPr="00332088">
        <w:rPr>
          <w:rFonts w:ascii="Times New Roman" w:hAnsi="Times New Roman" w:cs="Times New Roman"/>
          <w:sz w:val="24"/>
          <w:szCs w:val="24"/>
        </w:rPr>
        <w:t xml:space="preserve">(5), 869-878.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10.1089/jwh.2007.0452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lastRenderedPageBreak/>
        <w:t xml:space="preserve">Baker, T.A., Buchanan, N.T., Small, B.J., Hines, R.D., &amp; Whitfield, K.E. (2011). Identifying the relationship between chronic pain, depression, and life satisfaction in older African Americans. </w:t>
      </w:r>
      <w:r w:rsidRPr="00332088">
        <w:rPr>
          <w:rFonts w:ascii="Times New Roman" w:hAnsi="Times New Roman" w:cs="Times New Roman"/>
          <w:i/>
          <w:sz w:val="24"/>
          <w:szCs w:val="24"/>
        </w:rPr>
        <w:t>Research on Aging, 33</w:t>
      </w:r>
      <w:r w:rsidRPr="00332088">
        <w:rPr>
          <w:rFonts w:ascii="Times New Roman" w:hAnsi="Times New Roman" w:cs="Times New Roman"/>
          <w:sz w:val="24"/>
          <w:szCs w:val="24"/>
        </w:rPr>
        <w:t xml:space="preserve">(4), 426-443.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10.1177/0164027511403159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Baker, T.A., &amp; Green, C.A. (2005).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Intrarace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 differences among Black and White Americans presenting for chronic pain management: The influence of age, physical health, and psychosocial factors. </w:t>
      </w:r>
      <w:r w:rsidRPr="00332088">
        <w:rPr>
          <w:rFonts w:ascii="Times New Roman" w:hAnsi="Times New Roman" w:cs="Times New Roman"/>
          <w:i/>
          <w:sz w:val="24"/>
          <w:szCs w:val="24"/>
        </w:rPr>
        <w:t>Pain Medicine, 6</w:t>
      </w:r>
      <w:r w:rsidRPr="00332088">
        <w:rPr>
          <w:rFonts w:ascii="Times New Roman" w:hAnsi="Times New Roman" w:cs="Times New Roman"/>
          <w:sz w:val="24"/>
          <w:szCs w:val="24"/>
        </w:rPr>
        <w:t>(1), 29-38.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Baldwin, K.A., Humbles, P.L.,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Armmer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F.A., &amp; Cramer, M. (2001). Perceived health needs of urban African American church congregants. </w:t>
      </w:r>
      <w:r w:rsidRPr="00332088">
        <w:rPr>
          <w:rFonts w:ascii="Times New Roman" w:hAnsi="Times New Roman" w:cs="Times New Roman"/>
          <w:i/>
          <w:sz w:val="24"/>
          <w:szCs w:val="24"/>
        </w:rPr>
        <w:t>Public Health Nursing, 18</w:t>
      </w:r>
      <w:r w:rsidRPr="00332088">
        <w:rPr>
          <w:rFonts w:ascii="Times New Roman" w:hAnsi="Times New Roman" w:cs="Times New Roman"/>
          <w:sz w:val="24"/>
          <w:szCs w:val="24"/>
        </w:rPr>
        <w:t>(5), 295-303.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Beissner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K., Parker, S.J., Henderson, C.R., Pal, 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Iannone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L., &amp; Reid, M.C. (2012). A cognitive-behavioral intervention for older adults with chronic back pain: Race/ethnicity effect?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Aging and Physical Activity, 20</w:t>
      </w:r>
      <w:r w:rsidRPr="00332088">
        <w:rPr>
          <w:rFonts w:ascii="Times New Roman" w:hAnsi="Times New Roman" w:cs="Times New Roman"/>
          <w:sz w:val="24"/>
          <w:szCs w:val="24"/>
        </w:rPr>
        <w:t>, 246-265.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Bernabei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Gambassi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Lapane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Landi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Gastonis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, C., Dunlop, R.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,…</w:t>
      </w:r>
      <w:proofErr w:type="spellStart"/>
      <w:proofErr w:type="gramEnd"/>
      <w:r w:rsidRPr="00332088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V. (1998). Management of pain in elderly patients with cancer.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the American Medical Association, 279</w:t>
      </w:r>
      <w:r w:rsidRPr="00332088">
        <w:rPr>
          <w:rFonts w:ascii="Times New Roman" w:hAnsi="Times New Roman" w:cs="Times New Roman"/>
          <w:sz w:val="24"/>
          <w:szCs w:val="24"/>
        </w:rPr>
        <w:t>(23), 1877-1882.</w:t>
      </w:r>
    </w:p>
    <w:p w:rsidR="00F029D9" w:rsidRPr="00332088" w:rsidRDefault="00F029D9" w:rsidP="00F029D9">
      <w:pPr>
        <w:spacing w:line="48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Booker, S.,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Pasero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C., &amp; Herr, K.” (In press). Practice recommendations for pain assessment by self-report with African American Older Adults. </w:t>
      </w:r>
      <w:r w:rsidRPr="00332088">
        <w:rPr>
          <w:rFonts w:ascii="Times New Roman" w:hAnsi="Times New Roman" w:cs="Times New Roman"/>
          <w:i/>
          <w:sz w:val="24"/>
          <w:szCs w:val="24"/>
        </w:rPr>
        <w:t>Geriatric Nursing.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Buck, H.G.,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Meghani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S.H. (2012). Spiritual expressions of African Americans and Whites in cancer pain.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Holistic Nursing, 30</w:t>
      </w:r>
      <w:r w:rsidRPr="00332088">
        <w:rPr>
          <w:rFonts w:ascii="Times New Roman" w:hAnsi="Times New Roman" w:cs="Times New Roman"/>
          <w:sz w:val="24"/>
          <w:szCs w:val="24"/>
        </w:rPr>
        <w:t>(2), 107-116.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pt-PT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Burgess, D.J., Gravely, A.A., Nelson, D.B., van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Ryn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M., Bair, M.J., Kerns, R.D., Higgins, D.M.,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Partin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M.R. (2013). A national study of racial differences in pain screening </w:t>
      </w:r>
      <w:r w:rsidRPr="00332088">
        <w:rPr>
          <w:rFonts w:ascii="Times New Roman" w:hAnsi="Times New Roman" w:cs="Times New Roman"/>
          <w:sz w:val="24"/>
          <w:szCs w:val="24"/>
        </w:rPr>
        <w:lastRenderedPageBreak/>
        <w:t xml:space="preserve">rates in the VA health care system. </w:t>
      </w:r>
      <w:r w:rsidRPr="00332088">
        <w:rPr>
          <w:rFonts w:ascii="Times New Roman" w:hAnsi="Times New Roman" w:cs="Times New Roman"/>
          <w:i/>
          <w:sz w:val="24"/>
          <w:szCs w:val="24"/>
          <w:lang w:val="pt-PT"/>
        </w:rPr>
        <w:t>Clinical Journal of Pain, 29</w:t>
      </w:r>
      <w:r w:rsidRPr="00332088">
        <w:rPr>
          <w:rFonts w:ascii="Times New Roman" w:hAnsi="Times New Roman" w:cs="Times New Roman"/>
          <w:sz w:val="24"/>
          <w:szCs w:val="24"/>
          <w:lang w:val="pt-PT"/>
        </w:rPr>
        <w:t>(2), 118-123. doi: 10.1097/AJP.0b013e31826a86ae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pt-PT"/>
        </w:rPr>
      </w:pPr>
      <w:r w:rsidRPr="00332088">
        <w:rPr>
          <w:rFonts w:ascii="Times New Roman" w:hAnsi="Times New Roman" w:cs="Times New Roman"/>
          <w:sz w:val="24"/>
          <w:szCs w:val="24"/>
          <w:lang w:val="pt-PT"/>
        </w:rPr>
        <w:t xml:space="preserve">Burgess, D.J., Grill, J., Noorbaloochi, S., Griffin, J.M., Ricards, J., van Ryn, M., &amp; Partin, M.R. (2009). The effect of perceived racial discrimination on bodily pain among older African American men. </w:t>
      </w:r>
      <w:r w:rsidRPr="00332088">
        <w:rPr>
          <w:rFonts w:ascii="Times New Roman" w:hAnsi="Times New Roman" w:cs="Times New Roman"/>
          <w:i/>
          <w:sz w:val="24"/>
          <w:szCs w:val="24"/>
          <w:lang w:val="pt-PT"/>
        </w:rPr>
        <w:t>Pain Medicine, 10</w:t>
      </w:r>
      <w:r w:rsidRPr="00332088">
        <w:rPr>
          <w:rFonts w:ascii="Times New Roman" w:hAnsi="Times New Roman" w:cs="Times New Roman"/>
          <w:sz w:val="24"/>
          <w:szCs w:val="24"/>
          <w:lang w:val="pt-PT"/>
        </w:rPr>
        <w:t>(8), 1341-1352. doi: 10.1111/j.1526-4637.2009.00742.x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  <w:lang w:val="pt-PT"/>
        </w:rPr>
        <w:t xml:space="preserve">Campinha-Bacote, J. (1993). </w:t>
      </w:r>
      <w:r w:rsidRPr="00332088">
        <w:rPr>
          <w:rFonts w:ascii="Times New Roman" w:hAnsi="Times New Roman" w:cs="Times New Roman"/>
          <w:sz w:val="24"/>
          <w:szCs w:val="24"/>
        </w:rPr>
        <w:t xml:space="preserve">Soul therapy: Humor and music with African-American clients.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Christian Nursing, 10</w:t>
      </w:r>
      <w:r w:rsidRPr="00332088">
        <w:rPr>
          <w:rFonts w:ascii="Times New Roman" w:hAnsi="Times New Roman" w:cs="Times New Roman"/>
          <w:sz w:val="24"/>
          <w:szCs w:val="24"/>
        </w:rPr>
        <w:t>(2), 23-26.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Campinha-Bacote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 (1998). African-Americans. In L. Purnell and B.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Paulanka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32088">
        <w:rPr>
          <w:rFonts w:ascii="Times New Roman" w:hAnsi="Times New Roman" w:cs="Times New Roman"/>
          <w:i/>
          <w:sz w:val="24"/>
          <w:szCs w:val="24"/>
        </w:rPr>
        <w:t>Transcultural health care: A culturally competent approach</w:t>
      </w:r>
      <w:r w:rsidRPr="00332088">
        <w:rPr>
          <w:rFonts w:ascii="Times New Roman" w:hAnsi="Times New Roman" w:cs="Times New Roman"/>
          <w:sz w:val="24"/>
          <w:szCs w:val="24"/>
        </w:rPr>
        <w:t xml:space="preserve"> (pp. 53-73). Philadelphia, PA: F.A. Davis Company.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Campinha-Bacote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, J. (2012). People of African American heritage. In L. Purnell (Ed.)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 xml:space="preserve">, </w:t>
      </w:r>
      <w:r w:rsidRPr="00332088">
        <w:rPr>
          <w:rFonts w:ascii="Times New Roman" w:hAnsi="Times New Roman" w:cs="Times New Roman"/>
          <w:i/>
          <w:sz w:val="24"/>
          <w:szCs w:val="24"/>
        </w:rPr>
        <w:t xml:space="preserve"> Transcultural</w:t>
      </w:r>
      <w:proofErr w:type="gramEnd"/>
      <w:r w:rsidRPr="00332088">
        <w:rPr>
          <w:rFonts w:ascii="Times New Roman" w:hAnsi="Times New Roman" w:cs="Times New Roman"/>
          <w:i/>
          <w:sz w:val="24"/>
          <w:szCs w:val="24"/>
        </w:rPr>
        <w:t xml:space="preserve"> health care: A culturally competent approach </w:t>
      </w:r>
      <w:r w:rsidRPr="00332088">
        <w:rPr>
          <w:rFonts w:ascii="Times New Roman" w:hAnsi="Times New Roman" w:cs="Times New Roman"/>
          <w:sz w:val="24"/>
          <w:szCs w:val="24"/>
        </w:rPr>
        <w:t>(pp. 91-114). Philadelphia, PA: F.A. Davis Company.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Chatters, L.M., Nguyen, A.W., &amp; Taylor, R.J. (2014). Religion and spirituality among older African Americans, Asians, and Hispanics. In K. Whitfield and T.A. Baker, (Ed.), </w:t>
      </w:r>
      <w:r w:rsidRPr="00332088">
        <w:rPr>
          <w:rFonts w:ascii="Times New Roman" w:hAnsi="Times New Roman" w:cs="Times New Roman"/>
          <w:i/>
          <w:sz w:val="24"/>
          <w:szCs w:val="24"/>
        </w:rPr>
        <w:t>Handbook of minority aging</w:t>
      </w:r>
      <w:r w:rsidRPr="00332088">
        <w:rPr>
          <w:rFonts w:ascii="Times New Roman" w:hAnsi="Times New Roman" w:cs="Times New Roman"/>
          <w:sz w:val="24"/>
          <w:szCs w:val="24"/>
        </w:rPr>
        <w:t>. New York, NY: Springer Publishing Company, LLC.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>Cherry, B., &amp; Newman-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Giger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 (2012). African-Americans. In J. Newman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Giger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32088">
        <w:rPr>
          <w:rFonts w:ascii="Times New Roman" w:hAnsi="Times New Roman" w:cs="Times New Roman"/>
          <w:i/>
          <w:sz w:val="24"/>
          <w:szCs w:val="24"/>
        </w:rPr>
        <w:t xml:space="preserve">Transcultural nursing: Assessment and intervention </w:t>
      </w:r>
      <w:r w:rsidRPr="00332088">
        <w:rPr>
          <w:rFonts w:ascii="Times New Roman" w:hAnsi="Times New Roman" w:cs="Times New Roman"/>
          <w:sz w:val="24"/>
          <w:szCs w:val="24"/>
        </w:rPr>
        <w:t>(pp. 162-206). St. Louis, MO: Elsevier-Mosby.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lastRenderedPageBreak/>
        <w:t xml:space="preserve">Collins, C.A., Decker, S.I.,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Esquibel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K.A. (2006). Definitions of health: Comparison of Hispanic and African-American elders. </w:t>
      </w:r>
      <w:r w:rsidRPr="00332088">
        <w:rPr>
          <w:rFonts w:ascii="Times New Roman" w:hAnsi="Times New Roman" w:cs="Times New Roman"/>
          <w:i/>
          <w:sz w:val="24"/>
          <w:szCs w:val="24"/>
        </w:rPr>
        <w:t>The Journal of Multicultural Nursing, 12</w:t>
      </w:r>
      <w:r w:rsidRPr="00332088">
        <w:rPr>
          <w:rFonts w:ascii="Times New Roman" w:hAnsi="Times New Roman" w:cs="Times New Roman"/>
          <w:sz w:val="24"/>
          <w:szCs w:val="24"/>
        </w:rPr>
        <w:t>(1), 14-19.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>Conner, K.O., Copeland, V.C., Grote, N.K., Rosen, D., Albert, S., McMurray, M.L.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,…</w:t>
      </w:r>
      <w:proofErr w:type="spellStart"/>
      <w:proofErr w:type="gramEnd"/>
      <w:r w:rsidRPr="00332088">
        <w:rPr>
          <w:rFonts w:ascii="Times New Roman" w:hAnsi="Times New Roman" w:cs="Times New Roman"/>
          <w:sz w:val="24"/>
          <w:szCs w:val="24"/>
        </w:rPr>
        <w:t>Koeske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G. (2010). Barriers to treatment and culturally endorsed coping strategies among depressed African-American older adults. </w:t>
      </w:r>
      <w:r w:rsidRPr="00332088">
        <w:rPr>
          <w:rFonts w:ascii="Times New Roman" w:hAnsi="Times New Roman" w:cs="Times New Roman"/>
          <w:i/>
          <w:sz w:val="24"/>
          <w:szCs w:val="24"/>
        </w:rPr>
        <w:t>Aging and Mental Health, 14</w:t>
      </w:r>
      <w:r w:rsidRPr="00332088">
        <w:rPr>
          <w:rFonts w:ascii="Times New Roman" w:hAnsi="Times New Roman" w:cs="Times New Roman"/>
          <w:sz w:val="24"/>
          <w:szCs w:val="24"/>
        </w:rPr>
        <w:t>(8), 971-983.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Cram, P., Lu, X.,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Kates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 L., Singh, J. A., Li, Y., &amp; Wolf, B. R. (2012). Total knee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arthroplasty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 volume, utilization, and outcomes among Medicare beneficiaries, 1991-2010. Journal of the American Medical Association, 308(12), 1227-1236. doi:10.1001/2012.jama.11153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  <w:lang w:val="es-MX"/>
        </w:rPr>
        <w:t>Davidhizar</w:t>
      </w:r>
      <w:proofErr w:type="spellEnd"/>
      <w:r w:rsidRPr="00332088">
        <w:rPr>
          <w:rFonts w:ascii="Times New Roman" w:hAnsi="Times New Roman" w:cs="Times New Roman"/>
          <w:sz w:val="24"/>
          <w:szCs w:val="24"/>
          <w:lang w:val="es-MX"/>
        </w:rPr>
        <w:t xml:space="preserve">, R.,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  <w:lang w:val="es-MX"/>
        </w:rPr>
        <w:t>Giger</w:t>
      </w:r>
      <w:proofErr w:type="spellEnd"/>
      <w:r w:rsidRPr="00332088">
        <w:rPr>
          <w:rFonts w:ascii="Times New Roman" w:hAnsi="Times New Roman" w:cs="Times New Roman"/>
          <w:sz w:val="24"/>
          <w:szCs w:val="24"/>
          <w:lang w:val="es-MX"/>
        </w:rPr>
        <w:t xml:space="preserve">, J.N. (2004). </w:t>
      </w:r>
      <w:r w:rsidRPr="00332088">
        <w:rPr>
          <w:rFonts w:ascii="Times New Roman" w:hAnsi="Times New Roman" w:cs="Times New Roman"/>
          <w:sz w:val="24"/>
          <w:szCs w:val="24"/>
        </w:rPr>
        <w:t xml:space="preserve">A review of the literature on care of clients in pain who are culturally diverse. </w:t>
      </w:r>
      <w:r w:rsidRPr="00332088">
        <w:rPr>
          <w:rFonts w:ascii="Times New Roman" w:hAnsi="Times New Roman" w:cs="Times New Roman"/>
          <w:i/>
          <w:sz w:val="24"/>
          <w:szCs w:val="24"/>
        </w:rPr>
        <w:t>International Nursing Review, 51</w:t>
      </w:r>
      <w:r w:rsidRPr="00332088">
        <w:rPr>
          <w:rFonts w:ascii="Times New Roman" w:hAnsi="Times New Roman" w:cs="Times New Roman"/>
          <w:sz w:val="24"/>
          <w:szCs w:val="24"/>
        </w:rPr>
        <w:t>, 47-55.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Fiargo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M.K., Williams-Russo, P.,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Allegrante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J.P. (2004). Preferences for arthritis care among urban African Americans: “I don’t want’ to be cut.” </w:t>
      </w:r>
      <w:r w:rsidRPr="00332088">
        <w:rPr>
          <w:rFonts w:ascii="Times New Roman" w:hAnsi="Times New Roman" w:cs="Times New Roman"/>
          <w:i/>
          <w:sz w:val="24"/>
          <w:szCs w:val="24"/>
        </w:rPr>
        <w:t>Health Psychology, 23</w:t>
      </w:r>
      <w:r w:rsidRPr="00332088">
        <w:rPr>
          <w:rFonts w:ascii="Times New Roman" w:hAnsi="Times New Roman" w:cs="Times New Roman"/>
          <w:sz w:val="24"/>
          <w:szCs w:val="24"/>
        </w:rPr>
        <w:t xml:space="preserve">(3), 324-329.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10.1037/0278-6133.23.3.324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Fiargo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 K., Williams-Russo, P.,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Allegrante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 P. (2005). Expectation and outlook:  The impact of patient preference on arthritis care among African Americans.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Ambulatory Care Management, 28</w:t>
      </w:r>
      <w:r w:rsidRPr="00332088">
        <w:rPr>
          <w:rFonts w:ascii="Times New Roman" w:hAnsi="Times New Roman" w:cs="Times New Roman"/>
          <w:sz w:val="24"/>
          <w:szCs w:val="24"/>
        </w:rPr>
        <w:t>(1), 41-48.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>Fick, D.M., et al.</w:t>
      </w:r>
      <w:r w:rsidRPr="00332088">
        <w:t xml:space="preserve"> </w:t>
      </w:r>
      <w:r w:rsidRPr="00332088">
        <w:rPr>
          <w:rFonts w:ascii="Times New Roman" w:hAnsi="Times New Roman" w:cs="Times New Roman"/>
          <w:sz w:val="24"/>
          <w:szCs w:val="24"/>
        </w:rPr>
        <w:t xml:space="preserve">American Geriatrics Society 2012 Beers Criteria Update Expert Panel. (2012). American geriatrics society updated Beers criteria for potentially inappropriate medication use in older adults.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the American Geriatrics Society, 60</w:t>
      </w:r>
      <w:r w:rsidRPr="00332088">
        <w:rPr>
          <w:rFonts w:ascii="Times New Roman" w:hAnsi="Times New Roman" w:cs="Times New Roman"/>
          <w:sz w:val="24"/>
          <w:szCs w:val="24"/>
        </w:rPr>
        <w:t xml:space="preserve">(4), 616-631.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10.1111/j.1532-5415.2012.03923.x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lastRenderedPageBreak/>
        <w:t>Gaedigk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A., Bradford, L.D.,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Marucci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K.A.,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Leeder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J.S. (2002). Unique CYP2D6 activity distribution and genotype-phenotype discordance in Black Americans. </w:t>
      </w:r>
      <w:r w:rsidRPr="00332088">
        <w:rPr>
          <w:rFonts w:ascii="Times New Roman" w:hAnsi="Times New Roman" w:cs="Times New Roman"/>
          <w:i/>
          <w:sz w:val="24"/>
          <w:szCs w:val="24"/>
        </w:rPr>
        <w:t>Clinical Pharmacology and Therapeutics, 72</w:t>
      </w:r>
      <w:r w:rsidRPr="00332088">
        <w:rPr>
          <w:rFonts w:ascii="Times New Roman" w:hAnsi="Times New Roman" w:cs="Times New Roman"/>
          <w:sz w:val="24"/>
          <w:szCs w:val="24"/>
        </w:rPr>
        <w:t xml:space="preserve">(1), 76-89.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Gallagher P., Ryan, C., Byrne, S., Kennedy, J.,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O'Mahony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D. (2008). STOPP (Screening Tool of Older Person's Prescriptions) and START (Screening Tool to Alert Doctors to Right Treatment). Consensus validation. </w:t>
      </w:r>
      <w:r w:rsidRPr="00332088">
        <w:rPr>
          <w:rFonts w:ascii="Times New Roman" w:hAnsi="Times New Roman" w:cs="Times New Roman"/>
          <w:i/>
          <w:sz w:val="24"/>
          <w:szCs w:val="24"/>
        </w:rPr>
        <w:t>International Journal of Clinical Pharmacological Therapeutics, 46</w:t>
      </w:r>
      <w:r w:rsidRPr="00332088">
        <w:rPr>
          <w:rFonts w:ascii="Times New Roman" w:hAnsi="Times New Roman" w:cs="Times New Roman"/>
          <w:sz w:val="24"/>
          <w:szCs w:val="24"/>
        </w:rPr>
        <w:t>, 72–83.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Gagnon, C.M., Matsuura, J.T., Smith, C.C.,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Stanos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S.P. (2013). Ethnicity and interdisciplinary pain treatment. </w:t>
      </w:r>
      <w:r w:rsidRPr="00332088">
        <w:rPr>
          <w:rFonts w:ascii="Times New Roman" w:hAnsi="Times New Roman" w:cs="Times New Roman"/>
          <w:i/>
          <w:sz w:val="24"/>
          <w:szCs w:val="24"/>
        </w:rPr>
        <w:t xml:space="preserve">Pain Practice, </w:t>
      </w:r>
      <w:r w:rsidRPr="0033208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 ahead of print].</w:t>
      </w:r>
      <w:r w:rsidRPr="0033208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 xml:space="preserve">: 10.1111/papr.12102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Gaynor, P.J., Liu, P., Weller, M.A.,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Wohlreich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M.M. (2013). Comparison of safety outcomes among Caucasian, Hispanic, Black, and Asian patients in duloxetine studies of chronic painful conditions. </w:t>
      </w:r>
      <w:r w:rsidRPr="00332088">
        <w:rPr>
          <w:rFonts w:ascii="Times New Roman" w:hAnsi="Times New Roman" w:cs="Times New Roman"/>
          <w:i/>
          <w:sz w:val="24"/>
          <w:szCs w:val="24"/>
        </w:rPr>
        <w:t>Current Medical Research and Opinion, 29</w:t>
      </w:r>
      <w:r w:rsidRPr="00332088">
        <w:rPr>
          <w:rFonts w:ascii="Times New Roman" w:hAnsi="Times New Roman" w:cs="Times New Roman"/>
          <w:sz w:val="24"/>
          <w:szCs w:val="24"/>
        </w:rPr>
        <w:t xml:space="preserve">(5), 549-560.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Giger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J.N.,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Appel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S.J.,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Davidhizar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R., &amp; Davis, C. (2008). Church and spirituality in the lives of the African American community.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Transcultural Nursing, 19</w:t>
      </w:r>
      <w:r w:rsidRPr="00332088">
        <w:rPr>
          <w:rFonts w:ascii="Times New Roman" w:hAnsi="Times New Roman" w:cs="Times New Roman"/>
          <w:sz w:val="24"/>
          <w:szCs w:val="24"/>
        </w:rPr>
        <w:t>(4), 375-383.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Green, C.R., Baker, T.A.,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Ndao-Brumblay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K. (2004). Patient attitudes regarding healthcare utilization and referral: A descriptive comparison in African- and Caucasian Americans with chronic pain.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the National Medical Association, 96</w:t>
      </w:r>
      <w:r w:rsidRPr="00332088">
        <w:rPr>
          <w:rFonts w:ascii="Times New Roman" w:hAnsi="Times New Roman" w:cs="Times New Roman"/>
          <w:sz w:val="24"/>
          <w:szCs w:val="24"/>
        </w:rPr>
        <w:t>(1), 31-42.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Green, C.R., Baker, T.A., Smith, E.M., &amp; Sato, Y. (2003). The effect of race in older adults presenting for chronic pain management: A comparative study of Black and White Americans. </w:t>
      </w:r>
      <w:r w:rsidRPr="00332088">
        <w:rPr>
          <w:rFonts w:ascii="Times New Roman" w:hAnsi="Times New Roman" w:cs="Times New Roman"/>
          <w:i/>
          <w:sz w:val="24"/>
          <w:szCs w:val="24"/>
        </w:rPr>
        <w:t>The Journal of Pain, 4</w:t>
      </w:r>
      <w:r w:rsidRPr="00332088">
        <w:rPr>
          <w:rFonts w:ascii="Times New Roman" w:hAnsi="Times New Roman" w:cs="Times New Roman"/>
          <w:sz w:val="24"/>
          <w:szCs w:val="24"/>
        </w:rPr>
        <w:t xml:space="preserve">(2), 82-90.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10.1054/jpai.2003.8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lastRenderedPageBreak/>
        <w:t xml:space="preserve">Green, C.R.,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Ndao-Brumblay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S.K., West, B., &amp; Washington, T. (2005). Differences in prescription opioid analgesic availability: Comparing minority and white pharmacies across Michigan.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Pain, 6</w:t>
      </w:r>
      <w:r w:rsidRPr="00332088">
        <w:rPr>
          <w:rFonts w:ascii="Times New Roman" w:hAnsi="Times New Roman" w:cs="Times New Roman"/>
          <w:sz w:val="24"/>
          <w:szCs w:val="24"/>
        </w:rPr>
        <w:t>(1), 689-699.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Hadjistavropoulos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T., Herr, K., Turk, D.C., Fine, P.G.,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Dworkin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R.H.,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Helme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, R.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332088">
        <w:rPr>
          <w:rFonts w:ascii="Times New Roman" w:hAnsi="Times New Roman" w:cs="Times New Roman"/>
          <w:sz w:val="24"/>
          <w:szCs w:val="24"/>
        </w:rPr>
        <w:t xml:space="preserve">Williams, J. (2007). An interdisciplinary expert consensus statement on assessment of pain in older persons. </w:t>
      </w:r>
      <w:r w:rsidRPr="00332088">
        <w:rPr>
          <w:rFonts w:ascii="Times New Roman" w:hAnsi="Times New Roman" w:cs="Times New Roman"/>
          <w:i/>
          <w:sz w:val="24"/>
          <w:szCs w:val="24"/>
        </w:rPr>
        <w:t>Clinical Journal of Pain, 23</w:t>
      </w:r>
      <w:r w:rsidRPr="00332088">
        <w:rPr>
          <w:rFonts w:ascii="Times New Roman" w:hAnsi="Times New Roman" w:cs="Times New Roman"/>
          <w:sz w:val="24"/>
          <w:szCs w:val="24"/>
        </w:rPr>
        <w:t>(1), S1-S43.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Hamilton, J.B.,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Sandelowski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M., Moore, A.D., Agarwal, M., &amp; Koenig, H.G. (2013). “You need a song to bring you through”: The use of religious songs to manage stressful life events. </w:t>
      </w:r>
      <w:r w:rsidRPr="00332088">
        <w:rPr>
          <w:rFonts w:ascii="Times New Roman" w:hAnsi="Times New Roman" w:cs="Times New Roman"/>
          <w:i/>
          <w:sz w:val="24"/>
          <w:szCs w:val="24"/>
        </w:rPr>
        <w:t>The Gerontologists, 53</w:t>
      </w:r>
      <w:r w:rsidRPr="00332088">
        <w:rPr>
          <w:rFonts w:ascii="Times New Roman" w:hAnsi="Times New Roman" w:cs="Times New Roman"/>
          <w:sz w:val="24"/>
          <w:szCs w:val="24"/>
        </w:rPr>
        <w:t xml:space="preserve">(1), 26-38.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geront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/gns064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Hayward, R.D., &amp; Krause, N. (2013). Trajectories of late-life change in God-mediated control.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Journals of Gerontology Series B: Psychological Sciences and Social Sciences, 68</w:t>
      </w:r>
      <w:r w:rsidRPr="00332088">
        <w:rPr>
          <w:rFonts w:ascii="Times New Roman" w:hAnsi="Times New Roman" w:cs="Times New Roman"/>
          <w:sz w:val="24"/>
          <w:szCs w:val="24"/>
        </w:rPr>
        <w:t xml:space="preserve">(1), 49-58.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geronb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/gbs054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Henry, S.G.,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Eggly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 (2012). How much time do low-income patients and primary care physicians actually spend discussing pain? A direct observation study.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General Internal Medicine, 27</w:t>
      </w:r>
      <w:r w:rsidRPr="00332088">
        <w:rPr>
          <w:rFonts w:ascii="Times New Roman" w:hAnsi="Times New Roman" w:cs="Times New Roman"/>
          <w:sz w:val="24"/>
          <w:szCs w:val="24"/>
        </w:rPr>
        <w:t xml:space="preserve">(7), 787-793.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10.1007/s11606-011-1960-x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Ibrahim, S. 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Siminoff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L. 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Burant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 J.,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Kwoh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 K. (2001). Variation in perceptions of treatments and self-care practices in elderly with osteoarthritis: A comparison between African American and White Patients. </w:t>
      </w:r>
      <w:r w:rsidRPr="00332088">
        <w:rPr>
          <w:rFonts w:ascii="Times New Roman" w:hAnsi="Times New Roman" w:cs="Times New Roman"/>
          <w:i/>
          <w:sz w:val="24"/>
          <w:szCs w:val="24"/>
        </w:rPr>
        <w:t>Arthritis Care and Research, 45</w:t>
      </w:r>
      <w:r w:rsidRPr="00332088">
        <w:rPr>
          <w:rFonts w:ascii="Times New Roman" w:hAnsi="Times New Roman" w:cs="Times New Roman"/>
          <w:sz w:val="24"/>
          <w:szCs w:val="24"/>
        </w:rPr>
        <w:t>(4), 340-345.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Ibrahim, S.A., Zhang, A., Mercer, M.B., Baughman, M.,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Kwoh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C.K. (2004). Inner city African-American elderly patients’ perceptions and preferences for the care of chronic </w:t>
      </w:r>
      <w:r w:rsidRPr="00332088">
        <w:rPr>
          <w:rFonts w:ascii="Times New Roman" w:hAnsi="Times New Roman" w:cs="Times New Roman"/>
          <w:sz w:val="24"/>
          <w:szCs w:val="24"/>
        </w:rPr>
        <w:lastRenderedPageBreak/>
        <w:t xml:space="preserve">knee and hip pain: Findings from focus groups. </w:t>
      </w:r>
      <w:r w:rsidRPr="00332088">
        <w:rPr>
          <w:rFonts w:ascii="Times New Roman" w:hAnsi="Times New Roman" w:cs="Times New Roman"/>
          <w:i/>
          <w:sz w:val="24"/>
          <w:szCs w:val="24"/>
        </w:rPr>
        <w:t xml:space="preserve">Journal of Gerontology: Medical Sciences, </w:t>
      </w:r>
      <w:proofErr w:type="gramStart"/>
      <w:r w:rsidRPr="00332088">
        <w:rPr>
          <w:rFonts w:ascii="Times New Roman" w:hAnsi="Times New Roman" w:cs="Times New Roman"/>
          <w:i/>
          <w:sz w:val="24"/>
          <w:szCs w:val="24"/>
        </w:rPr>
        <w:t>59A</w:t>
      </w:r>
      <w:r w:rsidRPr="003320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2088">
        <w:rPr>
          <w:rFonts w:ascii="Times New Roman" w:hAnsi="Times New Roman" w:cs="Times New Roman"/>
          <w:sz w:val="24"/>
          <w:szCs w:val="24"/>
        </w:rPr>
        <w:t>12), 1318-1322.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E-O., Lim, H-J., Clark, M., &amp; Chee, W. (2008). African American cancer patients pain experience. </w:t>
      </w:r>
      <w:r w:rsidRPr="00332088">
        <w:rPr>
          <w:rFonts w:ascii="Times New Roman" w:hAnsi="Times New Roman" w:cs="Times New Roman"/>
          <w:i/>
          <w:sz w:val="24"/>
          <w:szCs w:val="24"/>
        </w:rPr>
        <w:t>Cancer Nursing, 31</w:t>
      </w:r>
      <w:r w:rsidRPr="00332088">
        <w:rPr>
          <w:rFonts w:ascii="Times New Roman" w:hAnsi="Times New Roman" w:cs="Times New Roman"/>
          <w:sz w:val="24"/>
          <w:szCs w:val="24"/>
        </w:rPr>
        <w:t xml:space="preserve">(1), 38-46.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10.1097/01.NCC.0000305685.59507.9e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Institute of Medicine. (2011). </w:t>
      </w:r>
      <w:r w:rsidRPr="00332088">
        <w:rPr>
          <w:rFonts w:ascii="Times New Roman" w:hAnsi="Times New Roman" w:cs="Times New Roman"/>
          <w:i/>
          <w:sz w:val="24"/>
          <w:szCs w:val="24"/>
        </w:rPr>
        <w:t>Relieving pain in America: A blueprint for transforming prevention, care, education, and research</w:t>
      </w:r>
      <w:r w:rsidRPr="00332088">
        <w:rPr>
          <w:rFonts w:ascii="Times New Roman" w:hAnsi="Times New Roman" w:cs="Times New Roman"/>
          <w:sz w:val="24"/>
          <w:szCs w:val="24"/>
        </w:rPr>
        <w:t>. Washington, DC: The National Academies Press.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>Joint Commission on Accreditation of Healthcare Organizations. (2003). Joint Commission Resources: 2003 Comprehensive Accreditation Manual for Hospitals: The Official Handbook. Oakbrook Terrace, IL: Joint Commission on Accreditation of Healthcare Organizations.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>Johnson-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Umezulike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 (1999). A comparison of pain perception of elderly African Americans and Caucasians. </w:t>
      </w:r>
      <w:r w:rsidRPr="00332088">
        <w:rPr>
          <w:rFonts w:ascii="Times New Roman" w:hAnsi="Times New Roman" w:cs="Times New Roman"/>
          <w:i/>
          <w:sz w:val="24"/>
          <w:szCs w:val="24"/>
        </w:rPr>
        <w:t>Nursing Connections, 12</w:t>
      </w:r>
      <w:r w:rsidRPr="00332088">
        <w:rPr>
          <w:rFonts w:ascii="Times New Roman" w:hAnsi="Times New Roman" w:cs="Times New Roman"/>
          <w:sz w:val="24"/>
          <w:szCs w:val="24"/>
        </w:rPr>
        <w:t>(2), 5-12.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>Johnson-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Umezulike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 (1995). Controlling the pain. </w:t>
      </w:r>
      <w:r w:rsidRPr="00332088">
        <w:rPr>
          <w:rFonts w:ascii="Times New Roman" w:hAnsi="Times New Roman" w:cs="Times New Roman"/>
          <w:i/>
          <w:sz w:val="24"/>
          <w:szCs w:val="24"/>
        </w:rPr>
        <w:t>The Nursing and Allied Health Journal for Minorities, 3</w:t>
      </w:r>
      <w:r w:rsidRPr="00332088">
        <w:rPr>
          <w:rFonts w:ascii="Times New Roman" w:hAnsi="Times New Roman" w:cs="Times New Roman"/>
          <w:sz w:val="24"/>
          <w:szCs w:val="24"/>
        </w:rPr>
        <w:t>(1), 22-25, 38.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Johnson, K.S., Elbert-Avila, K.I.,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Tulsky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J.A. (2005). The influences of spiritual beliefs and practices on the treatment preferences of African Americans: A review of the literature.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the American Geriatrics Society, 53</w:t>
      </w:r>
      <w:r w:rsidRPr="00332088">
        <w:rPr>
          <w:rFonts w:ascii="Times New Roman" w:hAnsi="Times New Roman" w:cs="Times New Roman"/>
          <w:sz w:val="24"/>
          <w:szCs w:val="24"/>
        </w:rPr>
        <w:t xml:space="preserve">(4), 711-719.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Johnson, J.,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Weinryb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 (2006). Safe pharmacologic treatment strategies for osteoarthritis pain in African Americans with hypertension, and renal and cardiac disease.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the National Medical Association, 98</w:t>
      </w:r>
      <w:r w:rsidRPr="00332088">
        <w:rPr>
          <w:rFonts w:ascii="Times New Roman" w:hAnsi="Times New Roman" w:cs="Times New Roman"/>
          <w:sz w:val="24"/>
          <w:szCs w:val="24"/>
        </w:rPr>
        <w:t xml:space="preserve">(7), 1126-1135.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lastRenderedPageBreak/>
        <w:t xml:space="preserve">Jones, A.C.,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Kwoh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C.K.,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Groeneveld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P.W.,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Mor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M., &amp; Ibrahim, S.A. (2008). Investigating racial differences in coping with chronic osteoarthritis pain.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Cross Cultural Gerontology, 23</w:t>
      </w:r>
      <w:r w:rsidRPr="00332088">
        <w:rPr>
          <w:rFonts w:ascii="Times New Roman" w:hAnsi="Times New Roman" w:cs="Times New Roman"/>
          <w:sz w:val="24"/>
          <w:szCs w:val="24"/>
        </w:rPr>
        <w:t xml:space="preserve">(4), 339-347.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10.1007/s10823-008-9071-9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Koenig, H.G. (2003). </w:t>
      </w:r>
      <w:r w:rsidRPr="00332088">
        <w:rPr>
          <w:rFonts w:ascii="Times New Roman" w:hAnsi="Times New Roman" w:cs="Times New Roman"/>
          <w:i/>
          <w:sz w:val="24"/>
          <w:szCs w:val="24"/>
        </w:rPr>
        <w:t>Chronic pain: Biomedical and spiritual approaches</w:t>
      </w:r>
      <w:r w:rsidRPr="00332088">
        <w:rPr>
          <w:rFonts w:ascii="Times New Roman" w:hAnsi="Times New Roman" w:cs="Times New Roman"/>
          <w:sz w:val="24"/>
          <w:szCs w:val="24"/>
        </w:rPr>
        <w:t>. Binghamton, NY: The Haworth Pastoral Press.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Lavin, R., Park, J. (2011). Depressive symptoms in community-dwelling older adults receiving opioid therapy for chronic pain.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Opioid Management, 7</w:t>
      </w:r>
      <w:r w:rsidRPr="00332088">
        <w:rPr>
          <w:rFonts w:ascii="Times New Roman" w:hAnsi="Times New Roman" w:cs="Times New Roman"/>
          <w:sz w:val="24"/>
          <w:szCs w:val="24"/>
        </w:rPr>
        <w:t xml:space="preserve">(4), 309-316.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Leach, C.R., &amp; Schoenberg, N.E. (2008). Striving for control: Cognitive, self-care, and faith strategies employed by vulnerable Black and White older adults with multiple chronic conditions.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Cross-Cultural Gerontology, 23</w:t>
      </w:r>
      <w:r w:rsidRPr="00332088">
        <w:rPr>
          <w:rFonts w:ascii="Times New Roman" w:hAnsi="Times New Roman" w:cs="Times New Roman"/>
          <w:sz w:val="24"/>
          <w:szCs w:val="24"/>
        </w:rPr>
        <w:t xml:space="preserve">, 377-399.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10.1007/s10823-008-9086-2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Lichtenberg, P.A. (2011). The generalizability of a participant registry for minority health research. </w:t>
      </w:r>
      <w:r w:rsidRPr="00332088">
        <w:rPr>
          <w:rFonts w:ascii="Times New Roman" w:hAnsi="Times New Roman" w:cs="Times New Roman"/>
          <w:i/>
          <w:sz w:val="24"/>
          <w:szCs w:val="24"/>
        </w:rPr>
        <w:t>The Gerontologist, 51</w:t>
      </w:r>
      <w:r w:rsidRPr="00332088">
        <w:rPr>
          <w:rFonts w:ascii="Times New Roman" w:hAnsi="Times New Roman" w:cs="Times New Roman"/>
          <w:sz w:val="24"/>
          <w:szCs w:val="24"/>
        </w:rPr>
        <w:t xml:space="preserve">(S1), S116-S124.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geront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/gnr021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Loeb, S.J. (2006). African American older adults coping with chronic health conditions.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Transcultural Nursing, 17</w:t>
      </w:r>
      <w:r w:rsidRPr="00332088">
        <w:rPr>
          <w:rFonts w:ascii="Times New Roman" w:hAnsi="Times New Roman" w:cs="Times New Roman"/>
          <w:sz w:val="24"/>
          <w:szCs w:val="24"/>
        </w:rPr>
        <w:t xml:space="preserve">(2), 139-147.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Martin, S.S., Trask, J., Peterson, T., Martin, B.C., Baldwin, J., &amp; Knapp, M. (2010). Influence of culture and discrimination on care-seeking behavior of elderly African Americans: A qualitative study. </w:t>
      </w:r>
      <w:r w:rsidRPr="00332088">
        <w:rPr>
          <w:rFonts w:ascii="Times New Roman" w:hAnsi="Times New Roman" w:cs="Times New Roman"/>
          <w:i/>
          <w:sz w:val="24"/>
          <w:szCs w:val="24"/>
        </w:rPr>
        <w:t>Social Work in Public Health, 25</w:t>
      </w:r>
      <w:r w:rsidRPr="00332088">
        <w:rPr>
          <w:rFonts w:ascii="Times New Roman" w:hAnsi="Times New Roman" w:cs="Times New Roman"/>
          <w:sz w:val="24"/>
          <w:szCs w:val="24"/>
        </w:rPr>
        <w:t xml:space="preserve">, 311-326.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10.1080/19371910903240753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lastRenderedPageBreak/>
        <w:t>McCaffery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 (1968). </w:t>
      </w:r>
      <w:r w:rsidRPr="00332088">
        <w:rPr>
          <w:rFonts w:ascii="Times New Roman" w:hAnsi="Times New Roman" w:cs="Times New Roman"/>
          <w:i/>
          <w:iCs/>
          <w:sz w:val="24"/>
          <w:szCs w:val="24"/>
        </w:rPr>
        <w:t>Nursing practice theories related to cognition, bodily pain, and man-environment interactions</w:t>
      </w:r>
      <w:r w:rsidRPr="00332088">
        <w:rPr>
          <w:rFonts w:ascii="Times New Roman" w:hAnsi="Times New Roman" w:cs="Times New Roman"/>
          <w:sz w:val="24"/>
          <w:szCs w:val="24"/>
        </w:rPr>
        <w:t>. Los Angeles, CA: University of California at Los Angeles Students’ Store.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McLennon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S.M., Adams, S.,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Titler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M.G. (2007). Evidence-based guideline: Persistent pain management.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Gerontological Nursing, 33</w:t>
      </w:r>
      <w:r w:rsidRPr="00332088">
        <w:rPr>
          <w:rFonts w:ascii="Times New Roman" w:hAnsi="Times New Roman" w:cs="Times New Roman"/>
          <w:sz w:val="24"/>
          <w:szCs w:val="24"/>
        </w:rPr>
        <w:t>(7), 5-14.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Meghani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S.H.,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Chittams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J., Hanlon, A.L., &amp; Curry, J. (2013). Measuring preferences for analgesic treatment for cancer pain: How do African-Americans and Whites perform on choice-based conjoint (CBC) analysis experiments? </w:t>
      </w:r>
      <w:r w:rsidRPr="00332088">
        <w:rPr>
          <w:rFonts w:ascii="Times New Roman" w:hAnsi="Times New Roman" w:cs="Times New Roman"/>
          <w:i/>
          <w:sz w:val="24"/>
          <w:szCs w:val="24"/>
        </w:rPr>
        <w:t>BMC Medical Informatics and Decision Making, 13</w:t>
      </w:r>
      <w:r w:rsidRPr="00332088">
        <w:rPr>
          <w:rFonts w:ascii="Times New Roman" w:hAnsi="Times New Roman" w:cs="Times New Roman"/>
          <w:sz w:val="24"/>
          <w:szCs w:val="24"/>
        </w:rPr>
        <w:t xml:space="preserve">, 118.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10.1186/1472-6947-13-118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Meghani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S.H.,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Byun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E., &amp; Gallagher, R.M. (2012). Time to take stock: A meta-analysis and systematic review of analgesic treatment disparities for pain in the United States. </w:t>
      </w:r>
      <w:r w:rsidRPr="00332088">
        <w:rPr>
          <w:rFonts w:ascii="Times New Roman" w:hAnsi="Times New Roman" w:cs="Times New Roman"/>
          <w:i/>
          <w:sz w:val="24"/>
          <w:szCs w:val="24"/>
        </w:rPr>
        <w:t>Pain Medicine, 13</w:t>
      </w:r>
      <w:r w:rsidRPr="00332088">
        <w:rPr>
          <w:rFonts w:ascii="Times New Roman" w:hAnsi="Times New Roman" w:cs="Times New Roman"/>
          <w:sz w:val="24"/>
          <w:szCs w:val="24"/>
        </w:rPr>
        <w:t xml:space="preserve">(2), 150-174.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10.1111/j.1526-4637.2011.01310.x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Meghani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S.H.,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Houldin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A.D. (2007). The meanings and attitudes about cancer pain among African Americans. </w:t>
      </w:r>
      <w:r w:rsidRPr="00332088">
        <w:rPr>
          <w:rFonts w:ascii="Times New Roman" w:hAnsi="Times New Roman" w:cs="Times New Roman"/>
          <w:i/>
          <w:sz w:val="24"/>
          <w:szCs w:val="24"/>
        </w:rPr>
        <w:t>Oncology Nursing Forum, 34</w:t>
      </w:r>
      <w:r w:rsidRPr="00332088">
        <w:rPr>
          <w:rFonts w:ascii="Times New Roman" w:hAnsi="Times New Roman" w:cs="Times New Roman"/>
          <w:sz w:val="24"/>
          <w:szCs w:val="24"/>
        </w:rPr>
        <w:t>(6), 1179-1186.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Meghani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S.H., &amp; Keane, A. (2007). Preference for analgesic treatment for cancer pain among African Americans.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Pain and Symptom Management, 34</w:t>
      </w:r>
      <w:r w:rsidRPr="00332088">
        <w:rPr>
          <w:rFonts w:ascii="Times New Roman" w:hAnsi="Times New Roman" w:cs="Times New Roman"/>
          <w:sz w:val="24"/>
          <w:szCs w:val="24"/>
        </w:rPr>
        <w:t>(2), 136-147. doi:10.1016/j.jpainsymman.2006.10.019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Mingo, C.A.,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McIlvane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J.M., Jefferson, M., Edwards, L.J., Haley, W.E. (2013). Preferences for arthritis interventions: Identifying similarities and differences among African Americans and Whites with osteoarthritis. </w:t>
      </w:r>
      <w:r w:rsidRPr="00332088">
        <w:rPr>
          <w:rFonts w:ascii="Times New Roman" w:hAnsi="Times New Roman" w:cs="Times New Roman"/>
          <w:i/>
          <w:sz w:val="24"/>
          <w:szCs w:val="24"/>
        </w:rPr>
        <w:t>Arthritis Care and Research, 65</w:t>
      </w:r>
      <w:r w:rsidRPr="00332088">
        <w:rPr>
          <w:rFonts w:ascii="Times New Roman" w:hAnsi="Times New Roman" w:cs="Times New Roman"/>
          <w:sz w:val="24"/>
          <w:szCs w:val="24"/>
        </w:rPr>
        <w:t xml:space="preserve">(2), 203-211.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10.1002/acr.21781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lastRenderedPageBreak/>
        <w:t xml:space="preserve">Morrison, R.S., Wallenstein, S.,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Natale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D.K.,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Senzel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R.S., &amp; Huang, L.L. (2000). “We don’t carry that”- Failure of pharmacies in predominantly nonwhite neighborhoods to stock opioid analgesics. </w:t>
      </w:r>
      <w:r w:rsidRPr="00332088">
        <w:rPr>
          <w:rFonts w:ascii="Times New Roman" w:hAnsi="Times New Roman" w:cs="Times New Roman"/>
          <w:i/>
          <w:sz w:val="24"/>
          <w:szCs w:val="24"/>
        </w:rPr>
        <w:t>New England Journal of Medicine, 342</w:t>
      </w:r>
      <w:r w:rsidRPr="00332088">
        <w:rPr>
          <w:rFonts w:ascii="Times New Roman" w:hAnsi="Times New Roman" w:cs="Times New Roman"/>
          <w:sz w:val="24"/>
          <w:szCs w:val="24"/>
        </w:rPr>
        <w:t xml:space="preserve">(14), 1023-1026.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Mossey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J.M. (2011). Defining racial and ethnic disparities in pain management. </w:t>
      </w:r>
      <w:r w:rsidRPr="00332088">
        <w:rPr>
          <w:rFonts w:ascii="Times New Roman" w:hAnsi="Times New Roman" w:cs="Times New Roman"/>
          <w:i/>
          <w:sz w:val="24"/>
          <w:szCs w:val="24"/>
        </w:rPr>
        <w:t xml:space="preserve">Clinical </w:t>
      </w:r>
      <w:proofErr w:type="spellStart"/>
      <w:r w:rsidRPr="00332088">
        <w:rPr>
          <w:rFonts w:ascii="Times New Roman" w:hAnsi="Times New Roman" w:cs="Times New Roman"/>
          <w:i/>
          <w:sz w:val="24"/>
          <w:szCs w:val="24"/>
        </w:rPr>
        <w:t>Orthopaedics</w:t>
      </w:r>
      <w:proofErr w:type="spellEnd"/>
      <w:r w:rsidRPr="00332088">
        <w:rPr>
          <w:rFonts w:ascii="Times New Roman" w:hAnsi="Times New Roman" w:cs="Times New Roman"/>
          <w:i/>
          <w:sz w:val="24"/>
          <w:szCs w:val="24"/>
        </w:rPr>
        <w:t xml:space="preserve"> and Related Research, 469</w:t>
      </w:r>
      <w:r w:rsidRPr="00332088">
        <w:rPr>
          <w:rFonts w:ascii="Times New Roman" w:hAnsi="Times New Roman" w:cs="Times New Roman"/>
          <w:sz w:val="24"/>
          <w:szCs w:val="24"/>
        </w:rPr>
        <w:t>, 1859-1870.</w:t>
      </w:r>
    </w:p>
    <w:p w:rsidR="00F029D9" w:rsidRPr="00332088" w:rsidRDefault="00F029D9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Park, J.,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Hirz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C.E.,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Manotas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Hooyman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N. (2013).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Nonpharmacological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 pain management by ethnically diverse older adults with chronic pain: Barriers and facilitators. </w:t>
      </w:r>
      <w:r w:rsidRPr="00332088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332088">
        <w:rPr>
          <w:rFonts w:ascii="Times New Roman" w:hAnsi="Times New Roman" w:cs="Times New Roman"/>
          <w:i/>
          <w:sz w:val="24"/>
          <w:szCs w:val="24"/>
        </w:rPr>
        <w:t>Gerontological</w:t>
      </w:r>
      <w:proofErr w:type="spellEnd"/>
      <w:r w:rsidRPr="00332088">
        <w:rPr>
          <w:rFonts w:ascii="Times New Roman" w:hAnsi="Times New Roman" w:cs="Times New Roman"/>
          <w:i/>
          <w:sz w:val="24"/>
          <w:szCs w:val="24"/>
        </w:rPr>
        <w:t xml:space="preserve"> Social Work, 56</w:t>
      </w:r>
      <w:r w:rsidRPr="00332088">
        <w:rPr>
          <w:rFonts w:ascii="Times New Roman" w:hAnsi="Times New Roman" w:cs="Times New Roman"/>
          <w:sz w:val="24"/>
          <w:szCs w:val="24"/>
        </w:rPr>
        <w:t>(6), 487-508.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Parmelee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P.A.,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Harralson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T.L.,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McPherron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DeCoster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J., &amp; Schumacher, H.R. (2012). Pain, disability, and depression in osteoarthritis: Effects of race and sex.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Aging and Health, 24</w:t>
      </w:r>
      <w:r w:rsidRPr="00332088">
        <w:rPr>
          <w:rFonts w:ascii="Times New Roman" w:hAnsi="Times New Roman" w:cs="Times New Roman"/>
          <w:sz w:val="24"/>
          <w:szCs w:val="24"/>
        </w:rPr>
        <w:t xml:space="preserve">(1), 168-187. 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332088">
        <w:rPr>
          <w:rFonts w:ascii="Times New Roman" w:hAnsi="Times New Roman" w:cs="Times New Roman"/>
          <w:sz w:val="24"/>
          <w:szCs w:val="24"/>
        </w:rPr>
        <w:t>10.1177/0898264311410425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Pasero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McCaffery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 (2011). </w:t>
      </w:r>
      <w:r w:rsidRPr="00332088">
        <w:rPr>
          <w:rFonts w:ascii="Times New Roman" w:hAnsi="Times New Roman" w:cs="Times New Roman"/>
          <w:i/>
          <w:sz w:val="24"/>
          <w:szCs w:val="24"/>
        </w:rPr>
        <w:t>Pain assessment and pharmacologic management</w:t>
      </w:r>
      <w:r w:rsidRPr="00332088">
        <w:rPr>
          <w:rFonts w:ascii="Times New Roman" w:hAnsi="Times New Roman" w:cs="Times New Roman"/>
          <w:sz w:val="24"/>
          <w:szCs w:val="24"/>
        </w:rPr>
        <w:t>. (1</w:t>
      </w:r>
      <w:r w:rsidRPr="0033208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32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32088">
        <w:rPr>
          <w:rFonts w:ascii="Times New Roman" w:hAnsi="Times New Roman" w:cs="Times New Roman"/>
          <w:sz w:val="24"/>
          <w:szCs w:val="24"/>
        </w:rPr>
        <w:t>.). St. Louis, MO: Mosby-Elsevier.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S.K., Johnson, A.S., &amp; Lichtenberg, P.A. (2008). The relationship of pain and depression with various health-promoting behaviors in African American elders. </w:t>
      </w:r>
      <w:r w:rsidRPr="00332088">
        <w:rPr>
          <w:rFonts w:ascii="Times New Roman" w:hAnsi="Times New Roman" w:cs="Times New Roman"/>
          <w:i/>
          <w:sz w:val="24"/>
          <w:szCs w:val="24"/>
        </w:rPr>
        <w:t>Rehabilitation Psychology, 53</w:t>
      </w:r>
      <w:r w:rsidRPr="00332088">
        <w:rPr>
          <w:rFonts w:ascii="Times New Roman" w:hAnsi="Times New Roman" w:cs="Times New Roman"/>
          <w:sz w:val="24"/>
          <w:szCs w:val="24"/>
        </w:rPr>
        <w:t xml:space="preserve">(1), 85-92.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10.1037/0090-5550.53.1.85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Payne, R., Medina, E., &amp; Hampton, J.W. (2003). Quality of life concerns in patients with breast cancer. </w:t>
      </w:r>
      <w:r w:rsidRPr="00332088">
        <w:rPr>
          <w:rFonts w:ascii="Times New Roman" w:hAnsi="Times New Roman" w:cs="Times New Roman"/>
          <w:i/>
          <w:sz w:val="24"/>
          <w:szCs w:val="24"/>
        </w:rPr>
        <w:t>Cancer, 97</w:t>
      </w:r>
      <w:r w:rsidRPr="00332088"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), 311-317. doi:10.1002/cncr.10175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Portenoy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R.K.,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Ugarte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C., Fuller, I., &amp; Haas, G. (2004). Population-based survey of pain in the United States: Differences among White, African American, and Hispanic subjects. </w:t>
      </w:r>
      <w:r w:rsidRPr="00332088">
        <w:rPr>
          <w:rFonts w:ascii="Times New Roman" w:hAnsi="Times New Roman" w:cs="Times New Roman"/>
          <w:i/>
          <w:sz w:val="24"/>
          <w:szCs w:val="24"/>
        </w:rPr>
        <w:t>The Journal of Pain, 5</w:t>
      </w:r>
      <w:r w:rsidRPr="00332088">
        <w:rPr>
          <w:rFonts w:ascii="Times New Roman" w:hAnsi="Times New Roman" w:cs="Times New Roman"/>
          <w:sz w:val="24"/>
          <w:szCs w:val="24"/>
        </w:rPr>
        <w:t>(6), 317-328.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lastRenderedPageBreak/>
        <w:t xml:space="preserve">Rahim-Williams, B., Riley, J.L., Williams, A.K.,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Fillingim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R.B. (2012). A quantitative review of ethnic group differences in experimental pain response: Do biology, psychology, and culture matter? </w:t>
      </w:r>
      <w:r w:rsidRPr="00332088">
        <w:rPr>
          <w:rFonts w:ascii="Times New Roman" w:hAnsi="Times New Roman" w:cs="Times New Roman"/>
          <w:i/>
          <w:sz w:val="24"/>
          <w:szCs w:val="24"/>
        </w:rPr>
        <w:t>Pain Medicine, 13</w:t>
      </w:r>
      <w:r w:rsidRPr="00332088">
        <w:rPr>
          <w:rFonts w:ascii="Times New Roman" w:hAnsi="Times New Roman" w:cs="Times New Roman"/>
          <w:sz w:val="24"/>
          <w:szCs w:val="24"/>
        </w:rPr>
        <w:t>(4), 522-540.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>Reyes-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Gibby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C.C.,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Aday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L.A., Todd, K.H.,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Cleeland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C.S., &amp; Anderson, K.O. (2007). Pain in aging community-dwelling adults in the United States: non-Hispanic Whites, non-Hispanic Blacks, and Hispanics.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Pain, 8</w:t>
      </w:r>
      <w:r w:rsidRPr="00332088">
        <w:rPr>
          <w:rFonts w:ascii="Times New Roman" w:hAnsi="Times New Roman" w:cs="Times New Roman"/>
          <w:sz w:val="24"/>
          <w:szCs w:val="24"/>
        </w:rPr>
        <w:t>(1), 75-84.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Rippentrop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E.A.,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Altmaier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E.M., Chen, J.J., Found, E.M., &amp;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Keffala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V.J. (2005). The relationship between religion/spirituality and physical health, mental health, and pain in a chronic pain population. </w:t>
      </w:r>
      <w:r w:rsidRPr="00332088">
        <w:rPr>
          <w:rFonts w:ascii="Times New Roman" w:hAnsi="Times New Roman" w:cs="Times New Roman"/>
          <w:i/>
          <w:sz w:val="24"/>
          <w:szCs w:val="24"/>
        </w:rPr>
        <w:t>Pain, 116</w:t>
      </w:r>
      <w:r w:rsidRPr="00332088">
        <w:rPr>
          <w:rFonts w:ascii="Times New Roman" w:hAnsi="Times New Roman" w:cs="Times New Roman"/>
          <w:sz w:val="24"/>
          <w:szCs w:val="24"/>
        </w:rPr>
        <w:t>(3), 311-321.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Samuel-Hodge, C.D.,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Headen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S.W., Skelly, A.H., Ingram, A.F.,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Keyserling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, T.C., Jackson, E.J.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,…</w:t>
      </w:r>
      <w:proofErr w:type="spellStart"/>
      <w:proofErr w:type="gramEnd"/>
      <w:r w:rsidRPr="00332088">
        <w:rPr>
          <w:rFonts w:ascii="Times New Roman" w:hAnsi="Times New Roman" w:cs="Times New Roman"/>
          <w:sz w:val="24"/>
          <w:szCs w:val="24"/>
        </w:rPr>
        <w:t>Elasy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T.A. (2000). Influences on day-to-day self-management of type 2 diabetes among African-American women. </w:t>
      </w:r>
      <w:r w:rsidRPr="00332088">
        <w:rPr>
          <w:rFonts w:ascii="Times New Roman" w:hAnsi="Times New Roman" w:cs="Times New Roman"/>
          <w:i/>
          <w:sz w:val="24"/>
          <w:szCs w:val="24"/>
        </w:rPr>
        <w:t>Diabetes Care, 23</w:t>
      </w:r>
      <w:r w:rsidRPr="00332088">
        <w:rPr>
          <w:rFonts w:ascii="Times New Roman" w:hAnsi="Times New Roman" w:cs="Times New Roman"/>
          <w:sz w:val="24"/>
          <w:szCs w:val="24"/>
        </w:rPr>
        <w:t>(7), 928-933.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Sewell, K.,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Andreae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S., Luke, E., &amp; Safford, M.M. (2012). Perceptions of and barriers to use of generic medications in a rural African American population, Alabama, 2011. </w:t>
      </w:r>
      <w:r w:rsidRPr="00332088">
        <w:rPr>
          <w:rFonts w:ascii="Times New Roman" w:hAnsi="Times New Roman" w:cs="Times New Roman"/>
          <w:i/>
          <w:sz w:val="24"/>
          <w:szCs w:val="24"/>
        </w:rPr>
        <w:t>Preventing Chronic Disease, 9</w:t>
      </w:r>
      <w:r w:rsidRPr="00332088">
        <w:rPr>
          <w:rFonts w:ascii="Times New Roman" w:hAnsi="Times New Roman" w:cs="Times New Roman"/>
          <w:sz w:val="24"/>
          <w:szCs w:val="24"/>
        </w:rPr>
        <w:t xml:space="preserve">(E142), [electronic journal].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10.5888/pcd9.120010.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Shellman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 (2004). “Nobody ever asked me before”: Understanding life experiences of African American elders.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Transcultural Nursing, 15</w:t>
      </w:r>
      <w:r w:rsidRPr="00332088">
        <w:rPr>
          <w:rFonts w:ascii="Times New Roman" w:hAnsi="Times New Roman" w:cs="Times New Roman"/>
          <w:sz w:val="24"/>
          <w:szCs w:val="24"/>
        </w:rPr>
        <w:t xml:space="preserve">(4), 308-316.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Siedlecki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S.L. (2009). Racial variation in response to music in a sample of African-American and Caucasian chronic pain patients. </w:t>
      </w:r>
      <w:r w:rsidRPr="00332088">
        <w:rPr>
          <w:rFonts w:ascii="Times New Roman" w:hAnsi="Times New Roman" w:cs="Times New Roman"/>
          <w:i/>
          <w:sz w:val="24"/>
          <w:szCs w:val="24"/>
        </w:rPr>
        <w:t>Pain Management Nursing, 10</w:t>
      </w:r>
      <w:r w:rsidRPr="00332088">
        <w:rPr>
          <w:rFonts w:ascii="Times New Roman" w:hAnsi="Times New Roman" w:cs="Times New Roman"/>
          <w:sz w:val="24"/>
          <w:szCs w:val="24"/>
        </w:rPr>
        <w:t>(1), 14-21.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lastRenderedPageBreak/>
        <w:t xml:space="preserve">Silverman, M.,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Nutini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J., Musa, D., King, J., &amp; Albert, S. (2008). Daily temporal self-care responses to osteoarthritis symptoms by older African Americans and Whites.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Cross Cultural Gerontology, 23</w:t>
      </w:r>
      <w:r w:rsidRPr="00332088">
        <w:rPr>
          <w:rFonts w:ascii="Times New Roman" w:hAnsi="Times New Roman" w:cs="Times New Roman"/>
          <w:sz w:val="24"/>
          <w:szCs w:val="24"/>
        </w:rPr>
        <w:t xml:space="preserve">, 319-337. </w:t>
      </w:r>
      <w:proofErr w:type="spellStart"/>
      <w:proofErr w:type="gramStart"/>
      <w:r w:rsidRPr="00332088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332088">
        <w:rPr>
          <w:rFonts w:ascii="Times New Roman" w:hAnsi="Times New Roman" w:cs="Times New Roman"/>
          <w:sz w:val="24"/>
          <w:szCs w:val="24"/>
        </w:rPr>
        <w:t>: 10.1007/s10823-008-9082-6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Spencer, C., &amp; Burke, P. (2011, July/August). The impact of culture on pain management. </w:t>
      </w:r>
      <w:r w:rsidRPr="00332088">
        <w:rPr>
          <w:rFonts w:ascii="Times New Roman" w:hAnsi="Times New Roman" w:cs="Times New Roman"/>
          <w:i/>
          <w:sz w:val="24"/>
          <w:szCs w:val="24"/>
        </w:rPr>
        <w:t>Academy of Medical-Surgical Nurses newsletter, 20</w:t>
      </w:r>
      <w:r w:rsidRPr="00332088">
        <w:rPr>
          <w:rFonts w:ascii="Times New Roman" w:hAnsi="Times New Roman" w:cs="Times New Roman"/>
          <w:sz w:val="24"/>
          <w:szCs w:val="24"/>
        </w:rPr>
        <w:t xml:space="preserve">(4), 1, 13-15.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Staton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L.J., Panda, M., Chen, I.,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Genao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Kurz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Pasanen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>, M.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,…</w:t>
      </w:r>
      <w:proofErr w:type="spellStart"/>
      <w:proofErr w:type="gramEnd"/>
      <w:r w:rsidRPr="00332088">
        <w:rPr>
          <w:rFonts w:ascii="Times New Roman" w:hAnsi="Times New Roman" w:cs="Times New Roman"/>
          <w:sz w:val="24"/>
          <w:szCs w:val="24"/>
        </w:rPr>
        <w:t>Cykert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S. (2007). When race matters: Disagreement in pain perception between patients and their physicians in primary care.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the National Medical Association, 99</w:t>
      </w:r>
      <w:r w:rsidRPr="00332088">
        <w:rPr>
          <w:rFonts w:ascii="Times New Roman" w:hAnsi="Times New Roman" w:cs="Times New Roman"/>
          <w:sz w:val="24"/>
          <w:szCs w:val="24"/>
        </w:rPr>
        <w:t xml:space="preserve">, 532-537.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Taylor, R.J., Chatters, L.M., &amp; Jackson, J.S. (2007). Religious and spiritual involvement among older African Americans, Caribbean Blacks, and non-Hispanic Whites: Findings from the national survey of American life. </w:t>
      </w:r>
      <w:r w:rsidRPr="00332088">
        <w:rPr>
          <w:rFonts w:ascii="Times New Roman" w:hAnsi="Times New Roman" w:cs="Times New Roman"/>
          <w:i/>
          <w:sz w:val="24"/>
          <w:szCs w:val="24"/>
        </w:rPr>
        <w:t xml:space="preserve">Journal of Gerontology Social Sciences, </w:t>
      </w:r>
      <w:proofErr w:type="gramStart"/>
      <w:r w:rsidRPr="00332088">
        <w:rPr>
          <w:rFonts w:ascii="Times New Roman" w:hAnsi="Times New Roman" w:cs="Times New Roman"/>
          <w:i/>
          <w:sz w:val="24"/>
          <w:szCs w:val="24"/>
        </w:rPr>
        <w:t>62B</w:t>
      </w:r>
      <w:r w:rsidRPr="0033208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2088">
        <w:rPr>
          <w:rFonts w:ascii="Times New Roman" w:hAnsi="Times New Roman" w:cs="Times New Roman"/>
          <w:sz w:val="24"/>
          <w:szCs w:val="24"/>
        </w:rPr>
        <w:t xml:space="preserve">4), S238-S250.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t>Wachholtz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A.B., &amp; Pearce, M.J. (2009). Does spirituality as a coping mechanism help of hinder coping with chronic pain? </w:t>
      </w:r>
      <w:r w:rsidRPr="00332088">
        <w:rPr>
          <w:rFonts w:ascii="Times New Roman" w:hAnsi="Times New Roman" w:cs="Times New Roman"/>
          <w:i/>
          <w:sz w:val="24"/>
          <w:szCs w:val="24"/>
        </w:rPr>
        <w:t>Current Pain and Headache Reports, 13</w:t>
      </w:r>
      <w:r w:rsidRPr="00332088">
        <w:rPr>
          <w:rFonts w:ascii="Times New Roman" w:hAnsi="Times New Roman" w:cs="Times New Roman"/>
          <w:sz w:val="24"/>
          <w:szCs w:val="24"/>
        </w:rPr>
        <w:t>(2), 127-132.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pt-PT"/>
        </w:rPr>
      </w:pPr>
      <w:r w:rsidRPr="00332088">
        <w:rPr>
          <w:rFonts w:ascii="Times New Roman" w:hAnsi="Times New Roman" w:cs="Times New Roman"/>
          <w:sz w:val="24"/>
          <w:szCs w:val="24"/>
          <w:lang w:val="pt-PT"/>
        </w:rPr>
        <w:t xml:space="preserve">Wachholtz, A.B., Pearce, M.J., &amp; Koenig, H. (2007). Exploring the relationship between spirituality, coping, and pain. </w:t>
      </w:r>
      <w:r w:rsidRPr="00332088">
        <w:rPr>
          <w:rFonts w:ascii="Times New Roman" w:hAnsi="Times New Roman" w:cs="Times New Roman"/>
          <w:i/>
          <w:sz w:val="24"/>
          <w:szCs w:val="24"/>
          <w:lang w:val="pt-PT"/>
        </w:rPr>
        <w:t>Journal of Behavioral Medicine, 30</w:t>
      </w:r>
      <w:r w:rsidRPr="00332088">
        <w:rPr>
          <w:rFonts w:ascii="Times New Roman" w:hAnsi="Times New Roman" w:cs="Times New Roman"/>
          <w:sz w:val="24"/>
          <w:szCs w:val="24"/>
          <w:lang w:val="pt-PT"/>
        </w:rPr>
        <w:t>(4), 311-318.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Wilson, L.D. (2011). Cultural competency: Beyond the vital signs. Delivering holistic care to African Americans. </w:t>
      </w:r>
      <w:r w:rsidRPr="00332088">
        <w:rPr>
          <w:rFonts w:ascii="Times New Roman" w:hAnsi="Times New Roman" w:cs="Times New Roman"/>
          <w:i/>
          <w:sz w:val="24"/>
          <w:szCs w:val="24"/>
        </w:rPr>
        <w:t>Nursing Clinics of North America, 46</w:t>
      </w:r>
      <w:r w:rsidRPr="00332088">
        <w:rPr>
          <w:rFonts w:ascii="Times New Roman" w:hAnsi="Times New Roman" w:cs="Times New Roman"/>
          <w:sz w:val="24"/>
          <w:szCs w:val="24"/>
        </w:rPr>
        <w:t>, 219-232. doi:10.1016/j.cnur.2011.02.007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32088">
        <w:rPr>
          <w:rFonts w:ascii="Times New Roman" w:hAnsi="Times New Roman" w:cs="Times New Roman"/>
          <w:sz w:val="24"/>
          <w:szCs w:val="24"/>
        </w:rPr>
        <w:lastRenderedPageBreak/>
        <w:t>Wittink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M.N.,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Joo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J.H., Lewis, L.M., </w:t>
      </w:r>
      <w:proofErr w:type="spellStart"/>
      <w:r w:rsidRPr="00332088">
        <w:rPr>
          <w:rFonts w:ascii="Times New Roman" w:hAnsi="Times New Roman" w:cs="Times New Roman"/>
          <w:sz w:val="24"/>
          <w:szCs w:val="24"/>
        </w:rPr>
        <w:t>Barg</w:t>
      </w:r>
      <w:proofErr w:type="spellEnd"/>
      <w:r w:rsidRPr="00332088">
        <w:rPr>
          <w:rFonts w:ascii="Times New Roman" w:hAnsi="Times New Roman" w:cs="Times New Roman"/>
          <w:sz w:val="24"/>
          <w:szCs w:val="24"/>
        </w:rPr>
        <w:t xml:space="preserve">, F.K. (2009). Losing faith and using faith: Older African Americans discuss spirituality, religious activities, and depression. </w:t>
      </w:r>
      <w:r w:rsidRPr="00332088">
        <w:rPr>
          <w:rFonts w:ascii="Times New Roman" w:hAnsi="Times New Roman" w:cs="Times New Roman"/>
          <w:i/>
          <w:sz w:val="24"/>
          <w:szCs w:val="24"/>
        </w:rPr>
        <w:t>Journal of General Internal Medicine, 24</w:t>
      </w:r>
      <w:r w:rsidRPr="00332088">
        <w:rPr>
          <w:rFonts w:ascii="Times New Roman" w:hAnsi="Times New Roman" w:cs="Times New Roman"/>
          <w:sz w:val="24"/>
          <w:szCs w:val="24"/>
        </w:rPr>
        <w:t xml:space="preserve">(3), 402-407. </w:t>
      </w:r>
    </w:p>
    <w:p w:rsidR="003E2B35" w:rsidRPr="0033208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World Health Organization. (1996). </w:t>
      </w:r>
      <w:r w:rsidRPr="00332088">
        <w:rPr>
          <w:rFonts w:ascii="Times New Roman" w:hAnsi="Times New Roman" w:cs="Times New Roman"/>
          <w:i/>
          <w:sz w:val="24"/>
          <w:szCs w:val="24"/>
        </w:rPr>
        <w:t>Cancer pain relief</w:t>
      </w:r>
      <w:r w:rsidRPr="00332088">
        <w:rPr>
          <w:rFonts w:ascii="Times New Roman" w:hAnsi="Times New Roman" w:cs="Times New Roman"/>
          <w:sz w:val="24"/>
          <w:szCs w:val="24"/>
        </w:rPr>
        <w:t>. (2</w:t>
      </w:r>
      <w:r w:rsidRPr="0033208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32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208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32088">
        <w:rPr>
          <w:rFonts w:ascii="Times New Roman" w:hAnsi="Times New Roman" w:cs="Times New Roman"/>
          <w:sz w:val="24"/>
          <w:szCs w:val="24"/>
        </w:rPr>
        <w:t>.). Geneva, Switzerland: World Health Organization</w:t>
      </w:r>
    </w:p>
    <w:p w:rsidR="003E2B35" w:rsidRPr="00212A08" w:rsidRDefault="003E2B35" w:rsidP="003E2B35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pt-PT"/>
        </w:rPr>
      </w:pPr>
      <w:r w:rsidRPr="00332088">
        <w:rPr>
          <w:rFonts w:ascii="Times New Roman" w:hAnsi="Times New Roman" w:cs="Times New Roman"/>
          <w:sz w:val="24"/>
          <w:szCs w:val="24"/>
        </w:rPr>
        <w:t xml:space="preserve">Wyatt, R. (2013). Pain and ethnicity. </w:t>
      </w:r>
      <w:r w:rsidRPr="00332088">
        <w:rPr>
          <w:rFonts w:ascii="Times New Roman" w:hAnsi="Times New Roman" w:cs="Times New Roman"/>
          <w:i/>
          <w:sz w:val="24"/>
          <w:szCs w:val="24"/>
          <w:lang w:val="pt-PT"/>
        </w:rPr>
        <w:t>Virtual Mentor, 15</w:t>
      </w:r>
      <w:r w:rsidRPr="00332088">
        <w:rPr>
          <w:rFonts w:ascii="Times New Roman" w:hAnsi="Times New Roman" w:cs="Times New Roman"/>
          <w:sz w:val="24"/>
          <w:szCs w:val="24"/>
          <w:lang w:val="pt-PT"/>
        </w:rPr>
        <w:t>(5), 449-454. doi: 10.1001/virtualmentor.2013.15.5.pfor1-1305</w:t>
      </w:r>
      <w:bookmarkStart w:id="0" w:name="_GoBack"/>
      <w:bookmarkEnd w:id="0"/>
    </w:p>
    <w:p w:rsidR="0089439A" w:rsidRPr="003E2B35" w:rsidRDefault="008D50C9">
      <w:pPr>
        <w:rPr>
          <w:rFonts w:ascii="Times New Roman" w:hAnsi="Times New Roman" w:cs="Times New Roman"/>
          <w:sz w:val="24"/>
        </w:rPr>
      </w:pPr>
    </w:p>
    <w:sectPr w:rsidR="0089439A" w:rsidRPr="003E2B35" w:rsidSect="004B16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C9" w:rsidRDefault="008D50C9">
      <w:pPr>
        <w:spacing w:after="0" w:line="240" w:lineRule="auto"/>
      </w:pPr>
      <w:r>
        <w:separator/>
      </w:r>
    </w:p>
  </w:endnote>
  <w:endnote w:type="continuationSeparator" w:id="0">
    <w:p w:rsidR="008D50C9" w:rsidRDefault="008D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C9" w:rsidRDefault="008D50C9">
      <w:pPr>
        <w:spacing w:after="0" w:line="240" w:lineRule="auto"/>
      </w:pPr>
      <w:r>
        <w:separator/>
      </w:r>
    </w:p>
  </w:footnote>
  <w:footnote w:type="continuationSeparator" w:id="0">
    <w:p w:rsidR="008D50C9" w:rsidRDefault="008D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43" w:rsidRPr="00E37D2C" w:rsidRDefault="008D50C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5"/>
    <w:rsid w:val="00332088"/>
    <w:rsid w:val="003E2B35"/>
    <w:rsid w:val="00463597"/>
    <w:rsid w:val="00616100"/>
    <w:rsid w:val="008D50C9"/>
    <w:rsid w:val="00F029D9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Costolo, Elisabeth</cp:lastModifiedBy>
  <cp:revision>3</cp:revision>
  <dcterms:created xsi:type="dcterms:W3CDTF">2014-12-11T20:58:00Z</dcterms:created>
  <dcterms:modified xsi:type="dcterms:W3CDTF">2014-12-23T19:02:00Z</dcterms:modified>
</cp:coreProperties>
</file>