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BFBC" w14:textId="5D7E05A4" w:rsidR="007E62DA" w:rsidRDefault="008140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Table 1. </w:t>
      </w:r>
      <w:r w:rsidR="001B107E" w:rsidRPr="00035390">
        <w:rPr>
          <w:rFonts w:ascii="Times New Roman" w:hAnsi="Times New Roman"/>
          <w:color w:val="000000"/>
          <w:sz w:val="24"/>
          <w:szCs w:val="24"/>
        </w:rPr>
        <w:t>Demographics of Faculty Teaching Physical Assessment Skills in the United States (</w:t>
      </w:r>
      <w:r w:rsidR="001B107E">
        <w:rPr>
          <w:rFonts w:ascii="Times New Roman" w:hAnsi="Times New Roman"/>
          <w:color w:val="000000"/>
          <w:sz w:val="24"/>
          <w:szCs w:val="24"/>
        </w:rPr>
        <w:t>n</w:t>
      </w:r>
      <w:r w:rsidR="001B107E" w:rsidRPr="00035390">
        <w:rPr>
          <w:rFonts w:ascii="Times New Roman" w:hAnsi="Times New Roman"/>
          <w:color w:val="000000"/>
          <w:sz w:val="24"/>
          <w:szCs w:val="24"/>
        </w:rPr>
        <w:t xml:space="preserve"> = 402)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1"/>
        <w:gridCol w:w="3338"/>
      </w:tblGrid>
      <w:tr w:rsidR="001B107E" w:rsidRPr="00035390" w14:paraId="4494840D" w14:textId="77777777" w:rsidTr="00C01C35">
        <w:trPr>
          <w:cantSplit/>
          <w:trHeight w:hRule="exact" w:val="1"/>
          <w:tblHeader/>
          <w:jc w:val="center"/>
        </w:trPr>
        <w:tc>
          <w:tcPr>
            <w:tcW w:w="6691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9E0075" w14:textId="77777777" w:rsidR="001B107E" w:rsidRPr="00035390" w:rsidRDefault="001B107E" w:rsidP="00C01C35">
            <w:pPr>
              <w:keepNext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IDX"/>
            <w:bookmarkEnd w:id="0"/>
          </w:p>
        </w:tc>
        <w:tc>
          <w:tcPr>
            <w:tcW w:w="333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8482A4" w14:textId="77777777" w:rsidR="001B107E" w:rsidRPr="00035390" w:rsidRDefault="001B107E" w:rsidP="00C01C35">
            <w:pPr>
              <w:keepNext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E" w:rsidRPr="00035390" w14:paraId="4D651A8E" w14:textId="77777777" w:rsidTr="00C01C35">
        <w:trPr>
          <w:cantSplit/>
          <w:trHeight w:val="944"/>
          <w:jc w:val="center"/>
        </w:trPr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D38FC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  <w:p w14:paraId="5F5FF3E3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(mean+/-SD)</w:t>
            </w:r>
          </w:p>
        </w:tc>
        <w:tc>
          <w:tcPr>
            <w:tcW w:w="3338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C2B38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B308CA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1B107E" w:rsidRPr="00035390" w14:paraId="27F525EB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AB88617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53FCE54A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51.4 +/- 11.4</w:t>
            </w:r>
          </w:p>
        </w:tc>
      </w:tr>
      <w:tr w:rsidR="001B107E" w:rsidRPr="00035390" w14:paraId="507BF792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02BC80A4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experience in years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49FC602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11.9 +/- 9.4</w:t>
            </w:r>
          </w:p>
        </w:tc>
      </w:tr>
      <w:tr w:rsidR="001B107E" w:rsidRPr="00035390" w14:paraId="5A41A865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ED57966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E9F2456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563F9AE8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23E60A87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4B2E9CBB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14 (3.5%)</w:t>
            </w:r>
          </w:p>
        </w:tc>
      </w:tr>
      <w:tr w:rsidR="001B107E" w:rsidRPr="00035390" w14:paraId="4106EF6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6126A27A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2340740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388 (96.5%)</w:t>
            </w:r>
          </w:p>
        </w:tc>
      </w:tr>
      <w:tr w:rsidR="001B107E" w:rsidRPr="00035390" w14:paraId="3DD62DC8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421C05E2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Race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481A8E69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3D947C64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5CA7311D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American Indian/Alaskan Native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5140F1D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3 (0.7%)</w:t>
            </w:r>
          </w:p>
        </w:tc>
      </w:tr>
      <w:tr w:rsidR="001B107E" w:rsidRPr="00035390" w14:paraId="6D58178F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0474CC4B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Asian/Pacific Islander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0FCE030F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5 (1.2%)</w:t>
            </w:r>
          </w:p>
        </w:tc>
      </w:tr>
      <w:tr w:rsidR="001B107E" w:rsidRPr="00035390" w14:paraId="633E9A21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678CC33B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African American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E2A990F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18 (4.5%)</w:t>
            </w:r>
          </w:p>
        </w:tc>
      </w:tr>
      <w:tr w:rsidR="001B107E" w:rsidRPr="00035390" w14:paraId="665E2C80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73ABE157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3F0C264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356 (88.6%)</w:t>
            </w:r>
          </w:p>
        </w:tc>
      </w:tr>
      <w:tr w:rsidR="001B107E" w:rsidRPr="00035390" w14:paraId="7A3243EC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45DE10DA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733959AD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8 (2%)</w:t>
            </w:r>
          </w:p>
        </w:tc>
      </w:tr>
      <w:tr w:rsidR="001B107E" w:rsidRPr="00035390" w14:paraId="5BF062DE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75649B29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Multi-racial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FA1596C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12 (3%)</w:t>
            </w:r>
          </w:p>
        </w:tc>
      </w:tr>
      <w:tr w:rsidR="001B107E" w:rsidRPr="00035390" w14:paraId="2C1AF6F3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00DC84C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BC9E9CC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3BCAB1F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218098D4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Bachelor of Science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5D73BA9B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20 (5%)</w:t>
            </w:r>
          </w:p>
        </w:tc>
      </w:tr>
      <w:tr w:rsidR="001B107E" w:rsidRPr="00035390" w14:paraId="155BAA62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6A1AFD0A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86A6970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254 (63.5%)</w:t>
            </w:r>
          </w:p>
        </w:tc>
      </w:tr>
      <w:tr w:rsidR="001B107E" w:rsidRPr="00035390" w14:paraId="3A28BA5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78A42A05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4CECF967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40 (10%)</w:t>
            </w:r>
          </w:p>
        </w:tc>
      </w:tr>
      <w:tr w:rsidR="001B107E" w:rsidRPr="00035390" w14:paraId="0A823859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47824260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DNP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6B392661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43 (10.8%)</w:t>
            </w:r>
          </w:p>
        </w:tc>
      </w:tr>
      <w:tr w:rsidR="001B107E" w:rsidRPr="00035390" w14:paraId="647634A8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40B87165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7EE2F8F8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43 (10.8%)</w:t>
            </w:r>
          </w:p>
        </w:tc>
      </w:tr>
      <w:tr w:rsidR="001B107E" w:rsidRPr="00035390" w14:paraId="7AF14C12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25CF06E5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Employment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2484E52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5A64A834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160035CB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Full-time Employment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11C6BEA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322 (80.3%)</w:t>
            </w:r>
          </w:p>
        </w:tc>
      </w:tr>
      <w:tr w:rsidR="001B107E" w:rsidRPr="00035390" w14:paraId="18D909C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6295B592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Part-time Employment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4638459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50 (12.5%)</w:t>
            </w:r>
          </w:p>
        </w:tc>
      </w:tr>
      <w:tr w:rsidR="001B107E" w:rsidRPr="00035390" w14:paraId="4E030916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5959AB2D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6008D5E8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29 (7.2%)</w:t>
            </w:r>
          </w:p>
        </w:tc>
      </w:tr>
      <w:tr w:rsidR="001B107E" w:rsidRPr="00035390" w14:paraId="24BF1A2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658068BB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Location of program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0A3EC2AD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6A49F6D0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525BF415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CAFAB43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98 (24.5%)</w:t>
            </w:r>
          </w:p>
        </w:tc>
      </w:tr>
      <w:tr w:rsidR="001B107E" w:rsidRPr="00035390" w14:paraId="62D58A0A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28E82B9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Midwest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2039C209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121 (30.3%)</w:t>
            </w:r>
          </w:p>
        </w:tc>
      </w:tr>
      <w:tr w:rsidR="001B107E" w:rsidRPr="00035390" w14:paraId="2A28DE41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51D995F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4B918F07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133 (33.3%)</w:t>
            </w:r>
          </w:p>
        </w:tc>
      </w:tr>
      <w:tr w:rsidR="001B107E" w:rsidRPr="00035390" w14:paraId="2CF467D8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7CE32DDD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326377B7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34 (8.5%)</w:t>
            </w:r>
          </w:p>
        </w:tc>
      </w:tr>
      <w:tr w:rsidR="001B107E" w:rsidRPr="00035390" w14:paraId="49374D43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740A46F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45F0FD6E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14 (3.5%)</w:t>
            </w:r>
          </w:p>
        </w:tc>
      </w:tr>
      <w:tr w:rsidR="001B107E" w:rsidRPr="00035390" w14:paraId="48D114B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699BD72F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Current teaching assignment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A9B09BB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7C649812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18156D48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clinical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090E15BD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74 (18.4%)</w:t>
            </w:r>
          </w:p>
        </w:tc>
      </w:tr>
      <w:tr w:rsidR="001B107E" w:rsidRPr="00035390" w14:paraId="35A8BE66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A2AF562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classroom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D147A69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69 (17.2%)</w:t>
            </w:r>
          </w:p>
        </w:tc>
      </w:tr>
      <w:tr w:rsidR="001B107E" w:rsidRPr="00035390" w14:paraId="35F8C2F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259D27FF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9142C6B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226 (56.2%)</w:t>
            </w:r>
          </w:p>
        </w:tc>
      </w:tr>
      <w:tr w:rsidR="001B107E" w:rsidRPr="00035390" w14:paraId="25BDDA22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235D2DA4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48ACBC3A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33 (8.2%)</w:t>
            </w:r>
          </w:p>
        </w:tc>
      </w:tr>
      <w:tr w:rsidR="001B107E" w:rsidRPr="00035390" w14:paraId="7EA4EEDE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7F6614C0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How was the course taught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0A37181E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19895B63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186CAECA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Independent assessment course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1C7A43D7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171 (42.6%)</w:t>
            </w:r>
          </w:p>
        </w:tc>
      </w:tr>
      <w:tr w:rsidR="001B107E" w:rsidRPr="00035390" w14:paraId="325AA3A1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458394FE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Integrated into another course/courses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63F7BEAB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208 (51.9%)</w:t>
            </w:r>
          </w:p>
        </w:tc>
      </w:tr>
      <w:tr w:rsidR="001B107E" w:rsidRPr="00035390" w14:paraId="27910BEC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5A44147B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00D286FB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22 (5.5%)</w:t>
            </w:r>
          </w:p>
        </w:tc>
      </w:tr>
      <w:tr w:rsidR="001B107E" w:rsidRPr="00035390" w14:paraId="7DBDECF0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0283342E" w14:textId="77777777" w:rsidR="001B107E" w:rsidRPr="00035390" w:rsidRDefault="001B107E" w:rsidP="00C01C35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Are you currently practicing 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7E7586B6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07E" w:rsidRPr="00035390" w14:paraId="5A13468D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7A37B33D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45E41555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123 (33.4%)</w:t>
            </w:r>
          </w:p>
        </w:tc>
      </w:tr>
      <w:tr w:rsidR="001B107E" w:rsidRPr="00035390" w14:paraId="35C31A58" w14:textId="77777777" w:rsidTr="00C01C35">
        <w:trPr>
          <w:cantSplit/>
          <w:jc w:val="center"/>
        </w:trPr>
        <w:tc>
          <w:tcPr>
            <w:tcW w:w="6691" w:type="dxa"/>
            <w:shd w:val="clear" w:color="auto" w:fill="FFFFFF"/>
            <w:tcMar>
              <w:left w:w="67" w:type="dxa"/>
              <w:right w:w="67" w:type="dxa"/>
            </w:tcMar>
          </w:tcPr>
          <w:p w14:paraId="308685E9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  <w:proofErr w:type="gramEnd"/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 APN</w:t>
            </w:r>
          </w:p>
        </w:tc>
        <w:tc>
          <w:tcPr>
            <w:tcW w:w="3338" w:type="dxa"/>
            <w:shd w:val="clear" w:color="auto" w:fill="FFFFFF"/>
            <w:tcMar>
              <w:left w:w="67" w:type="dxa"/>
              <w:right w:w="67" w:type="dxa"/>
            </w:tcMar>
          </w:tcPr>
          <w:p w14:paraId="33CC0AB2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41 (11.1%)</w:t>
            </w:r>
          </w:p>
        </w:tc>
      </w:tr>
      <w:tr w:rsidR="001B107E" w:rsidRPr="00035390" w14:paraId="599D97CC" w14:textId="77777777" w:rsidTr="00C01C35">
        <w:trPr>
          <w:cantSplit/>
          <w:jc w:val="center"/>
        </w:trPr>
        <w:tc>
          <w:tcPr>
            <w:tcW w:w="6691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D666FB" w14:textId="77777777" w:rsidR="001B107E" w:rsidRPr="00035390" w:rsidRDefault="001B107E" w:rsidP="00C01C35">
            <w:pPr>
              <w:adjustRightInd w:val="0"/>
              <w:spacing w:before="67" w:after="67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  <w:proofErr w:type="gramEnd"/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 RN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3969D2" w14:textId="77777777" w:rsidR="001B107E" w:rsidRPr="00035390" w:rsidRDefault="001B107E" w:rsidP="00C01C35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390">
              <w:rPr>
                <w:rFonts w:ascii="Times New Roman" w:hAnsi="Times New Roman"/>
                <w:color w:val="000000"/>
                <w:sz w:val="24"/>
                <w:szCs w:val="24"/>
              </w:rPr>
              <w:t>204 (55.4%)</w:t>
            </w:r>
          </w:p>
        </w:tc>
      </w:tr>
    </w:tbl>
    <w:p w14:paraId="4796934E" w14:textId="77777777" w:rsidR="001B107E" w:rsidRPr="00035390" w:rsidRDefault="001B107E">
      <w:pPr>
        <w:rPr>
          <w:sz w:val="24"/>
          <w:szCs w:val="24"/>
        </w:rPr>
      </w:pPr>
    </w:p>
    <w:sectPr w:rsidR="001B107E" w:rsidRPr="0003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E5"/>
    <w:rsid w:val="00035390"/>
    <w:rsid w:val="000E3AE5"/>
    <w:rsid w:val="001B107E"/>
    <w:rsid w:val="002B4A98"/>
    <w:rsid w:val="002B60A9"/>
    <w:rsid w:val="008140E4"/>
    <w:rsid w:val="00907E74"/>
    <w:rsid w:val="00954022"/>
    <w:rsid w:val="00971A6F"/>
    <w:rsid w:val="00CD62E8"/>
    <w:rsid w:val="00F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CECC"/>
  <w15:chartTrackingRefBased/>
  <w15:docId w15:val="{29B2D92D-E176-41C0-9DC1-3CFD5794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E5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E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Tara R.</dc:creator>
  <cp:keywords/>
  <dc:description/>
  <cp:lastModifiedBy>Marilyn</cp:lastModifiedBy>
  <cp:revision>2</cp:revision>
  <cp:lastPrinted>2019-07-08T16:15:00Z</cp:lastPrinted>
  <dcterms:created xsi:type="dcterms:W3CDTF">2019-08-17T13:05:00Z</dcterms:created>
  <dcterms:modified xsi:type="dcterms:W3CDTF">2019-08-17T13:05:00Z</dcterms:modified>
</cp:coreProperties>
</file>