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A1" w:rsidRPr="0089191A" w:rsidRDefault="008D6280" w:rsidP="008D6280">
      <w:pPr>
        <w:tabs>
          <w:tab w:val="left" w:pos="2445"/>
        </w:tabs>
        <w:spacing w:line="480" w:lineRule="auto"/>
      </w:pPr>
      <w:r>
        <w:rPr>
          <w:b/>
        </w:rPr>
        <w:t>S</w:t>
      </w:r>
      <w:r w:rsidR="000D4D12">
        <w:rPr>
          <w:b/>
        </w:rPr>
        <w:t>UPPLEMENTAL TABLE</w:t>
      </w:r>
      <w:bookmarkStart w:id="0" w:name="_GoBack"/>
      <w:bookmarkEnd w:id="0"/>
      <w:r>
        <w:rPr>
          <w:b/>
        </w:rPr>
        <w:t xml:space="preserve"> 1: </w:t>
      </w:r>
      <w:r w:rsidR="00EC6A93">
        <w:t xml:space="preserve">Student responses </w:t>
      </w:r>
      <w:r w:rsidR="0089191A">
        <w:t xml:space="preserve">on the novel survey surrounding session difficulty, overlap </w:t>
      </w:r>
      <w:r w:rsidR="0056738F">
        <w:t xml:space="preserve">in content </w:t>
      </w:r>
      <w:r w:rsidR="0089191A">
        <w:t xml:space="preserve">between neuropathology sessions, and </w:t>
      </w:r>
      <w:r w:rsidR="00EC6A93">
        <w:t>session</w:t>
      </w:r>
      <w:r w:rsidR="000D4D12">
        <w:t xml:space="preserve"> and section</w:t>
      </w:r>
      <w:r w:rsidR="00EC6A93">
        <w:t xml:space="preserve"> length in the team-based learning (TBL) sessions. </w:t>
      </w:r>
    </w:p>
    <w:tbl>
      <w:tblPr>
        <w:tblStyle w:val="TableGrid"/>
        <w:tblW w:w="9427" w:type="dxa"/>
        <w:tblLook w:val="0420" w:firstRow="1" w:lastRow="0" w:firstColumn="0" w:lastColumn="0" w:noHBand="0" w:noVBand="1"/>
      </w:tblPr>
      <w:tblGrid>
        <w:gridCol w:w="1220"/>
        <w:gridCol w:w="2537"/>
        <w:gridCol w:w="1890"/>
        <w:gridCol w:w="1890"/>
        <w:gridCol w:w="1890"/>
      </w:tblGrid>
      <w:tr w:rsidR="001E2C2E" w:rsidRPr="001E2C2E" w:rsidTr="00392BD7">
        <w:trPr>
          <w:trHeight w:val="584"/>
        </w:trPr>
        <w:tc>
          <w:tcPr>
            <w:tcW w:w="37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rPr>
                <w:b/>
                <w:bCs/>
              </w:rPr>
              <w:t>Excessive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rPr>
                <w:b/>
                <w:bCs/>
              </w:rPr>
              <w:t>Appropriate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rPr>
                <w:b/>
                <w:bCs/>
              </w:rPr>
              <w:t>Insufficient</w:t>
            </w:r>
          </w:p>
        </w:tc>
      </w:tr>
      <w:tr w:rsidR="0089191A" w:rsidRPr="001E2C2E" w:rsidTr="00392BD7">
        <w:trPr>
          <w:trHeight w:val="584"/>
        </w:trPr>
        <w:tc>
          <w:tcPr>
            <w:tcW w:w="12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259" w:lineRule="auto"/>
              <w:rPr>
                <w:b/>
              </w:rPr>
            </w:pPr>
            <w:r w:rsidRPr="001E2C2E">
              <w:rPr>
                <w:b/>
              </w:rPr>
              <w:t>Difficulty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  <w:rPr>
                <w:b/>
              </w:rPr>
            </w:pPr>
            <w:r w:rsidRPr="001E2C2E">
              <w:rPr>
                <w:b/>
              </w:rPr>
              <w:t>IRAT/GRAT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2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24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1</w:t>
            </w:r>
          </w:p>
        </w:tc>
      </w:tr>
      <w:tr w:rsidR="0089191A" w:rsidRPr="001E2C2E" w:rsidTr="00392BD7">
        <w:trPr>
          <w:trHeight w:val="584"/>
        </w:trPr>
        <w:tc>
          <w:tcPr>
            <w:tcW w:w="12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259" w:lineRule="auto"/>
              <w:rPr>
                <w:b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  <w:rPr>
                <w:b/>
              </w:rPr>
            </w:pPr>
            <w:r w:rsidRPr="001E2C2E">
              <w:rPr>
                <w:b/>
              </w:rPr>
              <w:t>Application Exercises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0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23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4</w:t>
            </w:r>
          </w:p>
        </w:tc>
      </w:tr>
      <w:tr w:rsidR="001E2C2E" w:rsidRPr="001E2C2E" w:rsidTr="00392BD7">
        <w:trPr>
          <w:trHeight w:val="584"/>
        </w:trPr>
        <w:tc>
          <w:tcPr>
            <w:tcW w:w="37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  <w:rPr>
                <w:b/>
              </w:rPr>
            </w:pPr>
            <w:r w:rsidRPr="001E2C2E">
              <w:rPr>
                <w:b/>
              </w:rPr>
              <w:t>Lecture and Session Overlap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2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25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0</w:t>
            </w:r>
          </w:p>
        </w:tc>
      </w:tr>
      <w:tr w:rsidR="0089191A" w:rsidRPr="001E2C2E" w:rsidTr="00392BD7">
        <w:trPr>
          <w:trHeight w:val="584"/>
        </w:trPr>
        <w:tc>
          <w:tcPr>
            <w:tcW w:w="12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259" w:lineRule="auto"/>
              <w:rPr>
                <w:b/>
              </w:rPr>
            </w:pPr>
            <w:r w:rsidRPr="001E2C2E">
              <w:rPr>
                <w:b/>
              </w:rPr>
              <w:t>Length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  <w:rPr>
                <w:b/>
              </w:rPr>
            </w:pPr>
            <w:r w:rsidRPr="001E2C2E">
              <w:rPr>
                <w:b/>
              </w:rPr>
              <w:t>Pre-reading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9</w:t>
            </w:r>
            <w:r w:rsidR="008D6280">
              <w:t>*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17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0</w:t>
            </w:r>
          </w:p>
        </w:tc>
      </w:tr>
      <w:tr w:rsidR="0089191A" w:rsidRPr="001E2C2E" w:rsidTr="00392BD7">
        <w:trPr>
          <w:trHeight w:val="584"/>
        </w:trPr>
        <w:tc>
          <w:tcPr>
            <w:tcW w:w="12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259" w:lineRule="auto"/>
              <w:rPr>
                <w:b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  <w:rPr>
                <w:b/>
              </w:rPr>
            </w:pPr>
            <w:r w:rsidRPr="001E2C2E">
              <w:rPr>
                <w:b/>
              </w:rPr>
              <w:t>IRAT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1</w:t>
            </w:r>
          </w:p>
        </w:tc>
        <w:tc>
          <w:tcPr>
            <w:tcW w:w="1890" w:type="dxa"/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26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0</w:t>
            </w:r>
          </w:p>
        </w:tc>
      </w:tr>
      <w:tr w:rsidR="0089191A" w:rsidRPr="001E2C2E" w:rsidTr="00392BD7">
        <w:trPr>
          <w:trHeight w:val="584"/>
        </w:trPr>
        <w:tc>
          <w:tcPr>
            <w:tcW w:w="12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259" w:lineRule="auto"/>
              <w:rPr>
                <w:b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  <w:rPr>
                <w:b/>
              </w:rPr>
            </w:pPr>
            <w:r w:rsidRPr="001E2C2E">
              <w:rPr>
                <w:b/>
              </w:rPr>
              <w:t>GRAT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8</w:t>
            </w:r>
          </w:p>
        </w:tc>
        <w:tc>
          <w:tcPr>
            <w:tcW w:w="1890" w:type="dxa"/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19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0</w:t>
            </w:r>
          </w:p>
        </w:tc>
      </w:tr>
      <w:tr w:rsidR="0089191A" w:rsidRPr="001E2C2E" w:rsidTr="00392BD7">
        <w:trPr>
          <w:trHeight w:val="584"/>
        </w:trPr>
        <w:tc>
          <w:tcPr>
            <w:tcW w:w="12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259" w:lineRule="auto"/>
              <w:rPr>
                <w:b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  <w:rPr>
                <w:b/>
              </w:rPr>
            </w:pPr>
            <w:r w:rsidRPr="001E2C2E">
              <w:rPr>
                <w:b/>
              </w:rPr>
              <w:t>Quiz Review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7</w:t>
            </w:r>
          </w:p>
        </w:tc>
        <w:tc>
          <w:tcPr>
            <w:tcW w:w="1890" w:type="dxa"/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19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0</w:t>
            </w:r>
          </w:p>
        </w:tc>
      </w:tr>
      <w:tr w:rsidR="0089191A" w:rsidRPr="001E2C2E" w:rsidTr="00392BD7">
        <w:trPr>
          <w:trHeight w:val="584"/>
        </w:trPr>
        <w:tc>
          <w:tcPr>
            <w:tcW w:w="12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259" w:lineRule="auto"/>
              <w:rPr>
                <w:b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  <w:rPr>
                <w:b/>
              </w:rPr>
            </w:pPr>
            <w:r w:rsidRPr="001E2C2E">
              <w:rPr>
                <w:b/>
              </w:rPr>
              <w:t>Application Exercises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11</w:t>
            </w:r>
          </w:p>
        </w:tc>
        <w:tc>
          <w:tcPr>
            <w:tcW w:w="1890" w:type="dxa"/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16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0</w:t>
            </w:r>
          </w:p>
        </w:tc>
      </w:tr>
      <w:tr w:rsidR="0089191A" w:rsidRPr="001E2C2E" w:rsidTr="00392BD7">
        <w:trPr>
          <w:trHeight w:val="584"/>
        </w:trPr>
        <w:tc>
          <w:tcPr>
            <w:tcW w:w="12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259" w:lineRule="auto"/>
              <w:rPr>
                <w:b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  <w:rPr>
                <w:b/>
              </w:rPr>
            </w:pPr>
            <w:r w:rsidRPr="001E2C2E">
              <w:rPr>
                <w:b/>
              </w:rPr>
              <w:t>Exercise Review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7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16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2C2E" w:rsidRPr="001E2C2E" w:rsidRDefault="001E2C2E" w:rsidP="001E2C2E">
            <w:pPr>
              <w:spacing w:line="480" w:lineRule="auto"/>
            </w:pPr>
            <w:r w:rsidRPr="001E2C2E">
              <w:t>4</w:t>
            </w:r>
          </w:p>
        </w:tc>
      </w:tr>
      <w:tr w:rsidR="008D6280" w:rsidRPr="001E2C2E" w:rsidTr="0089191A">
        <w:trPr>
          <w:trHeight w:val="432"/>
        </w:trPr>
        <w:tc>
          <w:tcPr>
            <w:tcW w:w="942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280" w:rsidRPr="008D6280" w:rsidRDefault="008D6280" w:rsidP="009A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*Review of qualitative comments indicated that a single textbook pre-reading assignment</w:t>
            </w:r>
            <w:r w:rsidR="00EC6A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(compared to </w:t>
            </w:r>
            <w:r>
              <w:rPr>
                <w:sz w:val="18"/>
                <w:szCs w:val="18"/>
              </w:rPr>
              <w:t xml:space="preserve">internal </w:t>
            </w:r>
            <w:r>
              <w:rPr>
                <w:sz w:val="18"/>
                <w:szCs w:val="18"/>
              </w:rPr>
              <w:t xml:space="preserve">course-created materials) </w:t>
            </w:r>
            <w:r>
              <w:rPr>
                <w:sz w:val="18"/>
                <w:szCs w:val="18"/>
              </w:rPr>
              <w:t xml:space="preserve">was the principal driver of </w:t>
            </w:r>
            <w:r w:rsidR="009A1D58">
              <w:rPr>
                <w:sz w:val="18"/>
                <w:szCs w:val="18"/>
              </w:rPr>
              <w:t>this sense that the pre-reading length was excessive.</w:t>
            </w:r>
          </w:p>
        </w:tc>
      </w:tr>
    </w:tbl>
    <w:p w:rsidR="001E2C2E" w:rsidRPr="001E2C2E" w:rsidRDefault="001E2C2E" w:rsidP="001E2C2E">
      <w:pPr>
        <w:tabs>
          <w:tab w:val="left" w:pos="3870"/>
        </w:tabs>
      </w:pPr>
      <w:r>
        <w:tab/>
      </w:r>
    </w:p>
    <w:sectPr w:rsidR="001E2C2E" w:rsidRPr="001E2C2E" w:rsidSect="0089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2E"/>
    <w:rsid w:val="000D4D12"/>
    <w:rsid w:val="001E2C2E"/>
    <w:rsid w:val="00263366"/>
    <w:rsid w:val="00392BD7"/>
    <w:rsid w:val="004D5021"/>
    <w:rsid w:val="005438A1"/>
    <w:rsid w:val="0056738F"/>
    <w:rsid w:val="007C0D54"/>
    <w:rsid w:val="0089191A"/>
    <w:rsid w:val="008D6280"/>
    <w:rsid w:val="009A1D58"/>
    <w:rsid w:val="00E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2269"/>
  <w15:chartTrackingRefBased/>
  <w15:docId w15:val="{FD72853F-2630-4985-972D-345FF04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C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Tarolli Chris</dc:creator>
  <cp:keywords/>
  <dc:description/>
  <cp:lastModifiedBy>Tarolli Chris</cp:lastModifiedBy>
  <cp:revision>11</cp:revision>
  <dcterms:created xsi:type="dcterms:W3CDTF">2022-08-26T14:20:00Z</dcterms:created>
  <dcterms:modified xsi:type="dcterms:W3CDTF">2022-08-26T14:35:00Z</dcterms:modified>
</cp:coreProperties>
</file>