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C3A61" w:rsidRPr="00446E3F" w:rsidTr="00446E3F">
        <w:tc>
          <w:tcPr>
            <w:tcW w:w="3116" w:type="dxa"/>
            <w:vAlign w:val="center"/>
          </w:tcPr>
          <w:p w:rsidR="005C3A61" w:rsidRPr="00446E3F" w:rsidRDefault="005C3A61" w:rsidP="00446E3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6E3F">
              <w:rPr>
                <w:rFonts w:ascii="Times New Roman" w:hAnsi="Times New Roman" w:cs="Times New Roman"/>
                <w:b/>
              </w:rPr>
              <w:t xml:space="preserve">Status </w:t>
            </w:r>
            <w:r w:rsidR="008C374B" w:rsidRPr="00446E3F">
              <w:rPr>
                <w:rFonts w:ascii="Times New Roman" w:hAnsi="Times New Roman" w:cs="Times New Roman"/>
                <w:b/>
              </w:rPr>
              <w:t>Epilepticus</w:t>
            </w:r>
          </w:p>
        </w:tc>
        <w:tc>
          <w:tcPr>
            <w:tcW w:w="3117" w:type="dxa"/>
            <w:vAlign w:val="center"/>
          </w:tcPr>
          <w:p w:rsidR="005C3A61" w:rsidRPr="00446E3F" w:rsidRDefault="005C3A61" w:rsidP="00446E3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6E3F">
              <w:rPr>
                <w:rFonts w:ascii="Times New Roman" w:hAnsi="Times New Roman" w:cs="Times New Roman"/>
                <w:b/>
              </w:rPr>
              <w:t>Acute Ischemic Stroke</w:t>
            </w:r>
          </w:p>
        </w:tc>
        <w:tc>
          <w:tcPr>
            <w:tcW w:w="3117" w:type="dxa"/>
            <w:vAlign w:val="center"/>
          </w:tcPr>
          <w:p w:rsidR="005C3A61" w:rsidRPr="00446E3F" w:rsidRDefault="005C3A61" w:rsidP="00446E3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6E3F">
              <w:rPr>
                <w:rFonts w:ascii="Times New Roman" w:hAnsi="Times New Roman" w:cs="Times New Roman"/>
                <w:b/>
              </w:rPr>
              <w:t>Brain Death and Breaking Bad News</w:t>
            </w:r>
          </w:p>
        </w:tc>
      </w:tr>
      <w:tr w:rsidR="005C3A61" w:rsidRPr="00446E3F" w:rsidTr="005C3A61">
        <w:tc>
          <w:tcPr>
            <w:tcW w:w="3116" w:type="dxa"/>
          </w:tcPr>
          <w:p w:rsidR="005C3A61" w:rsidRPr="00446E3F" w:rsidRDefault="005C3A61" w:rsidP="005C3A61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446E3F">
              <w:rPr>
                <w:rFonts w:ascii="Times New Roman" w:hAnsi="Times New Roman" w:cs="Times New Roman"/>
                <w:i/>
              </w:rPr>
              <w:t>Primary Learning Objectives:</w:t>
            </w:r>
          </w:p>
          <w:p w:rsidR="005C3A61" w:rsidRPr="00446E3F" w:rsidRDefault="005C3A61" w:rsidP="005C3A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46E3F">
              <w:rPr>
                <w:rFonts w:ascii="Times New Roman" w:hAnsi="Times New Roman" w:cs="Times New Roman"/>
              </w:rPr>
              <w:t>Efficient performance of a focused history and neurologic exam</w:t>
            </w:r>
          </w:p>
          <w:p w:rsidR="005C3A61" w:rsidRPr="00446E3F" w:rsidRDefault="005C3A61" w:rsidP="005C3A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46E3F">
              <w:rPr>
                <w:rFonts w:ascii="Times New Roman" w:hAnsi="Times New Roman" w:cs="Times New Roman"/>
              </w:rPr>
              <w:t>Application of the medical management algorithm</w:t>
            </w:r>
          </w:p>
          <w:p w:rsidR="005C3A61" w:rsidRPr="00446E3F" w:rsidRDefault="005C3A61" w:rsidP="005C3A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46E3F">
              <w:rPr>
                <w:rFonts w:ascii="Times New Roman" w:hAnsi="Times New Roman" w:cs="Times New Roman"/>
              </w:rPr>
              <w:t xml:space="preserve">Recognition of need for emergent EEG </w:t>
            </w:r>
          </w:p>
          <w:p w:rsidR="005C3A61" w:rsidRPr="00446E3F" w:rsidRDefault="005C3A61" w:rsidP="005C3A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46E3F">
              <w:rPr>
                <w:rFonts w:ascii="Times New Roman" w:hAnsi="Times New Roman" w:cs="Times New Roman"/>
              </w:rPr>
              <w:t>Establish etiology for status epilepticus</w:t>
            </w:r>
          </w:p>
          <w:p w:rsidR="005C3A61" w:rsidRPr="00446E3F" w:rsidRDefault="005C3A61" w:rsidP="005C3A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46E3F">
              <w:rPr>
                <w:rFonts w:ascii="Times New Roman" w:hAnsi="Times New Roman" w:cs="Times New Roman"/>
              </w:rPr>
              <w:t>Initiate basic life support protocol in code blue situation</w:t>
            </w:r>
          </w:p>
          <w:p w:rsidR="005C3A61" w:rsidRPr="00446E3F" w:rsidRDefault="005C3A61" w:rsidP="005C3A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46E3F">
              <w:rPr>
                <w:rFonts w:ascii="Times New Roman" w:hAnsi="Times New Roman" w:cs="Times New Roman"/>
              </w:rPr>
              <w:t>Adapt to and make decision in a resource-limited, data-limited environment</w:t>
            </w:r>
          </w:p>
          <w:p w:rsidR="00446E3F" w:rsidRPr="00446E3F" w:rsidRDefault="00446E3F" w:rsidP="00446E3F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446E3F">
              <w:rPr>
                <w:rFonts w:ascii="Times New Roman" w:hAnsi="Times New Roman" w:cs="Times New Roman"/>
                <w:i/>
              </w:rPr>
              <w:t>Secondary Learning Objectives:</w:t>
            </w:r>
          </w:p>
          <w:p w:rsidR="00446E3F" w:rsidRPr="00446E3F" w:rsidRDefault="00446E3F" w:rsidP="00446E3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46E3F">
              <w:rPr>
                <w:rFonts w:ascii="Times New Roman" w:hAnsi="Times New Roman" w:cs="Times New Roman"/>
              </w:rPr>
              <w:t xml:space="preserve">Recognition of need for advanced airway </w:t>
            </w:r>
          </w:p>
          <w:p w:rsidR="00446E3F" w:rsidRPr="00446E3F" w:rsidRDefault="00446E3F" w:rsidP="00446E3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46E3F">
              <w:rPr>
                <w:rFonts w:ascii="Times New Roman" w:hAnsi="Times New Roman" w:cs="Times New Roman"/>
              </w:rPr>
              <w:t>Assumes leadership of the patient’s care</w:t>
            </w:r>
          </w:p>
          <w:p w:rsidR="00446E3F" w:rsidRPr="00446E3F" w:rsidRDefault="00446E3F" w:rsidP="00446E3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46E3F">
              <w:rPr>
                <w:rFonts w:ascii="Times New Roman" w:hAnsi="Times New Roman" w:cs="Times New Roman"/>
              </w:rPr>
              <w:t>Effective communication to team members</w:t>
            </w:r>
          </w:p>
          <w:p w:rsidR="00446E3F" w:rsidRPr="00446E3F" w:rsidRDefault="00446E3F" w:rsidP="00446E3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46E3F">
              <w:rPr>
                <w:rFonts w:ascii="Times New Roman" w:hAnsi="Times New Roman" w:cs="Times New Roman"/>
              </w:rPr>
              <w:t>Interpret CT</w:t>
            </w:r>
          </w:p>
          <w:p w:rsidR="00446E3F" w:rsidRPr="00446E3F" w:rsidRDefault="00446E3F" w:rsidP="00446E3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46E3F">
              <w:rPr>
                <w:rFonts w:ascii="Times New Roman" w:hAnsi="Times New Roman" w:cs="Times New Roman"/>
              </w:rPr>
              <w:t>Initiate basic head trauma care</w:t>
            </w:r>
          </w:p>
          <w:p w:rsidR="00446E3F" w:rsidRPr="00446E3F" w:rsidRDefault="00446E3F" w:rsidP="00446E3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46E3F">
              <w:rPr>
                <w:rFonts w:ascii="Times New Roman" w:hAnsi="Times New Roman" w:cs="Times New Roman"/>
              </w:rPr>
              <w:t>Determine disposition and initial management plan for ICH/ICP</w:t>
            </w:r>
          </w:p>
        </w:tc>
        <w:tc>
          <w:tcPr>
            <w:tcW w:w="3117" w:type="dxa"/>
          </w:tcPr>
          <w:p w:rsidR="005C3A61" w:rsidRPr="00446E3F" w:rsidRDefault="005C3A61" w:rsidP="005C3A61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446E3F">
              <w:rPr>
                <w:rFonts w:ascii="Times New Roman" w:hAnsi="Times New Roman" w:cs="Times New Roman"/>
                <w:i/>
              </w:rPr>
              <w:t>Primary Learning Objectives:</w:t>
            </w:r>
          </w:p>
          <w:p w:rsidR="005C3A61" w:rsidRPr="00446E3F" w:rsidRDefault="005C3A61" w:rsidP="005C3A6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46E3F">
              <w:rPr>
                <w:rFonts w:ascii="Times New Roman" w:hAnsi="Times New Roman" w:cs="Times New Roman"/>
              </w:rPr>
              <w:t>Focused history on patient referred for acute stroke evaluation</w:t>
            </w:r>
          </w:p>
          <w:p w:rsidR="005C3A61" w:rsidRPr="00446E3F" w:rsidRDefault="005C3A61" w:rsidP="005C3A6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46E3F">
              <w:rPr>
                <w:rFonts w:ascii="Times New Roman" w:hAnsi="Times New Roman" w:cs="Times New Roman"/>
              </w:rPr>
              <w:t>Accurate completion of NIHSS</w:t>
            </w:r>
          </w:p>
          <w:p w:rsidR="005C3A61" w:rsidRPr="00446E3F" w:rsidRDefault="005C3A61" w:rsidP="005C3A6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46E3F">
              <w:rPr>
                <w:rFonts w:ascii="Times New Roman" w:hAnsi="Times New Roman" w:cs="Times New Roman"/>
              </w:rPr>
              <w:t>Recognition of stroke signs and symptoms</w:t>
            </w:r>
          </w:p>
          <w:p w:rsidR="005C3A61" w:rsidRPr="00446E3F" w:rsidRDefault="005C3A61" w:rsidP="005C3A6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46E3F">
              <w:rPr>
                <w:rFonts w:ascii="Times New Roman" w:hAnsi="Times New Roman" w:cs="Times New Roman"/>
              </w:rPr>
              <w:t xml:space="preserve">Determination of eligibility for acute therapies (IV </w:t>
            </w:r>
            <w:proofErr w:type="spellStart"/>
            <w:r w:rsidRPr="00446E3F">
              <w:rPr>
                <w:rFonts w:ascii="Times New Roman" w:hAnsi="Times New Roman" w:cs="Times New Roman"/>
              </w:rPr>
              <w:t>tPA</w:t>
            </w:r>
            <w:proofErr w:type="spellEnd"/>
            <w:r w:rsidRPr="00446E3F">
              <w:rPr>
                <w:rFonts w:ascii="Times New Roman" w:hAnsi="Times New Roman" w:cs="Times New Roman"/>
              </w:rPr>
              <w:t xml:space="preserve"> and mechanical </w:t>
            </w:r>
            <w:proofErr w:type="spellStart"/>
            <w:r w:rsidRPr="00446E3F">
              <w:rPr>
                <w:rFonts w:ascii="Times New Roman" w:hAnsi="Times New Roman" w:cs="Times New Roman"/>
              </w:rPr>
              <w:t>thrombectomy</w:t>
            </w:r>
            <w:proofErr w:type="spellEnd"/>
            <w:r w:rsidRPr="00446E3F">
              <w:rPr>
                <w:rFonts w:ascii="Times New Roman" w:hAnsi="Times New Roman" w:cs="Times New Roman"/>
              </w:rPr>
              <w:t>)</w:t>
            </w:r>
          </w:p>
          <w:p w:rsidR="005C3A61" w:rsidRPr="00446E3F" w:rsidRDefault="005C3A61" w:rsidP="005C3A6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46E3F">
              <w:rPr>
                <w:rFonts w:ascii="Times New Roman" w:hAnsi="Times New Roman" w:cs="Times New Roman"/>
              </w:rPr>
              <w:t>Perform appropriate initial diagnostics prior to acute therapies</w:t>
            </w:r>
          </w:p>
          <w:p w:rsidR="005C3A61" w:rsidRPr="00446E3F" w:rsidRDefault="005C3A61" w:rsidP="005C3A6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46E3F">
              <w:rPr>
                <w:rFonts w:ascii="Times New Roman" w:hAnsi="Times New Roman" w:cs="Times New Roman"/>
              </w:rPr>
              <w:t xml:space="preserve">Assess for absolute and relative contraindications to IV </w:t>
            </w:r>
            <w:proofErr w:type="spellStart"/>
            <w:r w:rsidRPr="00446E3F">
              <w:rPr>
                <w:rFonts w:ascii="Times New Roman" w:hAnsi="Times New Roman" w:cs="Times New Roman"/>
              </w:rPr>
              <w:t>tPA</w:t>
            </w:r>
            <w:proofErr w:type="spellEnd"/>
          </w:p>
          <w:p w:rsidR="005C3A61" w:rsidRPr="00446E3F" w:rsidRDefault="005C3A61" w:rsidP="005C3A6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46E3F">
              <w:rPr>
                <w:rFonts w:ascii="Times New Roman" w:hAnsi="Times New Roman" w:cs="Times New Roman"/>
              </w:rPr>
              <w:t xml:space="preserve">Deliver appropriate weight-based dosing of IV </w:t>
            </w:r>
            <w:proofErr w:type="spellStart"/>
            <w:r w:rsidRPr="00446E3F">
              <w:rPr>
                <w:rFonts w:ascii="Times New Roman" w:hAnsi="Times New Roman" w:cs="Times New Roman"/>
              </w:rPr>
              <w:t>tPA</w:t>
            </w:r>
            <w:proofErr w:type="spellEnd"/>
          </w:p>
          <w:p w:rsidR="005C3A61" w:rsidRPr="00446E3F" w:rsidRDefault="005C3A61" w:rsidP="005C3A6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46E3F">
              <w:rPr>
                <w:rFonts w:ascii="Times New Roman" w:hAnsi="Times New Roman" w:cs="Times New Roman"/>
              </w:rPr>
              <w:t xml:space="preserve">Describe reasons for interrupting treatment with IV </w:t>
            </w:r>
            <w:proofErr w:type="spellStart"/>
            <w:r w:rsidRPr="00446E3F">
              <w:rPr>
                <w:rFonts w:ascii="Times New Roman" w:hAnsi="Times New Roman" w:cs="Times New Roman"/>
              </w:rPr>
              <w:t>tPA</w:t>
            </w:r>
            <w:proofErr w:type="spellEnd"/>
            <w:r w:rsidRPr="00446E3F">
              <w:rPr>
                <w:rFonts w:ascii="Times New Roman" w:hAnsi="Times New Roman" w:cs="Times New Roman"/>
              </w:rPr>
              <w:t xml:space="preserve"> (complications)</w:t>
            </w:r>
          </w:p>
          <w:p w:rsidR="005C3A61" w:rsidRPr="00446E3F" w:rsidRDefault="00446E3F" w:rsidP="005C3A6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Describe post-</w:t>
            </w:r>
            <w:proofErr w:type="spellStart"/>
            <w:r>
              <w:rPr>
                <w:rFonts w:ascii="Times New Roman" w:hAnsi="Times New Roman" w:cs="Times New Roman"/>
              </w:rPr>
              <w:t>tPA</w:t>
            </w:r>
            <w:proofErr w:type="spellEnd"/>
            <w:r w:rsidR="005C3A61" w:rsidRPr="00446E3F">
              <w:rPr>
                <w:rFonts w:ascii="Times New Roman" w:hAnsi="Times New Roman" w:cs="Times New Roman"/>
              </w:rPr>
              <w:t xml:space="preserve"> management</w:t>
            </w:r>
          </w:p>
        </w:tc>
        <w:tc>
          <w:tcPr>
            <w:tcW w:w="3117" w:type="dxa"/>
          </w:tcPr>
          <w:p w:rsidR="005C3A61" w:rsidRPr="00446E3F" w:rsidRDefault="005C3A61" w:rsidP="00FF20C6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446E3F">
              <w:rPr>
                <w:rFonts w:ascii="Times New Roman" w:hAnsi="Times New Roman" w:cs="Times New Roman"/>
                <w:i/>
              </w:rPr>
              <w:t>Primary Learning Objectives:</w:t>
            </w:r>
          </w:p>
          <w:p w:rsidR="005C3A61" w:rsidRDefault="005C3A61" w:rsidP="005C3A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46E3F">
              <w:rPr>
                <w:rFonts w:ascii="Times New Roman" w:hAnsi="Times New Roman" w:cs="Times New Roman"/>
              </w:rPr>
              <w:t>Obtain clinical data to recognize contraindications to performing a brain death exam</w:t>
            </w:r>
          </w:p>
          <w:p w:rsidR="00446E3F" w:rsidRPr="00446E3F" w:rsidRDefault="00446E3F" w:rsidP="005C3A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Interpret CT</w:t>
            </w:r>
          </w:p>
          <w:p w:rsidR="005C3A61" w:rsidRPr="00446E3F" w:rsidRDefault="005C3A61" w:rsidP="005C3A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46E3F">
              <w:rPr>
                <w:rFonts w:ascii="Times New Roman" w:hAnsi="Times New Roman" w:cs="Times New Roman"/>
              </w:rPr>
              <w:t>Perform a coma</w:t>
            </w:r>
            <w:r w:rsidR="00446E3F">
              <w:rPr>
                <w:rFonts w:ascii="Times New Roman" w:hAnsi="Times New Roman" w:cs="Times New Roman"/>
              </w:rPr>
              <w:t>/brain death</w:t>
            </w:r>
            <w:r w:rsidRPr="00446E3F">
              <w:rPr>
                <w:rFonts w:ascii="Times New Roman" w:hAnsi="Times New Roman" w:cs="Times New Roman"/>
              </w:rPr>
              <w:t xml:space="preserve"> exam</w:t>
            </w:r>
          </w:p>
          <w:p w:rsidR="005C3A61" w:rsidRDefault="005C3A61" w:rsidP="005C3A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46E3F">
              <w:rPr>
                <w:rFonts w:ascii="Times New Roman" w:hAnsi="Times New Roman" w:cs="Times New Roman"/>
              </w:rPr>
              <w:t>Perform apnea testing</w:t>
            </w:r>
          </w:p>
          <w:p w:rsidR="00446E3F" w:rsidRPr="00446E3F" w:rsidRDefault="00446E3F" w:rsidP="005C3A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Vocalizes consideration for ancillary testing</w:t>
            </w:r>
          </w:p>
          <w:p w:rsidR="005C3A61" w:rsidRDefault="00446E3F" w:rsidP="005C3A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46E3F">
              <w:rPr>
                <w:rFonts w:ascii="Times New Roman" w:hAnsi="Times New Roman" w:cs="Times New Roman"/>
              </w:rPr>
              <w:t>Declares brain death by neurological criteria</w:t>
            </w:r>
          </w:p>
          <w:p w:rsidR="00446E3F" w:rsidRPr="00446E3F" w:rsidRDefault="00B57A2B" w:rsidP="00446E3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Sets-up </w:t>
            </w:r>
            <w:r w:rsidR="00FD50DC">
              <w:rPr>
                <w:rFonts w:ascii="Times New Roman" w:hAnsi="Times New Roman" w:cs="Times New Roman"/>
              </w:rPr>
              <w:t xml:space="preserve">room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for family meeting</w:t>
            </w:r>
          </w:p>
          <w:p w:rsidR="00446E3F" w:rsidRPr="00446E3F" w:rsidRDefault="00B57A2B" w:rsidP="00446E3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Utilizes SPKIE protocol</w:t>
            </w:r>
            <w:r>
              <w:rPr>
                <w:rFonts w:ascii="Times New Roman" w:hAnsi="Times New Roman" w:cs="Times New Roman"/>
                <w:vertAlign w:val="superscript"/>
              </w:rPr>
              <w:t>11</w:t>
            </w:r>
          </w:p>
          <w:p w:rsidR="00446E3F" w:rsidRPr="00446E3F" w:rsidRDefault="00B57A2B" w:rsidP="00446E3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Avoids use of jargon</w:t>
            </w:r>
          </w:p>
          <w:p w:rsidR="00446E3F" w:rsidRPr="00446E3F" w:rsidRDefault="00B57A2B" w:rsidP="00446E3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446E3F" w:rsidRPr="00446E3F">
              <w:rPr>
                <w:rFonts w:ascii="Times New Roman" w:hAnsi="Times New Roman" w:cs="Times New Roman"/>
              </w:rPr>
              <w:t>emonstrates empathy/compassion for the patient including validating</w:t>
            </w:r>
            <w:r>
              <w:rPr>
                <w:rFonts w:ascii="Times New Roman" w:hAnsi="Times New Roman" w:cs="Times New Roman"/>
              </w:rPr>
              <w:t xml:space="preserve"> family’s</w:t>
            </w:r>
            <w:r w:rsidR="00446E3F" w:rsidRPr="00446E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anger, sadness, etc.</w:t>
            </w:r>
          </w:p>
          <w:p w:rsidR="00446E3F" w:rsidRPr="00446E3F" w:rsidRDefault="00446E3F" w:rsidP="00446E3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46E3F">
              <w:rPr>
                <w:rFonts w:ascii="Times New Roman" w:hAnsi="Times New Roman" w:cs="Times New Roman"/>
              </w:rPr>
              <w:t>Summarize the meeting and explain withdrawal of care.</w:t>
            </w:r>
          </w:p>
        </w:tc>
      </w:tr>
    </w:tbl>
    <w:p w:rsidR="00B73A08" w:rsidRPr="00446E3F" w:rsidRDefault="00FD50DC" w:rsidP="00FF20C6">
      <w:pPr>
        <w:contextualSpacing/>
        <w:rPr>
          <w:rFonts w:ascii="Times New Roman" w:hAnsi="Times New Roman" w:cs="Times New Roman"/>
        </w:rPr>
      </w:pPr>
      <w:r w:rsidRPr="00FD50D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51435</wp:posOffset>
                </wp:positionV>
                <wp:extent cx="5928360" cy="1404620"/>
                <wp:effectExtent l="0" t="0" r="15240" b="18415"/>
                <wp:wrapTight wrapText="bothSides">
                  <wp:wrapPolygon edited="0">
                    <wp:start x="0" y="0"/>
                    <wp:lineTo x="0" y="21562"/>
                    <wp:lineTo x="21586" y="21562"/>
                    <wp:lineTo x="21586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0DC" w:rsidRPr="00FD50DC" w:rsidRDefault="00FD50D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eAppendix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2: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Outline of simulations’ learning objectives.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6pt;margin-top:4.05pt;width:466.8pt;height:110.6pt;z-index:-2516572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">
                <v:textbox style="mso-fit-shape-to-text:t">
                  <w:txbxContent>
                    <w:p w:rsidR="00FD50DC" w:rsidRPr="00FD50DC" w:rsidRDefault="00FD50DC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</w:rPr>
                        <w:t>eAppendix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2: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Outline of simulations’ learning objectives.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B73A08" w:rsidRPr="00446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81731"/>
    <w:multiLevelType w:val="hybridMultilevel"/>
    <w:tmpl w:val="09CAC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320F9"/>
    <w:multiLevelType w:val="hybridMultilevel"/>
    <w:tmpl w:val="325C6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66483"/>
    <w:multiLevelType w:val="hybridMultilevel"/>
    <w:tmpl w:val="9A563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D67D0"/>
    <w:multiLevelType w:val="hybridMultilevel"/>
    <w:tmpl w:val="55D64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0C6"/>
    <w:rsid w:val="00177AC1"/>
    <w:rsid w:val="00446E3F"/>
    <w:rsid w:val="005C3A61"/>
    <w:rsid w:val="008C374B"/>
    <w:rsid w:val="00B57A2B"/>
    <w:rsid w:val="00B73A08"/>
    <w:rsid w:val="00CB25C2"/>
    <w:rsid w:val="00FD50DC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ED7AA7-CAD4-4880-9099-7718D7ADC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A6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3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 T</dc:creator>
  <cp:keywords/>
  <dc:description/>
  <cp:lastModifiedBy>Zac T</cp:lastModifiedBy>
  <cp:revision>3</cp:revision>
  <dcterms:created xsi:type="dcterms:W3CDTF">2022-06-16T15:11:00Z</dcterms:created>
  <dcterms:modified xsi:type="dcterms:W3CDTF">2022-06-16T16:21:00Z</dcterms:modified>
</cp:coreProperties>
</file>