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7" w:rsidRDefault="00053CB7" w:rsidP="00053CB7">
      <w:pPr>
        <w:rPr>
          <w:b/>
        </w:rPr>
      </w:pPr>
      <w:bookmarkStart w:id="0" w:name="_GoBack"/>
      <w:bookmarkEnd w:id="0"/>
      <w:r>
        <w:rPr>
          <w:b/>
        </w:rPr>
        <w:t>Directions</w:t>
      </w:r>
    </w:p>
    <w:p w:rsidR="00EF6DB6" w:rsidRDefault="00053CB7" w:rsidP="00053CB7">
      <w:r w:rsidRPr="00053CB7">
        <w:rPr>
          <w:b/>
        </w:rPr>
        <w:t>Student 6 and Student 7</w:t>
      </w:r>
      <w:r>
        <w:t xml:space="preserve"> (if in a group of 7 students)</w:t>
      </w:r>
    </w:p>
    <w:p w:rsidR="00053CB7" w:rsidRDefault="00053CB7" w:rsidP="00053CB7"/>
    <w:p w:rsidR="00053CB7" w:rsidRDefault="00053CB7">
      <w:pPr>
        <w:rPr>
          <w:b/>
        </w:rPr>
      </w:pPr>
      <w:r w:rsidRPr="00053CB7">
        <w:rPr>
          <w:b/>
        </w:rPr>
        <w:t xml:space="preserve">You are the patient. You may share your history, chief complaints and admitting diagnoses with your team. It </w:t>
      </w:r>
      <w:r w:rsidR="0088444C">
        <w:rPr>
          <w:b/>
        </w:rPr>
        <w:t xml:space="preserve">is provided to help you </w:t>
      </w:r>
      <w:r w:rsidRPr="00053CB7">
        <w:rPr>
          <w:b/>
        </w:rPr>
        <w:t xml:space="preserve">to understand why </w:t>
      </w:r>
      <w:r w:rsidR="0088444C">
        <w:rPr>
          <w:b/>
        </w:rPr>
        <w:t xml:space="preserve">some of </w:t>
      </w:r>
      <w:r w:rsidRPr="00053CB7">
        <w:rPr>
          <w:b/>
        </w:rPr>
        <w:t>these medications have been prescribed.</w:t>
      </w:r>
    </w:p>
    <w:p w:rsidR="00C42906" w:rsidRPr="00C42906" w:rsidRDefault="00C42906" w:rsidP="00C42906">
      <w:pPr>
        <w:rPr>
          <w:b/>
        </w:rPr>
      </w:pPr>
    </w:p>
    <w:p w:rsidR="00C42906" w:rsidRPr="00C42906" w:rsidRDefault="00C42906" w:rsidP="00C42906">
      <w:pPr>
        <w:rPr>
          <w:b/>
        </w:rPr>
      </w:pPr>
      <w:r w:rsidRPr="00C42906">
        <w:rPr>
          <w:b/>
        </w:rPr>
        <w:t xml:space="preserve">Patient Name: Charles Smith </w:t>
      </w:r>
    </w:p>
    <w:p w:rsidR="00C42906" w:rsidRDefault="00C42906" w:rsidP="00C42906">
      <w:r>
        <w:t>DOB: 07/19/21                     MR#: PCS 71900</w:t>
      </w:r>
    </w:p>
    <w:p w:rsidR="00C42906" w:rsidRDefault="00C42906" w:rsidP="00C42906">
      <w:r>
        <w:t>Age: 94                                 Sex: Male</w:t>
      </w:r>
    </w:p>
    <w:p w:rsidR="00EF6DB6" w:rsidRDefault="00EF6DB6"/>
    <w:p w:rsidR="0033779D" w:rsidRPr="00053CB7" w:rsidRDefault="0033779D">
      <w:pPr>
        <w:rPr>
          <w:u w:val="single"/>
        </w:rPr>
      </w:pPr>
      <w:r w:rsidRPr="00053CB7">
        <w:rPr>
          <w:u w:val="single"/>
        </w:rPr>
        <w:t>History</w:t>
      </w:r>
    </w:p>
    <w:p w:rsidR="00EF6DB6" w:rsidRDefault="00EF6DB6">
      <w:r>
        <w:t>NKA</w:t>
      </w:r>
    </w:p>
    <w:p w:rsidR="00A0313E" w:rsidRDefault="00A0313E">
      <w:r>
        <w:t>HTN</w:t>
      </w:r>
    </w:p>
    <w:p w:rsidR="0033779D" w:rsidRDefault="00A0313E">
      <w:r>
        <w:t>CVA in 2010</w:t>
      </w:r>
    </w:p>
    <w:p w:rsidR="0033779D" w:rsidRDefault="0033779D">
      <w:r>
        <w:t>Dysphagia</w:t>
      </w:r>
    </w:p>
    <w:p w:rsidR="0033779D" w:rsidRPr="00053CB7" w:rsidRDefault="0033779D">
      <w:pPr>
        <w:rPr>
          <w:u w:val="single"/>
        </w:rPr>
      </w:pPr>
    </w:p>
    <w:p w:rsidR="0033779D" w:rsidRPr="00053CB7" w:rsidRDefault="0033779D">
      <w:pPr>
        <w:rPr>
          <w:u w:val="single"/>
        </w:rPr>
      </w:pPr>
      <w:r w:rsidRPr="00053CB7">
        <w:rPr>
          <w:u w:val="single"/>
        </w:rPr>
        <w:t>Chief Complaints</w:t>
      </w:r>
    </w:p>
    <w:p w:rsidR="0033779D" w:rsidRDefault="0033779D">
      <w:r>
        <w:t>Recent w</w:t>
      </w:r>
      <w:r w:rsidRPr="0033779D">
        <w:t>eight loss</w:t>
      </w:r>
      <w:r>
        <w:t xml:space="preserve"> of 5 kg in two weeks</w:t>
      </w:r>
    </w:p>
    <w:p w:rsidR="00A823D0" w:rsidRPr="0033779D" w:rsidRDefault="00A823D0">
      <w:r>
        <w:t>No bowel movements</w:t>
      </w:r>
    </w:p>
    <w:p w:rsidR="0033779D" w:rsidRDefault="0033779D">
      <w:r w:rsidRPr="0033779D">
        <w:t>Change in mental status</w:t>
      </w:r>
    </w:p>
    <w:p w:rsidR="00A0313E" w:rsidRPr="0033779D" w:rsidRDefault="0033779D">
      <w:r>
        <w:t>Elevated blood pressure</w:t>
      </w:r>
    </w:p>
    <w:p w:rsidR="0033779D" w:rsidRDefault="0033779D">
      <w:pPr>
        <w:rPr>
          <w:b/>
        </w:rPr>
      </w:pPr>
    </w:p>
    <w:p w:rsidR="0033779D" w:rsidRPr="00053CB7" w:rsidRDefault="0033779D">
      <w:pPr>
        <w:rPr>
          <w:u w:val="single"/>
        </w:rPr>
      </w:pPr>
      <w:r w:rsidRPr="00053CB7">
        <w:rPr>
          <w:u w:val="single"/>
        </w:rPr>
        <w:t>Admitting Diagnoses</w:t>
      </w:r>
    </w:p>
    <w:p w:rsidR="000029CE" w:rsidRDefault="00A0313E">
      <w:r>
        <w:t>Failure to thrive</w:t>
      </w:r>
    </w:p>
    <w:p w:rsidR="00A0313E" w:rsidRDefault="00A0313E">
      <w:r>
        <w:t>Uncontrolled hypertension</w:t>
      </w:r>
    </w:p>
    <w:p w:rsidR="00A0313E" w:rsidRDefault="00A823D0">
      <w:r>
        <w:t>Constipation</w:t>
      </w:r>
    </w:p>
    <w:p w:rsidR="00053CB7" w:rsidRDefault="00053CB7" w:rsidP="00053CB7"/>
    <w:p w:rsidR="0088444C" w:rsidRDefault="00053CB7" w:rsidP="00053CB7">
      <w:pPr>
        <w:rPr>
          <w:b/>
        </w:rPr>
      </w:pPr>
      <w:r w:rsidRPr="00053CB7">
        <w:rPr>
          <w:b/>
        </w:rPr>
        <w:t xml:space="preserve">Provide the following information to the students administering the medications when/if they ask for it. </w:t>
      </w:r>
    </w:p>
    <w:p w:rsidR="00053CB7" w:rsidRPr="00053CB7" w:rsidRDefault="0088444C" w:rsidP="00053CB7">
      <w:pPr>
        <w:rPr>
          <w:b/>
        </w:rPr>
      </w:pPr>
      <w:r>
        <w:rPr>
          <w:b/>
        </w:rPr>
        <w:t>(Hint: these assessments should be done prior to administering these medications)</w:t>
      </w:r>
    </w:p>
    <w:p w:rsidR="00A823D0" w:rsidRDefault="00A823D0"/>
    <w:p w:rsidR="0033779D" w:rsidRPr="0088444C" w:rsidRDefault="0033779D">
      <w:pPr>
        <w:rPr>
          <w:u w:val="single"/>
        </w:rPr>
      </w:pPr>
      <w:r w:rsidRPr="0088444C">
        <w:rPr>
          <w:u w:val="single"/>
        </w:rPr>
        <w:t>Assessments</w:t>
      </w:r>
    </w:p>
    <w:p w:rsidR="0033779D" w:rsidRDefault="0033779D" w:rsidP="0033779D">
      <w:r>
        <w:t>No nausea/vomiting</w:t>
      </w:r>
    </w:p>
    <w:p w:rsidR="0033779D" w:rsidRDefault="0033779D" w:rsidP="0033779D">
      <w:r>
        <w:t>Last BM unknown</w:t>
      </w:r>
    </w:p>
    <w:p w:rsidR="0033779D" w:rsidRDefault="0033779D" w:rsidP="0033779D">
      <w:r>
        <w:t>No edema</w:t>
      </w:r>
    </w:p>
    <w:p w:rsidR="0033779D" w:rsidRPr="0033779D" w:rsidRDefault="0033779D">
      <w:pPr>
        <w:rPr>
          <w:b/>
        </w:rPr>
      </w:pPr>
    </w:p>
    <w:p w:rsidR="00EF6DB6" w:rsidRDefault="00EF6DB6">
      <w:r>
        <w:t>PEG Residual &lt; 50 mL</w:t>
      </w:r>
    </w:p>
    <w:p w:rsidR="00053CB7" w:rsidRDefault="00053CB7"/>
    <w:p w:rsidR="00053CB7" w:rsidRPr="0088444C" w:rsidRDefault="00053CB7" w:rsidP="00053CB7">
      <w:pPr>
        <w:rPr>
          <w:u w:val="single"/>
        </w:rPr>
      </w:pPr>
      <w:r w:rsidRPr="0088444C">
        <w:rPr>
          <w:u w:val="single"/>
        </w:rPr>
        <w:t xml:space="preserve">Vital Signs </w:t>
      </w:r>
    </w:p>
    <w:p w:rsidR="00053CB7" w:rsidRDefault="00053CB7" w:rsidP="00053CB7">
      <w:r>
        <w:t>BP</w:t>
      </w:r>
      <w:r>
        <w:tab/>
        <w:t xml:space="preserve"> 198/92</w:t>
      </w:r>
    </w:p>
    <w:p w:rsidR="00053CB7" w:rsidRDefault="00053CB7" w:rsidP="00053CB7">
      <w:r>
        <w:t>HR</w:t>
      </w:r>
      <w:r>
        <w:tab/>
        <w:t xml:space="preserve"> 54</w:t>
      </w:r>
    </w:p>
    <w:p w:rsidR="00053CB7" w:rsidRDefault="00053CB7" w:rsidP="00053CB7">
      <w:r>
        <w:t>RR</w:t>
      </w:r>
      <w:r>
        <w:tab/>
        <w:t xml:space="preserve"> 20</w:t>
      </w:r>
    </w:p>
    <w:p w:rsidR="0088444C" w:rsidRDefault="00053CB7" w:rsidP="00053CB7">
      <w:r>
        <w:t xml:space="preserve">T-oral  </w:t>
      </w:r>
      <w:r>
        <w:tab/>
        <w:t xml:space="preserve"> 37.2 </w:t>
      </w:r>
    </w:p>
    <w:p w:rsidR="00053CB7" w:rsidRDefault="00162BA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450215</wp:posOffset>
                </wp:positionV>
                <wp:extent cx="5257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E34" w:rsidRDefault="00586E34"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586E34">
                              <w:rPr>
                                <w:i/>
                              </w:rPr>
                              <w:t>Figure 3.</w:t>
                            </w:r>
                            <w:r>
                              <w:t xml:space="preserve"> Student script for enteral medication administration station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35.45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HH064CAAC5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A+4w&#10;krQFiu75waIbdUCJq07fmQyM7jowswc4dpYuU9PdqvKbQVItayq3/Fpr1decMogudi/D0dMBxziQ&#10;Tf9RMXBDd1Z5oEOlWwcIxUCADiw9nJlxoZRwOEkms3kEVyXckckMqPcuaHZ63Wlj33PVIrfIsQbm&#10;PTrd3xrroqHZycQ5k6oQTePZb+SzAzAcTsA3PHV3LgpP5mMapev5ek4CkkzXAYkYC66LJQmmRTyb&#10;rN6tlstV/NP5jUlWC8a4dG5OworJnxF3lPggibO0jGoEc3AuJKO3m2Wj0Z6CsAs/jgUZmYXPw/BF&#10;gFxepBQnJLpJ0qCYzmcBqcgkSGfRPIji9CadRiQlq+J5SrdC8n9PCfU5ToHXQUy/zS3y43VuNGuF&#10;hdbRiDbHIA0YzohmToJryfzaUtEM61EpXPhPpQC6T0R7wTqNDmq1h80BUJyKN4o9gHS1AmWBCKHf&#10;waJW+gdGPfSOHJvvO6o5Rs0HCfJPY0Jcsxlv9HizGW+oLAEqxxajYbm0Q4PadVpsa/A0fDipruHL&#10;VMKr+Smq40eD/uCTOvYy14DGe2/11HEXvwAAAP//AwBQSwMEFAAGAAgAAAAhALYeJE7eAAAACgEA&#10;AA8AAABkcnMvZG93bnJldi54bWxMj8tOwzAQRfdI/IM1ldi1TgMlTYhToSI+gBaJrRO7cVR7HMXO&#10;g349wwpWo9Ec3Tm3PCzOskkPofMoYLtJgGlsvOqwFfB5fl/vgYUoUUnrUQv41gEO1f1dKQvlZ/zQ&#10;0ym2jEIwFFKAibEvOA+N0U6Gje810u3iBycjrUPL1SBnCneWp0nyzJ3skD4Y2euj0c31NDoBzW18&#10;2x+7eppv2VdWL8buLmiFeFgtry/Aol7iHwy/+qQOFTnVfkQVmBWwftzlhArIEpoEZHm6BVYT+ZTm&#10;wKuS/69Q/QAAAP//AwBQSwECLQAUAAYACAAAACEA5JnDwPsAAADhAQAAEwAAAAAAAAAAAAAAAAAA&#10;AAAAW0NvbnRlbnRfVHlwZXNdLnhtbFBLAQItABQABgAIAAAAIQAjsmrh1wAAAJQBAAALAAAAAAAA&#10;AAAAAAAAACwBAABfcmVscy8ucmVsc1BLAQItABQABgAIAAAAIQABocfTrgIAALkFAAAOAAAAAAAA&#10;AAAAAAAAACwCAABkcnMvZTJvRG9jLnhtbFBLAQItABQABgAIAAAAIQC2HiRO3gAAAAoBAAAPAAAA&#10;AAAAAAAAAAAAAAYFAABkcnMvZG93bnJldi54bWxQSwUGAAAAAAQABADzAAAAEQYAAAAA&#10;" filled="f" stroked="f">
                <v:textbox inset=",7.2pt,,7.2pt">
                  <w:txbxContent>
                    <w:p w:rsidR="00586E34" w:rsidRDefault="00586E34">
                      <w:r>
                        <w:rPr>
                          <w:i/>
                        </w:rPr>
                        <w:t xml:space="preserve">   </w:t>
                      </w:r>
                      <w:r w:rsidRPr="00586E34">
                        <w:rPr>
                          <w:i/>
                        </w:rPr>
                        <w:t>Figure 3.</w:t>
                      </w:r>
                      <w:r>
                        <w:t xml:space="preserve"> Student script for enteral medication administration station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444C">
        <w:t>Pain level = 0</w:t>
      </w:r>
      <w:r w:rsidR="00053CB7">
        <w:t xml:space="preserve">  </w:t>
      </w:r>
    </w:p>
    <w:sectPr w:rsidR="00053CB7" w:rsidSect="00D0602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C8" w:rsidRDefault="00FC74C8" w:rsidP="0033779D">
      <w:r>
        <w:separator/>
      </w:r>
    </w:p>
  </w:endnote>
  <w:endnote w:type="continuationSeparator" w:id="0">
    <w:p w:rsidR="00FC74C8" w:rsidRDefault="00FC74C8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C8" w:rsidRDefault="00FC74C8" w:rsidP="0033779D">
      <w:r>
        <w:separator/>
      </w:r>
    </w:p>
  </w:footnote>
  <w:footnote w:type="continuationSeparator" w:id="0">
    <w:p w:rsidR="00FC74C8" w:rsidRDefault="00FC74C8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8" w:rsidRPr="00FB6AB8" w:rsidRDefault="00FC74C8" w:rsidP="0033779D">
    <w:pPr>
      <w:pStyle w:val="Header"/>
      <w:jc w:val="center"/>
      <w:rPr>
        <w:b/>
      </w:rPr>
    </w:pPr>
    <w:r w:rsidRPr="00FB6AB8">
      <w:rPr>
        <w:b/>
      </w:rPr>
      <w:t>Medica</w:t>
    </w:r>
    <w:r>
      <w:rPr>
        <w:b/>
      </w:rPr>
      <w:t>tion Administration – Enteral/Topical</w:t>
    </w:r>
  </w:p>
  <w:p w:rsidR="00FC74C8" w:rsidRPr="00FB6AB8" w:rsidRDefault="00FC74C8" w:rsidP="0033779D">
    <w:pPr>
      <w:pStyle w:val="Header"/>
      <w:jc w:val="center"/>
      <w:rPr>
        <w:b/>
      </w:rPr>
    </w:pPr>
    <w:r w:rsidRPr="00FB6AB8">
      <w:rPr>
        <w:b/>
      </w:rPr>
      <w:t>Patient Assessments and Data</w:t>
    </w:r>
  </w:p>
  <w:p w:rsidR="00FC74C8" w:rsidRDefault="00FC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6"/>
    <w:rsid w:val="000029CE"/>
    <w:rsid w:val="00004FA6"/>
    <w:rsid w:val="00044ED5"/>
    <w:rsid w:val="00053CB7"/>
    <w:rsid w:val="00072BB7"/>
    <w:rsid w:val="00094372"/>
    <w:rsid w:val="00162BA3"/>
    <w:rsid w:val="00193346"/>
    <w:rsid w:val="001D3CC5"/>
    <w:rsid w:val="002D29AC"/>
    <w:rsid w:val="0033779D"/>
    <w:rsid w:val="003B02DD"/>
    <w:rsid w:val="003C687B"/>
    <w:rsid w:val="0053610C"/>
    <w:rsid w:val="00586E34"/>
    <w:rsid w:val="005B1AC8"/>
    <w:rsid w:val="0088444C"/>
    <w:rsid w:val="00890E63"/>
    <w:rsid w:val="008B7138"/>
    <w:rsid w:val="008E1AC2"/>
    <w:rsid w:val="008E696B"/>
    <w:rsid w:val="00930E6D"/>
    <w:rsid w:val="00A0313E"/>
    <w:rsid w:val="00A411EC"/>
    <w:rsid w:val="00A42AC8"/>
    <w:rsid w:val="00A823D0"/>
    <w:rsid w:val="00AA0E61"/>
    <w:rsid w:val="00C42906"/>
    <w:rsid w:val="00CF6107"/>
    <w:rsid w:val="00D06027"/>
    <w:rsid w:val="00D81B5E"/>
    <w:rsid w:val="00E022A6"/>
    <w:rsid w:val="00EF6DB6"/>
    <w:rsid w:val="00F95D02"/>
    <w:rsid w:val="00FC5D6E"/>
    <w:rsid w:val="00FC74C8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37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9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9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37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9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Andrew</dc:creator>
  <cp:keywords/>
  <dc:description/>
  <cp:lastModifiedBy>Leslie Block</cp:lastModifiedBy>
  <cp:revision>2</cp:revision>
  <dcterms:created xsi:type="dcterms:W3CDTF">2018-01-25T18:28:00Z</dcterms:created>
  <dcterms:modified xsi:type="dcterms:W3CDTF">2018-01-25T18:28:00Z</dcterms:modified>
</cp:coreProperties>
</file>