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D865" w14:textId="77777777" w:rsidR="001D579F" w:rsidRDefault="001D579F" w:rsidP="001D579F">
      <w:pPr>
        <w:spacing w:line="480" w:lineRule="auto"/>
        <w:rPr>
          <w:rFonts w:ascii="Times New Roman" w:hAnsi="Times New Roman"/>
          <w:b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060"/>
        <w:gridCol w:w="4114"/>
        <w:gridCol w:w="366"/>
      </w:tblGrid>
      <w:tr w:rsidR="001D579F" w:rsidRPr="008F139B" w14:paraId="51EBD8A1" w14:textId="77777777" w:rsidTr="00F954E4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73A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Supplementary Table 1</w:t>
            </w: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. ICD-9 CM and HCPCS codes for procedures and diagnoses during index admission</w:t>
            </w:r>
          </w:p>
        </w:tc>
      </w:tr>
      <w:tr w:rsidR="001D579F" w:rsidRPr="008F139B" w14:paraId="25143471" w14:textId="77777777" w:rsidTr="00F954E4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7D1E" w14:textId="77777777" w:rsidR="001D579F" w:rsidRPr="008F139B" w:rsidRDefault="001D579F" w:rsidP="00F954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BF91" w14:textId="77777777" w:rsidR="001D579F" w:rsidRPr="008F139B" w:rsidRDefault="001D579F" w:rsidP="00F954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ICD-9-CM Codes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FE515" w14:textId="77777777" w:rsidR="001D579F" w:rsidRPr="008F139B" w:rsidRDefault="001D579F" w:rsidP="00F954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6F9CBF39" w14:textId="77777777" w:rsidTr="00F954E4">
        <w:trPr>
          <w:trHeight w:val="305"/>
        </w:trPr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966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iopsy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1F4D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1.11-1.15, 1.18, 1.19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488B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23DF5D04" w14:textId="77777777" w:rsidTr="00F954E4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0CE2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urgical resection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D10C3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1.23-1.25, 1.31, 1.32, 1.39,1.51-1.53, 1.59, 1.60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EDC1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4FF40B8D" w14:textId="77777777" w:rsidTr="00F954E4">
        <w:trPr>
          <w:trHeight w:val="189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E6E" w14:textId="77777777" w:rsidR="001D579F" w:rsidRPr="008F139B" w:rsidRDefault="001D579F" w:rsidP="00F954E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Complications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2D7" w14:textId="77777777" w:rsidR="001D579F" w:rsidRPr="008F139B" w:rsidRDefault="001D579F" w:rsidP="00F954E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CFD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7DBC4DC8" w14:textId="77777777" w:rsidTr="00F954E4">
        <w:trPr>
          <w:trHeight w:val="22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C11A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neurologic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EE80C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997.00-997.09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FEF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65CD3B46" w14:textId="77777777" w:rsidTr="00F954E4">
        <w:trPr>
          <w:trHeight w:val="180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6F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pulmonary 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A898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518.81-518.85, 997.3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9A43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303BC71E" w14:textId="77777777" w:rsidTr="00F954E4">
        <w:trPr>
          <w:trHeight w:val="207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67EB4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cerebrospinal fluid rhinorrhea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BA16D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349.81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B800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01627A8B" w14:textId="77777777" w:rsidTr="00F954E4">
        <w:trPr>
          <w:trHeight w:val="432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2885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thromboembolic                                                                  (include deep venous thrombosis/pulmonary embolism)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44AA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387, 415, 451.0-451.9, 453.0-453.9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1414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354FDF7C" w14:textId="77777777" w:rsidTr="00F954E4">
        <w:trPr>
          <w:trHeight w:val="24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03E4FD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4841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510.0, 510.9, 038.1-038.9, 320.0-320.89, 531.10, 531.11, 519.2, 590.1-590.8, 683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D5FC6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09232E38" w14:textId="77777777" w:rsidTr="00F954E4">
        <w:trPr>
          <w:trHeight w:val="153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D667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91F6CB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253.5, 998.11, 997.02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B5AFB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7450E5B6" w14:textId="77777777" w:rsidTr="00F954E4">
        <w:trPr>
          <w:trHeight w:val="1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0BDF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735E62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410, 997.1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7FF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514013D3" w14:textId="77777777" w:rsidTr="00F954E4">
        <w:trPr>
          <w:trHeight w:val="225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897AE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peripheral vascular 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3D5054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997.2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3F80E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600E7198" w14:textId="77777777" w:rsidTr="00F954E4">
        <w:trPr>
          <w:trHeight w:val="180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245688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C906CC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997.4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16999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7981A06F" w14:textId="77777777" w:rsidTr="00F954E4">
        <w:trPr>
          <w:trHeight w:val="216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237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urinary and renal 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F8456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584, 997.5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48E3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41F8A9D2" w14:textId="77777777" w:rsidTr="00F954E4">
        <w:trPr>
          <w:trHeight w:val="261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CF4C03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amputation stump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7E6AB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997.6-997.69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D12156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360C1DC5" w14:textId="77777777" w:rsidTr="00F954E4">
        <w:trPr>
          <w:trHeight w:val="171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7C55C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vascular complications of other vessels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7B6618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997.7-997.79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084A04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461D02C6" w14:textId="77777777" w:rsidTr="00F954E4">
        <w:trPr>
          <w:trHeight w:val="21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9DEEFC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complications affecting other specified body systems, NOS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06E3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997.9-997.99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22407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1A586009" w14:textId="77777777" w:rsidTr="00F954E4">
        <w:trPr>
          <w:trHeight w:val="252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0044C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hemorrhage or hematoma complicating a procedure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BD19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998.1-998.13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3C63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0C3D756B" w14:textId="77777777" w:rsidTr="00F954E4">
        <w:trPr>
          <w:trHeight w:val="1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B68FF4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accidental puncture or laceration during procedure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152D1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9CD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4D3A6214" w14:textId="77777777" w:rsidTr="00F954E4">
        <w:trPr>
          <w:trHeight w:val="225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CE3BC6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disruption of wound 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D7F3B7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998.3-998.33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DBD0D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71007D52" w14:textId="77777777" w:rsidTr="00F954E4">
        <w:trPr>
          <w:trHeight w:val="17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3D1889C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foreign body accidentally left during procedure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729F5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92B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4043A455" w14:textId="77777777" w:rsidTr="00F954E4">
        <w:trPr>
          <w:trHeight w:val="216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D497A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postoperative infection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CA5B4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998.5-998.59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D61F4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6E72117D" w14:textId="77777777" w:rsidTr="00F954E4">
        <w:trPr>
          <w:trHeight w:val="26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E0430C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persistent postoperative fistula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D07C0B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709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4A569E6D" w14:textId="77777777" w:rsidTr="00F954E4">
        <w:trPr>
          <w:trHeight w:val="441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15DCB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acute reaction to foreign substance accidentally left during a procedure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0954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998.7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B5487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504B2E75" w14:textId="77777777" w:rsidTr="00F954E4">
        <w:trPr>
          <w:trHeight w:val="25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8089E3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other specified complications of procedures, NOS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AA0C3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998.8-998.89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F717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214531D1" w14:textId="77777777" w:rsidTr="00F954E4">
        <w:trPr>
          <w:trHeight w:val="270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421724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unspecified complication of procedure, NOS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EBBB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998.9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403DD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0A4F6BD1" w14:textId="77777777" w:rsidTr="00F954E4">
        <w:trPr>
          <w:trHeight w:val="17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694F491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air embolism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7501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999.1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690A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784BC39A" w14:textId="77777777" w:rsidTr="00F954E4">
        <w:trPr>
          <w:trHeight w:val="216"/>
        </w:trPr>
        <w:tc>
          <w:tcPr>
            <w:tcW w:w="5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E7F9D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other vascular complications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301B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999.2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A397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79F" w:rsidRPr="008F139B" w14:paraId="57BB4CC1" w14:textId="77777777" w:rsidTr="00F954E4">
        <w:trPr>
          <w:trHeight w:val="17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D9BD35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other infection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06CBAE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999.3-999.39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925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7BE72421" w14:textId="77777777" w:rsidTr="00F954E4">
        <w:trPr>
          <w:trHeight w:val="297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C5B95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other and unspecified infusion and transfusion reaction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24A4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999.8-999.89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970C0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579F" w:rsidRPr="008F139B" w14:paraId="1912235A" w14:textId="77777777" w:rsidTr="00F954E4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089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39B">
              <w:rPr>
                <w:rFonts w:ascii="Times New Roman" w:hAnsi="Times New Roman"/>
                <w:color w:val="000000"/>
                <w:sz w:val="20"/>
                <w:szCs w:val="20"/>
              </w:rPr>
              <w:t>NOS- not otherwise specified</w:t>
            </w:r>
          </w:p>
          <w:p w14:paraId="61559CFF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74CBC3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CB9D" w14:textId="77777777" w:rsidR="001D579F" w:rsidRPr="008F139B" w:rsidRDefault="001D579F" w:rsidP="00F954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FC5C" w14:textId="77777777" w:rsidR="001D579F" w:rsidRPr="008F139B" w:rsidRDefault="001D579F" w:rsidP="00F95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7E2E393" w14:textId="77777777" w:rsidR="001D579F" w:rsidRPr="008F139B" w:rsidRDefault="001D579F" w:rsidP="001D579F">
      <w:pPr>
        <w:rPr>
          <w:rFonts w:ascii="Times New Roman" w:hAnsi="Times New Roman"/>
          <w:b/>
          <w:sz w:val="20"/>
          <w:szCs w:val="20"/>
        </w:rPr>
      </w:pPr>
    </w:p>
    <w:p w14:paraId="06415ADE" w14:textId="77777777" w:rsidR="001D579F" w:rsidRPr="008F139B" w:rsidRDefault="001D579F" w:rsidP="001D579F">
      <w:pPr>
        <w:rPr>
          <w:rFonts w:ascii="Times New Roman" w:hAnsi="Times New Roman"/>
          <w:b/>
          <w:sz w:val="20"/>
          <w:szCs w:val="20"/>
        </w:rPr>
      </w:pPr>
    </w:p>
    <w:p w14:paraId="1447AFAC" w14:textId="77777777" w:rsidR="001D579F" w:rsidRPr="008F139B" w:rsidRDefault="001D579F" w:rsidP="001D579F">
      <w:pPr>
        <w:rPr>
          <w:rFonts w:ascii="Times New Roman" w:hAnsi="Times New Roman"/>
          <w:b/>
          <w:sz w:val="20"/>
          <w:szCs w:val="20"/>
        </w:rPr>
      </w:pPr>
    </w:p>
    <w:p w14:paraId="1D2B15BB" w14:textId="77777777" w:rsidR="001D579F" w:rsidRDefault="001D579F" w:rsidP="001D579F">
      <w:pPr>
        <w:rPr>
          <w:rFonts w:ascii="Times New Roman" w:hAnsi="Times New Roman"/>
          <w:b/>
        </w:rPr>
      </w:pPr>
    </w:p>
    <w:p w14:paraId="18ED5BE9" w14:textId="77777777" w:rsidR="001D579F" w:rsidRDefault="001D579F" w:rsidP="001D579F">
      <w:pPr>
        <w:rPr>
          <w:rFonts w:ascii="Times New Roman" w:hAnsi="Times New Roman"/>
          <w:b/>
        </w:rPr>
      </w:pPr>
    </w:p>
    <w:p w14:paraId="64EBBD3A" w14:textId="77777777" w:rsidR="001D579F" w:rsidRDefault="001D579F" w:rsidP="001D579F">
      <w:pPr>
        <w:rPr>
          <w:rFonts w:ascii="Times New Roman" w:hAnsi="Times New Roman"/>
          <w:b/>
        </w:rPr>
      </w:pPr>
    </w:p>
    <w:p w14:paraId="42C75421" w14:textId="77777777" w:rsidR="001D579F" w:rsidRDefault="001D579F" w:rsidP="001D579F">
      <w:pPr>
        <w:rPr>
          <w:rFonts w:ascii="Times New Roman" w:hAnsi="Times New Roman"/>
          <w:b/>
        </w:rPr>
      </w:pPr>
    </w:p>
    <w:p w14:paraId="73F34BB4" w14:textId="77777777" w:rsidR="001D579F" w:rsidRDefault="001D579F" w:rsidP="001D579F">
      <w:pPr>
        <w:rPr>
          <w:rFonts w:ascii="Times New Roman" w:hAnsi="Times New Roman"/>
          <w:b/>
        </w:rPr>
      </w:pPr>
    </w:p>
    <w:p w14:paraId="57AC30CD" w14:textId="77777777" w:rsidR="001D579F" w:rsidRDefault="001D579F" w:rsidP="001D579F">
      <w:pPr>
        <w:rPr>
          <w:rFonts w:ascii="Times New Roman" w:hAnsi="Times New Roman"/>
          <w:b/>
        </w:rPr>
      </w:pPr>
    </w:p>
    <w:p w14:paraId="03D8FE6B" w14:textId="77777777" w:rsidR="001D579F" w:rsidRDefault="001D579F" w:rsidP="001D579F">
      <w:pPr>
        <w:rPr>
          <w:rFonts w:ascii="Times New Roman" w:hAnsi="Times New Roman"/>
          <w:b/>
        </w:rPr>
      </w:pPr>
    </w:p>
    <w:p w14:paraId="36A50F76" w14:textId="77777777" w:rsidR="001D579F" w:rsidRDefault="001D579F" w:rsidP="001D579F">
      <w:pPr>
        <w:rPr>
          <w:rFonts w:ascii="Times New Roman" w:hAnsi="Times New Roman"/>
          <w:b/>
        </w:rPr>
      </w:pPr>
      <w:bookmarkStart w:id="0" w:name="_GoBack"/>
      <w:bookmarkEnd w:id="0"/>
    </w:p>
    <w:sectPr w:rsidR="001D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D145B6"/>
    <w:multiLevelType w:val="hybridMultilevel"/>
    <w:tmpl w:val="DB1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044"/>
    <w:multiLevelType w:val="hybridMultilevel"/>
    <w:tmpl w:val="531E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943"/>
    <w:multiLevelType w:val="hybridMultilevel"/>
    <w:tmpl w:val="DC1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4DB6"/>
    <w:multiLevelType w:val="hybridMultilevel"/>
    <w:tmpl w:val="73D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F"/>
    <w:rsid w:val="001D579F"/>
    <w:rsid w:val="00412A76"/>
    <w:rsid w:val="004E26DC"/>
    <w:rsid w:val="00661D8D"/>
    <w:rsid w:val="007F39FE"/>
    <w:rsid w:val="00F37359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8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Nuno, Miriam, PhD</dc:creator>
  <cp:lastModifiedBy>Krista Jarrell</cp:lastModifiedBy>
  <cp:revision>3</cp:revision>
  <dcterms:created xsi:type="dcterms:W3CDTF">2013-06-12T21:35:00Z</dcterms:created>
  <dcterms:modified xsi:type="dcterms:W3CDTF">2013-06-13T11:54:00Z</dcterms:modified>
</cp:coreProperties>
</file>