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94F54" w14:textId="77777777" w:rsidR="001D579F" w:rsidRDefault="001D579F" w:rsidP="001D579F">
      <w:pPr>
        <w:rPr>
          <w:rFonts w:ascii="Times New Roman" w:hAnsi="Times New Roman"/>
          <w:b/>
        </w:rPr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3329"/>
        <w:gridCol w:w="6611"/>
      </w:tblGrid>
      <w:tr w:rsidR="001D579F" w:rsidRPr="001128C4" w14:paraId="104B6AF5" w14:textId="77777777" w:rsidTr="00F954E4">
        <w:trPr>
          <w:trHeight w:val="345"/>
        </w:trPr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523CE" w14:textId="77777777" w:rsidR="001D579F" w:rsidRPr="001128C4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8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Supplementary Table 2</w:t>
            </w:r>
            <w:r w:rsidRPr="001128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ICD-9 diagnosis codes identifying reasons for readmission. </w:t>
            </w:r>
          </w:p>
        </w:tc>
      </w:tr>
      <w:tr w:rsidR="001D579F" w:rsidRPr="001128C4" w14:paraId="6EB4D534" w14:textId="77777777" w:rsidTr="00F954E4">
        <w:trPr>
          <w:trHeight w:val="435"/>
        </w:trPr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2F9AB" w14:textId="77777777" w:rsidR="001D579F" w:rsidRPr="001128C4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8C4">
              <w:rPr>
                <w:rFonts w:ascii="Times New Roman" w:hAnsi="Times New Roman"/>
                <w:color w:val="000000"/>
                <w:sz w:val="20"/>
                <w:szCs w:val="20"/>
              </w:rPr>
              <w:t>Reason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0E598" w14:textId="77777777" w:rsidR="001D579F" w:rsidRPr="001128C4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8C4">
              <w:rPr>
                <w:rFonts w:ascii="Times New Roman" w:hAnsi="Times New Roman"/>
                <w:color w:val="000000"/>
                <w:sz w:val="20"/>
                <w:szCs w:val="20"/>
              </w:rPr>
              <w:t>ICD-9 code</w:t>
            </w:r>
          </w:p>
        </w:tc>
      </w:tr>
      <w:tr w:rsidR="001D579F" w:rsidRPr="001128C4" w14:paraId="24B33669" w14:textId="77777777" w:rsidTr="00F954E4">
        <w:trPr>
          <w:trHeight w:val="791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15B1" w14:textId="77777777" w:rsidR="001D579F" w:rsidRPr="001128C4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8C4">
              <w:rPr>
                <w:rFonts w:ascii="Times New Roman" w:hAnsi="Times New Roman"/>
                <w:color w:val="000000"/>
                <w:sz w:val="20"/>
                <w:szCs w:val="20"/>
              </w:rPr>
              <w:t>Infectious disease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0ED0F" w14:textId="77777777" w:rsidR="001D579F" w:rsidRPr="001128C4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8C4">
              <w:rPr>
                <w:rFonts w:ascii="Times New Roman" w:hAnsi="Times New Roman"/>
                <w:color w:val="000000"/>
                <w:sz w:val="20"/>
                <w:szCs w:val="20"/>
              </w:rPr>
              <w:t>008.42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008.45,</w:t>
            </w:r>
            <w:r w:rsidRPr="001128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038.42, 038.49, 038.9, 112.0, 112.4, 117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.3, 320.3, </w:t>
            </w:r>
            <w:r w:rsidRPr="001128C4">
              <w:rPr>
                <w:rFonts w:ascii="Times New Roman" w:hAnsi="Times New Roman"/>
                <w:color w:val="000000"/>
                <w:sz w:val="20"/>
                <w:szCs w:val="20"/>
              </w:rPr>
              <w:t>482.0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482.4, 482.41, 486, 507.0, </w:t>
            </w:r>
            <w:r w:rsidRPr="001128C4">
              <w:rPr>
                <w:rFonts w:ascii="Times New Roman" w:hAnsi="Times New Roman"/>
                <w:color w:val="000000"/>
                <w:sz w:val="20"/>
                <w:szCs w:val="20"/>
              </w:rPr>
              <w:t>590.80, 595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.0, 599.0, 682.3, 682.6, 780.6, </w:t>
            </w:r>
            <w:r w:rsidRPr="001128C4">
              <w:rPr>
                <w:rFonts w:ascii="Times New Roman" w:hAnsi="Times New Roman"/>
                <w:color w:val="000000"/>
                <w:sz w:val="20"/>
                <w:szCs w:val="20"/>
              </w:rPr>
              <w:t>998.5, 998.59, 998.6</w:t>
            </w:r>
          </w:p>
        </w:tc>
      </w:tr>
      <w:tr w:rsidR="001D579F" w:rsidRPr="001128C4" w14:paraId="2D5A4233" w14:textId="77777777" w:rsidTr="00F954E4">
        <w:trPr>
          <w:trHeight w:val="999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3B2B72" w14:textId="77777777" w:rsidR="001D579F" w:rsidRPr="001128C4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8C4">
              <w:rPr>
                <w:rFonts w:ascii="Times New Roman" w:hAnsi="Times New Roman"/>
                <w:color w:val="000000"/>
                <w:sz w:val="20"/>
                <w:szCs w:val="20"/>
              </w:rPr>
              <w:t>Neurologic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1AFE6AF7" w14:textId="77777777" w:rsidR="001D579F" w:rsidRPr="001128C4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8C4">
              <w:rPr>
                <w:rFonts w:ascii="Times New Roman" w:hAnsi="Times New Roman"/>
                <w:color w:val="000000"/>
                <w:sz w:val="20"/>
                <w:szCs w:val="20"/>
              </w:rPr>
              <w:t>191.1-191.9, 253.6, 292.81, 293.0, 298.9, 331.3, 331.4, 342.82, 342.9, 342.90, 342.91, 342.92,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345.10, 345.3, 345.50, </w:t>
            </w:r>
            <w:r w:rsidRPr="001128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345.90,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348.4, 348.5, 431, 432.1, 434.91, 436,</w:t>
            </w:r>
            <w:r w:rsidRPr="001128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780.02, 780.09, 780.2, 780.3, 780.39, 780.97, 781.2, 784.0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784.3, 784.5, 852.20, 853.02, 995.1, </w:t>
            </w:r>
            <w:r w:rsidRPr="001128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997.0, 997.01, </w:t>
            </w:r>
            <w:r w:rsidRPr="00382D8A">
              <w:rPr>
                <w:rFonts w:ascii="Times New Roman" w:hAnsi="Times New Roman"/>
                <w:color w:val="000000"/>
                <w:sz w:val="20"/>
                <w:szCs w:val="20"/>
              </w:rPr>
              <w:t>997.02, 997.09, V10.85, V45.89</w:t>
            </w:r>
          </w:p>
        </w:tc>
      </w:tr>
      <w:tr w:rsidR="001D579F" w:rsidRPr="001128C4" w14:paraId="64165A0A" w14:textId="77777777" w:rsidTr="00F954E4">
        <w:trPr>
          <w:trHeight w:val="513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6867" w14:textId="77777777" w:rsidR="001D579F" w:rsidRPr="001128C4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8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Thromboembolic 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43B5D" w14:textId="77777777" w:rsidR="001D579F" w:rsidRPr="001128C4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8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415.1,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415.11, 415.19, 444.22, </w:t>
            </w:r>
            <w:r w:rsidRPr="001128C4">
              <w:rPr>
                <w:rFonts w:ascii="Times New Roman" w:hAnsi="Times New Roman"/>
                <w:color w:val="000000"/>
                <w:sz w:val="20"/>
                <w:szCs w:val="20"/>
              </w:rPr>
              <w:t>451.19, 451.2, 453.40, 453.41, 453.42, 453.8, 453.9, 997.2, 999.2</w:t>
            </w:r>
          </w:p>
        </w:tc>
      </w:tr>
      <w:tr w:rsidR="001D579F" w:rsidRPr="001128C4" w14:paraId="7FF37B0C" w14:textId="77777777" w:rsidTr="00F954E4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892A31" w14:textId="77777777" w:rsidR="001D579F" w:rsidRPr="001128C4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8C4">
              <w:rPr>
                <w:rFonts w:ascii="Times New Roman" w:hAnsi="Times New Roman"/>
                <w:color w:val="000000"/>
                <w:sz w:val="20"/>
                <w:szCs w:val="20"/>
              </w:rPr>
              <w:t>Fluid &amp; electrolytes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51247D9B" w14:textId="77777777" w:rsidR="001D579F" w:rsidRPr="001128C4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250.00, 250.02, 250.03, 250.22, 255.41,</w:t>
            </w:r>
            <w:r w:rsidRPr="001128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272.4, 276.1, 276.5, 276.51, 276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.7, 276.8,</w:t>
            </w:r>
            <w:r w:rsidRPr="001128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458.0, 458.9</w:t>
            </w:r>
          </w:p>
        </w:tc>
      </w:tr>
      <w:tr w:rsidR="001D579F" w:rsidRPr="001128C4" w14:paraId="21B35769" w14:textId="77777777" w:rsidTr="00F954E4">
        <w:trPr>
          <w:trHeight w:val="531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7019" w14:textId="77777777" w:rsidR="001D579F" w:rsidRPr="001128C4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8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Cardiac 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D48EC" w14:textId="77777777" w:rsidR="001D579F" w:rsidRPr="001128C4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8C4">
              <w:rPr>
                <w:rFonts w:ascii="Times New Roman" w:hAnsi="Times New Roman"/>
                <w:color w:val="000000"/>
                <w:sz w:val="20"/>
                <w:szCs w:val="20"/>
              </w:rPr>
              <w:t>401.9,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410.11, 410.71, 414.01, 424.0,</w:t>
            </w:r>
            <w:r w:rsidRPr="001128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427.31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427.32, 427.89, 428.0, 493.92, 785.1, 786.50</w:t>
            </w:r>
          </w:p>
        </w:tc>
      </w:tr>
      <w:tr w:rsidR="001D579F" w:rsidRPr="001128C4" w14:paraId="6403CB5E" w14:textId="77777777" w:rsidTr="00F954E4">
        <w:trPr>
          <w:trHeight w:val="369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2D0A2B" w14:textId="77777777" w:rsidR="001D579F" w:rsidRPr="001128C4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8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Respiratory 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72EC0835" w14:textId="77777777" w:rsidR="001D579F" w:rsidRPr="001128C4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491.21</w:t>
            </w:r>
            <w:r w:rsidRPr="001128C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518.0, 518.81, 518.82, </w:t>
            </w:r>
            <w:r w:rsidRPr="001128C4">
              <w:rPr>
                <w:rFonts w:ascii="Times New Roman" w:hAnsi="Times New Roman"/>
                <w:color w:val="000000"/>
                <w:sz w:val="20"/>
                <w:szCs w:val="20"/>
              </w:rPr>
              <w:t>997.3</w:t>
            </w:r>
          </w:p>
        </w:tc>
      </w:tr>
      <w:tr w:rsidR="001D579F" w:rsidRPr="001128C4" w14:paraId="05CE66A9" w14:textId="77777777" w:rsidTr="00F954E4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C791" w14:textId="77777777" w:rsidR="001D579F" w:rsidRPr="001128C4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8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Gastrointestinal 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DC72A" w14:textId="77777777" w:rsidR="001D579F" w:rsidRPr="001128C4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530.81, 531.40, 536.49, 537.84, 555.9,</w:t>
            </w:r>
            <w:r w:rsidRPr="001128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557.9, 558.9, 560.1,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560.39, 562.11, 568.0, 569.3,</w:t>
            </w:r>
            <w:r w:rsidRPr="001128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574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.20, 574.91, 577.0,</w:t>
            </w:r>
            <w:r w:rsidRPr="001128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787.01, 787.2,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789.09</w:t>
            </w:r>
          </w:p>
        </w:tc>
      </w:tr>
      <w:tr w:rsidR="001D579F" w:rsidRPr="001128C4" w14:paraId="13E9C3D0" w14:textId="77777777" w:rsidTr="00F954E4">
        <w:trPr>
          <w:trHeight w:val="351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451C83" w14:textId="77777777" w:rsidR="001D579F" w:rsidRPr="001128C4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8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Psychiatric 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2863B37E" w14:textId="77777777" w:rsidR="001D579F" w:rsidRPr="001128C4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8C4">
              <w:rPr>
                <w:rFonts w:ascii="Times New Roman" w:hAnsi="Times New Roman"/>
                <w:color w:val="000000"/>
                <w:sz w:val="20"/>
                <w:szCs w:val="20"/>
              </w:rPr>
              <w:t>290.0, 293.9, 294.1, 294.8, 3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05.00, 305.1, 309.28</w:t>
            </w:r>
          </w:p>
        </w:tc>
      </w:tr>
      <w:tr w:rsidR="001D579F" w:rsidRPr="001128C4" w14:paraId="51F4B3E9" w14:textId="77777777" w:rsidTr="00F954E4">
        <w:trPr>
          <w:trHeight w:val="540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D0A4" w14:textId="77777777" w:rsidR="001D579F" w:rsidRPr="001128C4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8C4">
              <w:rPr>
                <w:rFonts w:ascii="Times New Roman" w:hAnsi="Times New Roman"/>
                <w:color w:val="000000"/>
                <w:sz w:val="20"/>
                <w:szCs w:val="20"/>
              </w:rPr>
              <w:t>General/failure to thrive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5E165" w14:textId="77777777" w:rsidR="001D579F" w:rsidRPr="001128C4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8C4">
              <w:rPr>
                <w:rFonts w:ascii="Times New Roman" w:hAnsi="Times New Roman"/>
                <w:color w:val="000000"/>
                <w:sz w:val="20"/>
                <w:szCs w:val="20"/>
              </w:rPr>
              <w:t>263.9, 780.7, 780.7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9, 780.9, 780.99, </w:t>
            </w:r>
            <w:r w:rsidRPr="001128C4">
              <w:rPr>
                <w:rFonts w:ascii="Times New Roman" w:hAnsi="Times New Roman"/>
                <w:color w:val="000000"/>
                <w:sz w:val="20"/>
                <w:szCs w:val="20"/>
              </w:rPr>
              <w:t>801.00, 807.03, 812.00, 820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.03, 820.09, 820.8, 913.0, </w:t>
            </w:r>
            <w:r w:rsidRPr="001128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922.1, 922.3, 923.00 </w:t>
            </w:r>
          </w:p>
        </w:tc>
      </w:tr>
      <w:tr w:rsidR="001D579F" w:rsidRPr="001128C4" w14:paraId="74A39C0C" w14:textId="77777777" w:rsidTr="00F954E4">
        <w:trPr>
          <w:trHeight w:val="522"/>
        </w:trPr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A6D1C7" w14:textId="77777777" w:rsidR="001D579F" w:rsidRPr="001128C4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8C4">
              <w:rPr>
                <w:rFonts w:ascii="Times New Roman" w:hAnsi="Times New Roman"/>
                <w:color w:val="000000"/>
                <w:sz w:val="20"/>
                <w:szCs w:val="20"/>
              </w:rPr>
              <w:t>Miscellaneous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21CA9ADC" w14:textId="77777777" w:rsidR="001D579F" w:rsidRPr="001128C4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284.8, 287.3, 287.4, 288.03, 288.09, 288.8,</w:t>
            </w:r>
            <w:r w:rsidRPr="001128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9.6, 599.7, 619.1, 693.0, 707.0, 719.41, 728.87, 788.20, 868.00, 997.99, V66.0</w:t>
            </w:r>
          </w:p>
        </w:tc>
      </w:tr>
    </w:tbl>
    <w:p w14:paraId="43A6660E" w14:textId="77777777" w:rsidR="001D579F" w:rsidRPr="001128C4" w:rsidRDefault="001D579F" w:rsidP="001D579F">
      <w:pPr>
        <w:rPr>
          <w:rFonts w:ascii="Times New Roman" w:hAnsi="Times New Roman"/>
          <w:b/>
          <w:sz w:val="20"/>
          <w:szCs w:val="20"/>
        </w:rPr>
      </w:pPr>
    </w:p>
    <w:p w14:paraId="61A5FDED" w14:textId="77777777" w:rsidR="001D579F" w:rsidRDefault="001D579F" w:rsidP="001D579F">
      <w:pPr>
        <w:rPr>
          <w:rFonts w:ascii="Times New Roman" w:hAnsi="Times New Roman"/>
          <w:b/>
        </w:rPr>
      </w:pPr>
    </w:p>
    <w:p w14:paraId="380B5AF1" w14:textId="77777777" w:rsidR="001D579F" w:rsidRDefault="001D579F" w:rsidP="001D579F">
      <w:pPr>
        <w:rPr>
          <w:rFonts w:ascii="Times New Roman" w:hAnsi="Times New Roman"/>
          <w:b/>
        </w:rPr>
      </w:pPr>
    </w:p>
    <w:p w14:paraId="26ACB455" w14:textId="77777777" w:rsidR="001D579F" w:rsidRDefault="001D579F" w:rsidP="001D579F">
      <w:pPr>
        <w:rPr>
          <w:rFonts w:ascii="Times New Roman" w:hAnsi="Times New Roman"/>
          <w:b/>
        </w:rPr>
      </w:pPr>
    </w:p>
    <w:p w14:paraId="4A8EE01E" w14:textId="77777777" w:rsidR="001D579F" w:rsidRDefault="001D579F" w:rsidP="001D579F">
      <w:pPr>
        <w:rPr>
          <w:rFonts w:ascii="Times New Roman" w:hAnsi="Times New Roman"/>
          <w:b/>
        </w:rPr>
      </w:pPr>
    </w:p>
    <w:p w14:paraId="6638C46D" w14:textId="77777777" w:rsidR="001D579F" w:rsidRDefault="001D579F" w:rsidP="001D579F">
      <w:pPr>
        <w:rPr>
          <w:rFonts w:ascii="Times New Roman" w:hAnsi="Times New Roman"/>
          <w:b/>
        </w:rPr>
      </w:pPr>
    </w:p>
    <w:p w14:paraId="2AD46829" w14:textId="77777777" w:rsidR="001D579F" w:rsidRDefault="001D579F" w:rsidP="001D579F">
      <w:pPr>
        <w:rPr>
          <w:rFonts w:ascii="Times New Roman" w:hAnsi="Times New Roman"/>
          <w:b/>
        </w:rPr>
      </w:pPr>
    </w:p>
    <w:p w14:paraId="31ACA937" w14:textId="77777777" w:rsidR="001D579F" w:rsidRDefault="001D579F" w:rsidP="001D579F">
      <w:pPr>
        <w:rPr>
          <w:rFonts w:ascii="Times New Roman" w:hAnsi="Times New Roman"/>
          <w:b/>
        </w:rPr>
      </w:pPr>
    </w:p>
    <w:p w14:paraId="47E45EEC" w14:textId="77777777" w:rsidR="001D579F" w:rsidRDefault="001D579F" w:rsidP="001D579F">
      <w:pPr>
        <w:rPr>
          <w:rFonts w:ascii="Times New Roman" w:hAnsi="Times New Roman"/>
          <w:b/>
        </w:rPr>
      </w:pPr>
    </w:p>
    <w:p w14:paraId="1F1A6990" w14:textId="77777777" w:rsidR="001D579F" w:rsidRDefault="001D579F" w:rsidP="001D579F">
      <w:pPr>
        <w:rPr>
          <w:rFonts w:ascii="Times New Roman" w:hAnsi="Times New Roman"/>
          <w:b/>
        </w:rPr>
      </w:pPr>
    </w:p>
    <w:p w14:paraId="53508D62" w14:textId="77777777" w:rsidR="001D579F" w:rsidRDefault="001D579F" w:rsidP="001D579F">
      <w:pPr>
        <w:rPr>
          <w:rFonts w:ascii="Times New Roman" w:hAnsi="Times New Roman"/>
          <w:b/>
        </w:rPr>
      </w:pPr>
    </w:p>
    <w:p w14:paraId="544CBACC" w14:textId="77777777" w:rsidR="001D579F" w:rsidRDefault="001D579F" w:rsidP="001D579F">
      <w:pPr>
        <w:rPr>
          <w:rFonts w:ascii="Times New Roman" w:hAnsi="Times New Roman"/>
          <w:b/>
        </w:rPr>
      </w:pPr>
    </w:p>
    <w:p w14:paraId="1EA707EB" w14:textId="77777777" w:rsidR="001D579F" w:rsidRDefault="001D579F" w:rsidP="001D579F">
      <w:pPr>
        <w:rPr>
          <w:rFonts w:ascii="Times New Roman" w:hAnsi="Times New Roman"/>
          <w:b/>
        </w:rPr>
      </w:pPr>
    </w:p>
    <w:p w14:paraId="08E773C1" w14:textId="77777777" w:rsidR="001D579F" w:rsidRDefault="001D579F" w:rsidP="001D579F">
      <w:pPr>
        <w:rPr>
          <w:rFonts w:ascii="Times New Roman" w:hAnsi="Times New Roman"/>
          <w:b/>
        </w:rPr>
      </w:pPr>
    </w:p>
    <w:p w14:paraId="32505B20" w14:textId="77777777" w:rsidR="001D579F" w:rsidRDefault="001D579F" w:rsidP="001D579F">
      <w:pPr>
        <w:rPr>
          <w:rFonts w:ascii="Times New Roman" w:hAnsi="Times New Roman"/>
          <w:b/>
        </w:rPr>
      </w:pPr>
    </w:p>
    <w:p w14:paraId="4FC4B450" w14:textId="77777777" w:rsidR="001D579F" w:rsidRDefault="001D579F" w:rsidP="001D579F">
      <w:pPr>
        <w:rPr>
          <w:rFonts w:ascii="Times New Roman" w:hAnsi="Times New Roman"/>
          <w:b/>
        </w:rPr>
      </w:pPr>
    </w:p>
    <w:p w14:paraId="48464B29" w14:textId="77777777" w:rsidR="001D579F" w:rsidRPr="003262BD" w:rsidRDefault="001D579F" w:rsidP="001D579F">
      <w:pPr>
        <w:rPr>
          <w:rFonts w:ascii="Times New Roman" w:hAnsi="Times New Roman"/>
          <w:b/>
          <w:sz w:val="14"/>
          <w:szCs w:val="14"/>
        </w:rPr>
      </w:pPr>
    </w:p>
    <w:p w14:paraId="4BBE4587" w14:textId="77777777" w:rsidR="001D579F" w:rsidRDefault="001D579F" w:rsidP="001D579F">
      <w:pPr>
        <w:rPr>
          <w:rFonts w:ascii="Times New Roman" w:hAnsi="Times New Roman"/>
          <w:b/>
          <w:sz w:val="14"/>
          <w:szCs w:val="14"/>
        </w:rPr>
      </w:pPr>
    </w:p>
    <w:p w14:paraId="5D7E1984" w14:textId="77777777" w:rsidR="001D579F" w:rsidRDefault="001D579F" w:rsidP="001D579F">
      <w:pPr>
        <w:rPr>
          <w:rFonts w:ascii="Times New Roman" w:hAnsi="Times New Roman"/>
          <w:b/>
          <w:sz w:val="14"/>
          <w:szCs w:val="14"/>
        </w:rPr>
      </w:pPr>
    </w:p>
    <w:p w14:paraId="49A5D61D" w14:textId="77777777" w:rsidR="001D579F" w:rsidRDefault="001D579F" w:rsidP="001D579F">
      <w:pPr>
        <w:rPr>
          <w:rFonts w:ascii="Times New Roman" w:hAnsi="Times New Roman"/>
          <w:b/>
          <w:sz w:val="14"/>
          <w:szCs w:val="14"/>
        </w:rPr>
      </w:pPr>
    </w:p>
    <w:p w14:paraId="7A13E55B" w14:textId="77777777" w:rsidR="001D579F" w:rsidRDefault="001D579F" w:rsidP="001D579F">
      <w:pPr>
        <w:rPr>
          <w:rFonts w:ascii="Times New Roman" w:hAnsi="Times New Roman"/>
          <w:b/>
          <w:sz w:val="14"/>
          <w:szCs w:val="14"/>
        </w:rPr>
      </w:pPr>
    </w:p>
    <w:p w14:paraId="6852D78E" w14:textId="77777777" w:rsidR="001D579F" w:rsidRDefault="001D579F" w:rsidP="001D579F">
      <w:pPr>
        <w:rPr>
          <w:rFonts w:ascii="Times New Roman" w:hAnsi="Times New Roman"/>
          <w:b/>
          <w:sz w:val="14"/>
          <w:szCs w:val="14"/>
        </w:rPr>
      </w:pPr>
    </w:p>
    <w:p w14:paraId="4D245A65" w14:textId="77777777" w:rsidR="001D579F" w:rsidRDefault="001D579F" w:rsidP="001D579F">
      <w:pPr>
        <w:rPr>
          <w:rFonts w:ascii="Times New Roman" w:hAnsi="Times New Roman"/>
          <w:b/>
          <w:sz w:val="14"/>
          <w:szCs w:val="14"/>
        </w:rPr>
      </w:pPr>
    </w:p>
    <w:p w14:paraId="06ACBF8B" w14:textId="77777777" w:rsidR="001D579F" w:rsidRDefault="001D579F" w:rsidP="001D579F">
      <w:pPr>
        <w:rPr>
          <w:rFonts w:ascii="Times New Roman" w:hAnsi="Times New Roman"/>
          <w:b/>
          <w:sz w:val="14"/>
          <w:szCs w:val="14"/>
        </w:rPr>
      </w:pPr>
    </w:p>
    <w:p w14:paraId="2C3CEBB9" w14:textId="77777777" w:rsidR="001D579F" w:rsidRDefault="001D579F" w:rsidP="001D579F">
      <w:pPr>
        <w:rPr>
          <w:rFonts w:ascii="Times New Roman" w:hAnsi="Times New Roman"/>
          <w:b/>
          <w:sz w:val="14"/>
          <w:szCs w:val="14"/>
        </w:rPr>
      </w:pPr>
      <w:bookmarkStart w:id="0" w:name="_GoBack"/>
      <w:bookmarkEnd w:id="0"/>
    </w:p>
    <w:sectPr w:rsidR="001D5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DD145B6"/>
    <w:multiLevelType w:val="hybridMultilevel"/>
    <w:tmpl w:val="DB1C6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67044"/>
    <w:multiLevelType w:val="hybridMultilevel"/>
    <w:tmpl w:val="531E3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943"/>
    <w:multiLevelType w:val="hybridMultilevel"/>
    <w:tmpl w:val="DC101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D4DB6"/>
    <w:multiLevelType w:val="hybridMultilevel"/>
    <w:tmpl w:val="73D2C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9F"/>
    <w:rsid w:val="001D579F"/>
    <w:rsid w:val="00412A76"/>
    <w:rsid w:val="004E26DC"/>
    <w:rsid w:val="00770CDA"/>
    <w:rsid w:val="007F39FE"/>
    <w:rsid w:val="00F37359"/>
    <w:rsid w:val="00F8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AA0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9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1D579F"/>
  </w:style>
  <w:style w:type="character" w:customStyle="1" w:styleId="EndnoteTextChar">
    <w:name w:val="Endnote Text Char"/>
    <w:basedOn w:val="DefaultParagraphFont"/>
    <w:link w:val="EndnoteText"/>
    <w:uiPriority w:val="99"/>
    <w:rsid w:val="001D579F"/>
    <w:rPr>
      <w:rFonts w:ascii="Cambria" w:eastAsia="Times New Roman" w:hAnsi="Cambria" w:cs="Times New Roman"/>
      <w:sz w:val="24"/>
      <w:szCs w:val="24"/>
    </w:rPr>
  </w:style>
  <w:style w:type="character" w:styleId="EndnoteReference">
    <w:name w:val="endnote reference"/>
    <w:uiPriority w:val="99"/>
    <w:unhideWhenUsed/>
    <w:rsid w:val="001D579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D579F"/>
  </w:style>
  <w:style w:type="character" w:customStyle="1" w:styleId="FootnoteTextChar">
    <w:name w:val="Footnote Text Char"/>
    <w:basedOn w:val="DefaultParagraphFont"/>
    <w:link w:val="FootnoteText"/>
    <w:uiPriority w:val="99"/>
    <w:rsid w:val="001D579F"/>
    <w:rPr>
      <w:rFonts w:ascii="Cambria" w:eastAsia="Times New Roman" w:hAnsi="Cambria" w:cs="Times New Roman"/>
      <w:sz w:val="24"/>
      <w:szCs w:val="24"/>
    </w:rPr>
  </w:style>
  <w:style w:type="character" w:styleId="FootnoteReference">
    <w:name w:val="footnote reference"/>
    <w:uiPriority w:val="99"/>
    <w:unhideWhenUsed/>
    <w:rsid w:val="001D579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D5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79F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5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79F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579F"/>
    <w:pPr>
      <w:ind w:left="720"/>
      <w:contextualSpacing/>
    </w:pPr>
  </w:style>
  <w:style w:type="character" w:styleId="Hyperlink">
    <w:name w:val="Hyperlink"/>
    <w:uiPriority w:val="99"/>
    <w:unhideWhenUsed/>
    <w:rsid w:val="001D579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D579F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1D579F"/>
    <w:pPr>
      <w:jc w:val="both"/>
    </w:pPr>
    <w:rPr>
      <w:rFonts w:ascii="Times New Roman" w:eastAsia="MS ??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D579F"/>
    <w:rPr>
      <w:rFonts w:ascii="Times New Roman" w:eastAsia="MS ??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D579F"/>
    <w:pPr>
      <w:jc w:val="both"/>
    </w:pPr>
    <w:rPr>
      <w:rFonts w:ascii="Times New Roman" w:eastAsia="MS ??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1D579F"/>
    <w:rPr>
      <w:rFonts w:ascii="Times New Roman" w:eastAsia="MS ??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7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9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D57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7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79F"/>
    <w:rPr>
      <w:rFonts w:ascii="Cambria" w:eastAsia="Times New Roman" w:hAnsi="Cambr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7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79F"/>
    <w:rPr>
      <w:rFonts w:ascii="Cambria" w:eastAsia="Times New Roman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579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D579F"/>
    <w:rPr>
      <w:b/>
      <w:bCs/>
    </w:rPr>
  </w:style>
  <w:style w:type="character" w:customStyle="1" w:styleId="locality">
    <w:name w:val="locality"/>
    <w:basedOn w:val="DefaultParagraphFont"/>
    <w:rsid w:val="001D579F"/>
  </w:style>
  <w:style w:type="character" w:customStyle="1" w:styleId="postal-code">
    <w:name w:val="postal-code"/>
    <w:basedOn w:val="DefaultParagraphFont"/>
    <w:rsid w:val="001D579F"/>
  </w:style>
  <w:style w:type="character" w:customStyle="1" w:styleId="country-name">
    <w:name w:val="country-name"/>
    <w:basedOn w:val="DefaultParagraphFont"/>
    <w:rsid w:val="001D579F"/>
  </w:style>
  <w:style w:type="character" w:styleId="Emphasis">
    <w:name w:val="Emphasis"/>
    <w:uiPriority w:val="20"/>
    <w:qFormat/>
    <w:rsid w:val="001D579F"/>
    <w:rPr>
      <w:i/>
      <w:iCs/>
    </w:rPr>
  </w:style>
  <w:style w:type="character" w:styleId="HTMLCite">
    <w:name w:val="HTML Cite"/>
    <w:uiPriority w:val="99"/>
    <w:semiHidden/>
    <w:unhideWhenUsed/>
    <w:rsid w:val="001D579F"/>
    <w:rPr>
      <w:i/>
      <w:iCs/>
    </w:rPr>
  </w:style>
  <w:style w:type="character" w:customStyle="1" w:styleId="author">
    <w:name w:val="author"/>
    <w:basedOn w:val="DefaultParagraphFont"/>
    <w:rsid w:val="001D579F"/>
  </w:style>
  <w:style w:type="character" w:customStyle="1" w:styleId="articletitle">
    <w:name w:val="articletitle"/>
    <w:basedOn w:val="DefaultParagraphFont"/>
    <w:rsid w:val="001D579F"/>
  </w:style>
  <w:style w:type="character" w:customStyle="1" w:styleId="journaltitle">
    <w:name w:val="journaltitle"/>
    <w:basedOn w:val="DefaultParagraphFont"/>
    <w:rsid w:val="001D579F"/>
  </w:style>
  <w:style w:type="character" w:customStyle="1" w:styleId="pubyear">
    <w:name w:val="pubyear"/>
    <w:basedOn w:val="DefaultParagraphFont"/>
    <w:rsid w:val="001D579F"/>
  </w:style>
  <w:style w:type="character" w:customStyle="1" w:styleId="vol">
    <w:name w:val="vol"/>
    <w:basedOn w:val="DefaultParagraphFont"/>
    <w:rsid w:val="001D579F"/>
  </w:style>
  <w:style w:type="character" w:customStyle="1" w:styleId="citedissue">
    <w:name w:val="citedissue"/>
    <w:basedOn w:val="DefaultParagraphFont"/>
    <w:rsid w:val="001D579F"/>
  </w:style>
  <w:style w:type="character" w:customStyle="1" w:styleId="pagefirst">
    <w:name w:val="pagefirst"/>
    <w:basedOn w:val="DefaultParagraphFont"/>
    <w:rsid w:val="001D579F"/>
  </w:style>
  <w:style w:type="character" w:customStyle="1" w:styleId="pagelast">
    <w:name w:val="pagelast"/>
    <w:basedOn w:val="DefaultParagraphFont"/>
    <w:rsid w:val="001D579F"/>
  </w:style>
  <w:style w:type="character" w:styleId="PlaceholderText">
    <w:name w:val="Placeholder Text"/>
    <w:uiPriority w:val="99"/>
    <w:semiHidden/>
    <w:rsid w:val="001D579F"/>
    <w:rPr>
      <w:color w:val="808080"/>
    </w:rPr>
  </w:style>
  <w:style w:type="paragraph" w:styleId="NormalWeb">
    <w:name w:val="Normal (Web)"/>
    <w:basedOn w:val="Normal"/>
    <w:uiPriority w:val="99"/>
    <w:unhideWhenUsed/>
    <w:rsid w:val="001D579F"/>
    <w:pPr>
      <w:spacing w:before="100" w:beforeAutospacing="1" w:after="100" w:afterAutospacing="1"/>
    </w:pPr>
    <w:rPr>
      <w:rFonts w:ascii="Times New Roman" w:hAnsi="Times New Roman"/>
    </w:rPr>
  </w:style>
  <w:style w:type="character" w:styleId="LineNumber">
    <w:name w:val="line number"/>
    <w:basedOn w:val="DefaultParagraphFont"/>
    <w:uiPriority w:val="99"/>
    <w:semiHidden/>
    <w:unhideWhenUsed/>
    <w:rsid w:val="001D57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9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1D579F"/>
  </w:style>
  <w:style w:type="character" w:customStyle="1" w:styleId="EndnoteTextChar">
    <w:name w:val="Endnote Text Char"/>
    <w:basedOn w:val="DefaultParagraphFont"/>
    <w:link w:val="EndnoteText"/>
    <w:uiPriority w:val="99"/>
    <w:rsid w:val="001D579F"/>
    <w:rPr>
      <w:rFonts w:ascii="Cambria" w:eastAsia="Times New Roman" w:hAnsi="Cambria" w:cs="Times New Roman"/>
      <w:sz w:val="24"/>
      <w:szCs w:val="24"/>
    </w:rPr>
  </w:style>
  <w:style w:type="character" w:styleId="EndnoteReference">
    <w:name w:val="endnote reference"/>
    <w:uiPriority w:val="99"/>
    <w:unhideWhenUsed/>
    <w:rsid w:val="001D579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D579F"/>
  </w:style>
  <w:style w:type="character" w:customStyle="1" w:styleId="FootnoteTextChar">
    <w:name w:val="Footnote Text Char"/>
    <w:basedOn w:val="DefaultParagraphFont"/>
    <w:link w:val="FootnoteText"/>
    <w:uiPriority w:val="99"/>
    <w:rsid w:val="001D579F"/>
    <w:rPr>
      <w:rFonts w:ascii="Cambria" w:eastAsia="Times New Roman" w:hAnsi="Cambria" w:cs="Times New Roman"/>
      <w:sz w:val="24"/>
      <w:szCs w:val="24"/>
    </w:rPr>
  </w:style>
  <w:style w:type="character" w:styleId="FootnoteReference">
    <w:name w:val="footnote reference"/>
    <w:uiPriority w:val="99"/>
    <w:unhideWhenUsed/>
    <w:rsid w:val="001D579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D5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79F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5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79F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579F"/>
    <w:pPr>
      <w:ind w:left="720"/>
      <w:contextualSpacing/>
    </w:pPr>
  </w:style>
  <w:style w:type="character" w:styleId="Hyperlink">
    <w:name w:val="Hyperlink"/>
    <w:uiPriority w:val="99"/>
    <w:unhideWhenUsed/>
    <w:rsid w:val="001D579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D579F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1D579F"/>
    <w:pPr>
      <w:jc w:val="both"/>
    </w:pPr>
    <w:rPr>
      <w:rFonts w:ascii="Times New Roman" w:eastAsia="MS ??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D579F"/>
    <w:rPr>
      <w:rFonts w:ascii="Times New Roman" w:eastAsia="MS ??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D579F"/>
    <w:pPr>
      <w:jc w:val="both"/>
    </w:pPr>
    <w:rPr>
      <w:rFonts w:ascii="Times New Roman" w:eastAsia="MS ??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1D579F"/>
    <w:rPr>
      <w:rFonts w:ascii="Times New Roman" w:eastAsia="MS ??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7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9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D57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7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79F"/>
    <w:rPr>
      <w:rFonts w:ascii="Cambria" w:eastAsia="Times New Roman" w:hAnsi="Cambr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7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79F"/>
    <w:rPr>
      <w:rFonts w:ascii="Cambria" w:eastAsia="Times New Roman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579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D579F"/>
    <w:rPr>
      <w:b/>
      <w:bCs/>
    </w:rPr>
  </w:style>
  <w:style w:type="character" w:customStyle="1" w:styleId="locality">
    <w:name w:val="locality"/>
    <w:basedOn w:val="DefaultParagraphFont"/>
    <w:rsid w:val="001D579F"/>
  </w:style>
  <w:style w:type="character" w:customStyle="1" w:styleId="postal-code">
    <w:name w:val="postal-code"/>
    <w:basedOn w:val="DefaultParagraphFont"/>
    <w:rsid w:val="001D579F"/>
  </w:style>
  <w:style w:type="character" w:customStyle="1" w:styleId="country-name">
    <w:name w:val="country-name"/>
    <w:basedOn w:val="DefaultParagraphFont"/>
    <w:rsid w:val="001D579F"/>
  </w:style>
  <w:style w:type="character" w:styleId="Emphasis">
    <w:name w:val="Emphasis"/>
    <w:uiPriority w:val="20"/>
    <w:qFormat/>
    <w:rsid w:val="001D579F"/>
    <w:rPr>
      <w:i/>
      <w:iCs/>
    </w:rPr>
  </w:style>
  <w:style w:type="character" w:styleId="HTMLCite">
    <w:name w:val="HTML Cite"/>
    <w:uiPriority w:val="99"/>
    <w:semiHidden/>
    <w:unhideWhenUsed/>
    <w:rsid w:val="001D579F"/>
    <w:rPr>
      <w:i/>
      <w:iCs/>
    </w:rPr>
  </w:style>
  <w:style w:type="character" w:customStyle="1" w:styleId="author">
    <w:name w:val="author"/>
    <w:basedOn w:val="DefaultParagraphFont"/>
    <w:rsid w:val="001D579F"/>
  </w:style>
  <w:style w:type="character" w:customStyle="1" w:styleId="articletitle">
    <w:name w:val="articletitle"/>
    <w:basedOn w:val="DefaultParagraphFont"/>
    <w:rsid w:val="001D579F"/>
  </w:style>
  <w:style w:type="character" w:customStyle="1" w:styleId="journaltitle">
    <w:name w:val="journaltitle"/>
    <w:basedOn w:val="DefaultParagraphFont"/>
    <w:rsid w:val="001D579F"/>
  </w:style>
  <w:style w:type="character" w:customStyle="1" w:styleId="pubyear">
    <w:name w:val="pubyear"/>
    <w:basedOn w:val="DefaultParagraphFont"/>
    <w:rsid w:val="001D579F"/>
  </w:style>
  <w:style w:type="character" w:customStyle="1" w:styleId="vol">
    <w:name w:val="vol"/>
    <w:basedOn w:val="DefaultParagraphFont"/>
    <w:rsid w:val="001D579F"/>
  </w:style>
  <w:style w:type="character" w:customStyle="1" w:styleId="citedissue">
    <w:name w:val="citedissue"/>
    <w:basedOn w:val="DefaultParagraphFont"/>
    <w:rsid w:val="001D579F"/>
  </w:style>
  <w:style w:type="character" w:customStyle="1" w:styleId="pagefirst">
    <w:name w:val="pagefirst"/>
    <w:basedOn w:val="DefaultParagraphFont"/>
    <w:rsid w:val="001D579F"/>
  </w:style>
  <w:style w:type="character" w:customStyle="1" w:styleId="pagelast">
    <w:name w:val="pagelast"/>
    <w:basedOn w:val="DefaultParagraphFont"/>
    <w:rsid w:val="001D579F"/>
  </w:style>
  <w:style w:type="character" w:styleId="PlaceholderText">
    <w:name w:val="Placeholder Text"/>
    <w:uiPriority w:val="99"/>
    <w:semiHidden/>
    <w:rsid w:val="001D579F"/>
    <w:rPr>
      <w:color w:val="808080"/>
    </w:rPr>
  </w:style>
  <w:style w:type="paragraph" w:styleId="NormalWeb">
    <w:name w:val="Normal (Web)"/>
    <w:basedOn w:val="Normal"/>
    <w:uiPriority w:val="99"/>
    <w:unhideWhenUsed/>
    <w:rsid w:val="001D579F"/>
    <w:pPr>
      <w:spacing w:before="100" w:beforeAutospacing="1" w:after="100" w:afterAutospacing="1"/>
    </w:pPr>
    <w:rPr>
      <w:rFonts w:ascii="Times New Roman" w:hAnsi="Times New Roman"/>
    </w:rPr>
  </w:style>
  <w:style w:type="character" w:styleId="LineNumber">
    <w:name w:val="line number"/>
    <w:basedOn w:val="DefaultParagraphFont"/>
    <w:uiPriority w:val="99"/>
    <w:semiHidden/>
    <w:unhideWhenUsed/>
    <w:rsid w:val="001D5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Cedars Sinai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Nuno, Miriam, PhD</dc:creator>
  <cp:lastModifiedBy>Krista Jarrell</cp:lastModifiedBy>
  <cp:revision>3</cp:revision>
  <dcterms:created xsi:type="dcterms:W3CDTF">2013-06-12T21:35:00Z</dcterms:created>
  <dcterms:modified xsi:type="dcterms:W3CDTF">2013-06-13T11:55:00Z</dcterms:modified>
</cp:coreProperties>
</file>