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0C" w:rsidRPr="003A7AE8" w:rsidRDefault="006D300C">
      <w:pPr>
        <w:rPr>
          <w:rFonts w:asciiTheme="minorHAnsi" w:hAnsiTheme="minorHAnsi"/>
          <w:sz w:val="24"/>
          <w:szCs w:val="24"/>
          <w:lang w:eastAsia="zh-TW"/>
        </w:rPr>
      </w:pPr>
      <w:r w:rsidRPr="003A7AE8">
        <w:rPr>
          <w:rFonts w:asciiTheme="minorHAnsi" w:hAnsiTheme="minorHAnsi"/>
          <w:sz w:val="24"/>
          <w:szCs w:val="24"/>
        </w:rPr>
        <w:t xml:space="preserve">Table S1. </w:t>
      </w:r>
      <w:proofErr w:type="gramStart"/>
      <w:r w:rsidRPr="003A7AE8">
        <w:rPr>
          <w:rFonts w:asciiTheme="minorHAnsi" w:hAnsiTheme="minorHAnsi"/>
          <w:sz w:val="24"/>
          <w:szCs w:val="24"/>
        </w:rPr>
        <w:t xml:space="preserve">Characteristics of </w:t>
      </w:r>
      <w:r w:rsidR="00AD4CF2" w:rsidRPr="003A7AE8">
        <w:rPr>
          <w:rFonts w:asciiTheme="minorHAnsi" w:hAnsiTheme="minorHAnsi"/>
          <w:sz w:val="24"/>
          <w:szCs w:val="24"/>
        </w:rPr>
        <w:t xml:space="preserve">included </w:t>
      </w:r>
      <w:r w:rsidRPr="003A7AE8">
        <w:rPr>
          <w:rFonts w:asciiTheme="minorHAnsi" w:hAnsiTheme="minorHAnsi"/>
          <w:sz w:val="24"/>
          <w:szCs w:val="24"/>
        </w:rPr>
        <w:t xml:space="preserve">studies </w:t>
      </w:r>
      <w:r w:rsidR="00A6458C" w:rsidRPr="003A7AE8">
        <w:rPr>
          <w:rFonts w:asciiTheme="minorHAnsi" w:hAnsiTheme="minorHAnsi"/>
          <w:sz w:val="24"/>
          <w:szCs w:val="24"/>
        </w:rPr>
        <w:t xml:space="preserve">for </w:t>
      </w:r>
      <w:bookmarkStart w:id="0" w:name="_GoBack"/>
      <w:r w:rsidR="00A6458C" w:rsidRPr="00925821">
        <w:rPr>
          <w:rFonts w:asciiTheme="minorHAnsi" w:hAnsiTheme="minorHAnsi"/>
          <w:i/>
          <w:sz w:val="24"/>
          <w:szCs w:val="24"/>
        </w:rPr>
        <w:t>MTHFR</w:t>
      </w:r>
      <w:bookmarkEnd w:id="0"/>
      <w:r w:rsidR="00A6458C" w:rsidRPr="003A7AE8">
        <w:rPr>
          <w:rFonts w:asciiTheme="minorHAnsi" w:hAnsiTheme="minorHAnsi"/>
          <w:sz w:val="24"/>
          <w:szCs w:val="24"/>
        </w:rPr>
        <w:t xml:space="preserve"> 677 and 1298 loci distribution</w:t>
      </w:r>
      <w:r w:rsidR="00875B5B" w:rsidRPr="003A7AE8">
        <w:rPr>
          <w:rFonts w:asciiTheme="minorHAnsi" w:hAnsiTheme="minorHAnsi"/>
          <w:sz w:val="24"/>
          <w:szCs w:val="24"/>
        </w:rPr>
        <w:t>s</w:t>
      </w:r>
      <w:r w:rsidR="007C7986" w:rsidRPr="003A7AE8">
        <w:rPr>
          <w:rFonts w:asciiTheme="minorHAnsi" w:hAnsiTheme="minorHAnsi" w:hint="eastAsia"/>
          <w:sz w:val="24"/>
          <w:szCs w:val="24"/>
          <w:lang w:eastAsia="zh-TW"/>
        </w:rPr>
        <w:t xml:space="preserve"> </w:t>
      </w:r>
      <w:r w:rsidR="00A6458C" w:rsidRPr="003A7AE8">
        <w:rPr>
          <w:rFonts w:asciiTheme="minorHAnsi" w:hAnsiTheme="minorHAnsi"/>
          <w:sz w:val="24"/>
          <w:szCs w:val="24"/>
        </w:rPr>
        <w:t>(</w:t>
      </w:r>
      <w:r w:rsidR="00620774" w:rsidRPr="003A7AE8">
        <w:rPr>
          <w:rFonts w:asciiTheme="minorHAnsi" w:hAnsiTheme="minorHAnsi"/>
          <w:sz w:val="24"/>
          <w:szCs w:val="24"/>
        </w:rPr>
        <w:t>8</w:t>
      </w:r>
      <w:r w:rsidR="000A7B5F" w:rsidRPr="003A7AE8">
        <w:rPr>
          <w:rFonts w:asciiTheme="minorHAnsi" w:hAnsiTheme="minorHAnsi"/>
          <w:sz w:val="24"/>
          <w:szCs w:val="24"/>
        </w:rPr>
        <w:t>2</w:t>
      </w:r>
      <w:r w:rsidR="00F15CF8" w:rsidRPr="003A7AE8">
        <w:rPr>
          <w:rFonts w:asciiTheme="minorHAnsi" w:hAnsiTheme="minorHAnsi"/>
          <w:sz w:val="24"/>
          <w:szCs w:val="24"/>
        </w:rPr>
        <w:t xml:space="preserve"> </w:t>
      </w:r>
      <w:r w:rsidR="00041E65" w:rsidRPr="003A7AE8">
        <w:rPr>
          <w:rFonts w:asciiTheme="minorHAnsi" w:hAnsiTheme="minorHAnsi"/>
          <w:sz w:val="24"/>
          <w:szCs w:val="24"/>
        </w:rPr>
        <w:t>papers</w:t>
      </w:r>
      <w:r w:rsidR="00A6458C" w:rsidRPr="003A7AE8">
        <w:rPr>
          <w:rFonts w:asciiTheme="minorHAnsi" w:hAnsiTheme="minorHAnsi"/>
          <w:sz w:val="24"/>
          <w:szCs w:val="24"/>
        </w:rPr>
        <w:t>)</w:t>
      </w:r>
      <w:r w:rsidR="007C7986" w:rsidRPr="003A7AE8">
        <w:rPr>
          <w:rFonts w:asciiTheme="minorHAnsi" w:hAnsiTheme="minorHAnsi" w:hint="eastAsia"/>
          <w:sz w:val="24"/>
          <w:szCs w:val="24"/>
          <w:lang w:eastAsia="zh-TW"/>
        </w:rPr>
        <w:t>.</w:t>
      </w:r>
      <w:proofErr w:type="gramEnd"/>
    </w:p>
    <w:tbl>
      <w:tblPr>
        <w:tblW w:w="15037" w:type="dxa"/>
        <w:jc w:val="center"/>
        <w:tblLayout w:type="fixed"/>
        <w:tblLook w:val="00A0" w:firstRow="1" w:lastRow="0" w:firstColumn="1" w:lastColumn="0" w:noHBand="0" w:noVBand="0"/>
      </w:tblPr>
      <w:tblGrid>
        <w:gridCol w:w="1368"/>
        <w:gridCol w:w="685"/>
        <w:gridCol w:w="1237"/>
        <w:gridCol w:w="236"/>
        <w:gridCol w:w="794"/>
        <w:gridCol w:w="881"/>
        <w:gridCol w:w="823"/>
        <w:gridCol w:w="270"/>
        <w:gridCol w:w="718"/>
        <w:gridCol w:w="718"/>
        <w:gridCol w:w="623"/>
        <w:gridCol w:w="97"/>
        <w:gridCol w:w="533"/>
        <w:gridCol w:w="665"/>
        <w:gridCol w:w="789"/>
        <w:gridCol w:w="768"/>
        <w:gridCol w:w="915"/>
        <w:gridCol w:w="729"/>
        <w:gridCol w:w="629"/>
        <w:gridCol w:w="96"/>
        <w:gridCol w:w="41"/>
        <w:gridCol w:w="443"/>
        <w:gridCol w:w="979"/>
      </w:tblGrid>
      <w:tr w:rsidR="00761E81" w:rsidRPr="00CB7A5C" w:rsidTr="0085780A">
        <w:trPr>
          <w:trHeight w:val="215"/>
          <w:tblHeader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CD39C4" w:rsidRPr="007C7986" w:rsidRDefault="00CD39C4" w:rsidP="00644264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First Author</w:t>
            </w:r>
          </w:p>
          <w:p w:rsidR="00CD39C4" w:rsidRPr="007C7986" w:rsidRDefault="00CD39C4" w:rsidP="003F0DD8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CD39C4" w:rsidRPr="007C7986" w:rsidRDefault="00CD39C4" w:rsidP="00644264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Year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9C4" w:rsidRPr="007C7986" w:rsidRDefault="00CD39C4" w:rsidP="00C5288A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 xml:space="preserve">Ethnicity </w:t>
            </w:r>
          </w:p>
          <w:p w:rsidR="00CD39C4" w:rsidRPr="007C7986" w:rsidRDefault="00CD39C4" w:rsidP="00C5288A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-Country</w:t>
            </w:r>
          </w:p>
          <w:p w:rsidR="00E27B34" w:rsidRPr="007C7986" w:rsidRDefault="00E27B34" w:rsidP="005B75E0">
            <w:pPr>
              <w:spacing w:line="24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5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9C4" w:rsidRPr="007C7986" w:rsidRDefault="00CD39C4" w:rsidP="00275538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 xml:space="preserve">MTHFR 677 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7C7986" w:rsidRDefault="00CD39C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MTHFR 1298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39C4" w:rsidRPr="007C7986" w:rsidRDefault="00CD39C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Quality</w:t>
            </w:r>
            <w:r w:rsidRPr="007C7986">
              <w:rPr>
                <w:rFonts w:asciiTheme="minorHAnsi" w:hAnsiTheme="minorHAnsi"/>
                <w:lang w:eastAsia="zh-TW"/>
              </w:rPr>
              <w:t xml:space="preserve">  S</w:t>
            </w:r>
            <w:r w:rsidRPr="007C7986">
              <w:rPr>
                <w:rFonts w:asciiTheme="minorHAnsi" w:hAnsiTheme="minorHAnsi"/>
              </w:rPr>
              <w:t xml:space="preserve">core  </w:t>
            </w:r>
          </w:p>
        </w:tc>
      </w:tr>
      <w:tr w:rsidR="00761E81" w:rsidRPr="00CB7A5C" w:rsidTr="0085780A">
        <w:trPr>
          <w:trHeight w:val="240"/>
          <w:tblHeader/>
          <w:jc w:val="center"/>
        </w:trPr>
        <w:tc>
          <w:tcPr>
            <w:tcW w:w="1368" w:type="dxa"/>
            <w:vMerge/>
          </w:tcPr>
          <w:p w:rsidR="00CD39C4" w:rsidRPr="007C7986" w:rsidRDefault="00CD39C4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685" w:type="dxa"/>
            <w:vMerge/>
          </w:tcPr>
          <w:p w:rsidR="00CD39C4" w:rsidRPr="007C7986" w:rsidRDefault="00CD39C4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</w:tcPr>
          <w:p w:rsidR="00CD39C4" w:rsidRPr="007C7986" w:rsidRDefault="00CD39C4" w:rsidP="006D300C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C4" w:rsidRPr="007C7986" w:rsidRDefault="00CD39C4" w:rsidP="00620774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Cases</w:t>
            </w:r>
            <w:r w:rsidR="00403BE2" w:rsidRPr="007C7986">
              <w:rPr>
                <w:rFonts w:asciiTheme="minorHAnsi" w:hAnsiTheme="minorHAnsi"/>
              </w:rPr>
              <w:t>,</w:t>
            </w:r>
            <w:r w:rsidRPr="007C7986">
              <w:rPr>
                <w:rFonts w:asciiTheme="minorHAnsi" w:hAnsiTheme="minorHAnsi"/>
                <w:sz w:val="18"/>
                <w:szCs w:val="18"/>
              </w:rPr>
              <w:t xml:space="preserve"> n (%)</w:t>
            </w:r>
          </w:p>
        </w:tc>
        <w:tc>
          <w:tcPr>
            <w:tcW w:w="2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7C7986" w:rsidRDefault="002C6B05" w:rsidP="00DB6971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 xml:space="preserve">Controls, </w:t>
            </w:r>
            <w:r w:rsidR="00DB6971" w:rsidRPr="007C7986">
              <w:rPr>
                <w:rFonts w:asciiTheme="minorHAnsi" w:hAnsiTheme="minorHAnsi"/>
              </w:rPr>
              <w:t>s</w:t>
            </w:r>
            <w:r w:rsidRPr="007C7986">
              <w:rPr>
                <w:rFonts w:asciiTheme="minorHAnsi" w:hAnsiTheme="minorHAnsi"/>
              </w:rPr>
              <w:t>ource (s</w:t>
            </w:r>
            <w:r w:rsidR="00CD39C4" w:rsidRPr="007C7986">
              <w:rPr>
                <w:rFonts w:asciiTheme="minorHAnsi" w:hAnsiTheme="minorHAnsi"/>
              </w:rPr>
              <w:t>), n (%)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7C7986" w:rsidRDefault="00CD39C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Cases n (%)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7C7986" w:rsidRDefault="00CD39C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Controls n (%)</w:t>
            </w: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CD39C4" w:rsidRPr="007C7986" w:rsidRDefault="00CD39C4" w:rsidP="00275538">
            <w:pPr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F2424" w:rsidRPr="00CB7A5C" w:rsidTr="0085780A">
        <w:trPr>
          <w:trHeight w:val="240"/>
          <w:tblHeader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0F2424" w:rsidRPr="007C7986" w:rsidRDefault="000F2424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0F2424" w:rsidRPr="007C7986" w:rsidRDefault="000F2424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6D300C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CC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CT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TT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s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CC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CT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TT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C7986">
              <w:rPr>
                <w:rFonts w:asciiTheme="minorHAnsi" w:hAnsiTheme="minorHAnsi"/>
                <w:sz w:val="18"/>
                <w:szCs w:val="18"/>
              </w:rPr>
              <w:t>HWE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AA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AC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CC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AA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AC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CC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77397D">
            <w:pPr>
              <w:spacing w:line="240" w:lineRule="atLeast"/>
              <w:ind w:left="-15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 xml:space="preserve"> HWE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275538">
            <w:pPr>
              <w:spacing w:line="240" w:lineRule="atLeast"/>
              <w:rPr>
                <w:rFonts w:asciiTheme="minorHAnsi" w:hAnsiTheme="minorHAnsi"/>
              </w:rPr>
            </w:pPr>
          </w:p>
        </w:tc>
      </w:tr>
      <w:tr w:rsidR="00E310BC" w:rsidRPr="00CB7A5C" w:rsidTr="00E310BC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  <w:b/>
                <w:lang w:eastAsia="zh-TW"/>
              </w:rPr>
            </w:pPr>
            <w:r w:rsidRPr="007C7986">
              <w:rPr>
                <w:rFonts w:asciiTheme="minorHAnsi" w:hAnsiTheme="minorHAnsi"/>
                <w:b/>
              </w:rPr>
              <w:t>Australia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D5F55" w:rsidRPr="007C7986" w:rsidRDefault="006D5F55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6142" w:rsidRPr="007C7986" w:rsidRDefault="00296142" w:rsidP="00644264">
            <w:pPr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Beetstra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2008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-Australia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 xml:space="preserve">9 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(47.4)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(31.6)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 xml:space="preserve">4 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(21)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29 (72.5)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(15)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(12.5)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A767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4</w:t>
            </w:r>
          </w:p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(19)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17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(81)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No data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15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(36.6)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(63.4)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CB5FF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0</w:t>
            </w:r>
          </w:p>
          <w:p w:rsidR="00CB5FF5" w:rsidRPr="007C7986" w:rsidRDefault="00CB5FF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(0)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CB5FF5" w:rsidP="003F3C8B">
            <w:pPr>
              <w:spacing w:line="240" w:lineRule="atLeast"/>
              <w:ind w:left="-74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No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4B1857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1</w:t>
            </w:r>
            <w:r w:rsidR="003C3038" w:rsidRPr="007C7986">
              <w:rPr>
                <w:rFonts w:asciiTheme="minorHAnsi" w:hAnsiTheme="minorHAnsi"/>
                <w:lang w:eastAsia="zh-TW"/>
              </w:rPr>
              <w:t>7</w:t>
            </w:r>
          </w:p>
          <w:p w:rsidR="004B1857" w:rsidRPr="007C7986" w:rsidRDefault="004B1857" w:rsidP="003C3038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 xml:space="preserve">(5, </w:t>
            </w:r>
            <w:r w:rsidR="003C3038" w:rsidRPr="007C7986">
              <w:rPr>
                <w:rFonts w:asciiTheme="minorHAnsi" w:hAnsiTheme="minorHAnsi"/>
                <w:lang w:eastAsia="zh-TW"/>
              </w:rPr>
              <w:t>6</w:t>
            </w:r>
            <w:r w:rsidRPr="007C7986">
              <w:rPr>
                <w:rFonts w:asciiTheme="minorHAnsi" w:hAnsiTheme="minorHAnsi"/>
                <w:lang w:eastAsia="zh-TW"/>
              </w:rPr>
              <w:t>, 6)</w:t>
            </w:r>
          </w:p>
        </w:tc>
      </w:tr>
      <w:tr w:rsidR="00E310BC" w:rsidRPr="00CB7A5C" w:rsidTr="00E310BC">
        <w:trPr>
          <w:trHeight w:val="216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7C7986" w:rsidRDefault="003F3C8B" w:rsidP="003F3C8B">
            <w:pPr>
              <w:spacing w:line="240" w:lineRule="atLeast"/>
              <w:rPr>
                <w:rFonts w:asciiTheme="minorHAnsi" w:hAnsiTheme="minorHAnsi"/>
                <w:b/>
                <w:lang w:eastAsia="zh-TW"/>
              </w:rPr>
            </w:pPr>
            <w:r w:rsidRPr="007C7986">
              <w:rPr>
                <w:rFonts w:asciiTheme="minorHAnsi" w:hAnsiTheme="minorHAnsi"/>
                <w:b/>
                <w:lang w:eastAsia="zh-TW"/>
              </w:rPr>
              <w:t xml:space="preserve">Europe 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F3C8B" w:rsidRPr="00CB7A5C" w:rsidRDefault="003F3C8B" w:rsidP="003F3C8B">
            <w:pPr>
              <w:spacing w:line="240" w:lineRule="atLeast"/>
            </w:pP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Weiner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2010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C7986">
              <w:rPr>
                <w:rFonts w:asciiTheme="minorHAnsi" w:hAnsiTheme="minorHAnsi"/>
                <w:sz w:val="18"/>
                <w:szCs w:val="18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C7986">
              <w:rPr>
                <w:rFonts w:asciiTheme="minorHAnsi" w:hAnsiTheme="minorHAnsi"/>
                <w:sz w:val="18"/>
                <w:szCs w:val="18"/>
              </w:rPr>
              <w:t>-Russia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399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(47.7)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364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(43.5)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74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(8.8)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386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(49.6)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326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(41.9)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66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(8.5)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A767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398</w:t>
            </w:r>
          </w:p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(47.9)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353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(42.5)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(9.6)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379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(48.3)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330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(9.7)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4B1857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</w:t>
            </w:r>
          </w:p>
          <w:p w:rsidR="004B1857" w:rsidRPr="007C7986" w:rsidRDefault="004B1857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(7, 3, 5)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Ericson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250D3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-Sweden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(47.2)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(43.5)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531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452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91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(8.5)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242</w:t>
            </w:r>
          </w:p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(44.7)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242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57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(10.6)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487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(45.4)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480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(44.8)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(9.8)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5" w:rsidRPr="007C7986" w:rsidRDefault="003C3038" w:rsidP="006B2295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4B1857" w:rsidRPr="007C7986" w:rsidRDefault="004B1857" w:rsidP="006B2295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</w:t>
            </w:r>
            <w:r w:rsidR="006B2295" w:rsidRPr="007C7986">
              <w:rPr>
                <w:rFonts w:asciiTheme="minorHAnsi" w:hAnsiTheme="minorHAnsi"/>
              </w:rPr>
              <w:t xml:space="preserve"> </w:t>
            </w:r>
            <w:r w:rsidR="003C3038" w:rsidRPr="007C7986">
              <w:rPr>
                <w:rFonts w:asciiTheme="minorHAnsi" w:hAnsiTheme="minorHAnsi"/>
              </w:rPr>
              <w:t>9</w:t>
            </w:r>
            <w:r w:rsidRPr="007C7986">
              <w:rPr>
                <w:rFonts w:asciiTheme="minorHAnsi" w:hAnsiTheme="minorHAnsi"/>
              </w:rPr>
              <w:t>, 6)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Forsti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-Finland, Poland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(60.1)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81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(36.3)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(3.6)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181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(60.7)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(4.4)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A767A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94</w:t>
            </w:r>
          </w:p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(42.2)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102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27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133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(44.6)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127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(42.6)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(12.8)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4B1857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 xml:space="preserve">9 </w:t>
            </w:r>
          </w:p>
          <w:p w:rsidR="004B1857" w:rsidRPr="007C7986" w:rsidRDefault="004B1857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(2, 3, 4)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Jakubowska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-Poland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(49.1)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(40.1)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(46.2)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(47.6)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A767A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151</w:t>
            </w:r>
          </w:p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(47.3)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(10.7)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117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(40.3)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(49.7)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29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81E9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881E9F" w:rsidRPr="007C7986" w:rsidRDefault="00881E9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(6, 9, 6)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A767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Li</w:t>
            </w:r>
            <w:r w:rsidR="000F2424" w:rsidRPr="007C7986">
              <w:rPr>
                <w:rFonts w:asciiTheme="minorHAnsi" w:hAnsiTheme="minorHAnsi"/>
                <w:lang w:eastAsia="zh-TW"/>
              </w:rPr>
              <w:t>ssowska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-Poland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982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(49.7)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815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177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1132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915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(10.3)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A767A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 #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892</w:t>
            </w:r>
          </w:p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(44.9)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874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1086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(47.7)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941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(41.3)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251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 #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(8, 7, 6)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Ozen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-Turkey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(54.9)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(71.7)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28.3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(33.3)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29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(56.9)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71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(67)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 #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6B2295" w:rsidRPr="007C7986" w:rsidRDefault="003C3038" w:rsidP="003C30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(7, 9</w:t>
            </w:r>
            <w:r w:rsidR="006B2295" w:rsidRPr="007C7986">
              <w:rPr>
                <w:rFonts w:asciiTheme="minorHAnsi" w:hAnsiTheme="minorHAnsi"/>
              </w:rPr>
              <w:t>, 6)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Cam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-Turkey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(43.6)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49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47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(49.5)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(6.3)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A767A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793910" w:rsidP="00017037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</w:t>
            </w:r>
            <w:r w:rsidR="000F2424" w:rsidRPr="007C7986">
              <w:rPr>
                <w:rFonts w:asciiTheme="minorHAnsi" w:hAnsiTheme="minorHAnsi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(3, 4, 2)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Hekim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-Turkey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(55.9)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(5.9)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A767A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793910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(6, 2, 3)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Deligezer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-Turkey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(57.4)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83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(5.4)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793910" w:rsidP="00017037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</w:t>
            </w:r>
            <w:r w:rsidR="000F2424" w:rsidRPr="007C7986">
              <w:rPr>
                <w:rFonts w:asciiTheme="minorHAnsi" w:hAnsiTheme="minorHAnsi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(7, 2, 5)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Ergul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-Turkey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41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(34.8)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(14.4)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87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50</w:t>
            </w:r>
          </w:p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(42.4)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(46.6)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(44.1)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(9.3)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(7, 5, 4)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Kakkoura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-Cyprus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361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(33.9)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516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(48.4)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(17.7)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D20A5A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437</w:t>
            </w:r>
          </w:p>
          <w:p w:rsidR="000F2424" w:rsidRPr="007C7986" w:rsidRDefault="000F2424" w:rsidP="00D20A5A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(37.8)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526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194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138</w:t>
            </w:r>
          </w:p>
          <w:p w:rsidR="000F2424" w:rsidRPr="007C7986" w:rsidRDefault="000F242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(12.9)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465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(43.4)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468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(43.7)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150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(13.2)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501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(44.1)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486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(42.7)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(6, 7, 6)</w:t>
            </w:r>
          </w:p>
        </w:tc>
      </w:tr>
      <w:tr w:rsidR="000F242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Papandreou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-Greece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105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362D6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150</w:t>
            </w:r>
          </w:p>
          <w:p w:rsidR="00362D6D" w:rsidRPr="007C7986" w:rsidRDefault="00362D6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362D6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45</w:t>
            </w:r>
          </w:p>
          <w:p w:rsidR="00362D6D" w:rsidRPr="007C7986" w:rsidRDefault="00362D6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(15)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99</w:t>
            </w:r>
          </w:p>
          <w:p w:rsidR="000F2424" w:rsidRPr="007C7986" w:rsidRDefault="000F242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362D6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161</w:t>
            </w:r>
          </w:p>
          <w:p w:rsidR="00362D6D" w:rsidRPr="007C7986" w:rsidRDefault="00362D6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(56.9)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362D6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362D6D" w:rsidRPr="007C7986" w:rsidRDefault="00362D6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</w:t>
            </w:r>
            <w:r w:rsidR="00B6591B" w:rsidRPr="007C7986">
              <w:rPr>
                <w:rFonts w:asciiTheme="minorHAnsi" w:hAnsiTheme="minorHAnsi"/>
              </w:rPr>
              <w:t>8.1)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0A767A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 #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B6591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129</w:t>
            </w:r>
          </w:p>
          <w:p w:rsidR="00B6591B" w:rsidRPr="007C7986" w:rsidRDefault="00B6591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135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36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136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116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424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31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24" w:rsidRPr="007C7986" w:rsidRDefault="00B6591B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24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(6, 3, 6)</w:t>
            </w:r>
          </w:p>
        </w:tc>
      </w:tr>
      <w:tr w:rsidR="00B6591B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Kalemi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-Greece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(45.2)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(38.1)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(16.7)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1B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(45.1)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</w:t>
            </w:r>
          </w:p>
          <w:p w:rsidR="00B6591B" w:rsidRPr="007C7986" w:rsidRDefault="00B6591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(15.7)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B" w:rsidRPr="007C7986" w:rsidRDefault="00B6591B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B" w:rsidRPr="007C7986" w:rsidRDefault="00793910" w:rsidP="00B6591B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</w:t>
            </w:r>
            <w:r w:rsidR="00B6591B" w:rsidRPr="007C7986">
              <w:rPr>
                <w:rFonts w:asciiTheme="minorHAnsi" w:hAnsiTheme="minorHAnsi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1B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(7, 2, 6)</w:t>
            </w:r>
          </w:p>
        </w:tc>
      </w:tr>
      <w:tr w:rsidR="00EB4F36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  <w:sz w:val="19"/>
                <w:szCs w:val="19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sz w:val="19"/>
                <w:szCs w:val="19"/>
                <w:lang w:eastAsia="zh-TW"/>
              </w:rPr>
              <w:t>Langsenlehner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-Austria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40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(38.1)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48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(45.7)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F36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51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43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(10.5)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0A767A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793910" w:rsidP="00EB4F36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</w:t>
            </w:r>
            <w:r w:rsidR="00EB4F36" w:rsidRPr="007C7986">
              <w:rPr>
                <w:rFonts w:asciiTheme="minorHAnsi" w:hAnsiTheme="minorHAnsi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F36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(5, 0, 2)</w:t>
            </w:r>
          </w:p>
        </w:tc>
      </w:tr>
      <w:tr w:rsidR="00EB4F36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Grieu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-Austria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166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(49.7)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141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(42.2)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27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(8.1)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F36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242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259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50</w:t>
            </w:r>
          </w:p>
          <w:p w:rsidR="00EB4F36" w:rsidRPr="007C7986" w:rsidRDefault="00EB4F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(9.1)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0A767A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793910" w:rsidP="00EB4F36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</w:t>
            </w:r>
            <w:r w:rsidR="00EB4F36" w:rsidRPr="007C7986">
              <w:rPr>
                <w:rFonts w:asciiTheme="minorHAnsi" w:hAnsiTheme="minorHAnsi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F36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(6, 7, 4)</w:t>
            </w:r>
          </w:p>
        </w:tc>
      </w:tr>
      <w:tr w:rsidR="002F1DC5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  <w:sz w:val="19"/>
                <w:szCs w:val="19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sz w:val="19"/>
                <w:szCs w:val="19"/>
                <w:lang w:eastAsia="zh-TW"/>
              </w:rPr>
              <w:t>Langsenlehner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-Austria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208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(42.1)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222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(44.9)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64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C5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215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215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(43.4)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65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(13.2)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2F1DC5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793910" w:rsidP="002F1DC5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</w:t>
            </w:r>
            <w:r w:rsidR="002F1DC5" w:rsidRPr="007C7986">
              <w:rPr>
                <w:rFonts w:asciiTheme="minorHAnsi" w:hAnsiTheme="minorHAnsi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C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(6, 6, 5)</w:t>
            </w:r>
          </w:p>
        </w:tc>
      </w:tr>
      <w:tr w:rsidR="00EB4F36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Cerne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-Slovenia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222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238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62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(11.9)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F36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108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(40.1)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124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37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(13.8)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0A767A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258</w:t>
            </w:r>
          </w:p>
          <w:p w:rsidR="002F1DC5" w:rsidRPr="007C7986" w:rsidRDefault="002F1DC5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(49.2)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219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(41.8)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47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131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(48.7)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117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(43.5)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4F36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(7.8)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6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F36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6B2295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(9, 9</w:t>
            </w:r>
            <w:r w:rsidR="006B2295" w:rsidRPr="007C7986">
              <w:rPr>
                <w:rFonts w:asciiTheme="minorHAnsi" w:hAnsiTheme="minorHAnsi"/>
              </w:rPr>
              <w:t>, 6)</w:t>
            </w:r>
          </w:p>
        </w:tc>
      </w:tr>
      <w:tr w:rsidR="002F1DC5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lastRenderedPageBreak/>
              <w:t>Reljic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-Croatia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40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44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(9.7)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C5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27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(41.5)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34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(52.3)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</w:t>
            </w:r>
          </w:p>
          <w:p w:rsidR="002F1DC5" w:rsidRPr="007C7986" w:rsidRDefault="002F1DC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2F1DC5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793910" w:rsidP="002F1DC5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</w:t>
            </w:r>
            <w:r w:rsidR="002F1DC5" w:rsidRPr="007C7986">
              <w:rPr>
                <w:rFonts w:asciiTheme="minorHAnsi" w:hAnsiTheme="minorHAnsi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C5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</w:t>
            </w:r>
          </w:p>
          <w:p w:rsidR="006B2295" w:rsidRPr="007C7986" w:rsidRDefault="003C3038" w:rsidP="003C30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(6, 9</w:t>
            </w:r>
            <w:r w:rsidR="006B2295" w:rsidRPr="007C7986">
              <w:rPr>
                <w:rFonts w:asciiTheme="minorHAnsi" w:hAnsiTheme="minorHAnsi"/>
              </w:rPr>
              <w:t>, 5)</w:t>
            </w:r>
          </w:p>
        </w:tc>
      </w:tr>
      <w:tr w:rsidR="002F1DC5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Justenhoven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-Germany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249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(42.6)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274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61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(10.4)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C5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261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(41.2)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279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93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(14.7)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 xml:space="preserve">273 </w:t>
            </w:r>
          </w:p>
          <w:p w:rsidR="00A4577C" w:rsidRPr="007C7986" w:rsidRDefault="00A4577C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(46.9)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256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295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(46.5)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266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DC5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73</w:t>
            </w:r>
          </w:p>
          <w:p w:rsidR="00A4577C" w:rsidRPr="007C7986" w:rsidRDefault="00A4577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(11.5)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5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C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6B2295" w:rsidRPr="007C7986" w:rsidRDefault="006B22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(8, 3, 6)</w:t>
            </w:r>
          </w:p>
        </w:tc>
      </w:tr>
      <w:tr w:rsidR="00793910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Jakubowska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-Great Britain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2032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2166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580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10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1447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(43.2)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1481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422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0" w:rsidRPr="007C7986" w:rsidRDefault="00793910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0" w:rsidRPr="007C7986" w:rsidRDefault="00793910" w:rsidP="00793910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10" w:rsidRPr="007C7986" w:rsidRDefault="00B137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</w:t>
            </w:r>
          </w:p>
          <w:p w:rsidR="00B137E2" w:rsidRPr="007C7986" w:rsidRDefault="00B137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(5, 1, 6)</w:t>
            </w:r>
          </w:p>
        </w:tc>
      </w:tr>
      <w:tr w:rsidR="00793910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Campbell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793910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</w:t>
            </w:r>
            <w:r w:rsidR="00793910" w:rsidRPr="007C7986">
              <w:rPr>
                <w:rFonts w:asciiTheme="minorHAnsi" w:hAnsiTheme="minorHAnsi"/>
              </w:rPr>
              <w:t>UK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140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162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(48.4)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33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10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118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92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(9.9)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0" w:rsidRPr="007C7986" w:rsidRDefault="00793910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0" w:rsidRPr="007C7986" w:rsidRDefault="00793910" w:rsidP="00793910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10" w:rsidRPr="007C7986" w:rsidRDefault="00B137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</w:t>
            </w:r>
          </w:p>
          <w:p w:rsidR="00B137E2" w:rsidRPr="007C7986" w:rsidRDefault="00B137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(7, 4, 4)</w:t>
            </w:r>
          </w:p>
        </w:tc>
      </w:tr>
      <w:tr w:rsidR="00A4577C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4577C" w:rsidRPr="007C7986" w:rsidRDefault="0079391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Sharp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A4577C" w:rsidRPr="007C7986" w:rsidRDefault="0079391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A4577C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</w:t>
            </w:r>
            <w:r w:rsidR="00793910" w:rsidRPr="007C7986">
              <w:rPr>
                <w:rFonts w:asciiTheme="minorHAnsi" w:hAnsiTheme="minorHAnsi"/>
              </w:rPr>
              <w:t>UK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77C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(55.6)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A4577C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(35.2)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C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</w:t>
            </w:r>
          </w:p>
          <w:p w:rsidR="003657D5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7C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A4577C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A4577C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793910" w:rsidRPr="007C7986" w:rsidRDefault="0079391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(36.8)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77C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3657D5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(19.3)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C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7C" w:rsidRPr="007C7986" w:rsidRDefault="003657D5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27</w:t>
            </w:r>
          </w:p>
          <w:p w:rsidR="003657D5" w:rsidRPr="007C7986" w:rsidRDefault="003657D5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(49.1)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4577C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3657D5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(45.5)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C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</w:t>
            </w:r>
          </w:p>
          <w:p w:rsidR="003657D5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(5.4)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7C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3657D5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A4577C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3657D5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(41.7)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77C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3657D5" w:rsidRPr="007C7986" w:rsidRDefault="003657D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(18.3)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C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7C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B137E2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(8, 6</w:t>
            </w:r>
            <w:r w:rsidR="00B137E2" w:rsidRPr="007C7986">
              <w:rPr>
                <w:rFonts w:asciiTheme="minorHAnsi" w:hAnsiTheme="minorHAnsi"/>
              </w:rPr>
              <w:t>, 5)</w:t>
            </w:r>
          </w:p>
        </w:tc>
      </w:tr>
      <w:tr w:rsidR="00982C3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Ferroni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-Italy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(38.9)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(38.9)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(22.2)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C3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(38.3)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(53.2)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(8.5)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3" w:rsidRPr="007C7986" w:rsidRDefault="00CC66DF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</w:t>
            </w:r>
          </w:p>
          <w:p w:rsidR="00CC66DF" w:rsidRPr="007C7986" w:rsidRDefault="00CC66DF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(44.4)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(5.6)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31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(66)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(29.8)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C33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</w:t>
            </w:r>
          </w:p>
          <w:p w:rsidR="00CC66DF" w:rsidRPr="007C7986" w:rsidRDefault="00CC66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(4.2)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3" w:rsidRPr="007C7986" w:rsidRDefault="00CC66DF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C33" w:rsidRPr="007C7986" w:rsidRDefault="00B137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B137E2" w:rsidRPr="007C7986" w:rsidRDefault="00B137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(7, 6, 6)</w:t>
            </w:r>
          </w:p>
        </w:tc>
      </w:tr>
      <w:tr w:rsidR="001C1B51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Macis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-Italy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(43.5)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(26.1)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51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41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(13.8)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1C1B51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51" w:rsidRPr="007C7986" w:rsidRDefault="007D219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</w:t>
            </w:r>
          </w:p>
          <w:p w:rsidR="007D219F" w:rsidRPr="007C7986" w:rsidRDefault="007D219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(7, 7, 6)</w:t>
            </w:r>
          </w:p>
        </w:tc>
      </w:tr>
      <w:tr w:rsidR="001C1B51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Henriquez</w:t>
            </w:r>
            <w:proofErr w:type="spellEnd"/>
            <w:r w:rsidRPr="007C7986">
              <w:rPr>
                <w:rFonts w:asciiTheme="minorHAnsi" w:hAnsiTheme="minorHAnsi"/>
                <w:lang w:eastAsia="zh-TW"/>
              </w:rPr>
              <w:t>-Hernandez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-Spain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52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65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(48.2)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(13.3)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51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107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(36.6)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138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(47.3)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47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(16.1)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1C1B51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51" w:rsidRPr="007C7986" w:rsidRDefault="007D219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7D219F" w:rsidRPr="007C7986" w:rsidRDefault="007D219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(8, 8, 5)</w:t>
            </w:r>
          </w:p>
        </w:tc>
      </w:tr>
      <w:tr w:rsidR="001C1B51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Guillem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-Spain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(37.3)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61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(19.7)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51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56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67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(14.6)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1C1B51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66</w:t>
            </w:r>
          </w:p>
          <w:p w:rsidR="001C1B51" w:rsidRPr="007C7986" w:rsidRDefault="001C1B51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(46.5)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60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(42.2)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</w:t>
            </w:r>
          </w:p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(11.3)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69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(48.2)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61</w:t>
            </w:r>
          </w:p>
          <w:p w:rsidR="001C1B51" w:rsidRPr="007C7986" w:rsidRDefault="001C1B5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(42.7)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B51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(9.1)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1" w:rsidRPr="007C7986" w:rsidRDefault="00AB36E2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51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3E5B95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(6, 5, 6)</w:t>
            </w:r>
          </w:p>
        </w:tc>
      </w:tr>
      <w:tr w:rsidR="00AB36E2" w:rsidRPr="00CB7A5C" w:rsidTr="00E310BC">
        <w:trPr>
          <w:trHeight w:val="297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7C7986">
              <w:rPr>
                <w:rFonts w:asciiTheme="minorHAnsi" w:hAnsiTheme="minorHAnsi"/>
                <w:b/>
              </w:rPr>
              <w:t>North America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/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  <w:ind w:right="-108"/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36E2" w:rsidRDefault="00AB36E2" w:rsidP="003F3C8B">
            <w:pPr>
              <w:ind w:left="-115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36E2" w:rsidRPr="00CB7A5C" w:rsidRDefault="00AB36E2" w:rsidP="003F3C8B">
            <w:pPr>
              <w:spacing w:line="240" w:lineRule="atLeast"/>
            </w:pPr>
          </w:p>
        </w:tc>
      </w:tr>
      <w:tr w:rsidR="00AB36E2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Kotsopoulos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Caucasian</w:t>
            </w:r>
          </w:p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-Canada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383</w:t>
            </w:r>
          </w:p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(40.6)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421</w:t>
            </w:r>
          </w:p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140</w:t>
            </w:r>
          </w:p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(14.8)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E2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252</w:t>
            </w:r>
          </w:p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(37.1)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341</w:t>
            </w:r>
          </w:p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87</w:t>
            </w:r>
          </w:p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(12.8)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 #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466</w:t>
            </w:r>
          </w:p>
          <w:p w:rsidR="00AB36E2" w:rsidRPr="007C7986" w:rsidRDefault="00AB36E2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(49.5)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390</w:t>
            </w:r>
          </w:p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(41.5)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85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398</w:t>
            </w:r>
          </w:p>
          <w:p w:rsidR="00AB36E2" w:rsidRPr="007C7986" w:rsidRDefault="00AB36E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309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(39.6)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73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(9.4)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 #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E2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3E5B95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(7, 9</w:t>
            </w:r>
            <w:r w:rsidR="003E5B95" w:rsidRPr="007C7986">
              <w:rPr>
                <w:rFonts w:asciiTheme="minorHAnsi" w:hAnsiTheme="minorHAnsi"/>
              </w:rPr>
              <w:t>, 6)</w:t>
            </w:r>
          </w:p>
        </w:tc>
      </w:tr>
      <w:tr w:rsidR="0010651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Bentley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-US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346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(36.8)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402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(42.8)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191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(20.3)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1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429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592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(48.3)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205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4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4" w:rsidRPr="007C7986" w:rsidRDefault="00106514" w:rsidP="00106514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14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</w:t>
            </w:r>
          </w:p>
          <w:p w:rsidR="003E5B95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(3, 5, 6)</w:t>
            </w:r>
          </w:p>
        </w:tc>
      </w:tr>
      <w:tr w:rsidR="00AB36E2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Platek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-US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429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(43.2)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446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(44.9)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119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(11.9)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E2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788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795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219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7C7986" w:rsidRDefault="00106514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443</w:t>
            </w:r>
          </w:p>
          <w:p w:rsidR="00106514" w:rsidRPr="007C7986" w:rsidRDefault="00106514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(47.7)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402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(43.3)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83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842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(47.3)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758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(42.6)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6E2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181</w:t>
            </w:r>
          </w:p>
          <w:p w:rsidR="00106514" w:rsidRPr="007C7986" w:rsidRDefault="00106514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(10.1)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7C7986" w:rsidRDefault="00106514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E2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3E5B95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(9, 10, 6)</w:t>
            </w:r>
          </w:p>
        </w:tc>
      </w:tr>
      <w:tr w:rsidR="002D566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Maruti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-US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133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139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(43.7)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46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(14.5)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301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(46.5)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284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62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2D5663" w:rsidP="002D5663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3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3E5B95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(6, 10, 6)</w:t>
            </w:r>
          </w:p>
        </w:tc>
      </w:tr>
      <w:tr w:rsidR="00106514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Tao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-US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969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(45.1)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915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(42.5)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267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(12.4)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14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813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816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223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4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927</w:t>
            </w:r>
          </w:p>
          <w:p w:rsidR="002D5663" w:rsidRPr="007C7986" w:rsidRDefault="002D5663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(46.7)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861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(43.4)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198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864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(47.2)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779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(42.5)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514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188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(10.3)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4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14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3E5B95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(10, 6, 6)</w:t>
            </w:r>
          </w:p>
        </w:tc>
      </w:tr>
      <w:tr w:rsidR="002D566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Stevens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-US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208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(42.1)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224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62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(12.6)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236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(47.8)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193</w:t>
            </w:r>
          </w:p>
          <w:p w:rsidR="002D5663" w:rsidRPr="007C7986" w:rsidRDefault="002D566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65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(13.2)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1E445B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224</w:t>
            </w:r>
          </w:p>
          <w:p w:rsidR="001E445B" w:rsidRPr="007C7986" w:rsidRDefault="001E445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(45.3)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228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(46.2)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(8.5)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252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(51.1)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201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(40.8)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40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(8.1)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 #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3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3E5B95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(6, 9, 6)</w:t>
            </w:r>
          </w:p>
        </w:tc>
      </w:tr>
      <w:tr w:rsidR="002D566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Chen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-US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398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476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(44.8)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189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(17.8)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440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509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155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(14)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 #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558</w:t>
            </w:r>
          </w:p>
          <w:p w:rsidR="001E445B" w:rsidRPr="007C7986" w:rsidRDefault="001E445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(52.5)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417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(39.3)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87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536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(48.6)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457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(41.4)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663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110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3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 #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3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3E5B95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(8, 10, 6)</w:t>
            </w:r>
          </w:p>
        </w:tc>
      </w:tr>
      <w:tr w:rsidR="001E445B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 xml:space="preserve">Le </w:t>
            </w:r>
            <w:proofErr w:type="spellStart"/>
            <w:r w:rsidRPr="007C7986">
              <w:rPr>
                <w:rFonts w:asciiTheme="minorHAnsi" w:hAnsiTheme="minorHAnsi"/>
                <w:lang w:eastAsia="zh-TW"/>
              </w:rPr>
              <w:t>Marchand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-US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573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(48.2)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479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137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(11.5)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5B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1211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(50.2)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920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283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B" w:rsidRPr="007C7986" w:rsidRDefault="001E445B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5B" w:rsidRPr="007C7986" w:rsidRDefault="001E445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741</w:t>
            </w:r>
          </w:p>
          <w:p w:rsidR="001E445B" w:rsidRPr="007C7986" w:rsidRDefault="001E445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(62.3)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E445B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371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(31.2)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B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77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(6.5)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1493</w:t>
            </w:r>
          </w:p>
          <w:p w:rsidR="001E445B" w:rsidRPr="007C7986" w:rsidRDefault="001E445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(61.8)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1E445B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801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(33.2)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45B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120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B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 #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5B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3E5B95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(7, 11, 6)</w:t>
            </w:r>
          </w:p>
        </w:tc>
      </w:tr>
      <w:tr w:rsidR="004A47DF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Semenza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-US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58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(55.2)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DF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112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(45.3)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111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(9.8)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4A47DF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4A47DF" w:rsidP="004A47DF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DF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</w:t>
            </w:r>
          </w:p>
          <w:p w:rsidR="003E5B95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(8, 6, 6)</w:t>
            </w:r>
          </w:p>
        </w:tc>
      </w:tr>
      <w:tr w:rsidR="006E392C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Ramos-Silva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Hi</w:t>
            </w:r>
            <w:r w:rsidR="00DB6EBB" w:rsidRPr="007C7986">
              <w:rPr>
                <w:rFonts w:asciiTheme="minorHAnsi" w:hAnsiTheme="minorHAnsi"/>
              </w:rPr>
              <w:t>s</w:t>
            </w:r>
            <w:r w:rsidRPr="007C7986">
              <w:rPr>
                <w:rFonts w:asciiTheme="minorHAnsi" w:hAnsiTheme="minorHAnsi"/>
              </w:rPr>
              <w:t>panic</w:t>
            </w:r>
          </w:p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-Mexico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216</w:t>
            </w:r>
          </w:p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178</w:t>
            </w:r>
          </w:p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103</w:t>
            </w:r>
          </w:p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(21)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2C" w:rsidRPr="007C7986" w:rsidRDefault="008B765A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167</w:t>
            </w:r>
          </w:p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140</w:t>
            </w:r>
          </w:p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6E392C" w:rsidRPr="007C7986" w:rsidRDefault="006E392C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2C" w:rsidRPr="007C7986" w:rsidRDefault="006E392C" w:rsidP="000A7B5F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2C" w:rsidRPr="007C7986" w:rsidRDefault="006E392C" w:rsidP="000A7B5F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2C" w:rsidRPr="007C7986" w:rsidRDefault="003E5B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</w:t>
            </w:r>
          </w:p>
          <w:p w:rsidR="003E5B95" w:rsidRPr="007C7986" w:rsidRDefault="003E5B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(4, 6, 6)</w:t>
            </w:r>
          </w:p>
        </w:tc>
      </w:tr>
      <w:tr w:rsidR="004A47DF" w:rsidRPr="00CB7A5C" w:rsidTr="00E310BC">
        <w:trPr>
          <w:trHeight w:val="297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7C7986">
              <w:rPr>
                <w:rFonts w:asciiTheme="minorHAnsi" w:hAnsiTheme="minorHAnsi"/>
                <w:b/>
              </w:rPr>
              <w:lastRenderedPageBreak/>
              <w:t>South America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rPr>
                <w:rFonts w:asciiTheme="minorHAnsi" w:hAnsiTheme="minorHAns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ind w:left="-115"/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</w:tr>
      <w:tr w:rsidR="004A47DF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Barbosa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-Brazil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65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66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(46.5)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(7.7)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DF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74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(52.1)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(37.3)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4A47DF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55</w:t>
            </w:r>
          </w:p>
          <w:p w:rsidR="004A47DF" w:rsidRPr="007C7986" w:rsidRDefault="004A47DF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(38.7)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71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(11.3)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62</w:t>
            </w:r>
          </w:p>
          <w:p w:rsidR="004A47DF" w:rsidRPr="007C7986" w:rsidRDefault="004A47D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(43.7)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72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(50.7)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(5.6)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 #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DF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3E5B95" w:rsidRPr="007C7986" w:rsidRDefault="003E5B9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(5, 10, 6)</w:t>
            </w:r>
          </w:p>
        </w:tc>
      </w:tr>
      <w:tr w:rsidR="004A47DF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Carvalho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-Brazil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76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(43.2)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83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(47.2)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(9.6)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DF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87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70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(39.8)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(10.8)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681C8D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68</w:t>
            </w:r>
          </w:p>
          <w:p w:rsidR="00681C8D" w:rsidRPr="007C7986" w:rsidRDefault="00681C8D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(41.2)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80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(48.5)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(10.3)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72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(43.6)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84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(50.9)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7DF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(5.5)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F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 #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DF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(9, 7, 6)</w:t>
            </w:r>
          </w:p>
        </w:tc>
      </w:tr>
      <w:tr w:rsidR="00681C8D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Batschauer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-Brazil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27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(39.7)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34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D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34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681C8D" w:rsidP="00681C8D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D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(8, 3, 6)</w:t>
            </w:r>
          </w:p>
        </w:tc>
      </w:tr>
      <w:tr w:rsidR="00681C8D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Ma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681C8D" w:rsidRPr="007C7986" w:rsidRDefault="00681C8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-Brazil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225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(49.1)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188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(41.1)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45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D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222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(48.5)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187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(40.8)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49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269</w:t>
            </w:r>
          </w:p>
          <w:p w:rsidR="0024129B" w:rsidRPr="007C7986" w:rsidRDefault="0024129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(58.7)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168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(36.7)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(4.6)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279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(60.9)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157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(34.3)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(4.8)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D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(8, 10, 6)</w:t>
            </w:r>
          </w:p>
        </w:tc>
      </w:tr>
      <w:tr w:rsidR="00681C8D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Lopez-Cortes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Mixed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-Ecuador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(21.9)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75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(65.8)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D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69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113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(57.9)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24129B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110</w:t>
            </w:r>
          </w:p>
          <w:p w:rsidR="0024129B" w:rsidRPr="007C7986" w:rsidRDefault="0024129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(96.5)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(2.6)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(0.9)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191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(98)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(1.5)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1C8D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(0.5)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D" w:rsidRPr="007C7986" w:rsidRDefault="0024129B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D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(8, 7, 6)</w:t>
            </w:r>
          </w:p>
        </w:tc>
      </w:tr>
      <w:tr w:rsidR="00E310BC" w:rsidRPr="00CB7A5C" w:rsidTr="00E310BC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  <w:b/>
                <w:lang w:eastAsia="zh-TW"/>
              </w:rPr>
            </w:pPr>
            <w:r w:rsidRPr="007C7986">
              <w:rPr>
                <w:rFonts w:asciiTheme="minorHAnsi" w:hAnsiTheme="minorHAnsi"/>
                <w:b/>
                <w:lang w:eastAsia="zh-TW"/>
              </w:rPr>
              <w:t>Asia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rPr>
                <w:rFonts w:asciiTheme="minorHAnsi" w:hAnsiTheme="minorHAns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ind w:left="-115"/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</w:tr>
      <w:tr w:rsidR="0024129B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Ma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Asian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-Japan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124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(32)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183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(47.1)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81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(20.9)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29B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115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(29.7)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188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(48.6)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84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(21.7)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B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254</w:t>
            </w:r>
          </w:p>
          <w:p w:rsidR="0024129B" w:rsidRPr="007C7986" w:rsidRDefault="0024129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(65.5)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119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(30.6)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256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(66.1)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116</w:t>
            </w:r>
          </w:p>
          <w:p w:rsidR="0024129B" w:rsidRPr="007C7986" w:rsidRDefault="002412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29B" w:rsidRPr="007C7986" w:rsidRDefault="00C4138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</w:t>
            </w:r>
          </w:p>
          <w:p w:rsidR="00C4138C" w:rsidRPr="007C7986" w:rsidRDefault="00C4138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(3.9)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B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29B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(8, 9, 6)</w:t>
            </w:r>
          </w:p>
        </w:tc>
      </w:tr>
      <w:tr w:rsidR="009804BE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Suzuki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-Japan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150</w:t>
            </w:r>
          </w:p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220</w:t>
            </w:r>
          </w:p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(48.5)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84</w:t>
            </w:r>
          </w:p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(18.5)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4BE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338</w:t>
            </w:r>
          </w:p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(37.2)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425</w:t>
            </w:r>
          </w:p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(46.8)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146</w:t>
            </w:r>
          </w:p>
          <w:p w:rsidR="009804BE" w:rsidRPr="007C7986" w:rsidRDefault="009804B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7C7986" w:rsidRDefault="009804BE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7C7986" w:rsidRDefault="009804BE" w:rsidP="009804BE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4BE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(10, 9, 6)</w:t>
            </w:r>
          </w:p>
        </w:tc>
      </w:tr>
      <w:tr w:rsidR="00042E79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Lee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-Korea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58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(31.2)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96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(51.6)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(17.2)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79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50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80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(54.4)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9" w:rsidRPr="007C7986" w:rsidRDefault="00042E7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9" w:rsidRPr="007C7986" w:rsidRDefault="00042E79" w:rsidP="00042E79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79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(8, 8, 6)</w:t>
            </w:r>
          </w:p>
        </w:tc>
      </w:tr>
      <w:tr w:rsidR="009804BE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Huang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-Taiwan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596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533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103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4BE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538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519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175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(14.2)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7C7986" w:rsidRDefault="00042E7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796</w:t>
            </w:r>
          </w:p>
          <w:p w:rsidR="00042E79" w:rsidRPr="007C7986" w:rsidRDefault="00042E79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(64.6)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391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(31.7)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45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(3.7)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787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(63.9)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386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(31.3)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4BE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59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(4.8)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 #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4BE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(4, 3, 6)</w:t>
            </w:r>
          </w:p>
        </w:tc>
      </w:tr>
      <w:tr w:rsidR="00042E79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Cheng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-Taiwan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185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(53)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133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(38.1)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31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(8.9)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79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268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221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(41.7)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41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(7.7)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9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207</w:t>
            </w:r>
          </w:p>
          <w:p w:rsidR="00042E79" w:rsidRPr="007C7986" w:rsidRDefault="00042E79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(59)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125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(35.6)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(5.4)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310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(58)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207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(38.8)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042E79" w:rsidRPr="007C7986" w:rsidRDefault="00042E79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(3.2)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9" w:rsidRPr="007C7986" w:rsidRDefault="00CB5FF5" w:rsidP="00CB5FF5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79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(9, 9, 6)</w:t>
            </w:r>
          </w:p>
        </w:tc>
      </w:tr>
      <w:tr w:rsidR="00684696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Yu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-Taiwan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56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44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(40.4)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225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(53.6)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170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(5.9)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684696" w:rsidP="00684696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543718" w:rsidRPr="007C7986" w:rsidRDefault="00543718" w:rsidP="003C30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(8, 1</w:t>
            </w:r>
            <w:r w:rsidR="003C3038" w:rsidRPr="007C7986">
              <w:rPr>
                <w:rFonts w:asciiTheme="minorHAnsi" w:hAnsiTheme="minorHAnsi"/>
              </w:rPr>
              <w:t>0</w:t>
            </w:r>
            <w:r w:rsidRPr="007C7986">
              <w:rPr>
                <w:rFonts w:asciiTheme="minorHAnsi" w:hAnsiTheme="minorHAnsi"/>
              </w:rPr>
              <w:t>, 6)</w:t>
            </w:r>
          </w:p>
        </w:tc>
      </w:tr>
      <w:tr w:rsidR="00684696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Chou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-Taiwan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73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51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(35.9)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(12.7)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132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(46.3)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120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33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104</w:t>
            </w:r>
          </w:p>
          <w:p w:rsidR="00684696" w:rsidRPr="007C7986" w:rsidRDefault="00684696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(73.3)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(21.1)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(5.6)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172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(60.4)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95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(33.3)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(6.3)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CB5FF5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(8, 11, 5)</w:t>
            </w:r>
          </w:p>
        </w:tc>
      </w:tr>
      <w:tr w:rsidR="00684696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Lin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-Taiwan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43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(48.9)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38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(43.2)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(7.9)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173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145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(42.4)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684696" w:rsidRPr="007C7986" w:rsidRDefault="0068469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684696" w:rsidP="00684696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543718" w:rsidRPr="007C7986" w:rsidRDefault="003C3038" w:rsidP="003C30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(8, 10</w:t>
            </w:r>
            <w:r w:rsidR="00543718" w:rsidRPr="007C7986">
              <w:rPr>
                <w:rFonts w:asciiTheme="minorHAnsi" w:hAnsiTheme="minorHAnsi"/>
              </w:rPr>
              <w:t>, 6)</w:t>
            </w:r>
          </w:p>
        </w:tc>
      </w:tr>
      <w:tr w:rsidR="009E1E0F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Lin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142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(61.4)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70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(8.6)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0F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131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(55.3)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82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(34.6)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(10.1)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CD6149" w:rsidP="00CD6149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No#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9E1E0F" w:rsidP="009E1E0F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0F" w:rsidRPr="007C7986" w:rsidRDefault="003C303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543718" w:rsidRPr="007C7986" w:rsidRDefault="003C3038" w:rsidP="003C3038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(5, 11</w:t>
            </w:r>
            <w:r w:rsidR="00543718" w:rsidRPr="007C7986">
              <w:rPr>
                <w:rFonts w:asciiTheme="minorHAnsi" w:hAnsiTheme="minorHAnsi"/>
              </w:rPr>
              <w:t>, 6)</w:t>
            </w:r>
          </w:p>
        </w:tc>
      </w:tr>
      <w:tr w:rsidR="00684696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Lu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170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288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(51.4)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102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(18.2)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226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250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(44.6)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84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(15)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9E1E0F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369</w:t>
            </w:r>
          </w:p>
          <w:p w:rsidR="009E1E0F" w:rsidRPr="007C7986" w:rsidRDefault="009E1E0F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(65.9)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172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(3.4)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352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(62.9)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185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696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(4.1)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96" w:rsidRPr="007C7986" w:rsidRDefault="009E1E0F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(8, 9, 6)</w:t>
            </w:r>
          </w:p>
        </w:tc>
      </w:tr>
      <w:tr w:rsidR="009E1E0F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He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159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(51.3)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97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(31.3)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54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(17.4)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0F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220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(57.7)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117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(30.7)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44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9E1E0F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138</w:t>
            </w:r>
          </w:p>
          <w:p w:rsidR="009E1E0F" w:rsidRPr="007C7986" w:rsidRDefault="009E1E0F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(44.5)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132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(42.6)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40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173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(45.4)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155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(40.7)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</w:t>
            </w:r>
          </w:p>
          <w:p w:rsidR="009E1E0F" w:rsidRPr="007C7986" w:rsidRDefault="009E1E0F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(13.9)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032E0A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 #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0F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543718" w:rsidRPr="007C7986" w:rsidRDefault="00543718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(5, 8, 5)</w:t>
            </w:r>
          </w:p>
        </w:tc>
      </w:tr>
      <w:tr w:rsidR="00E851D0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Xi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489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(59.8)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279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(34.1)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50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(6.1)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D0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497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(58.6)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298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(6.3)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Yes#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E851D0" w:rsidP="00E851D0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D0" w:rsidRPr="007C7986" w:rsidRDefault="006D433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6D433C" w:rsidRPr="007C7986" w:rsidRDefault="006D433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(7,11,6)</w:t>
            </w:r>
          </w:p>
        </w:tc>
      </w:tr>
      <w:tr w:rsidR="009E1E0F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Jiang-</w:t>
            </w:r>
            <w:proofErr w:type="spellStart"/>
            <w:r w:rsidRPr="007C7986">
              <w:rPr>
                <w:rFonts w:asciiTheme="minorHAnsi" w:hAnsiTheme="minorHAnsi"/>
                <w:lang w:eastAsia="zh-TW"/>
              </w:rPr>
              <w:t>Hua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241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189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(35.4)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105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(19.6)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0F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365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(54.3)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226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(33.5)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82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CD6149" w:rsidP="00CD6149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No#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258</w:t>
            </w:r>
          </w:p>
          <w:p w:rsidR="00E851D0" w:rsidRPr="007C7986" w:rsidRDefault="00E851D0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(48.3)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235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(43.9)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(7.8)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351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(52.2)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280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(41.5)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E0F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(6.3)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F" w:rsidRPr="007C7986" w:rsidRDefault="00E851D0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0F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BF3CFC" w:rsidRDefault="00BF3CFC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</w:rPr>
              <w:t>(6, 9, 6)</w:t>
            </w:r>
          </w:p>
          <w:p w:rsidR="003C5FE2" w:rsidRPr="007C7986" w:rsidRDefault="003C5FE2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</w:p>
        </w:tc>
      </w:tr>
      <w:tr w:rsidR="00E851D0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lastRenderedPageBreak/>
              <w:t>Wang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250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(57.5)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153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(35.2)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D0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255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(58.6)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150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(34.5)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(6.9)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E851D0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206</w:t>
            </w:r>
          </w:p>
          <w:p w:rsidR="00E851D0" w:rsidRPr="007C7986" w:rsidRDefault="00E851D0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(47.4)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176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(40.5)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214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(49.3)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172</w:t>
            </w:r>
          </w:p>
          <w:p w:rsidR="00E851D0" w:rsidRPr="007C7986" w:rsidRDefault="00E851D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(39.5)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49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(11.2)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7E679B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D0" w:rsidRPr="007C7986" w:rsidRDefault="00BF3CFC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BF3CFC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(7, 7, 5)</w:t>
            </w:r>
          </w:p>
        </w:tc>
      </w:tr>
      <w:tr w:rsidR="00E851D0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Weiwei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156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(52.5)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97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(32.7)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44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(14.8)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D0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185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(60.4)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93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(30.4)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No#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135</w:t>
            </w:r>
          </w:p>
          <w:p w:rsidR="007E679B" w:rsidRPr="007C7986" w:rsidRDefault="007E679B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(45.6)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129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(43.6)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(10.8)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151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(49.3)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130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(42.5)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D0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7E679B" w:rsidRPr="007C7986" w:rsidRDefault="007E679B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(8.2)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D0" w:rsidRPr="007C7986" w:rsidRDefault="007E679B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D0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BF3CFC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(4, 10, 5)</w:t>
            </w:r>
          </w:p>
        </w:tc>
      </w:tr>
      <w:tr w:rsidR="007E679B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Liu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250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(57.5)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153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(35.2)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9B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255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(58.6)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150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(34.5)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(6.9)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B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206</w:t>
            </w:r>
          </w:p>
          <w:p w:rsidR="00AD3436" w:rsidRPr="007C7986" w:rsidRDefault="00AD3436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(47.4)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176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(40.4)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214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(49.2)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172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(39.5)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49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(11.3)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B" w:rsidRPr="007C7986" w:rsidRDefault="00032E0A" w:rsidP="00032E0A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9B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BF3CFC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(6, 10, 5)</w:t>
            </w:r>
          </w:p>
        </w:tc>
      </w:tr>
      <w:tr w:rsidR="007E679B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Wu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(42.7)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(17.3)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9B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37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(49.3)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(42.7)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</w:t>
            </w:r>
          </w:p>
          <w:p w:rsidR="00AD3436" w:rsidRPr="007C7986" w:rsidRDefault="00AD343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B" w:rsidRPr="007C7986" w:rsidRDefault="00AD3436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9B" w:rsidRPr="007C7986" w:rsidRDefault="00AD3436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37</w:t>
            </w:r>
          </w:p>
          <w:p w:rsidR="00AD3436" w:rsidRPr="007C7986" w:rsidRDefault="00AD3436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(49.3)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B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436" w:rsidRPr="007C7986" w:rsidRDefault="00AD3436" w:rsidP="00AD3436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7E679B" w:rsidRPr="007C7986" w:rsidRDefault="00AD3436" w:rsidP="00AD3436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(56)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(37.3)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79B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(6.7)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B" w:rsidRPr="007C7986" w:rsidRDefault="00B21411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9B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BF3CFC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(6, 6, 5)</w:t>
            </w:r>
          </w:p>
        </w:tc>
      </w:tr>
      <w:tr w:rsidR="00AD3436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Hua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65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(68.4)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(22.1)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(9.5)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436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52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(57.8)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27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7C7986" w:rsidRDefault="00CD6149" w:rsidP="00CD6149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50</w:t>
            </w:r>
          </w:p>
          <w:p w:rsidR="00B21411" w:rsidRPr="007C7986" w:rsidRDefault="00B21411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(52.6)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(44.2)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55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(61.1)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(35.6)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436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</w:t>
            </w:r>
          </w:p>
          <w:p w:rsidR="00B21411" w:rsidRPr="007C7986" w:rsidRDefault="00B2141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(3.3)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7C7986" w:rsidRDefault="00032E0A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436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BF3CFC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(4, 5, 4)</w:t>
            </w:r>
          </w:p>
        </w:tc>
      </w:tr>
      <w:tr w:rsidR="00B21411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Gao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202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(32.4)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305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(48.9)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117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(18.7)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11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235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301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88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(14.1)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7C7986" w:rsidRDefault="00CD6149" w:rsidP="00CD6149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446</w:t>
            </w:r>
          </w:p>
          <w:p w:rsidR="00CB2382" w:rsidRPr="007C7986" w:rsidRDefault="00CB2382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(71.5)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169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(27.1)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(1.4)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425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(68.1)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188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(30.1)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411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CB2382" w:rsidRPr="007C7986" w:rsidRDefault="00CB238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(1.8)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7C7986" w:rsidRDefault="00032E0A" w:rsidP="00032E0A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11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</w:t>
            </w:r>
            <w:r w:rsidR="002D7F16" w:rsidRPr="007C7986">
              <w:rPr>
                <w:rFonts w:asciiTheme="minorHAnsi" w:hAnsiTheme="minorHAnsi"/>
              </w:rPr>
              <w:t>1</w:t>
            </w:r>
          </w:p>
          <w:p w:rsidR="00BF3CFC" w:rsidRPr="007C7986" w:rsidRDefault="00BF3CFC" w:rsidP="002D7F16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 xml:space="preserve">(9, </w:t>
            </w:r>
            <w:r w:rsidR="002D7F16" w:rsidRPr="007C7986">
              <w:rPr>
                <w:rFonts w:asciiTheme="minorHAnsi" w:hAnsiTheme="minorHAnsi"/>
              </w:rPr>
              <w:t>6</w:t>
            </w:r>
            <w:r w:rsidRPr="007C7986">
              <w:rPr>
                <w:rFonts w:asciiTheme="minorHAnsi" w:hAnsiTheme="minorHAnsi"/>
              </w:rPr>
              <w:t>, 6)</w:t>
            </w:r>
          </w:p>
        </w:tc>
      </w:tr>
      <w:tr w:rsidR="004528D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Li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38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(58.5)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(26.1)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(15.4)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90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(62.9)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50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(2.1)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CD6149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4528D3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BF3CFC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(6, 6, 6)</w:t>
            </w:r>
          </w:p>
        </w:tc>
      </w:tr>
      <w:tr w:rsidR="004528D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Yuan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(20)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35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(43.8)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29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(36.2)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35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(43.8)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5C7931" w:rsidP="005C7931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4528D3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BF3CFC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(5, 9, 4)</w:t>
            </w:r>
          </w:p>
        </w:tc>
      </w:tr>
      <w:tr w:rsidR="004528D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Jin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92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(37.2)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115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40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49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41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4528D3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</w:t>
            </w:r>
          </w:p>
          <w:p w:rsidR="00BF3CFC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(9, 10, 5)</w:t>
            </w:r>
          </w:p>
        </w:tc>
      </w:tr>
      <w:tr w:rsidR="004528D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Kan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74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(59.2)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29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(23.2)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(17.6)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65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(63.1)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29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(28.2)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(8.7)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5C7931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</w:t>
            </w:r>
            <w:r w:rsidR="005C7931" w:rsidRPr="007C7986">
              <w:rPr>
                <w:rFonts w:asciiTheme="minorHAnsi" w:hAnsiTheme="minorHAnsi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70</w:t>
            </w:r>
          </w:p>
          <w:p w:rsidR="004528D3" w:rsidRPr="007C7986" w:rsidRDefault="004528D3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(56)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41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(32.8)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61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(60.4)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32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(31.7)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</w:t>
            </w:r>
          </w:p>
          <w:p w:rsidR="004528D3" w:rsidRPr="007C7986" w:rsidRDefault="004528D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(7.9)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032E0A" w:rsidP="00032E0A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</w:t>
            </w:r>
          </w:p>
          <w:p w:rsidR="00BF3CFC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(3, 2, 3)</w:t>
            </w:r>
          </w:p>
        </w:tc>
      </w:tr>
      <w:tr w:rsidR="004528D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Qi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(19.4)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104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(47.9)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71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(32.7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59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105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(48.2)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54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(24.8)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7C3343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155</w:t>
            </w:r>
          </w:p>
          <w:p w:rsidR="007C3343" w:rsidRPr="007C7986" w:rsidRDefault="007C3343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(71.4)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58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(26.7)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(1.9)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144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(66)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71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(32.6)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(1.4)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7C3343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</w:t>
            </w:r>
          </w:p>
          <w:p w:rsidR="00BF3CFC" w:rsidRPr="007C7986" w:rsidRDefault="00BF3CFC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(6, 10, 4)</w:t>
            </w:r>
          </w:p>
        </w:tc>
      </w:tr>
      <w:tr w:rsidR="004528D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Shrubsole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-China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374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(33.6)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555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(49.9)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183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(16.5)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387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(33.4)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577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(49.7)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196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(16.9)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5C7931" w:rsidP="005C7931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768</w:t>
            </w:r>
          </w:p>
          <w:p w:rsidR="007C3343" w:rsidRPr="007C7986" w:rsidRDefault="007C3343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(68.5)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311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(27.7)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(3.8)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824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(68.2)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344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(28.5)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28D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40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(3.3)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D3" w:rsidRPr="007C7986" w:rsidRDefault="00032E0A" w:rsidP="00032E0A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D3" w:rsidRPr="007C7986" w:rsidRDefault="002D7F1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BF3CFC" w:rsidRPr="007C7986" w:rsidRDefault="002D7F1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(6, 9</w:t>
            </w:r>
            <w:r w:rsidR="00BF3CFC" w:rsidRPr="007C7986">
              <w:rPr>
                <w:rFonts w:asciiTheme="minorHAnsi" w:hAnsiTheme="minorHAnsi"/>
              </w:rPr>
              <w:t>, 6)</w:t>
            </w:r>
          </w:p>
        </w:tc>
      </w:tr>
      <w:tr w:rsidR="0085780A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Inoue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Asian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-Singapore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239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(62.9)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120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(31.6)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(5.5)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0A" w:rsidRPr="007C7986" w:rsidRDefault="008B765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393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(59.4)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226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(34.1)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43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(6.5)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A" w:rsidRPr="007C7986" w:rsidRDefault="0085780A" w:rsidP="00867320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225</w:t>
            </w:r>
          </w:p>
          <w:p w:rsidR="0085780A" w:rsidRPr="007C7986" w:rsidRDefault="0085780A" w:rsidP="00867320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(59.2)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139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(36.6)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387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(58.5)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234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(35.3)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41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(6.2)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A" w:rsidRPr="007C7986" w:rsidRDefault="0085780A" w:rsidP="00867320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(6, 7, 6)</w:t>
            </w:r>
          </w:p>
        </w:tc>
      </w:tr>
      <w:tr w:rsidR="007C3343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Sangrajrang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-Thailand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410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(72.8)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144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(25.6)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(1.6)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43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366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(75.2)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110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(22.6)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43" w:rsidRPr="007C7986" w:rsidRDefault="007C3343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302</w:t>
            </w:r>
          </w:p>
          <w:p w:rsidR="007C3343" w:rsidRPr="007C7986" w:rsidRDefault="007C3343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(53.6)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223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(39.6)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43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38</w:t>
            </w:r>
          </w:p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(6.8)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258</w:t>
            </w:r>
          </w:p>
          <w:p w:rsidR="007C3343" w:rsidRPr="007C7986" w:rsidRDefault="007C3343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(53)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C3343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206</w:t>
            </w:r>
          </w:p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(42.3)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3343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(4.7)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43" w:rsidRPr="007C7986" w:rsidRDefault="00C009AE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43" w:rsidRPr="007C7986" w:rsidRDefault="002D7F16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9C764D" w:rsidRPr="007C7986" w:rsidRDefault="009C764D" w:rsidP="002D7F16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(7, 1</w:t>
            </w:r>
            <w:r w:rsidR="002D7F16" w:rsidRPr="007C7986">
              <w:rPr>
                <w:rFonts w:asciiTheme="minorHAnsi" w:hAnsiTheme="minorHAnsi"/>
              </w:rPr>
              <w:t>0</w:t>
            </w:r>
            <w:r w:rsidRPr="007C7986">
              <w:rPr>
                <w:rFonts w:asciiTheme="minorHAnsi" w:hAnsiTheme="minorHAnsi"/>
              </w:rPr>
              <w:t>, 6)</w:t>
            </w:r>
          </w:p>
        </w:tc>
      </w:tr>
      <w:tr w:rsidR="00C009AE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Pooja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-India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437</w:t>
            </w:r>
          </w:p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(74.3)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134</w:t>
            </w:r>
          </w:p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(22.8)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(2.9)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9AE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386</w:t>
            </w:r>
          </w:p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(75.9)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111</w:t>
            </w:r>
          </w:p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(21.9)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C009AE" w:rsidRPr="007C7986" w:rsidRDefault="00C009AE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E" w:rsidRPr="007C7986" w:rsidRDefault="00C009AE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E" w:rsidRPr="007C7986" w:rsidRDefault="00C009AE" w:rsidP="00C009AE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9AE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9C764D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(8, 3, 6)</w:t>
            </w:r>
          </w:p>
        </w:tc>
      </w:tr>
      <w:tr w:rsidR="00ED618A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Prasad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-India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124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(95.4)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(3.8)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116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(92.8)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(6.4)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(0.8)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5C7931" w:rsidP="005C7931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ED618A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</w:t>
            </w:r>
          </w:p>
          <w:p w:rsidR="009C764D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(3, 5, 4)</w:t>
            </w:r>
          </w:p>
        </w:tc>
      </w:tr>
      <w:tr w:rsidR="00ED618A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Naushad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-India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185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(75.8)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56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(23)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205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39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0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ED618A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9C764D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(7, 10, 6)</w:t>
            </w:r>
          </w:p>
        </w:tc>
      </w:tr>
      <w:tr w:rsidR="00ED618A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Mohammad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-India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168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(75.7)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(23.9)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(0.4)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198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(84.3)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37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(15.7)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0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5C7931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ED618A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9C764D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(6, 6, 6)</w:t>
            </w:r>
          </w:p>
        </w:tc>
      </w:tr>
      <w:tr w:rsidR="00ED618A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Mir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-India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29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(82.8)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(17.2)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0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(57.6)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(36.4)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5C7931" w:rsidP="005C7931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</w:t>
            </w:r>
          </w:p>
          <w:p w:rsidR="00ED618A" w:rsidRPr="007C7986" w:rsidRDefault="00ED618A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(42.8)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(54.3)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(2.9)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11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(33.3)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(66.7)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0</w:t>
            </w:r>
          </w:p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(0)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032E0A" w:rsidP="00032E0A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</w:t>
            </w:r>
          </w:p>
          <w:p w:rsidR="009C764D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(6, 5, 4)</w:t>
            </w:r>
          </w:p>
        </w:tc>
      </w:tr>
      <w:tr w:rsidR="00ED618A" w:rsidRPr="00CB7A5C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Kalyankumar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ED618A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2006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Asia</w:t>
            </w:r>
            <w:r w:rsidR="00593D95" w:rsidRPr="007C7986">
              <w:rPr>
                <w:rFonts w:asciiTheme="minorHAnsi" w:hAnsiTheme="minorHAnsi"/>
              </w:rPr>
              <w:t>n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-India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45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(51.1)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37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(42.1)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61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(64.2)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31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(32.6)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(3.2)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5C7931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49</w:t>
            </w:r>
          </w:p>
          <w:p w:rsidR="002A0D41" w:rsidRPr="007C7986" w:rsidRDefault="002A0D41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(55.7)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33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(37.5)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(6.8)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65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(68.4)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26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(27.4)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(4.2)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032E0A" w:rsidP="00032E0A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85780A" w:rsidRPr="007C7986" w:rsidRDefault="009C764D" w:rsidP="003C5FE2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(7, 3, 3)</w:t>
            </w:r>
          </w:p>
        </w:tc>
      </w:tr>
      <w:tr w:rsidR="005E3960" w:rsidRPr="007C7986" w:rsidTr="00E310BC">
        <w:trPr>
          <w:trHeight w:val="297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E310BC" w:rsidP="00E310BC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7C7986">
              <w:rPr>
                <w:rFonts w:asciiTheme="minorHAnsi" w:hAnsiTheme="minorHAnsi"/>
                <w:b/>
              </w:rPr>
              <w:lastRenderedPageBreak/>
              <w:t>Middle East</w:t>
            </w:r>
            <w:r w:rsidR="005E3960" w:rsidRPr="007C7986">
              <w:rPr>
                <w:rFonts w:asciiTheme="minorHAnsi" w:hAnsiTheme="minorHAnsi"/>
                <w:b/>
              </w:rPr>
              <w:t xml:space="preserve"> Asia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rPr>
                <w:rFonts w:asciiTheme="minorHAnsi" w:hAnsiTheme="minorHAns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ind w:left="-115"/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</w:p>
        </w:tc>
      </w:tr>
      <w:tr w:rsidR="0085780A" w:rsidRPr="007C7986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Akilzhanova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Mid-Eastern -Kazakhstan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181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(57.5)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109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(34.6)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(7.9)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0A" w:rsidRPr="007C7986" w:rsidRDefault="008B765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287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(47.5)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269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(44.5)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48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A" w:rsidRPr="007C7986" w:rsidRDefault="0085780A" w:rsidP="00867320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138</w:t>
            </w:r>
          </w:p>
          <w:p w:rsidR="0085780A" w:rsidRPr="007C7986" w:rsidRDefault="0085780A" w:rsidP="00867320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(43.8)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142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(45.1)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35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318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(52.6)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242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(40.1)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44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(7.3)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A" w:rsidRPr="007C7986" w:rsidRDefault="0085780A" w:rsidP="00867320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21</w:t>
            </w:r>
          </w:p>
          <w:p w:rsidR="0085780A" w:rsidRPr="007C7986" w:rsidRDefault="0085780A" w:rsidP="00867320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(9, 7, 5)</w:t>
            </w:r>
          </w:p>
        </w:tc>
      </w:tr>
      <w:tr w:rsidR="00ED618A" w:rsidRPr="007C7986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Akram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Mid-Eastern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-Pakistan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65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(59.1)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25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(22.7)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(18.2)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55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45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(9.1)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5C7931" w:rsidP="005C7931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35</w:t>
            </w:r>
          </w:p>
          <w:p w:rsidR="002A0D41" w:rsidRPr="007C7986" w:rsidRDefault="002A0D41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(31.8)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55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20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(18.2)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30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(27.3)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75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(68.2)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</w:t>
            </w:r>
          </w:p>
          <w:p w:rsidR="002A0D41" w:rsidRPr="007C7986" w:rsidRDefault="002A0D41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(4.5)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2A0D41" w:rsidP="00032E0A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</w:t>
            </w:r>
            <w:r w:rsidR="00032E0A" w:rsidRPr="007C7986">
              <w:rPr>
                <w:rFonts w:asciiTheme="minorHAnsi" w:hAnsiTheme="minorHAnsi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</w:t>
            </w:r>
          </w:p>
          <w:p w:rsidR="009C764D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(3, 6, 3)</w:t>
            </w:r>
          </w:p>
        </w:tc>
      </w:tr>
      <w:tr w:rsidR="00ED618A" w:rsidRPr="007C7986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Hosseini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E5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 xml:space="preserve">Mid-Eastern </w:t>
            </w:r>
            <w:r w:rsidR="00AA35E5" w:rsidRPr="007C7986">
              <w:rPr>
                <w:rFonts w:asciiTheme="minorHAnsi" w:hAnsiTheme="minorHAnsi"/>
              </w:rPr>
              <w:t>-Iran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168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(57.1)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84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(28.6)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42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(14.3)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150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90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(30)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60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(20)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AA35E5" w:rsidP="005C7931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</w:t>
            </w:r>
            <w:r w:rsidR="005C7931" w:rsidRPr="007C7986">
              <w:rPr>
                <w:rFonts w:asciiTheme="minorHAnsi" w:hAnsiTheme="minorHAnsi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162</w:t>
            </w:r>
          </w:p>
          <w:p w:rsidR="00AA35E5" w:rsidRPr="007C7986" w:rsidRDefault="00AA35E5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(55.1)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96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(32.7)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36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(12.2)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105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135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(45)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60</w:t>
            </w:r>
          </w:p>
          <w:p w:rsidR="00AA35E5" w:rsidRPr="007C7986" w:rsidRDefault="00AA35E5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(20)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032E0A" w:rsidP="00032E0A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9C764D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(5, 5, 3)</w:t>
            </w:r>
          </w:p>
        </w:tc>
      </w:tr>
      <w:tr w:rsidR="00ED618A" w:rsidRPr="007C7986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Lajin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AA35E5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60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 xml:space="preserve">Mid-Eastern </w:t>
            </w:r>
            <w:r w:rsidR="005E3960" w:rsidRPr="007C7986">
              <w:rPr>
                <w:rFonts w:asciiTheme="minorHAnsi" w:hAnsiTheme="minorHAnsi"/>
              </w:rPr>
              <w:t>-Syria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60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47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(39.5)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12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(10.1)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58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58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10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5E3960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44</w:t>
            </w:r>
          </w:p>
          <w:p w:rsidR="005E3960" w:rsidRPr="007C7986" w:rsidRDefault="005E3960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(37)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52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(43.7)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23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(19.3)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65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(51.6)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48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(38.1)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18A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(10.3)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A" w:rsidRPr="007C7986" w:rsidRDefault="005E3960" w:rsidP="003F3C8B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8A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9C764D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(6, 3, 4)</w:t>
            </w:r>
          </w:p>
        </w:tc>
      </w:tr>
      <w:tr w:rsidR="002A0D41" w:rsidRPr="007C7986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Awwad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60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 xml:space="preserve">Mid-Eastern </w:t>
            </w:r>
            <w:r w:rsidR="005E3960" w:rsidRPr="007C7986">
              <w:rPr>
                <w:rFonts w:asciiTheme="minorHAnsi" w:hAnsiTheme="minorHAnsi"/>
              </w:rPr>
              <w:t>-Jordan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66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(44)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69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15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(10)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D41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79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(54.1)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51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(34.9)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16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1" w:rsidRPr="007C7986" w:rsidRDefault="005C7931" w:rsidP="005C7931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68</w:t>
            </w:r>
          </w:p>
          <w:p w:rsidR="005E3960" w:rsidRPr="007C7986" w:rsidRDefault="005E3960" w:rsidP="003F3C8B">
            <w:pPr>
              <w:spacing w:line="240" w:lineRule="atLeast"/>
              <w:ind w:right="-108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(46.6)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61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(41.8)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(11.6)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58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(43)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64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(47.4)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D41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13</w:t>
            </w:r>
          </w:p>
          <w:p w:rsidR="005E3960" w:rsidRPr="007C7986" w:rsidRDefault="005E3960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(9.6)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1" w:rsidRPr="007C7986" w:rsidRDefault="00032E0A" w:rsidP="00032E0A">
            <w:pPr>
              <w:ind w:left="-115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D41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18</w:t>
            </w:r>
          </w:p>
          <w:p w:rsidR="009C764D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(5, 8, 5)</w:t>
            </w:r>
          </w:p>
        </w:tc>
      </w:tr>
      <w:tr w:rsidR="00841522" w:rsidRPr="007C7986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Alshatwi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Mid-Eastern</w:t>
            </w:r>
          </w:p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-Saudi Arabia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336</w:t>
            </w:r>
          </w:p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(32.8)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516</w:t>
            </w:r>
          </w:p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(50.4)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172</w:t>
            </w:r>
          </w:p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(16.8)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7C7986" w:rsidRDefault="008B765A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351</w:t>
            </w:r>
          </w:p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(33.2)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532</w:t>
            </w:r>
          </w:p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(50.3)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174</w:t>
            </w:r>
          </w:p>
          <w:p w:rsidR="00841522" w:rsidRPr="007C7986" w:rsidRDefault="00841522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(16.5)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7C7986" w:rsidRDefault="00841522" w:rsidP="003F3C8B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7C7986" w:rsidRDefault="00841522" w:rsidP="00841522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22</w:t>
            </w:r>
          </w:p>
          <w:p w:rsidR="009C764D" w:rsidRPr="007C7986" w:rsidRDefault="009C764D" w:rsidP="003F3C8B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(8, 9, 5)</w:t>
            </w:r>
          </w:p>
        </w:tc>
      </w:tr>
      <w:tr w:rsidR="0030673B" w:rsidRPr="007C7986" w:rsidTr="00E310BC">
        <w:trPr>
          <w:trHeight w:val="297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7C7986">
              <w:rPr>
                <w:rFonts w:asciiTheme="minorHAnsi" w:hAnsiTheme="minorHAnsi"/>
                <w:b/>
              </w:rPr>
              <w:t>Africa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rPr>
                <w:rFonts w:asciiTheme="minorHAnsi" w:hAnsiTheme="minorHAnsi"/>
              </w:rPr>
            </w:pP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ind w:left="-11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</w:p>
        </w:tc>
      </w:tr>
      <w:tr w:rsidR="00593D95" w:rsidRPr="007C7986" w:rsidTr="0085780A">
        <w:trPr>
          <w:trHeight w:val="297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proofErr w:type="spellStart"/>
            <w:r w:rsidRPr="007C7986">
              <w:rPr>
                <w:rFonts w:asciiTheme="minorHAnsi" w:hAnsiTheme="minorHAnsi"/>
                <w:lang w:eastAsia="zh-TW"/>
              </w:rPr>
              <w:t>Diakite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  <w:lang w:eastAsia="zh-TW"/>
              </w:rPr>
            </w:pPr>
            <w:r w:rsidRPr="007C7986">
              <w:rPr>
                <w:rFonts w:asciiTheme="minorHAnsi" w:hAnsiTheme="minorHAnsi"/>
                <w:lang w:eastAsia="zh-TW"/>
              </w:rPr>
              <w:t>2012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African</w:t>
            </w:r>
          </w:p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-Morocco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39</w:t>
            </w:r>
          </w:p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(40.6)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51</w:t>
            </w:r>
          </w:p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(53.1)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</w:t>
            </w:r>
          </w:p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(6.3)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D95" w:rsidRPr="007C7986" w:rsidRDefault="008B765A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69</w:t>
            </w:r>
          </w:p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(59)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41</w:t>
            </w:r>
          </w:p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(35)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7</w:t>
            </w:r>
          </w:p>
          <w:p w:rsidR="00593D95" w:rsidRPr="007C7986" w:rsidRDefault="00593D95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(6)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5" w:rsidRPr="007C7986" w:rsidRDefault="00593D95" w:rsidP="000A7B5F">
            <w:pPr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Yes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5" w:rsidRPr="007C7986" w:rsidRDefault="00593D95" w:rsidP="000A7B5F">
            <w:pPr>
              <w:ind w:left="-115"/>
              <w:jc w:val="center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D95" w:rsidRPr="007C7986" w:rsidRDefault="009C764D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19</w:t>
            </w:r>
          </w:p>
          <w:p w:rsidR="009C764D" w:rsidRPr="007C7986" w:rsidRDefault="009C764D" w:rsidP="000A7B5F">
            <w:pPr>
              <w:spacing w:line="240" w:lineRule="atLeast"/>
              <w:rPr>
                <w:rFonts w:asciiTheme="minorHAnsi" w:hAnsiTheme="minorHAnsi"/>
              </w:rPr>
            </w:pPr>
            <w:r w:rsidRPr="007C7986">
              <w:rPr>
                <w:rFonts w:asciiTheme="minorHAnsi" w:hAnsiTheme="minorHAnsi"/>
              </w:rPr>
              <w:t>(7, 6, 6)</w:t>
            </w:r>
          </w:p>
        </w:tc>
      </w:tr>
    </w:tbl>
    <w:p w:rsidR="00B91836" w:rsidRPr="007C7986" w:rsidRDefault="003F0DD8" w:rsidP="00D15B62">
      <w:pPr>
        <w:widowControl w:val="0"/>
        <w:ind w:right="-900"/>
        <w:rPr>
          <w:rFonts w:asciiTheme="minorHAnsi" w:hAnsiTheme="minorHAnsi"/>
        </w:rPr>
      </w:pPr>
      <w:r w:rsidRPr="007C7986">
        <w:rPr>
          <w:rFonts w:asciiTheme="minorHAnsi" w:hAnsiTheme="minorHAnsi"/>
        </w:rPr>
        <w:t>HWE</w:t>
      </w:r>
      <w:r w:rsidR="008B765A" w:rsidRPr="007C7986">
        <w:rPr>
          <w:rFonts w:asciiTheme="minorHAnsi" w:hAnsiTheme="minorHAnsi"/>
        </w:rPr>
        <w:t>: Hardy Weinberg Equilibrium</w:t>
      </w:r>
    </w:p>
    <w:p w:rsidR="00E310BC" w:rsidRPr="007C7986" w:rsidRDefault="00BE440A" w:rsidP="00D15B62">
      <w:pPr>
        <w:widowControl w:val="0"/>
        <w:ind w:right="-900"/>
        <w:rPr>
          <w:rFonts w:asciiTheme="minorHAnsi" w:hAnsiTheme="minorHAnsi"/>
        </w:rPr>
      </w:pPr>
      <w:r w:rsidRPr="007C7986">
        <w:rPr>
          <w:rFonts w:asciiTheme="minorHAnsi" w:hAnsiTheme="minorHAnsi"/>
        </w:rPr>
        <w:t>#:  HWE data updated (noted different from reports of original studies) based on available online calculator</w:t>
      </w:r>
      <w:r w:rsidR="005D2D64" w:rsidRPr="007C7986">
        <w:rPr>
          <w:rFonts w:asciiTheme="minorHAnsi" w:hAnsiTheme="minorHAnsi"/>
        </w:rPr>
        <w:t xml:space="preserve">, retrieved at </w:t>
      </w:r>
      <w:r w:rsidRPr="007C7986">
        <w:rPr>
          <w:rFonts w:asciiTheme="minorHAnsi" w:hAnsiTheme="minorHAnsi"/>
        </w:rPr>
        <w:t xml:space="preserve"> </w:t>
      </w:r>
    </w:p>
    <w:p w:rsidR="00BE440A" w:rsidRPr="007C7986" w:rsidRDefault="005D2D64" w:rsidP="00E310BC">
      <w:pPr>
        <w:widowControl w:val="0"/>
        <w:ind w:right="-900" w:firstLine="720"/>
        <w:rPr>
          <w:rFonts w:asciiTheme="minorHAnsi" w:hAnsiTheme="minorHAnsi"/>
        </w:rPr>
      </w:pPr>
      <w:r w:rsidRPr="007C7986">
        <w:rPr>
          <w:rFonts w:asciiTheme="minorHAnsi" w:hAnsiTheme="minorHAnsi"/>
        </w:rPr>
        <w:t>http://www.tufts.edu/~mcourt01/Documents/Court%20lab%20-%20HW%20calculator.xls</w:t>
      </w:r>
    </w:p>
    <w:p w:rsidR="0085780A" w:rsidRPr="007C7986" w:rsidRDefault="000B25AF" w:rsidP="00D15B62">
      <w:pPr>
        <w:widowControl w:val="0"/>
        <w:ind w:right="-900"/>
        <w:rPr>
          <w:rFonts w:asciiTheme="minorHAnsi" w:hAnsiTheme="minorHAnsi"/>
        </w:rPr>
      </w:pPr>
      <w:r w:rsidRPr="007C7986">
        <w:rPr>
          <w:rFonts w:asciiTheme="minorHAnsi" w:hAnsiTheme="minorHAnsi"/>
        </w:rPr>
        <w:t>S</w:t>
      </w:r>
      <w:r w:rsidR="00DA667C" w:rsidRPr="007C7986">
        <w:rPr>
          <w:rFonts w:asciiTheme="minorHAnsi" w:hAnsiTheme="minorHAnsi"/>
        </w:rPr>
        <w:t xml:space="preserve">ources of </w:t>
      </w:r>
      <w:r w:rsidR="00B85CED" w:rsidRPr="007C7986">
        <w:rPr>
          <w:rFonts w:asciiTheme="minorHAnsi" w:hAnsiTheme="minorHAnsi"/>
        </w:rPr>
        <w:t>c</w:t>
      </w:r>
      <w:r w:rsidR="00DA667C" w:rsidRPr="007C7986">
        <w:rPr>
          <w:rFonts w:asciiTheme="minorHAnsi" w:hAnsiTheme="minorHAnsi"/>
        </w:rPr>
        <w:t>ontrols: 1</w:t>
      </w:r>
      <w:r w:rsidRPr="007C7986">
        <w:rPr>
          <w:rFonts w:asciiTheme="minorHAnsi" w:hAnsiTheme="minorHAnsi"/>
        </w:rPr>
        <w:t xml:space="preserve"> </w:t>
      </w:r>
      <w:r w:rsidR="00DA667C" w:rsidRPr="007C7986">
        <w:rPr>
          <w:rFonts w:asciiTheme="minorHAnsi" w:hAnsiTheme="minorHAnsi"/>
        </w:rPr>
        <w:t>=</w:t>
      </w:r>
      <w:r w:rsidRPr="007C7986">
        <w:rPr>
          <w:rFonts w:asciiTheme="minorHAnsi" w:hAnsiTheme="minorHAnsi"/>
        </w:rPr>
        <w:t xml:space="preserve"> </w:t>
      </w:r>
      <w:r w:rsidR="00B85CED" w:rsidRPr="007C7986">
        <w:rPr>
          <w:rFonts w:asciiTheme="minorHAnsi" w:hAnsiTheme="minorHAnsi"/>
        </w:rPr>
        <w:t>h</w:t>
      </w:r>
      <w:r w:rsidR="00867320" w:rsidRPr="007C7986">
        <w:rPr>
          <w:rFonts w:asciiTheme="minorHAnsi" w:hAnsiTheme="minorHAnsi"/>
        </w:rPr>
        <w:t>ealthy adults,</w:t>
      </w:r>
      <w:r w:rsidR="008B765A" w:rsidRPr="007C7986">
        <w:rPr>
          <w:rFonts w:asciiTheme="minorHAnsi" w:hAnsiTheme="minorHAnsi"/>
        </w:rPr>
        <w:t xml:space="preserve"> 2 = BRCA 1 or 2 carriers, 3 =</w:t>
      </w:r>
      <w:r w:rsidR="00867320" w:rsidRPr="007C7986">
        <w:rPr>
          <w:rFonts w:asciiTheme="minorHAnsi" w:hAnsiTheme="minorHAnsi"/>
        </w:rPr>
        <w:t xml:space="preserve"> clinic-based with breast diseases</w:t>
      </w:r>
    </w:p>
    <w:p w:rsidR="00B91836" w:rsidRPr="007C7986" w:rsidRDefault="00BA5311" w:rsidP="00D15B62">
      <w:pPr>
        <w:widowControl w:val="0"/>
        <w:ind w:right="-900"/>
        <w:rPr>
          <w:rFonts w:asciiTheme="minorHAnsi" w:hAnsiTheme="minorHAnsi"/>
        </w:rPr>
      </w:pPr>
      <w:r w:rsidRPr="007C7986">
        <w:rPr>
          <w:rFonts w:asciiTheme="minorHAnsi" w:hAnsiTheme="minorHAnsi"/>
        </w:rPr>
        <w:t>Quality s</w:t>
      </w:r>
      <w:r w:rsidR="0060587B" w:rsidRPr="007C7986">
        <w:rPr>
          <w:rFonts w:asciiTheme="minorHAnsi" w:hAnsiTheme="minorHAnsi"/>
        </w:rPr>
        <w:t>core ranges</w:t>
      </w:r>
      <w:r w:rsidR="000B25AF" w:rsidRPr="007C7986">
        <w:rPr>
          <w:rFonts w:asciiTheme="minorHAnsi" w:hAnsiTheme="minorHAnsi"/>
        </w:rPr>
        <w:t xml:space="preserve">: </w:t>
      </w:r>
      <w:r w:rsidR="0060587B" w:rsidRPr="007C7986">
        <w:rPr>
          <w:rFonts w:asciiTheme="minorHAnsi" w:hAnsiTheme="minorHAnsi"/>
        </w:rPr>
        <w:t>0</w:t>
      </w:r>
      <w:r w:rsidR="000B25AF" w:rsidRPr="007C7986">
        <w:rPr>
          <w:rFonts w:asciiTheme="minorHAnsi" w:hAnsiTheme="minorHAnsi"/>
        </w:rPr>
        <w:t xml:space="preserve"> </w:t>
      </w:r>
      <w:r w:rsidR="0060587B" w:rsidRPr="007C7986">
        <w:rPr>
          <w:rFonts w:asciiTheme="minorHAnsi" w:hAnsiTheme="minorHAnsi"/>
        </w:rPr>
        <w:t>-</w:t>
      </w:r>
      <w:r w:rsidR="000B25AF" w:rsidRPr="007C7986">
        <w:rPr>
          <w:rFonts w:asciiTheme="minorHAnsi" w:hAnsiTheme="minorHAnsi"/>
        </w:rPr>
        <w:t xml:space="preserve"> </w:t>
      </w:r>
      <w:r w:rsidR="00371C12" w:rsidRPr="007C7986">
        <w:rPr>
          <w:rFonts w:asciiTheme="minorHAnsi" w:hAnsiTheme="minorHAnsi"/>
        </w:rPr>
        <w:t>29</w:t>
      </w:r>
      <w:r w:rsidR="0060587B" w:rsidRPr="007C7986">
        <w:rPr>
          <w:rFonts w:asciiTheme="minorHAnsi" w:hAnsiTheme="minorHAnsi"/>
        </w:rPr>
        <w:t xml:space="preserve"> </w:t>
      </w:r>
      <w:r w:rsidR="00665D4E" w:rsidRPr="007C7986">
        <w:rPr>
          <w:rFonts w:asciiTheme="minorHAnsi" w:hAnsiTheme="minorHAnsi"/>
        </w:rPr>
        <w:t>(</w:t>
      </w:r>
      <w:r w:rsidR="00D97FFE" w:rsidRPr="007C7986">
        <w:rPr>
          <w:rFonts w:asciiTheme="minorHAnsi" w:hAnsiTheme="minorHAnsi"/>
        </w:rPr>
        <w:t>external validity</w:t>
      </w:r>
      <w:r w:rsidRPr="007C7986">
        <w:rPr>
          <w:rFonts w:asciiTheme="minorHAnsi" w:hAnsiTheme="minorHAnsi"/>
        </w:rPr>
        <w:t>,</w:t>
      </w:r>
      <w:r w:rsidR="000B25AF" w:rsidRPr="007C7986">
        <w:rPr>
          <w:rFonts w:asciiTheme="minorHAnsi" w:hAnsiTheme="minorHAnsi"/>
        </w:rPr>
        <w:t xml:space="preserve"> </w:t>
      </w:r>
      <w:r w:rsidR="0060587B" w:rsidRPr="007C7986">
        <w:rPr>
          <w:rFonts w:asciiTheme="minorHAnsi" w:hAnsiTheme="minorHAnsi"/>
        </w:rPr>
        <w:t>0</w:t>
      </w:r>
      <w:r w:rsidR="000B25AF" w:rsidRPr="007C7986">
        <w:rPr>
          <w:rFonts w:asciiTheme="minorHAnsi" w:hAnsiTheme="minorHAnsi"/>
        </w:rPr>
        <w:t xml:space="preserve"> </w:t>
      </w:r>
      <w:r w:rsidRPr="007C7986">
        <w:rPr>
          <w:rFonts w:asciiTheme="minorHAnsi" w:hAnsiTheme="minorHAnsi"/>
        </w:rPr>
        <w:t>–</w:t>
      </w:r>
      <w:r w:rsidR="000B25AF" w:rsidRPr="007C7986">
        <w:rPr>
          <w:rFonts w:asciiTheme="minorHAnsi" w:hAnsiTheme="minorHAnsi"/>
        </w:rPr>
        <w:t xml:space="preserve"> </w:t>
      </w:r>
      <w:r w:rsidR="0060587B" w:rsidRPr="007C7986">
        <w:rPr>
          <w:rFonts w:asciiTheme="minorHAnsi" w:hAnsiTheme="minorHAnsi"/>
        </w:rPr>
        <w:t>1</w:t>
      </w:r>
      <w:r w:rsidR="00D97FFE" w:rsidRPr="007C7986">
        <w:rPr>
          <w:rFonts w:asciiTheme="minorHAnsi" w:hAnsiTheme="minorHAnsi"/>
        </w:rPr>
        <w:t>1</w:t>
      </w:r>
      <w:r w:rsidRPr="007C7986">
        <w:rPr>
          <w:rFonts w:asciiTheme="minorHAnsi" w:hAnsiTheme="minorHAnsi"/>
        </w:rPr>
        <w:t>;</w:t>
      </w:r>
      <w:r w:rsidR="0060587B" w:rsidRPr="007C7986">
        <w:rPr>
          <w:rFonts w:asciiTheme="minorHAnsi" w:hAnsiTheme="minorHAnsi"/>
        </w:rPr>
        <w:t xml:space="preserve"> </w:t>
      </w:r>
      <w:r w:rsidR="00D97FFE" w:rsidRPr="007C7986">
        <w:rPr>
          <w:rFonts w:asciiTheme="minorHAnsi" w:hAnsiTheme="minorHAnsi"/>
        </w:rPr>
        <w:t>Internal Validity</w:t>
      </w:r>
      <w:r w:rsidRPr="007C7986">
        <w:rPr>
          <w:rFonts w:asciiTheme="minorHAnsi" w:hAnsiTheme="minorHAnsi"/>
        </w:rPr>
        <w:t>,</w:t>
      </w:r>
      <w:r w:rsidR="000B25AF" w:rsidRPr="007C7986">
        <w:rPr>
          <w:rFonts w:asciiTheme="minorHAnsi" w:hAnsiTheme="minorHAnsi"/>
        </w:rPr>
        <w:t xml:space="preserve"> </w:t>
      </w:r>
      <w:r w:rsidR="0060587B" w:rsidRPr="007C7986">
        <w:rPr>
          <w:rFonts w:asciiTheme="minorHAnsi" w:hAnsiTheme="minorHAnsi"/>
        </w:rPr>
        <w:t>0</w:t>
      </w:r>
      <w:r w:rsidR="000B25AF" w:rsidRPr="007C7986">
        <w:rPr>
          <w:rFonts w:asciiTheme="minorHAnsi" w:hAnsiTheme="minorHAnsi"/>
        </w:rPr>
        <w:t xml:space="preserve"> </w:t>
      </w:r>
      <w:r w:rsidRPr="007C7986">
        <w:rPr>
          <w:rFonts w:asciiTheme="minorHAnsi" w:hAnsiTheme="minorHAnsi"/>
        </w:rPr>
        <w:t>–</w:t>
      </w:r>
      <w:r w:rsidR="000B25AF" w:rsidRPr="007C7986">
        <w:rPr>
          <w:rFonts w:asciiTheme="minorHAnsi" w:hAnsiTheme="minorHAnsi"/>
        </w:rPr>
        <w:t xml:space="preserve"> </w:t>
      </w:r>
      <w:r w:rsidR="00D97FFE" w:rsidRPr="007C7986">
        <w:rPr>
          <w:rFonts w:asciiTheme="minorHAnsi" w:hAnsiTheme="minorHAnsi"/>
        </w:rPr>
        <w:t>12</w:t>
      </w:r>
      <w:r w:rsidRPr="007C7986">
        <w:rPr>
          <w:rFonts w:asciiTheme="minorHAnsi" w:hAnsiTheme="minorHAnsi"/>
        </w:rPr>
        <w:t>;</w:t>
      </w:r>
      <w:r w:rsidR="0060587B" w:rsidRPr="007C7986">
        <w:rPr>
          <w:rFonts w:asciiTheme="minorHAnsi" w:hAnsiTheme="minorHAnsi"/>
        </w:rPr>
        <w:t xml:space="preserve"> report quality</w:t>
      </w:r>
      <w:r w:rsidRPr="007C7986">
        <w:rPr>
          <w:rFonts w:asciiTheme="minorHAnsi" w:hAnsiTheme="minorHAnsi"/>
        </w:rPr>
        <w:t>,</w:t>
      </w:r>
      <w:r w:rsidR="000B25AF" w:rsidRPr="007C7986">
        <w:rPr>
          <w:rFonts w:asciiTheme="minorHAnsi" w:hAnsiTheme="minorHAnsi"/>
        </w:rPr>
        <w:t xml:space="preserve"> </w:t>
      </w:r>
      <w:r w:rsidR="0060587B" w:rsidRPr="007C7986">
        <w:rPr>
          <w:rFonts w:asciiTheme="minorHAnsi" w:hAnsiTheme="minorHAnsi"/>
        </w:rPr>
        <w:t>0</w:t>
      </w:r>
      <w:r w:rsidR="000B25AF" w:rsidRPr="007C7986">
        <w:rPr>
          <w:rFonts w:asciiTheme="minorHAnsi" w:hAnsiTheme="minorHAnsi"/>
        </w:rPr>
        <w:t xml:space="preserve"> </w:t>
      </w:r>
      <w:r w:rsidR="0060587B" w:rsidRPr="007C7986">
        <w:rPr>
          <w:rFonts w:asciiTheme="minorHAnsi" w:hAnsiTheme="minorHAnsi"/>
        </w:rPr>
        <w:t>-</w:t>
      </w:r>
      <w:r w:rsidR="000B25AF" w:rsidRPr="007C7986">
        <w:rPr>
          <w:rFonts w:asciiTheme="minorHAnsi" w:hAnsiTheme="minorHAnsi"/>
        </w:rPr>
        <w:t xml:space="preserve"> </w:t>
      </w:r>
      <w:r w:rsidR="00371C12" w:rsidRPr="007C7986">
        <w:rPr>
          <w:rFonts w:asciiTheme="minorHAnsi" w:hAnsiTheme="minorHAnsi"/>
        </w:rPr>
        <w:t>6</w:t>
      </w:r>
      <w:r w:rsidR="00665D4E" w:rsidRPr="007C7986">
        <w:rPr>
          <w:rFonts w:asciiTheme="minorHAnsi" w:hAnsiTheme="minorHAnsi"/>
        </w:rPr>
        <w:t>)</w:t>
      </w:r>
      <w:r w:rsidR="003F0DD8" w:rsidRPr="007C7986">
        <w:rPr>
          <w:rFonts w:asciiTheme="minorHAnsi" w:hAnsiTheme="minorHAnsi"/>
        </w:rPr>
        <w:t xml:space="preserve"> </w:t>
      </w:r>
    </w:p>
    <w:p w:rsidR="00B91836" w:rsidRPr="007C7986" w:rsidRDefault="003F0DD8" w:rsidP="00D15B62">
      <w:pPr>
        <w:widowControl w:val="0"/>
        <w:ind w:right="-900"/>
        <w:rPr>
          <w:rFonts w:asciiTheme="minorHAnsi" w:hAnsiTheme="minorHAnsi"/>
        </w:rPr>
      </w:pPr>
      <w:r w:rsidRPr="007C7986">
        <w:rPr>
          <w:rFonts w:asciiTheme="minorHAnsi" w:hAnsiTheme="minorHAnsi"/>
        </w:rPr>
        <w:t>NA</w:t>
      </w:r>
      <w:r w:rsidR="000B25AF" w:rsidRPr="007C7986">
        <w:rPr>
          <w:rFonts w:asciiTheme="minorHAnsi" w:hAnsiTheme="minorHAnsi"/>
        </w:rPr>
        <w:t xml:space="preserve">: </w:t>
      </w:r>
      <w:r w:rsidR="008B765A" w:rsidRPr="007C7986">
        <w:rPr>
          <w:rFonts w:asciiTheme="minorHAnsi" w:hAnsiTheme="minorHAnsi"/>
        </w:rPr>
        <w:t>Not available</w:t>
      </w:r>
    </w:p>
    <w:p w:rsidR="000B25AF" w:rsidRPr="007C7986" w:rsidRDefault="00793910" w:rsidP="00D15B62">
      <w:pPr>
        <w:widowControl w:val="0"/>
        <w:ind w:right="-900"/>
        <w:rPr>
          <w:rFonts w:asciiTheme="minorHAnsi" w:hAnsiTheme="minorHAnsi"/>
        </w:rPr>
      </w:pPr>
      <w:r w:rsidRPr="007C7986">
        <w:rPr>
          <w:rFonts w:asciiTheme="minorHAnsi" w:hAnsiTheme="minorHAnsi"/>
        </w:rPr>
        <w:t>UK: United Kingdom</w:t>
      </w:r>
      <w:r w:rsidR="003F0DD8" w:rsidRPr="007C7986">
        <w:rPr>
          <w:rFonts w:asciiTheme="minorHAnsi" w:hAnsiTheme="minorHAnsi"/>
        </w:rPr>
        <w:t xml:space="preserve"> </w:t>
      </w:r>
    </w:p>
    <w:p w:rsidR="00A67368" w:rsidRPr="007C7986" w:rsidRDefault="003F0DD8" w:rsidP="00D15B62">
      <w:pPr>
        <w:widowControl w:val="0"/>
        <w:ind w:right="-900"/>
        <w:rPr>
          <w:rFonts w:asciiTheme="minorHAnsi" w:hAnsiTheme="minorHAnsi"/>
        </w:rPr>
      </w:pPr>
      <w:r w:rsidRPr="007C7986">
        <w:rPr>
          <w:rFonts w:asciiTheme="minorHAnsi" w:hAnsiTheme="minorHAnsi"/>
        </w:rPr>
        <w:t>US</w:t>
      </w:r>
      <w:r w:rsidR="000B25AF" w:rsidRPr="007C7986">
        <w:rPr>
          <w:rFonts w:asciiTheme="minorHAnsi" w:hAnsiTheme="minorHAnsi"/>
        </w:rPr>
        <w:t xml:space="preserve">: </w:t>
      </w:r>
      <w:r w:rsidR="008B765A" w:rsidRPr="007C7986">
        <w:rPr>
          <w:rFonts w:asciiTheme="minorHAnsi" w:hAnsiTheme="minorHAnsi"/>
        </w:rPr>
        <w:t>United States of America</w:t>
      </w: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Default="00DB6EBB" w:rsidP="00D15B62">
      <w:pPr>
        <w:widowControl w:val="0"/>
        <w:ind w:right="-900"/>
        <w:rPr>
          <w:sz w:val="22"/>
          <w:szCs w:val="22"/>
        </w:rPr>
      </w:pPr>
    </w:p>
    <w:p w:rsidR="00DB6EBB" w:rsidRPr="007C7986" w:rsidRDefault="00DB6EBB" w:rsidP="007C7986">
      <w:pPr>
        <w:spacing w:after="160" w:line="480" w:lineRule="auto"/>
        <w:rPr>
          <w:rFonts w:eastAsiaTheme="minorEastAsia"/>
          <w:sz w:val="24"/>
          <w:szCs w:val="24"/>
          <w:u w:val="single"/>
          <w:lang w:eastAsia="zh-TW"/>
        </w:rPr>
        <w:sectPr w:rsidR="00DB6EBB" w:rsidRPr="007C7986" w:rsidSect="0085780A">
          <w:footerReference w:type="default" r:id="rId9"/>
          <w:pgSz w:w="15840" w:h="12240" w:orient="landscape" w:code="1"/>
          <w:pgMar w:top="720" w:right="720" w:bottom="720" w:left="720" w:header="144" w:footer="144" w:gutter="0"/>
          <w:cols w:space="720"/>
          <w:docGrid w:linePitch="360"/>
        </w:sectPr>
      </w:pPr>
    </w:p>
    <w:p w:rsidR="00DB6EBB" w:rsidRPr="007C7986" w:rsidRDefault="00397778" w:rsidP="00DB6EBB">
      <w:pPr>
        <w:spacing w:after="160" w:line="480" w:lineRule="auto"/>
        <w:jc w:val="center"/>
        <w:rPr>
          <w:rFonts w:asciiTheme="minorHAnsi" w:eastAsia="Calibri" w:hAnsiTheme="minorHAnsi"/>
          <w:b/>
          <w:sz w:val="24"/>
          <w:szCs w:val="24"/>
        </w:rPr>
      </w:pPr>
      <w:r w:rsidRPr="007C7986">
        <w:rPr>
          <w:rFonts w:asciiTheme="minorHAnsi" w:eastAsia="Calibri" w:hAnsiTheme="minorHAnsi"/>
          <w:b/>
          <w:sz w:val="24"/>
          <w:szCs w:val="24"/>
        </w:rPr>
        <w:lastRenderedPageBreak/>
        <w:t>Reference</w:t>
      </w:r>
      <w:r w:rsidR="00DB6EBB" w:rsidRPr="007C7986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476367" w:rsidRPr="007C7986">
        <w:rPr>
          <w:rFonts w:asciiTheme="minorHAnsi" w:eastAsia="Calibri" w:hAnsiTheme="minorHAnsi"/>
          <w:b/>
          <w:sz w:val="24"/>
          <w:szCs w:val="24"/>
        </w:rPr>
        <w:t xml:space="preserve">List of Studies included </w:t>
      </w:r>
      <w:r w:rsidR="00DB6EBB" w:rsidRPr="007C7986">
        <w:rPr>
          <w:rFonts w:asciiTheme="minorHAnsi" w:eastAsia="Calibri" w:hAnsiTheme="minorHAnsi"/>
          <w:b/>
          <w:sz w:val="24"/>
          <w:szCs w:val="24"/>
        </w:rPr>
        <w:t>in the Meta-analysis</w:t>
      </w:r>
    </w:p>
    <w:p w:rsidR="00DB6EBB" w:rsidRPr="007C7986" w:rsidRDefault="005B7101" w:rsidP="00DB6EBB">
      <w:pPr>
        <w:spacing w:after="160"/>
        <w:rPr>
          <w:rFonts w:asciiTheme="minorHAnsi" w:eastAsia="Calibri" w:hAnsiTheme="minorHAnsi"/>
          <w:sz w:val="24"/>
          <w:szCs w:val="24"/>
          <w:u w:val="single"/>
        </w:rPr>
      </w:pPr>
      <w:r w:rsidRPr="007C7986">
        <w:rPr>
          <w:rFonts w:asciiTheme="minorHAnsi" w:eastAsia="Calibri" w:hAnsiTheme="minorHAnsi"/>
          <w:sz w:val="24"/>
          <w:szCs w:val="24"/>
          <w:u w:val="single"/>
        </w:rPr>
        <w:t>19</w:t>
      </w:r>
      <w:r w:rsidR="00DB6EBB" w:rsidRPr="007C7986">
        <w:rPr>
          <w:rFonts w:asciiTheme="minorHAnsi" w:eastAsia="Calibri" w:hAnsiTheme="minorHAnsi"/>
          <w:sz w:val="24"/>
          <w:szCs w:val="24"/>
          <w:u w:val="single"/>
        </w:rPr>
        <w:t xml:space="preserve"> Meta-analysis Papers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Xie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SZ, Liu ZZ, Yu JH, Liu L, Wang 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Xie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DL, Qin JB (2015). Association between the MTHFR C677T polymorphism and risk of cancer: Evidence from 446 case-control studies. </w:t>
      </w:r>
      <w:proofErr w:type="spellStart"/>
      <w:r w:rsidR="00F806BD" w:rsidRPr="007C7986">
        <w:rPr>
          <w:rFonts w:asciiTheme="minorHAnsi" w:eastAsia="Calibri" w:hAnsiTheme="minorHAnsi"/>
          <w:i/>
          <w:sz w:val="24"/>
          <w:szCs w:val="24"/>
        </w:rPr>
        <w:t>Tumour</w:t>
      </w:r>
      <w:proofErr w:type="spellEnd"/>
      <w:r w:rsidR="00F806BD"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="00F806BD"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="00F806BD" w:rsidRPr="007C7986">
        <w:rPr>
          <w:rFonts w:asciiTheme="minorHAnsi" w:eastAsia="Calibri" w:hAnsiTheme="minorHAnsi"/>
          <w:i/>
          <w:sz w:val="24"/>
          <w:szCs w:val="24"/>
        </w:rPr>
        <w:t xml:space="preserve">, </w:t>
      </w:r>
      <w:r w:rsidR="00F806BD" w:rsidRPr="007C7986">
        <w:rPr>
          <w:rFonts w:asciiTheme="minorHAnsi" w:eastAsia="Calibri" w:hAnsiTheme="minorHAnsi"/>
          <w:sz w:val="24"/>
          <w:szCs w:val="24"/>
        </w:rPr>
        <w:t xml:space="preserve">36(11):8953-72. </w:t>
      </w:r>
      <w:proofErr w:type="spellStart"/>
      <w:proofErr w:type="gramStart"/>
      <w:r w:rsidR="00F806BD"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="00F806BD" w:rsidRPr="007C7986">
        <w:rPr>
          <w:rFonts w:asciiTheme="minorHAnsi" w:eastAsia="Calibri" w:hAnsiTheme="minorHAnsi"/>
          <w:sz w:val="24"/>
          <w:szCs w:val="24"/>
        </w:rPr>
        <w:t>: 10.1007/s13277-015-3648-z</w:t>
      </w:r>
      <w:r w:rsidRPr="007C7986">
        <w:rPr>
          <w:rFonts w:asciiTheme="minorHAnsi" w:eastAsia="Calibri" w:hAnsiTheme="minorHAnsi"/>
          <w:sz w:val="24"/>
          <w:szCs w:val="24"/>
        </w:rPr>
        <w:t xml:space="preserve"> PMID: 26081619.</w:t>
      </w:r>
    </w:p>
    <w:p w:rsidR="00DC7C61" w:rsidRPr="007C7986" w:rsidRDefault="00DC7C61" w:rsidP="007C798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Pooja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Carlus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Sekhar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D, Francis A, Gupta 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Konwar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R, Kumar S, Kumar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Thangaraj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Rajender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S. (2015). MTHFR 677C&amp;gt</w:t>
      </w:r>
      <w:proofErr w:type="gramStart"/>
      <w:r w:rsidRPr="007C7986">
        <w:rPr>
          <w:rFonts w:asciiTheme="minorHAnsi" w:eastAsia="Calibri" w:hAnsiTheme="minorHAnsi"/>
          <w:sz w:val="24"/>
          <w:szCs w:val="24"/>
        </w:rPr>
        <w:t>;T</w:t>
      </w:r>
      <w:proofErr w:type="gramEnd"/>
      <w:r w:rsidRPr="007C7986">
        <w:rPr>
          <w:rFonts w:asciiTheme="minorHAnsi" w:eastAsia="Calibri" w:hAnsiTheme="minorHAnsi"/>
          <w:sz w:val="24"/>
          <w:szCs w:val="24"/>
        </w:rPr>
        <w:t xml:space="preserve"> polymorphism and the risk of breast cancer: Evidence from an original study and pooled data for 28031 cases and 31880 controls.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PLoS One, </w:t>
      </w:r>
      <w:r w:rsidRPr="007C7986">
        <w:rPr>
          <w:rFonts w:asciiTheme="minorHAnsi" w:eastAsia="Calibri" w:hAnsiTheme="minorHAnsi"/>
          <w:sz w:val="24"/>
          <w:szCs w:val="24"/>
        </w:rPr>
        <w:t xml:space="preserve">10(3):e0120654.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10.1371/journal.pone.0120654. PMID: 25803740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Rai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V. (2014).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A1298C Polymorphism and Breast Cancer Risk: A Meta-analysis of 33 Studies.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Ann Med Health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Sci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Res, </w:t>
      </w:r>
      <w:r w:rsidRPr="007C7986">
        <w:rPr>
          <w:rFonts w:asciiTheme="minorHAnsi" w:eastAsia="Calibri" w:hAnsiTheme="minorHAnsi"/>
          <w:sz w:val="24"/>
          <w:szCs w:val="24"/>
        </w:rPr>
        <w:t xml:space="preserve">4(6), 841-51.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10.4103/2141-9248.144873. PMID: 25506474.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Rai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V. (2014). The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C677T polymorphism and breast cancer risk in Asian populations.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Asian Pac J 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15(14), 5853-60. PMID: 25081713.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Zhong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Chen Z, Yu X, Li W, Tang J, Zhao J. (2014). A meta-analysis of genotypes and haplotypes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gene polymorphisms in breast cancer.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Rep</w:t>
      </w:r>
      <w:r w:rsidRPr="007C7986">
        <w:rPr>
          <w:rFonts w:asciiTheme="minorHAnsi" w:eastAsia="Calibri" w:hAnsiTheme="minorHAnsi"/>
          <w:sz w:val="24"/>
          <w:szCs w:val="24"/>
        </w:rPr>
        <w:t xml:space="preserve">, 41(9), 5775-85.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10.1007/s11033-014-3450-9. PMID: 24973876.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Li K, Li W, Dong X. (2014). Association of 677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C&amp;gt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; T (rs1801133) and 1298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A&amp;gt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; C (rs1801131) polymorphisms in the MTHFR gene and breast cancer susceptibility: A meta-analysis based on 57 individual studies. </w:t>
      </w:r>
      <w:r w:rsidRPr="007C7986">
        <w:rPr>
          <w:rFonts w:asciiTheme="minorHAnsi" w:eastAsia="Calibri" w:hAnsiTheme="minorHAnsi"/>
          <w:i/>
          <w:sz w:val="24"/>
          <w:szCs w:val="24"/>
        </w:rPr>
        <w:t>PLoS One</w:t>
      </w:r>
      <w:r w:rsidRPr="007C7986">
        <w:rPr>
          <w:rFonts w:asciiTheme="minorHAnsi" w:eastAsia="Calibri" w:hAnsiTheme="minorHAnsi"/>
          <w:sz w:val="24"/>
          <w:szCs w:val="24"/>
        </w:rPr>
        <w:t xml:space="preserve">, 9(6):e71290.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10.1371/journal.pone.0071290. PMID: 24945727.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Liang H, Yan Y, Li T, Li R, Li M, Li S, Qin X. (2013).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polymorphisms and breast cancer risk in Chinese population: A meta-analysis of 22 case-control studies.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Tumour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Biol</w:t>
      </w:r>
      <w:r w:rsidRPr="007C7986">
        <w:rPr>
          <w:rFonts w:asciiTheme="minorHAnsi" w:eastAsia="Calibri" w:hAnsiTheme="minorHAnsi"/>
          <w:sz w:val="24"/>
          <w:szCs w:val="24"/>
        </w:rPr>
        <w:t>. PMID: 24078451.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Jiao Z, Li D. (2013). Lack of association between MHTFR Glu429Ala polymorphism and breast cancer susceptibility: A systematic review and meta-analysis of 29 research studies.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Tumour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34(2):1225-33.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10.1007/s13277-013-0665-7. PMID: 23393023.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Babyshkina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Malinovskaya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Nazarenko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Koval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Gervas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Potapova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O,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Slonimskaya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Cherdyntseva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N. (2013). The effect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-related SNPs on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clinicopathological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features, response to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neoadjuvant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treatment and survival in pre- and postmenopausal breast cancer patients. </w:t>
      </w:r>
      <w:r w:rsidRPr="007C7986">
        <w:rPr>
          <w:rFonts w:asciiTheme="minorHAnsi" w:eastAsia="Calibri" w:hAnsiTheme="minorHAnsi"/>
          <w:i/>
          <w:sz w:val="24"/>
          <w:szCs w:val="24"/>
        </w:rPr>
        <w:t>Gene,</w:t>
      </w:r>
      <w:r w:rsidRPr="007C7986">
        <w:rPr>
          <w:rFonts w:asciiTheme="minorHAnsi" w:eastAsia="Calibri" w:hAnsiTheme="minorHAnsi"/>
          <w:sz w:val="24"/>
          <w:szCs w:val="24"/>
        </w:rPr>
        <w:t xml:space="preserve"> 518(2):397-404.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10.1016/j.gene.2012.12.095. PMID: 23296054.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Yu L, Chen J. (2012). Association of MTHFR Ala222Val (rs1801133) polymorphism and breast cancer susceptibility: An update meta-analysis based on 51 research studies.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Diagn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Pathol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>,</w:t>
      </w:r>
      <w:r w:rsidRPr="007C7986">
        <w:rPr>
          <w:rFonts w:asciiTheme="minorHAnsi" w:eastAsia="Calibri" w:hAnsiTheme="minorHAnsi"/>
          <w:sz w:val="24"/>
          <w:szCs w:val="24"/>
        </w:rPr>
        <w:t xml:space="preserve"> 7(7):171.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10.1186/1746-1596-7-171. PMID: 23217001.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Vaĭner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Boiarskikh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UA,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Voronina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Selezneva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Sinkina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TV,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Lazarev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AF,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Petrova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VD,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Filipenko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ML. (2010). [Polymorphic variants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metabolizing genes (C677T and A1298C MTHFR, C1420T SHMT1 and G1958A MTHFD) are not associated with the risk of breast cancer in West Siberian Region of Russia].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(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Mosk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>),</w:t>
      </w:r>
      <w:r w:rsidRPr="007C7986">
        <w:rPr>
          <w:rFonts w:asciiTheme="minorHAnsi" w:eastAsia="Calibri" w:hAnsiTheme="minorHAnsi"/>
          <w:sz w:val="24"/>
          <w:szCs w:val="24"/>
        </w:rPr>
        <w:t xml:space="preserve"> 44(5):816-23. Russian. PMID: 21090237.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Qiu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LX, Zhang J, Li WH, Zhang QL, Yu H, Wang BY, Wang LP, Wang JL, Wang HJ, Liu XJ,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Luo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ZG, Wu XH. (2011). Lack of association between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gene A1298C polymorphism and breast cancer susceptibility.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Rep,</w:t>
      </w:r>
      <w:r w:rsidRPr="007C7986">
        <w:rPr>
          <w:rFonts w:asciiTheme="minorHAnsi" w:eastAsia="Calibri" w:hAnsiTheme="minorHAnsi"/>
          <w:sz w:val="24"/>
          <w:szCs w:val="24"/>
        </w:rPr>
        <w:t xml:space="preserve"> 38(4):2295-9.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10.1007/s11033-010-0361-2. PMID: 21052845.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lastRenderedPageBreak/>
        <w:t xml:space="preserve">Zhang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Qiu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LX, Wang ZH, Wu XH, Liu XJ, Wang BY, Hu XC. (2010). MTHFR C677T polymorphism associated with breast cancer susceptibility: A meta-analysis involving 15,260 cases and 20,411 controls.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Treat,</w:t>
      </w:r>
      <w:r w:rsidRPr="007C7986">
        <w:rPr>
          <w:rFonts w:asciiTheme="minorHAnsi" w:eastAsia="Calibri" w:hAnsiTheme="minorHAnsi"/>
          <w:sz w:val="24"/>
          <w:szCs w:val="24"/>
        </w:rPr>
        <w:t xml:space="preserve"> 123(2):549-55.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10.1007/s10549-010-0783-5. PMID: 20143151.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Qi X, Ma X, Yang X, Fan L, Zhang Y, Zhang F, Chen L, Zhou Y, Jiang J. (2010).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polymorphisms and breast cancer risk: A meta-analysis from 41 studies with 16,480 cases and 22,388 controls.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Treat,</w:t>
      </w:r>
      <w:r w:rsidRPr="007C7986">
        <w:rPr>
          <w:rFonts w:asciiTheme="minorHAnsi" w:eastAsia="Calibri" w:hAnsiTheme="minorHAnsi"/>
          <w:sz w:val="24"/>
          <w:szCs w:val="24"/>
        </w:rPr>
        <w:t xml:space="preserve"> 123(2):499-506.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10.1007/s10549-010-0773-7. PMID: 20135343.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Langsenlehner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Renner 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Yazdani-Biuki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Langsenlehner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U. (2008).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(MTHFR) and breast cancer risk: A nested-case-control study and a pooled meta-analysis.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Treat,</w:t>
      </w:r>
      <w:r w:rsidRPr="007C7986">
        <w:rPr>
          <w:rFonts w:asciiTheme="minorHAnsi" w:eastAsia="Calibri" w:hAnsiTheme="minorHAnsi"/>
          <w:sz w:val="24"/>
          <w:szCs w:val="24"/>
        </w:rPr>
        <w:t xml:space="preserve"> 107(3):459-60. PMID: 17453338.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Lissowska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Gaudet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MM, Brinton LA,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Chanock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Peplonska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Welch 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Zatonski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Szeszenia-Dabrowska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N, Park S, Sherman M, Garcia-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Closas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M. (2007). Genetic polymorphisms in the one-carbon metabolism pathway and breast cancer risk: A population-based case-control study and meta-analyses.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Int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J Cancer,</w:t>
      </w:r>
      <w:r w:rsidRPr="007C7986">
        <w:rPr>
          <w:rFonts w:asciiTheme="minorHAnsi" w:eastAsia="Calibri" w:hAnsiTheme="minorHAnsi"/>
          <w:sz w:val="24"/>
          <w:szCs w:val="24"/>
        </w:rPr>
        <w:t xml:space="preserve"> 120(12):2696-703. PMID: 17311260.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Macis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Maisonneuve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P, Johansson 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Bonanni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Botteri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Iodice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Santillo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Penco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Gucciardo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D'Aiuto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Rosselli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Del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Turco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Amadori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Costa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Decensi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A. (2007).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(MTHFR) and breast cancer risk: a nested-case-control study and a pooled meta-analysis.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Treat,</w:t>
      </w:r>
      <w:r w:rsidRPr="007C7986">
        <w:rPr>
          <w:rFonts w:asciiTheme="minorHAnsi" w:eastAsia="Calibri" w:hAnsiTheme="minorHAnsi"/>
          <w:sz w:val="24"/>
          <w:szCs w:val="24"/>
        </w:rPr>
        <w:t xml:space="preserve"> 106(2):263-71. PMID: 17260091.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Lewis SJ,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Harbord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RM, Harris R, Smith GD. (2006). Meta-analyses of observational and genetic association studies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intakes or levels and breast cancer risk.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J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Natl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Inst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>,</w:t>
      </w:r>
      <w:r w:rsidRPr="007C7986">
        <w:rPr>
          <w:rFonts w:asciiTheme="minorHAnsi" w:eastAsia="Calibri" w:hAnsiTheme="minorHAnsi"/>
          <w:sz w:val="24"/>
          <w:szCs w:val="24"/>
        </w:rPr>
        <w:t xml:space="preserve"> 98(22):1607-22. PMID: 17105984.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Zintzaras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E. (2006).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gene and susceptibility to breast cancer: A meta-analysis.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Clin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Genet</w:t>
      </w:r>
      <w:r w:rsidRPr="007C7986">
        <w:rPr>
          <w:rFonts w:asciiTheme="minorHAnsi" w:eastAsia="Calibri" w:hAnsiTheme="minorHAnsi"/>
          <w:sz w:val="24"/>
          <w:szCs w:val="24"/>
        </w:rPr>
        <w:t>, 69(4):327-36. PMID: 16630166.</w:t>
      </w:r>
    </w:p>
    <w:p w:rsidR="00DB6EBB" w:rsidRPr="007C7986" w:rsidRDefault="00DB6EBB" w:rsidP="00DB6EBB">
      <w:pPr>
        <w:ind w:left="360"/>
        <w:contextualSpacing/>
        <w:rPr>
          <w:rFonts w:asciiTheme="minorHAnsi" w:eastAsia="Calibri" w:hAnsiTheme="minorHAnsi"/>
          <w:sz w:val="24"/>
          <w:szCs w:val="24"/>
        </w:rPr>
      </w:pPr>
    </w:p>
    <w:p w:rsidR="00DB6EBB" w:rsidRPr="007C7986" w:rsidRDefault="00DB6EBB" w:rsidP="00DB6EBB">
      <w:pPr>
        <w:spacing w:line="480" w:lineRule="auto"/>
        <w:rPr>
          <w:rFonts w:asciiTheme="minorHAnsi" w:eastAsia="Calibri" w:hAnsiTheme="minorHAnsi"/>
          <w:sz w:val="24"/>
          <w:szCs w:val="24"/>
          <w:u w:val="single"/>
        </w:rPr>
      </w:pPr>
      <w:r w:rsidRPr="007C7986">
        <w:rPr>
          <w:rFonts w:asciiTheme="minorHAnsi" w:eastAsia="Calibri" w:hAnsiTheme="minorHAnsi"/>
          <w:sz w:val="24"/>
          <w:szCs w:val="24"/>
          <w:u w:val="single"/>
        </w:rPr>
        <w:t>4 Papers with Duplicate Use of Data on Gene Counts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Henríquez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-Hernández LA, Pérez LF, Hernández AG, de León AC,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Díaz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-Chico B, Rosales AM. (2010). TYMS, MTHFR, p53 and MDR1 gene polymorphisms in breast cancer patients treated with adjuvant therapy.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Epidemiol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>,</w:t>
      </w:r>
      <w:r w:rsidRPr="007C7986">
        <w:rPr>
          <w:rFonts w:asciiTheme="minorHAnsi" w:eastAsia="Calibri" w:hAnsiTheme="minorHAnsi"/>
          <w:sz w:val="24"/>
          <w:szCs w:val="24"/>
        </w:rPr>
        <w:t xml:space="preserve"> 34(4):490-3.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10.1016/j.canep.2010.03.004. PMID: 20371218.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Gao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CM, Tang JH, Cao HX, Ding JH, Wu JZ, Wang J, Liu YT, Li SP, Su P, Matsuo K,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Takezaki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Tajima K. (2009). MTHFR polymorphisms, dietary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intake and breast cancer risk in Chinese women. </w:t>
      </w:r>
      <w:r w:rsidRPr="007C7986">
        <w:rPr>
          <w:rFonts w:asciiTheme="minorHAnsi" w:eastAsia="Calibri" w:hAnsiTheme="minorHAnsi"/>
          <w:i/>
          <w:sz w:val="24"/>
          <w:szCs w:val="24"/>
        </w:rPr>
        <w:t>J Hum Genet</w:t>
      </w:r>
      <w:r w:rsidRPr="007C7986">
        <w:rPr>
          <w:rFonts w:asciiTheme="minorHAnsi" w:eastAsia="Calibri" w:hAnsiTheme="minorHAnsi"/>
          <w:sz w:val="24"/>
          <w:szCs w:val="24"/>
        </w:rPr>
        <w:t xml:space="preserve">, 54(7):414-8.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10.1038/jhg.2009.57. PMID: 19557016.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Ericson UC,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Ivarsson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MI,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Sonestedt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Gullberg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Carlson J, Olsson 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Wirfält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E. (2009).  Increased breast cancer risk at high plasma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concentrations among women with the MTHFR 677T allele. </w:t>
      </w:r>
      <w:proofErr w:type="gramStart"/>
      <w:r w:rsidRPr="007C7986">
        <w:rPr>
          <w:rFonts w:asciiTheme="minorHAnsi" w:eastAsia="Calibri" w:hAnsiTheme="minorHAnsi"/>
          <w:i/>
          <w:sz w:val="24"/>
          <w:szCs w:val="24"/>
        </w:rPr>
        <w:t>Am</w:t>
      </w:r>
      <w:proofErr w:type="gram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J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Clin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Nutr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>,</w:t>
      </w:r>
      <w:r w:rsidRPr="007C7986">
        <w:rPr>
          <w:rFonts w:asciiTheme="minorHAnsi" w:eastAsia="Calibri" w:hAnsiTheme="minorHAnsi"/>
          <w:sz w:val="24"/>
          <w:szCs w:val="24"/>
        </w:rPr>
        <w:t xml:space="preserve"> 90(5):1380-1389.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10.3945/ajcn.2009.28064. PMID: 19759169.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Xu X, Gammon MD, Zhang 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Wetmur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Rao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Teitelbaum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SL, Britton JA,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Neugut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AI,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Santella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RM, Chen J. (2007). Polymorphisms of one-carbon-metabolizing genes and risk of breast cancer in a population-based study.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Carcinogenesis, </w:t>
      </w:r>
      <w:r w:rsidRPr="007C7986">
        <w:rPr>
          <w:rFonts w:asciiTheme="minorHAnsi" w:eastAsia="Calibri" w:hAnsiTheme="minorHAnsi"/>
          <w:sz w:val="24"/>
          <w:szCs w:val="24"/>
        </w:rPr>
        <w:t>28(7):1504-9. PMID: 17372271</w:t>
      </w:r>
    </w:p>
    <w:p w:rsidR="00DB6EBB" w:rsidRPr="007C7986" w:rsidRDefault="00DB6EBB" w:rsidP="00DB6EBB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  <w:u w:val="single"/>
        </w:rPr>
        <w:t>82 Papers included in Meta-analysis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Awwad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Yousef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gramStart"/>
      <w:r w:rsidRPr="007C7986">
        <w:rPr>
          <w:rFonts w:asciiTheme="minorHAnsi" w:eastAsia="Calibri" w:hAnsiTheme="minorHAnsi"/>
          <w:sz w:val="24"/>
          <w:szCs w:val="24"/>
        </w:rPr>
        <w:t>AM</w:t>
      </w:r>
      <w:proofErr w:type="gramEnd"/>
      <w:r w:rsidRPr="007C7986">
        <w:rPr>
          <w:rFonts w:asciiTheme="minorHAnsi" w:eastAsia="Calibri" w:hAnsiTheme="minorHAnsi"/>
          <w:sz w:val="24"/>
          <w:szCs w:val="24"/>
        </w:rPr>
        <w:t xml:space="preserve">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Abuhaliema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Abdalla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Yousef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M. (2015). </w:t>
      </w:r>
      <w:hyperlink r:id="rId10" w:history="1">
        <w:r w:rsidRPr="007C7986">
          <w:rPr>
            <w:rFonts w:asciiTheme="minorHAnsi" w:eastAsia="Calibri" w:hAnsiTheme="minorHAnsi"/>
            <w:sz w:val="24"/>
            <w:szCs w:val="24"/>
          </w:rPr>
          <w:t>Relationship between Genetic Polymorphisms in </w:t>
        </w:r>
        <w:r w:rsidRPr="007C7986">
          <w:rPr>
            <w:rFonts w:asciiTheme="minorHAnsi" w:eastAsia="Calibri" w:hAnsiTheme="minorHAnsi"/>
            <w:bCs/>
            <w:sz w:val="24"/>
            <w:szCs w:val="24"/>
          </w:rPr>
          <w:t>MTHFR</w:t>
        </w:r>
        <w:r w:rsidRPr="007C7986">
          <w:rPr>
            <w:rFonts w:asciiTheme="minorHAnsi" w:eastAsia="Calibri" w:hAnsiTheme="minorHAnsi"/>
            <w:sz w:val="24"/>
            <w:szCs w:val="24"/>
          </w:rPr>
          <w:t> (C677T, A1298C and their Haplotypes) and the Incidence of </w:t>
        </w:r>
        <w:r w:rsidRPr="007C7986">
          <w:rPr>
            <w:rFonts w:asciiTheme="minorHAnsi" w:eastAsia="Calibri" w:hAnsiTheme="minorHAnsi"/>
            <w:bCs/>
            <w:sz w:val="24"/>
            <w:szCs w:val="24"/>
          </w:rPr>
          <w:t>Breast Cancer</w:t>
        </w:r>
        <w:r w:rsidRPr="007C7986">
          <w:rPr>
            <w:rFonts w:asciiTheme="minorHAnsi" w:eastAsia="Calibri" w:hAnsiTheme="minorHAnsi"/>
            <w:sz w:val="24"/>
            <w:szCs w:val="24"/>
          </w:rPr>
          <w:t> among Jordanian Females - Case-Control Study.</w:t>
        </w:r>
      </w:hyperlink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r w:rsidRPr="007C7986">
        <w:rPr>
          <w:rFonts w:asciiTheme="minorHAnsi" w:eastAsia="Calibri" w:hAnsiTheme="minorHAnsi"/>
          <w:i/>
          <w:sz w:val="24"/>
          <w:szCs w:val="24"/>
        </w:rPr>
        <w:t>Asian Pac J </w:t>
      </w:r>
      <w:r w:rsidRPr="007C7986">
        <w:rPr>
          <w:rFonts w:asciiTheme="minorHAnsi" w:eastAsia="Calibri" w:hAnsiTheme="minorHAnsi"/>
          <w:bCs/>
          <w:i/>
          <w:sz w:val="24"/>
          <w:szCs w:val="24"/>
        </w:rPr>
        <w:t>Cancer</w:t>
      </w:r>
      <w:r w:rsidRPr="007C7986">
        <w:rPr>
          <w:rFonts w:asciiTheme="minorHAnsi" w:eastAsia="Calibri" w:hAnsiTheme="minorHAnsi"/>
          <w:i/>
          <w:sz w:val="24"/>
          <w:szCs w:val="24"/>
        </w:rPr>
        <w:t> 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, </w:t>
      </w:r>
      <w:r w:rsidRPr="007C7986">
        <w:rPr>
          <w:rFonts w:asciiTheme="minorHAnsi" w:eastAsia="Calibri" w:hAnsiTheme="minorHAnsi"/>
          <w:sz w:val="24"/>
          <w:szCs w:val="24"/>
        </w:rPr>
        <w:t>16(12):5007-11. PMID: 26163632.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Ramos-Silva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Figuera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LE, Soto-Quintana OM, Puebla-Pérez AM,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Ramírez-Patiño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R, Gutiérrez-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Hurtado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I, Carrillo-Moreno DI,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Zúñiga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-González GM,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Dávalos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-Rodríguez IP, Gallegos-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Arreola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MP. (2015). </w:t>
      </w:r>
      <w:hyperlink r:id="rId11" w:history="1">
        <w:r w:rsidRPr="007C7986">
          <w:rPr>
            <w:rFonts w:asciiTheme="minorHAnsi" w:eastAsia="Calibri" w:hAnsiTheme="minorHAnsi"/>
            <w:sz w:val="24"/>
            <w:szCs w:val="24"/>
          </w:rPr>
          <w:t xml:space="preserve">Association </w:t>
        </w:r>
        <w:r w:rsidRPr="007C7986">
          <w:rPr>
            <w:rFonts w:asciiTheme="minorHAnsi" w:eastAsia="Calibri" w:hAnsiTheme="minorHAnsi"/>
            <w:sz w:val="24"/>
            <w:szCs w:val="24"/>
          </w:rPr>
          <w:lastRenderedPageBreak/>
          <w:t>of the C677T polymorphism in the </w:t>
        </w:r>
        <w:proofErr w:type="spellStart"/>
        <w:r w:rsidRPr="007C7986">
          <w:rPr>
            <w:rFonts w:asciiTheme="minorHAnsi" w:eastAsia="Calibri" w:hAnsiTheme="minorHAnsi"/>
            <w:bCs/>
            <w:sz w:val="24"/>
            <w:szCs w:val="24"/>
          </w:rPr>
          <w:t>methylenetetrahydrofolate</w:t>
        </w:r>
        <w:proofErr w:type="spellEnd"/>
        <w:r w:rsidRPr="007C7986">
          <w:rPr>
            <w:rFonts w:asciiTheme="minorHAnsi" w:eastAsia="Calibri" w:hAnsiTheme="minorHAnsi"/>
            <w:sz w:val="24"/>
            <w:szCs w:val="24"/>
          </w:rPr>
          <w:t> </w:t>
        </w:r>
        <w:proofErr w:type="spellStart"/>
        <w:r w:rsidRPr="007C7986">
          <w:rPr>
            <w:rFonts w:asciiTheme="minorHAnsi" w:eastAsia="Calibri" w:hAnsiTheme="minorHAnsi"/>
            <w:bCs/>
            <w:sz w:val="24"/>
            <w:szCs w:val="24"/>
          </w:rPr>
          <w:t>reductase</w:t>
        </w:r>
        <w:proofErr w:type="spellEnd"/>
        <w:r w:rsidRPr="007C7986">
          <w:rPr>
            <w:rFonts w:asciiTheme="minorHAnsi" w:eastAsia="Calibri" w:hAnsiTheme="minorHAnsi"/>
            <w:sz w:val="24"/>
            <w:szCs w:val="24"/>
          </w:rPr>
          <w:t xml:space="preserve"> gene </w:t>
        </w:r>
        <w:proofErr w:type="spellStart"/>
        <w:r w:rsidRPr="007C7986">
          <w:rPr>
            <w:rFonts w:asciiTheme="minorHAnsi" w:eastAsia="Calibri" w:hAnsiTheme="minorHAnsi"/>
            <w:sz w:val="24"/>
            <w:szCs w:val="24"/>
          </w:rPr>
          <w:t>with</w:t>
        </w:r>
        <w:r w:rsidRPr="007C7986">
          <w:rPr>
            <w:rFonts w:asciiTheme="minorHAnsi" w:eastAsia="Calibri" w:hAnsiTheme="minorHAnsi"/>
            <w:bCs/>
            <w:sz w:val="24"/>
            <w:szCs w:val="24"/>
          </w:rPr>
          <w:t>breast</w:t>
        </w:r>
        <w:proofErr w:type="spellEnd"/>
        <w:r w:rsidRPr="007C7986">
          <w:rPr>
            <w:rFonts w:asciiTheme="minorHAnsi" w:eastAsia="Calibri" w:hAnsiTheme="minorHAnsi"/>
            <w:bCs/>
            <w:sz w:val="24"/>
            <w:szCs w:val="24"/>
          </w:rPr>
          <w:t xml:space="preserve"> cancer</w:t>
        </w:r>
        <w:r w:rsidRPr="007C7986">
          <w:rPr>
            <w:rFonts w:asciiTheme="minorHAnsi" w:eastAsia="Calibri" w:hAnsiTheme="minorHAnsi"/>
            <w:sz w:val="24"/>
            <w:szCs w:val="24"/>
          </w:rPr>
          <w:t> in a Mexican population.</w:t>
        </w:r>
      </w:hyperlink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Genet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Res. </w:t>
      </w:r>
      <w:r w:rsidRPr="007C7986">
        <w:rPr>
          <w:rFonts w:asciiTheme="minorHAnsi" w:eastAsia="Calibri" w:hAnsiTheme="minorHAnsi"/>
          <w:sz w:val="24"/>
          <w:szCs w:val="24"/>
        </w:rPr>
        <w:t xml:space="preserve">14(2):4015-26.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10.4238/2015.April.27.16. PMID: 25966173.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Lin W, Cen YL, Lin Y, Su FX, Wu BH, Tang LY, Ren ZF. (2015). </w:t>
      </w:r>
      <w:hyperlink r:id="rId12" w:history="1">
        <w:r w:rsidRPr="007C7986">
          <w:rPr>
            <w:rFonts w:asciiTheme="minorHAnsi" w:eastAsia="Calibri" w:hAnsiTheme="minorHAnsi"/>
            <w:sz w:val="24"/>
            <w:szCs w:val="24"/>
          </w:rPr>
          <w:t>Joint effects between urinary selenium and polymorphisms in methylation related genes on </w:t>
        </w:r>
        <w:r w:rsidRPr="007C7986">
          <w:rPr>
            <w:rFonts w:asciiTheme="minorHAnsi" w:eastAsia="Calibri" w:hAnsiTheme="minorHAnsi"/>
            <w:bCs/>
            <w:sz w:val="24"/>
            <w:szCs w:val="24"/>
          </w:rPr>
          <w:t>breast cancer</w:t>
        </w:r>
        <w:r w:rsidRPr="007C7986">
          <w:rPr>
            <w:rFonts w:asciiTheme="minorHAnsi" w:eastAsia="Calibri" w:hAnsiTheme="minorHAnsi"/>
            <w:sz w:val="24"/>
            <w:szCs w:val="24"/>
          </w:rPr>
          <w:t> risk.</w:t>
        </w:r>
      </w:hyperlink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Neoplasma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, </w:t>
      </w:r>
      <w:r w:rsidRPr="007C7986">
        <w:rPr>
          <w:rFonts w:asciiTheme="minorHAnsi" w:eastAsia="Calibri" w:hAnsiTheme="minorHAnsi"/>
          <w:sz w:val="24"/>
          <w:szCs w:val="24"/>
        </w:rPr>
        <w:t xml:space="preserve">62(3):491-9.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10.4149/neo_2015_059. PMID: 25869796.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Pooja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Carlus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Sekhar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D, Francis A, Gupta 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Konwar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R, Kumar S, Kumar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Thangaraj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Rajender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S. (2015). </w:t>
      </w:r>
      <w:hyperlink r:id="rId13" w:history="1">
        <w:r w:rsidRPr="007C7986">
          <w:rPr>
            <w:rFonts w:asciiTheme="minorHAnsi" w:eastAsia="Calibri" w:hAnsiTheme="minorHAnsi"/>
            <w:bCs/>
            <w:sz w:val="24"/>
            <w:szCs w:val="24"/>
          </w:rPr>
          <w:t>MTHFR</w:t>
        </w:r>
        <w:r w:rsidRPr="007C7986">
          <w:rPr>
            <w:rFonts w:asciiTheme="minorHAnsi" w:eastAsia="Calibri" w:hAnsiTheme="minorHAnsi"/>
            <w:sz w:val="24"/>
            <w:szCs w:val="24"/>
          </w:rPr>
          <w:t> 677C&amp;gt</w:t>
        </w:r>
        <w:proofErr w:type="gramStart"/>
        <w:r w:rsidRPr="007C7986">
          <w:rPr>
            <w:rFonts w:asciiTheme="minorHAnsi" w:eastAsia="Calibri" w:hAnsiTheme="minorHAnsi"/>
            <w:sz w:val="24"/>
            <w:szCs w:val="24"/>
          </w:rPr>
          <w:t>;T</w:t>
        </w:r>
        <w:proofErr w:type="gramEnd"/>
        <w:r w:rsidRPr="007C7986">
          <w:rPr>
            <w:rFonts w:asciiTheme="minorHAnsi" w:eastAsia="Calibri" w:hAnsiTheme="minorHAnsi"/>
            <w:sz w:val="24"/>
            <w:szCs w:val="24"/>
          </w:rPr>
          <w:t xml:space="preserve"> polymorphism and the risk of </w:t>
        </w:r>
        <w:r w:rsidRPr="007C7986">
          <w:rPr>
            <w:rFonts w:asciiTheme="minorHAnsi" w:eastAsia="Calibri" w:hAnsiTheme="minorHAnsi"/>
            <w:bCs/>
            <w:sz w:val="24"/>
            <w:szCs w:val="24"/>
          </w:rPr>
          <w:t>breast cancer</w:t>
        </w:r>
        <w:r w:rsidRPr="007C7986">
          <w:rPr>
            <w:rFonts w:asciiTheme="minorHAnsi" w:eastAsia="Calibri" w:hAnsiTheme="minorHAnsi"/>
            <w:sz w:val="24"/>
            <w:szCs w:val="24"/>
          </w:rPr>
          <w:t>: Evidence from an original study and pooled data for 28031 cases and 31880 controls.</w:t>
        </w:r>
      </w:hyperlink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PLoS One, </w:t>
      </w:r>
      <w:r w:rsidRPr="007C7986">
        <w:rPr>
          <w:rFonts w:asciiTheme="minorHAnsi" w:eastAsia="Calibri" w:hAnsiTheme="minorHAnsi"/>
          <w:sz w:val="24"/>
          <w:szCs w:val="24"/>
        </w:rPr>
        <w:t xml:space="preserve">10(3):e0120654.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10.1371/journal.pone.0120654. PMID: 25803740.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López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-Cortés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Echeverría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Oña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-Cisneros F, Sánchez ME, Herrera C, Cabrera-Andrade A, Rosales F, Ortiz M, Paz-Y-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Miño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C. (2015). </w:t>
      </w:r>
      <w:hyperlink r:id="rId14" w:history="1">
        <w:r w:rsidRPr="007C7986">
          <w:rPr>
            <w:rFonts w:asciiTheme="minorHAnsi" w:eastAsia="Calibri" w:hAnsiTheme="minorHAnsi"/>
            <w:bCs/>
            <w:sz w:val="24"/>
            <w:szCs w:val="24"/>
          </w:rPr>
          <w:t>Breast cancer</w:t>
        </w:r>
        <w:r w:rsidRPr="007C7986">
          <w:rPr>
            <w:rFonts w:asciiTheme="minorHAnsi" w:eastAsia="Calibri" w:hAnsiTheme="minorHAnsi"/>
            <w:sz w:val="24"/>
            <w:szCs w:val="24"/>
          </w:rPr>
          <w:t xml:space="preserve"> risk associated with gene expression and genotype polymorphisms of the </w:t>
        </w:r>
        <w:proofErr w:type="spellStart"/>
        <w:r w:rsidRPr="007C7986">
          <w:rPr>
            <w:rFonts w:asciiTheme="minorHAnsi" w:eastAsia="Calibri" w:hAnsiTheme="minorHAnsi"/>
            <w:sz w:val="24"/>
            <w:szCs w:val="24"/>
          </w:rPr>
          <w:t>folate</w:t>
        </w:r>
        <w:proofErr w:type="spellEnd"/>
        <w:r w:rsidRPr="007C7986">
          <w:rPr>
            <w:rFonts w:asciiTheme="minorHAnsi" w:eastAsia="Calibri" w:hAnsiTheme="minorHAnsi"/>
            <w:sz w:val="24"/>
            <w:szCs w:val="24"/>
          </w:rPr>
          <w:t>- metabolizing </w:t>
        </w:r>
        <w:r w:rsidRPr="007C7986">
          <w:rPr>
            <w:rFonts w:asciiTheme="minorHAnsi" w:eastAsia="Calibri" w:hAnsiTheme="minorHAnsi"/>
            <w:bCs/>
            <w:sz w:val="24"/>
            <w:szCs w:val="24"/>
          </w:rPr>
          <w:t>MTHFR</w:t>
        </w:r>
        <w:r w:rsidRPr="007C7986">
          <w:rPr>
            <w:rFonts w:asciiTheme="minorHAnsi" w:eastAsia="Calibri" w:hAnsiTheme="minorHAnsi"/>
            <w:sz w:val="24"/>
            <w:szCs w:val="24"/>
          </w:rPr>
          <w:t> gene: A case-control study in a high altitude Ecuadorian mestizo population.</w:t>
        </w:r>
      </w:hyperlink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Tumour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PMID: 25801246.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Kakkoura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Demetriou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Loizidou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Loucaides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Neophytou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Marcou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Y,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Hadjisavvas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Kyriacou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K. (2015). Single-nucleotide polymorphisms in one-carbon metabolism genes, Mediterranean diet and breast cancer risk: a case-control study in the Greek-Cypriot female population.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Genes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Nutr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10(2):453.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10.1007/s12263-015-0453-7. PMID</w:t>
      </w:r>
      <w:proofErr w:type="gramStart"/>
      <w:r w:rsidRPr="007C7986">
        <w:rPr>
          <w:rFonts w:asciiTheme="minorHAnsi" w:eastAsia="Calibri" w:hAnsiTheme="minorHAnsi"/>
          <w:sz w:val="24"/>
          <w:szCs w:val="24"/>
        </w:rPr>
        <w:t>:25604861</w:t>
      </w:r>
      <w:proofErr w:type="gramEnd"/>
      <w:r w:rsidRPr="007C7986">
        <w:rPr>
          <w:rFonts w:asciiTheme="minorHAnsi" w:eastAsia="Calibri" w:hAnsiTheme="minorHAnsi"/>
          <w:sz w:val="24"/>
          <w:szCs w:val="24"/>
        </w:rPr>
        <w:t>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Lu Q, Jiang K, Li Q,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Ji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YJ, Chen WL,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Xue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XH. (2015). Polymorphisms in the MTHFR gene are associated with breast cancer risk and prognosis in a Chinese population.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Tumour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proofErr w:type="gramStart"/>
      <w:r w:rsidRPr="007C7986">
        <w:rPr>
          <w:rFonts w:asciiTheme="minorHAnsi" w:eastAsia="Calibri" w:hAnsiTheme="minorHAnsi"/>
          <w:sz w:val="24"/>
          <w:szCs w:val="24"/>
        </w:rPr>
        <w:t>,  PMID</w:t>
      </w:r>
      <w:proofErr w:type="gramEnd"/>
      <w:r w:rsidRPr="007C7986">
        <w:rPr>
          <w:rFonts w:asciiTheme="minorHAnsi" w:eastAsia="Calibri" w:hAnsiTheme="minorHAnsi"/>
          <w:sz w:val="24"/>
          <w:szCs w:val="24"/>
        </w:rPr>
        <w:t>: 25566964.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He JM,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YD, Wu YJ, Qin R, Zhang QJ, Sun YS,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Zheng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WW, Chen LP. (2014). Association between dietary intake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and MTHFR and MTR genotype with risk of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Genet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Res</w:t>
      </w:r>
      <w:r w:rsidRPr="007C7986">
        <w:rPr>
          <w:rFonts w:asciiTheme="minorHAnsi" w:eastAsia="Calibri" w:hAnsiTheme="minorHAnsi"/>
          <w:sz w:val="24"/>
          <w:szCs w:val="24"/>
        </w:rPr>
        <w:t xml:space="preserve">, 13(4):8925-31.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10.4238/2014.October.31.7. PMID: 25366783.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Xi J, Su Y,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Fadiel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AB, Lin Y, Su FX,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Jia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WH, Tang LY, Ren ZF. (2014). Association of physical activity and polymorphisms in FGFR2 and DNA methylation related genes with breast cancer risk.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Epidemiol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38(6):708-14.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10.1016/j.canep.2014.09.002. PMID: 25270516.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>Jiang-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Hua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Q, De-Chuang J, Zhen-Duo L,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Shu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-de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Zhenzhen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L. (2014). Association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and methionine synthase polymorphisms with breast cancer risk and interaction with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vitamin B6, and vitamin B 12 intakes.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Tumour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35(12):11895-901.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10.1007/s13277-014-2456-1. PMID: 25217320.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Wang ZG, Cui W, Yang LF, Zhu YQ, Wei WH. (2014). Association of dietary intake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and MTHFR genotype with breast cancer risk.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Genet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Res</w:t>
      </w:r>
      <w:r w:rsidRPr="007C7986">
        <w:rPr>
          <w:rFonts w:asciiTheme="minorHAnsi" w:eastAsia="Calibri" w:hAnsiTheme="minorHAnsi"/>
          <w:sz w:val="24"/>
          <w:szCs w:val="24"/>
        </w:rPr>
        <w:t xml:space="preserve">, 13(3):5446-51.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10.4238/2014.July.24.24. PMID: 25078601.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Huang CY, Chang WS,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Shui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HA, Hsieh YH,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Loh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CH, Wang HC,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Ji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HX, Hsiao CL, Hsu CM, Tsai CW,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Bau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DT. (2014). Evaluation of the contribution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genotypes to Taiwan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>Anticancer Res</w:t>
      </w:r>
      <w:r w:rsidRPr="007C7986">
        <w:rPr>
          <w:rFonts w:asciiTheme="minorHAnsi" w:eastAsia="Calibri" w:hAnsiTheme="minorHAnsi"/>
          <w:sz w:val="24"/>
          <w:szCs w:val="24"/>
        </w:rPr>
        <w:t>, 34(8):4109-15. PMID: 25075036.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Weiwei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Z,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Liping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Dequan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L. Pak J. (2014). Association between dietary intake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vitamin B6, B12 &amp;amp; MTHFR, MTR Genotype and breast cancer risk.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Med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Sci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30(1):106-10.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10.12669/pjms.301.4189. PMID: 24639841.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Liu Y, Zhou LS, Xu XM, Deng LQ, Xiao QK. (2013). Association of Dietary Intake of Folate, Vitamin B6 and B12 and MTHFR Genotype with Breast Cancer Risk. </w:t>
      </w:r>
      <w:r w:rsidRPr="007C7986">
        <w:rPr>
          <w:rFonts w:asciiTheme="minorHAnsi" w:eastAsia="Calibri" w:hAnsiTheme="minorHAnsi"/>
          <w:i/>
          <w:sz w:val="24"/>
          <w:szCs w:val="24"/>
        </w:rPr>
        <w:t>Asian Pac J Cancer Prev</w:t>
      </w:r>
      <w:proofErr w:type="gramStart"/>
      <w:r w:rsidRPr="007C7986">
        <w:rPr>
          <w:rFonts w:asciiTheme="minorHAnsi" w:eastAsia="Calibri" w:hAnsiTheme="minorHAnsi"/>
          <w:sz w:val="24"/>
          <w:szCs w:val="24"/>
        </w:rPr>
        <w:t>,14</w:t>
      </w:r>
      <w:proofErr w:type="gramEnd"/>
      <w:r w:rsidRPr="007C7986">
        <w:rPr>
          <w:rFonts w:asciiTheme="minorHAnsi" w:eastAsia="Calibri" w:hAnsiTheme="minorHAnsi"/>
          <w:sz w:val="24"/>
          <w:szCs w:val="24"/>
        </w:rPr>
        <w:t>(9):5189-92. PMID: 24175799.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Akilzhanova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Nurkina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Z,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Momynaliev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Ramanculov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Zhumadilov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Z,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Rakhypbekov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Hayashida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N, Nakashima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Takamura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N. (2013). Genetic profile and determinants of homocysteine levels in Kazakhstan patients with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Anticancer Res, </w:t>
      </w:r>
      <w:r w:rsidRPr="007C7986">
        <w:rPr>
          <w:rFonts w:asciiTheme="minorHAnsi" w:eastAsia="Calibri" w:hAnsiTheme="minorHAnsi"/>
          <w:sz w:val="24"/>
          <w:szCs w:val="24"/>
        </w:rPr>
        <w:t>33(9):4049-59. PMID: 24023349.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lastRenderedPageBreak/>
        <w:t>Ozen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F,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Erdis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Sik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Silan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F,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Uludag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Ozdemir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O. (2013). Germ-line MTHFR C677T, FV H1299R and PAI-1 5G/4G Variations in Breast Carcinoma.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Asian Pac J 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14(5):2903-8. PMID: 23803051.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de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Cássia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Carvalho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Barbosa R, da Costa DM,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Cordeiro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DE, Vieira AP,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Rabenhorst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SH. (2012). Interaction of MTHFR C677T and A1298C, and MTR A2756G gene polymorphisms in breast cancer risk in a population in Northeast Brazil. 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Anticancer Res, </w:t>
      </w:r>
      <w:r w:rsidRPr="007C7986">
        <w:rPr>
          <w:rFonts w:asciiTheme="minorHAnsi" w:eastAsia="Calibri" w:hAnsiTheme="minorHAnsi"/>
          <w:sz w:val="24"/>
          <w:szCs w:val="24"/>
        </w:rPr>
        <w:t>32(11):4805-11. PMID: 23155246.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Diakite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Tazzite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Hamzi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Jouhadi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Nadifi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S. (2012).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C677T polymorphism and breast cancer risk in Moroccan women.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Afr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Health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Sci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12(2):204-9.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10.4314/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ahs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.v12i2.20. PMID: 23056029.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Wu XY, Ni J, Xu WJ, Zhou T, Wang X. (2012). Interactions between MTHFR C677T-A1298C variants and folic acid deficiency affect breast cancer risk in a Chinese population.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Asian Pac J 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>,</w:t>
      </w:r>
      <w:r w:rsidRPr="007C7986">
        <w:rPr>
          <w:rFonts w:asciiTheme="minorHAnsi" w:eastAsia="Calibri" w:hAnsiTheme="minorHAnsi"/>
          <w:sz w:val="24"/>
          <w:szCs w:val="24"/>
        </w:rPr>
        <w:t xml:space="preserve"> 13(5):2199-206. PMID: 22901194.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Akram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Malik FA,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Kayani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MA. (2012). Mutational analysis of the MTHFR gene in breast cancer patients of Pakistani population.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Asian Pac J 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, </w:t>
      </w:r>
      <w:r w:rsidRPr="007C7986">
        <w:rPr>
          <w:rFonts w:asciiTheme="minorHAnsi" w:eastAsia="Calibri" w:hAnsiTheme="minorHAnsi"/>
          <w:sz w:val="24"/>
          <w:szCs w:val="24"/>
        </w:rPr>
        <w:t>13(4):1599-603. PMID: 22799374.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Jakubowska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Rozkrut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D, Antoniou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Hamann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U, Scott RJ,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McGuffog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L, et al. (2012). Association of PHB 1630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C&amp;gt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; T and MTHFR 677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C&amp;gt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; T polymorphisms with breast and ovarian cancer risk in BRCA1/2 mutation carriers: Results from a multicenter study.</w:t>
      </w:r>
    </w:p>
    <w:p w:rsidR="00DB6EBB" w:rsidRPr="007C7986" w:rsidRDefault="00DB6EBB" w:rsidP="00DB6EBB">
      <w:pPr>
        <w:spacing w:after="160" w:line="259" w:lineRule="auto"/>
        <w:ind w:left="360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i/>
          <w:sz w:val="24"/>
          <w:szCs w:val="24"/>
        </w:rPr>
        <w:t xml:space="preserve">Br J Cancer, </w:t>
      </w:r>
      <w:r w:rsidRPr="007C7986">
        <w:rPr>
          <w:rFonts w:asciiTheme="minorHAnsi" w:eastAsia="Calibri" w:hAnsiTheme="minorHAnsi"/>
          <w:sz w:val="24"/>
          <w:szCs w:val="24"/>
        </w:rPr>
        <w:t xml:space="preserve">106(12):2016-24.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10.1038/bjc.2012.160. PMID: 22669161.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Lajin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Alhaj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Sakur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Ghabreau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Alachkar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A. (2012). Association of polymorphisms in one-carbon metabolizing genes with breast cancer risk in Syrian women.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Tumour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33(4):1133-9.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10.1007/s13277-012-0354-y. PMID: 22373582.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Hosseini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Houshmand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Ebrahimi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A. (2011). MTHFR polymorphisms and breast cancer risk.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Arch Med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Sci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, </w:t>
      </w:r>
      <w:r w:rsidRPr="007C7986">
        <w:rPr>
          <w:rFonts w:asciiTheme="minorHAnsi" w:eastAsia="Calibri" w:hAnsiTheme="minorHAnsi"/>
          <w:sz w:val="24"/>
          <w:szCs w:val="24"/>
        </w:rPr>
        <w:t xml:space="preserve">7(1):134-7.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10.5114/aoms.2011.20618. PMID: 22291746.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Carvalho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Barbosa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Rde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Menezes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Freire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TF, Sales DC,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Alencar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Rabenhorst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SH. (2012). Associations of polymorphisms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cycle enzymes and risk of breast cancer in a Brazilian population are age dependent.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Rep, </w:t>
      </w:r>
      <w:r w:rsidRPr="007C7986">
        <w:rPr>
          <w:rFonts w:asciiTheme="minorHAnsi" w:eastAsia="Calibri" w:hAnsiTheme="minorHAnsi"/>
          <w:sz w:val="24"/>
          <w:szCs w:val="24"/>
        </w:rPr>
        <w:t xml:space="preserve">39(4):4899-907.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10.1007/s11033-011-1285-1. PMID: 22134752.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Prasad VV,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Wilkhoo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H. (2011). Association of the functional polymorphism C677T in the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gene with colorectal, thyroid, breast, ovarian, and cervical cancers.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Onkologie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34(8-9):422-6.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10.1159/000331131. PMID: 21934341.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Papandreou CN,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Doxani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Zdoukopoulos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Vlachostergios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Hatzidaki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Bakalos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Ziogas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Koufakis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Zintzaras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E. (2012). Evidence of association between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gene and susceptibility to breast cancer: A candidate-gene association study in a South-eastern European population.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DNA Cell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31(2):193-8.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10.1089/dna.2011.1292. PMID: 21875371.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Batschauer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AP, Cruz NG, Oliveira VC, Coelho FF, Santos IR,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Alves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MT,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Fernandes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AP,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Carvalho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MG, Gomes KB. (2011). HFE, MTHFR, and FGFR4 genes polymorphisms and breast cancer in Brazilian women.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Cell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Biochem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357(1-2):247-53.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10.1007/s11010-011-0895-1. PMID: 21625954.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Ziva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Cerne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Stegel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Gersak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Novakovic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S. (2011). Lack of association between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genetic polymorphisms and postmenopausal breast cancer risk.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Med Rep</w:t>
      </w:r>
      <w:r w:rsidRPr="007C7986">
        <w:rPr>
          <w:rFonts w:asciiTheme="minorHAnsi" w:eastAsia="Calibri" w:hAnsiTheme="minorHAnsi"/>
          <w:sz w:val="24"/>
          <w:szCs w:val="24"/>
        </w:rPr>
        <w:t xml:space="preserve">, 4(1):175-9.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10.3892/mmr.2010.406. PMID: 21461582.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Naushad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Pavani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Digumarti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Gottumukkala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Kutala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VK. (2011).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Epistatic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interactions between loci of one-carbon metabolism modulate susceptibility to breast cancer.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Rep</w:t>
      </w:r>
      <w:r w:rsidRPr="007C7986">
        <w:rPr>
          <w:rFonts w:asciiTheme="minorHAnsi" w:eastAsia="Calibri" w:hAnsiTheme="minorHAnsi"/>
          <w:sz w:val="24"/>
          <w:szCs w:val="24"/>
        </w:rPr>
        <w:t xml:space="preserve">, 38(8):4893-901.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10.1007/s11033-010-0631-z. PMID: 21161404.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Mohammad NS,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Yedluri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Addepalli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Gottumukkala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Digumarti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Kutala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VK. (2011). Aberrations in one-carbon metabolism induce oxidative DNA damage in sporadic breast cancer.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Cell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Biochem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349(1-2):159-67.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10.1007/s11010-010-0670-8. PMID: 21113649.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lastRenderedPageBreak/>
        <w:t>Hua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Z, Wang Y, Ni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F,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Zou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T. (2011). Serum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vitamin b12 concentration and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mthfr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gene polymorphism associated with risk of breast cancer research.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Mod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Oncol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19:428–31.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Vaĭner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Boiarskikh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UA,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Voronina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Selezneva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Sinkina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TV,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Lazarev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AF,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Petrova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VD,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Filipenko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ML. (2010). [Polymorphic variants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metabolizing genes (C677T and A1298C MTHFR, C1420T SHMT1 and G1958A MTHFD) are not associated with the risk of breast cancer in West Siberian Region of Russia].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(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Mosk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), </w:t>
      </w:r>
      <w:r w:rsidRPr="007C7986">
        <w:rPr>
          <w:rFonts w:asciiTheme="minorHAnsi" w:eastAsia="Calibri" w:hAnsiTheme="minorHAnsi"/>
          <w:sz w:val="24"/>
          <w:szCs w:val="24"/>
        </w:rPr>
        <w:t>44(5):816-23. Russian. PMID: 21090237.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Alshatwi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AA. (2010). Breast cancer risk, dietary intake, and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(MTHFR) single nucleotide polymorphisms.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Food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Chem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Toxicol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48(7):1881-5.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10.1016/j.fct.2010.04.028. PMID: 20417243.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Sangrajrang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Sato Y, Sakamoto 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Ohnami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Khuhaprema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Yoshida T. (2010). Genetic polymorphisms in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and alcohol metabolism and breast cancer risk: A case-control study in Thai women.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</w:t>
      </w:r>
      <w:r w:rsidRPr="007C7986">
        <w:rPr>
          <w:rFonts w:asciiTheme="minorHAnsi" w:eastAsia="Calibri" w:hAnsiTheme="minorHAnsi"/>
          <w:sz w:val="24"/>
          <w:szCs w:val="24"/>
        </w:rPr>
        <w:t xml:space="preserve">, 123(3):885-93.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10.1007/s10549-010-0804-4. PMID: 20180013.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Maruti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SS, Ulrich CM,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Jupe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ER, White E. (2009). MTHFR C677T and postmenopausal breast cancer risk by intakes of one-carbon metabolism nutrients: A nested case-control study.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</w:t>
      </w:r>
      <w:r w:rsidRPr="007C7986">
        <w:rPr>
          <w:rFonts w:asciiTheme="minorHAnsi" w:eastAsia="Calibri" w:hAnsiTheme="minorHAnsi"/>
          <w:sz w:val="24"/>
          <w:szCs w:val="24"/>
        </w:rPr>
        <w:t xml:space="preserve">, 11(6):R91.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10.1186/bcr2462. PMID: 20030812.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Gao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CM, Kazuo T, Tang JH, Cao HX, Ding JH, Wu JZ, Wang J, Liu YT, Li SP, Su P,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Keitaro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Toshiro T.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Zhonghua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Yu Fang Yi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Xue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Zhi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. (2009). [MTHFR polymorphisms, dietary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intake and risks to breast cancer]. </w:t>
      </w:r>
      <w:r w:rsidRPr="007C7986">
        <w:rPr>
          <w:rFonts w:asciiTheme="minorHAnsi" w:eastAsia="Calibri" w:hAnsiTheme="minorHAnsi"/>
          <w:i/>
          <w:sz w:val="24"/>
          <w:szCs w:val="24"/>
        </w:rPr>
        <w:t>J Human Genetics,</w:t>
      </w:r>
      <w:r w:rsidRPr="007C7986">
        <w:rPr>
          <w:rFonts w:asciiTheme="minorHAnsi" w:eastAsia="Calibri" w:hAnsiTheme="minorHAnsi"/>
          <w:sz w:val="24"/>
          <w:szCs w:val="24"/>
        </w:rPr>
        <w:t xml:space="preserve"> 43(7):576-80. Chinese. PMID: 19954067.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Henríquez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-Hernández LA,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Murias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-Rosales A, Hernández González A, Cabrera De León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Díaz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-Chico BN, Mori De Santiago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Fernández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Pérez L. (2009). Gene polymorphisms in TYMS, MTHFR, p53 and MDR1 as risk factors for breast cancer: A case-control study.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Oncol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Rep, </w:t>
      </w:r>
      <w:r w:rsidRPr="007C7986">
        <w:rPr>
          <w:rFonts w:asciiTheme="minorHAnsi" w:eastAsia="Calibri" w:hAnsiTheme="minorHAnsi"/>
          <w:sz w:val="24"/>
          <w:szCs w:val="24"/>
        </w:rPr>
        <w:t>22(6):1425-33. PMID: 19885596.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Ferroni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Palmirotta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R, Martini F,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Riondino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Savonarola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Spila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Ciatti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F,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Sini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Mariotti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Del Monte 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Roselli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Guadagni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F. (2009). Determinants of homocysteine levels in colorectal and breast cancer patients. </w:t>
      </w:r>
      <w:r w:rsidRPr="007C7986">
        <w:rPr>
          <w:rFonts w:asciiTheme="minorHAnsi" w:eastAsia="Calibri" w:hAnsiTheme="minorHAnsi"/>
          <w:i/>
          <w:sz w:val="24"/>
          <w:szCs w:val="24"/>
        </w:rPr>
        <w:t>Anticancer Res</w:t>
      </w:r>
      <w:r w:rsidRPr="007C7986">
        <w:rPr>
          <w:rFonts w:asciiTheme="minorHAnsi" w:eastAsia="Calibri" w:hAnsiTheme="minorHAnsi"/>
          <w:sz w:val="24"/>
          <w:szCs w:val="24"/>
        </w:rPr>
        <w:t>. 29(10):4131-8. PMID: 19846961.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Ma E, Iwasaki M, Kobayashi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Kasuga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Y, Yokoyama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Onuma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H, Nishimura 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Kusama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Tsugane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S. (2009). Dietary intake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vitamin B2, vitamin B6, vitamin B12, genetic polymorphism of related enzymes, and risk of breast cancer: a case-control study in Japan.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Nutr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Cancer</w:t>
      </w:r>
      <w:r w:rsidRPr="007C7986">
        <w:rPr>
          <w:rFonts w:asciiTheme="minorHAnsi" w:eastAsia="Calibri" w:hAnsiTheme="minorHAnsi"/>
          <w:sz w:val="24"/>
          <w:szCs w:val="24"/>
        </w:rPr>
        <w:t xml:space="preserve">, 61(4):447-56.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10.1080/01635580802610123. PMID: 19838916.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Bentley AR,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Raiszadeh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F, Stover PJ, Hunter DJ, Hankinson SE,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Cassano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PA. (2010). No association between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cSHMT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genotypes and the risk of breast cancer in the Nurses' Health Study.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Eur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J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Clin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Nutr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64(1):108-10.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10.1038/ejcn.2009.104. PMID: 19707223.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Platek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ME, Shields PG, Marian C, McCann SE, Bonner MR,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Nie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Ambrosone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CB, Millen AE, Ochs-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Balcom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HM, Quick SK,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Trevisan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Russell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Nochajski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TH, Edge SB,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Freudenheim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JL. (2009). Alcohol consumption and genetic variation in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and 5-methyltetrahydrofolate-homocysteine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methyltransferase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in relation to breast cancer risk.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Epidemiol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Biomarkers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18(9):2453-9.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10.1158/1055-9965.EPI-09-0159. PMID: 19706843.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Ma E, Iwasaki M, Junko I, Hamada GS,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Nishimoto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Carvalho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Motola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Jr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Laginha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FM,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Tsugane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S. (2009). Dietary intake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vitamin B6, and vitamin B12, genetic polymorphism of related enzymes, and risk of breast cancer: A case-control study in Brazilian women. </w:t>
      </w:r>
      <w:r w:rsidRPr="007C7986">
        <w:rPr>
          <w:rFonts w:asciiTheme="minorHAnsi" w:eastAsia="Calibri" w:hAnsiTheme="minorHAnsi"/>
          <w:i/>
          <w:sz w:val="24"/>
          <w:szCs w:val="24"/>
        </w:rPr>
        <w:t>BMC Cancer</w:t>
      </w:r>
      <w:r w:rsidRPr="007C7986">
        <w:rPr>
          <w:rFonts w:asciiTheme="minorHAnsi" w:eastAsia="Calibri" w:hAnsiTheme="minorHAnsi"/>
          <w:sz w:val="24"/>
          <w:szCs w:val="24"/>
        </w:rPr>
        <w:t xml:space="preserve">, 9:122.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10.1186/1471-2407-9-122. PMID: 19389261.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Ericson U,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Sonestedt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Ivarsson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MI,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Gullberg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Carlson J, Olsson 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Wirfält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E. (2009). Folate intake,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polymorphisms, and breast cancer risk in women from the Malmö Diet and Cancer cohort.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Epidemiol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Biomarkers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18(4):1101-10.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10.1158/1055-9965.EPI-08-0401. PMID: 19336565.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lastRenderedPageBreak/>
        <w:t xml:space="preserve">Tao MH, Shields PG,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Nie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Marian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Ambrosone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CB, McCann SE,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Platek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Krishnan SS,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Xie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Edge SB, Winston J, Vito D,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Trevisan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Freudenheim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JL. (2009). DNA promoter methylation in breast tumors: no association with genetic polymorphisms in MTHFR and MTR.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Epidemiol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Biomarkers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18(3):998-1002.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10.1158/1055-9965.EPI-08-0916. PMID: 19240236.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Li WD, Chen SQ. (2009). Association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C677T polymorphism and breast cancer risk.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J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Prac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Med</w:t>
      </w:r>
      <w:r w:rsidRPr="007C7986">
        <w:rPr>
          <w:rFonts w:asciiTheme="minorHAnsi" w:eastAsia="Calibri" w:hAnsiTheme="minorHAnsi"/>
          <w:sz w:val="24"/>
          <w:szCs w:val="24"/>
        </w:rPr>
        <w:t>, 25:2031–2033.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Yuan H, Xu XY, Wang ZL. (2009). </w:t>
      </w:r>
      <w:proofErr w:type="gramStart"/>
      <w:r w:rsidRPr="007C7986">
        <w:rPr>
          <w:rFonts w:asciiTheme="minorHAnsi" w:eastAsia="Calibri" w:hAnsiTheme="minorHAnsi"/>
          <w:sz w:val="24"/>
          <w:szCs w:val="24"/>
        </w:rPr>
        <w:t>The</w:t>
      </w:r>
      <w:proofErr w:type="gramEnd"/>
      <w:r w:rsidRPr="007C7986">
        <w:rPr>
          <w:rFonts w:asciiTheme="minorHAnsi" w:eastAsia="Calibri" w:hAnsiTheme="minorHAnsi"/>
          <w:sz w:val="24"/>
          <w:szCs w:val="24"/>
        </w:rPr>
        <w:t xml:space="preserve"> relation between polymorphisms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C677T and the risk of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J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MuDanJiang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Med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Univ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>,</w:t>
      </w:r>
      <w:r w:rsidRPr="007C7986">
        <w:rPr>
          <w:rFonts w:asciiTheme="minorHAnsi" w:eastAsia="Calibri" w:hAnsiTheme="minorHAnsi"/>
          <w:sz w:val="24"/>
          <w:szCs w:val="24"/>
        </w:rPr>
        <w:t xml:space="preserve"> 30:2–4.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Jin ZZ, Lu Q,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Zong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Zhu QH. (2009). Effect of the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gene C677T polymorphism on C-erbB-2 methylation status and its association with cancer.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Med Rep,</w:t>
      </w:r>
      <w:r w:rsidRPr="007C7986">
        <w:rPr>
          <w:rFonts w:asciiTheme="minorHAnsi" w:eastAsia="Calibri" w:hAnsiTheme="minorHAnsi"/>
          <w:sz w:val="24"/>
          <w:szCs w:val="24"/>
        </w:rPr>
        <w:t xml:space="preserve"> 2:283–289.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Beetstra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Suthers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Dhillon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V, Salisbury C, Turner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Altree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McKinnon 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Fenech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M. (2008). Methionine-dependence phenotype in the de novo pathway in BRCA1 and BRCA2 mutation carriers with and without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Epidemiol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Biomarkers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, </w:t>
      </w:r>
      <w:r w:rsidRPr="007C7986">
        <w:rPr>
          <w:rFonts w:asciiTheme="minorHAnsi" w:eastAsia="Calibri" w:hAnsiTheme="minorHAnsi"/>
          <w:sz w:val="24"/>
          <w:szCs w:val="24"/>
        </w:rPr>
        <w:t xml:space="preserve">17(10):2565-71.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10.1158/1055-9965.EPI-08-0140. PMID: 18842997.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Inoue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Robien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K, Wang R, Van Den Berg DJ,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Koh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WP, Yu MC. (2008). Green tea intake, MTHFR/TYMS genotype and breast cancer risk: The Singapore Chinese Health Study. </w:t>
      </w:r>
      <w:r w:rsidRPr="007C7986">
        <w:rPr>
          <w:rFonts w:asciiTheme="minorHAnsi" w:eastAsia="Calibri" w:hAnsiTheme="minorHAnsi"/>
          <w:i/>
          <w:sz w:val="24"/>
          <w:szCs w:val="24"/>
        </w:rPr>
        <w:t>Carcinogenesis</w:t>
      </w:r>
      <w:r w:rsidRPr="007C7986">
        <w:rPr>
          <w:rFonts w:asciiTheme="minorHAnsi" w:eastAsia="Calibri" w:hAnsiTheme="minorHAnsi"/>
          <w:sz w:val="24"/>
          <w:szCs w:val="24"/>
        </w:rPr>
        <w:t xml:space="preserve">, 29(10):1967-72.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10.1093/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carcin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/bgn177. PMID: 18669903.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Cam 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Eroglu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Egin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Y,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Akar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N. (2009).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Dihydrofolate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(DHRF) 19-bp intron-1 deletion and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(MTHFR) C677T polymorphisms in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</w:t>
      </w:r>
      <w:r w:rsidRPr="007C7986">
        <w:rPr>
          <w:rFonts w:asciiTheme="minorHAnsi" w:eastAsia="Calibri" w:hAnsiTheme="minorHAnsi"/>
          <w:sz w:val="24"/>
          <w:szCs w:val="24"/>
        </w:rPr>
        <w:t xml:space="preserve">, 115(2):431-2.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10.1007/s10549-008-0054-x. PMID: 18498051.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Kotsopoulos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Zhang WW, Zhang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McCready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D, Trudeau M, Zhang P, Sun P,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Narod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SA. (2008). Polymorphisms in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metabolizing enzymes and transport proteins and the risk of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</w:t>
      </w:r>
      <w:r w:rsidRPr="007C7986">
        <w:rPr>
          <w:rFonts w:asciiTheme="minorHAnsi" w:eastAsia="Calibri" w:hAnsiTheme="minorHAnsi"/>
          <w:sz w:val="24"/>
          <w:szCs w:val="24"/>
        </w:rPr>
        <w:t xml:space="preserve">, 112(3):585-93.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10.1007/s10549-008-9895-6. PMID: 18204969.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Suzuki T, Matsuo K, Hirose K,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Hiraki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Kawase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Watanabe M, Yamashita T, Iwata H, Tajima K. (2008). One-carbon metabolism-related gene polymorphisms and risk of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>Carcinogenesis</w:t>
      </w:r>
      <w:r w:rsidRPr="007C7986">
        <w:rPr>
          <w:rFonts w:asciiTheme="minorHAnsi" w:eastAsia="Calibri" w:hAnsiTheme="minorHAnsi"/>
          <w:sz w:val="24"/>
          <w:szCs w:val="24"/>
        </w:rPr>
        <w:t xml:space="preserve">, 29(2):356-62.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doi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>: 10.1093/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carcin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/bgm295. PMID: 18174236.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Mir MM, Dar JA, Dar NA, Dar MS, Salam I, Lone MM,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Chowdary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NA. (2008). Combined impact of polymorphism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metabolism genes; glutamate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carboxypeptidase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methylene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and methionine synthase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on breast cancer susceptibility in </w:t>
      </w:r>
      <w:proofErr w:type="spellStart"/>
      <w:proofErr w:type="gramStart"/>
      <w:r w:rsidRPr="007C7986">
        <w:rPr>
          <w:rFonts w:asciiTheme="minorHAnsi" w:eastAsia="Calibri" w:hAnsiTheme="minorHAnsi"/>
          <w:sz w:val="24"/>
          <w:szCs w:val="24"/>
        </w:rPr>
        <w:t>kashmiri</w:t>
      </w:r>
      <w:proofErr w:type="spellEnd"/>
      <w:proofErr w:type="gramEnd"/>
      <w:r w:rsidRPr="007C7986">
        <w:rPr>
          <w:rFonts w:asciiTheme="minorHAnsi" w:eastAsia="Calibri" w:hAnsiTheme="minorHAnsi"/>
          <w:sz w:val="24"/>
          <w:szCs w:val="24"/>
        </w:rPr>
        <w:t xml:space="preserve"> women.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Int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J Health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Sci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(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Qassim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), </w:t>
      </w:r>
      <w:r w:rsidRPr="007C7986">
        <w:rPr>
          <w:rFonts w:asciiTheme="minorHAnsi" w:eastAsia="Calibri" w:hAnsiTheme="minorHAnsi"/>
          <w:sz w:val="24"/>
          <w:szCs w:val="24"/>
        </w:rPr>
        <w:t>2(1):3-14. PMID: 21475466.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Cheng CW, Yu JC, Huang CS,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Shieh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JC, Fu YP, Wang HW, Wu PE,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Shen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CY. (2008). Polymorphism of cytosolic serine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hydroxymethyltransferase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estrogen and breast cancer risk among Chinese women in Taiwan.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</w:t>
      </w:r>
      <w:r w:rsidRPr="007C7986">
        <w:rPr>
          <w:rFonts w:asciiTheme="minorHAnsi" w:eastAsia="Calibri" w:hAnsiTheme="minorHAnsi"/>
          <w:sz w:val="24"/>
          <w:szCs w:val="24"/>
        </w:rPr>
        <w:t>, 111(1):145-55. PMID: 17896178.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Langsenlehner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Renner 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Yazdani-Biuki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Langsenlehner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U. (2008).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(MTHFR) and breast cancer risk: A nested-case-control study and a pooled meta-analysis.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</w:t>
      </w:r>
      <w:r w:rsidRPr="007C7986">
        <w:rPr>
          <w:rFonts w:asciiTheme="minorHAnsi" w:eastAsia="Calibri" w:hAnsiTheme="minorHAnsi"/>
          <w:sz w:val="24"/>
          <w:szCs w:val="24"/>
        </w:rPr>
        <w:t>, 107(3):459-60. PMID: 17453338.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Yu CP, Wu MH, Chou YC, Yang T, You SL, Chen CJ, Sun CA. (2007). Breast cancer risk associated with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multigenotypic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polymorphisms in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-metabolizing genes: A nested case-control study in Taiwan. </w:t>
      </w:r>
      <w:r w:rsidRPr="007C7986">
        <w:rPr>
          <w:rFonts w:asciiTheme="minorHAnsi" w:eastAsia="Calibri" w:hAnsiTheme="minorHAnsi"/>
          <w:i/>
          <w:sz w:val="24"/>
          <w:szCs w:val="24"/>
        </w:rPr>
        <w:t>Anticancer Res</w:t>
      </w:r>
      <w:r w:rsidRPr="007C7986">
        <w:rPr>
          <w:rFonts w:asciiTheme="minorHAnsi" w:eastAsia="Calibri" w:hAnsiTheme="minorHAnsi"/>
          <w:sz w:val="24"/>
          <w:szCs w:val="24"/>
        </w:rPr>
        <w:t>, 27(3B):1727-32. PMID: 17595805.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Reljic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Simundic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gramStart"/>
      <w:r w:rsidRPr="007C7986">
        <w:rPr>
          <w:rFonts w:asciiTheme="minorHAnsi" w:eastAsia="Calibri" w:hAnsiTheme="minorHAnsi"/>
          <w:sz w:val="24"/>
          <w:szCs w:val="24"/>
        </w:rPr>
        <w:t>AM</w:t>
      </w:r>
      <w:proofErr w:type="gramEnd"/>
      <w:r w:rsidRPr="007C7986">
        <w:rPr>
          <w:rFonts w:asciiTheme="minorHAnsi" w:eastAsia="Calibri" w:hAnsiTheme="minorHAnsi"/>
          <w:sz w:val="24"/>
          <w:szCs w:val="24"/>
        </w:rPr>
        <w:t xml:space="preserve">, Topic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Nikolac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Justinic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Stefanovic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M. (2007). The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(MTHFR) C677T polymorphism and cancer risk: The Croatian case-control study.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Clin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Biochem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40(13-14):981-5. PMID: 17573062.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lastRenderedPageBreak/>
        <w:t xml:space="preserve">Stevens VL, McCullough ML,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Pavluck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AL, Talbot JT,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Feigelson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Thun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Calle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EE. (2007). Association of polymorphisms in one-carbon metabolism genes and postmenopausal breast cancer incidence.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Epidemiol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Biomarkers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16(6):1140-7. PMID: 17548676.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Guillem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Collado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Terol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Calasanz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Esteve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Gonzalez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Sanzo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Nomdedeu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Bolufer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Lluch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Tormo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M. (2007). Role of MTHFR (677, 1298) haplotype in the risk of developing secondary leukemia after treatment of breast cancer and hematological malignancies.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Leukemia, </w:t>
      </w:r>
      <w:r w:rsidRPr="007C7986">
        <w:rPr>
          <w:rFonts w:asciiTheme="minorHAnsi" w:eastAsia="Calibri" w:hAnsiTheme="minorHAnsi"/>
          <w:sz w:val="24"/>
          <w:szCs w:val="24"/>
        </w:rPr>
        <w:t>21(7):1413-22. PMID: 17476281.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Lissowska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Gaudet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MM, Brinton LA,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Chanock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Peplonska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Welch 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Zatonski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Szeszenia-Dabrowska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N, Park S, Sherman M, Garcia-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Closas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M. (2007). Genetic polymorphisms in the one-carbon metabolism pathway and breast cancer risk: A population-based case-control study and meta-analyses.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Int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J Cancer</w:t>
      </w:r>
      <w:r w:rsidRPr="007C7986">
        <w:rPr>
          <w:rFonts w:asciiTheme="minorHAnsi" w:eastAsia="Calibri" w:hAnsiTheme="minorHAnsi"/>
          <w:sz w:val="24"/>
          <w:szCs w:val="24"/>
        </w:rPr>
        <w:t>, 120(12):2696-703. PMID: 17311260.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Macis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Maisonneuve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P, Johansson 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Bonanni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Botteri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Iodice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Santillo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Penco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Gucciardo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D'Aiuto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Rosselli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Del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Turco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Amadori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Costa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Decensi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A. (2007).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(MTHFR) and breast cancer risk: A nested-case-control study and a pooled meta-analysis.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</w:t>
      </w:r>
      <w:r w:rsidRPr="007C7986">
        <w:rPr>
          <w:rFonts w:asciiTheme="minorHAnsi" w:eastAsia="Calibri" w:hAnsiTheme="minorHAnsi"/>
          <w:sz w:val="24"/>
          <w:szCs w:val="24"/>
        </w:rPr>
        <w:t>, 106(2):263-71. PMID: 17260091.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Jakubowska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Gronwald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Menkiszak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Górski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Huzarski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Byrski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Edler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Lubiński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Scott RJ,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Hamann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U. (2007).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polymorphisms modify BRCA1-associated breast and ovarian cancer risks.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Treat,</w:t>
      </w:r>
      <w:r w:rsidRPr="007C7986">
        <w:rPr>
          <w:rFonts w:asciiTheme="minorHAnsi" w:eastAsia="Calibri" w:hAnsiTheme="minorHAnsi"/>
          <w:sz w:val="24"/>
          <w:szCs w:val="24"/>
        </w:rPr>
        <w:t xml:space="preserve"> 104(3):299-308. PMID: 17063264.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Hekim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Ergen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Yaylim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Yilmaz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Zeybek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U,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Oztürk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O,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Isbir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T. (2007). No association between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C677T polymorphism and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Cell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Biochem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Funct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25(1):115-7. PMID: 16134079.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Kan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XX,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Zou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TN, Wu XY, Wang X. (2007). Association between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mTHFR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genotype polymorphism and breast cancer susceptibility in human population from Yunnan.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Res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Treat, </w:t>
      </w:r>
      <w:r w:rsidRPr="007C7986">
        <w:rPr>
          <w:rFonts w:asciiTheme="minorHAnsi" w:eastAsia="Calibri" w:hAnsiTheme="minorHAnsi"/>
          <w:sz w:val="24"/>
          <w:szCs w:val="24"/>
        </w:rPr>
        <w:t>34:716–718.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Chou YC, Wu MH, Yu JC, Lee MS, Yang T, Shih HL, Wu TY, Sun CA. (2006). Genetic polymorphisms of the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gene, plasma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levels and breast cancer susceptibility: a case-control study in Taiwan. </w:t>
      </w:r>
      <w:r w:rsidRPr="007C7986">
        <w:rPr>
          <w:rFonts w:asciiTheme="minorHAnsi" w:eastAsia="Calibri" w:hAnsiTheme="minorHAnsi"/>
          <w:i/>
          <w:sz w:val="24"/>
          <w:szCs w:val="24"/>
        </w:rPr>
        <w:t>Carcinogenesis</w:t>
      </w:r>
      <w:r w:rsidRPr="007C7986">
        <w:rPr>
          <w:rFonts w:asciiTheme="minorHAnsi" w:eastAsia="Calibri" w:hAnsiTheme="minorHAnsi"/>
          <w:sz w:val="24"/>
          <w:szCs w:val="24"/>
        </w:rPr>
        <w:t>, 27(11):2295-300. PMID: 16777985.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Kalyankumar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Jamil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K. (2006). Methylene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tetrahydofolate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(MTHFR) C677T and A1298C polymorphisms and breast cancer in South Indian population.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Int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J Cancer Res,</w:t>
      </w:r>
      <w:r w:rsidRPr="007C7986">
        <w:rPr>
          <w:rFonts w:asciiTheme="minorHAnsi" w:eastAsia="Calibri" w:hAnsiTheme="minorHAnsi"/>
          <w:sz w:val="24"/>
          <w:szCs w:val="24"/>
        </w:rPr>
        <w:t xml:space="preserve"> 2:143–151.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Justenhoven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Hamann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U,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Pierl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Rabstein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Pesch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Harth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V,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Baisch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Vollmert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Illig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Brüning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Y,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Brauch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H. (2005). One-carbon metabolism and breast cancer risk: no association of MTHFR, MTR, and TYMS polymorphisms in the GENICA study from Germany.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Epidemiol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Biomarkers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14(12):3015-8. PMID: 16365030.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Deligezer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U,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Akisik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Dalay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N. (2005).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Homozygosity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at the C677T of the MTHFR gene is associated with increased breast cancer risk in the Turkish population. </w:t>
      </w:r>
      <w:r w:rsidRPr="007C7986">
        <w:rPr>
          <w:rFonts w:asciiTheme="minorHAnsi" w:eastAsia="Calibri" w:hAnsiTheme="minorHAnsi"/>
          <w:i/>
          <w:sz w:val="24"/>
          <w:szCs w:val="24"/>
        </w:rPr>
        <w:t>In Vivo</w:t>
      </w:r>
      <w:r w:rsidRPr="007C7986">
        <w:rPr>
          <w:rFonts w:asciiTheme="minorHAnsi" w:eastAsia="Calibri" w:hAnsiTheme="minorHAnsi"/>
          <w:sz w:val="24"/>
          <w:szCs w:val="24"/>
        </w:rPr>
        <w:t>, 19(5):889-93. PMID: 16097444.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Kalemi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Lambropoulos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AF,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Gueorguiev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Chrisafi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Papazisis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KT,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Kotsis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A. (2005). The association of p53 mutations and p53 codon 72, Her 2 codon 655 and MTHFR C677T polymorphisms with breast cancer in Northern Greece.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Lett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10; 222(1):57-65. PMID: 15837541.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Chen J, Gammon MD, Chan 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Palomeque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Wetmur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Kabat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Teitelbaum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SL, Britton JA, Terry MB,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Neugut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AI,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Santella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RM. (2005). One-carbon metabolism, MTHFR polymorphisms, and risk of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>Cancer Res</w:t>
      </w:r>
      <w:r w:rsidRPr="007C7986">
        <w:rPr>
          <w:rFonts w:asciiTheme="minorHAnsi" w:eastAsia="Calibri" w:hAnsiTheme="minorHAnsi"/>
          <w:sz w:val="24"/>
          <w:szCs w:val="24"/>
        </w:rPr>
        <w:t>, 15; 65(4):1606-14. PMID: 15735051.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Lin WY, Chou YC, Wu MH, Huang HB,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Jeng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YL, Wu CC, Yu CP, Yu JC, You SL, Chu TY, Chen CJ, Sun CA. (2004). The MTHFR C677T polymorphism, estrogen exposure and breast cancer risk: a nested case-control study in Taiwan.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Anticancer Res, </w:t>
      </w:r>
      <w:r w:rsidRPr="007C7986">
        <w:rPr>
          <w:rFonts w:asciiTheme="minorHAnsi" w:eastAsia="Calibri" w:hAnsiTheme="minorHAnsi"/>
          <w:sz w:val="24"/>
          <w:szCs w:val="24"/>
        </w:rPr>
        <w:t>24(6):3863-8. PMID: 15736423.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lastRenderedPageBreak/>
        <w:t xml:space="preserve">Le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Marchand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Haiman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CA,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Wilkens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LR,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Kolonel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LN, Henderson BE. (2004). MTHFR polymorphisms, diet, HRT, and breast cancer risk: The multiethnic cohort study.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Epidemiol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Biomarkers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>,</w:t>
      </w:r>
      <w:r w:rsidRPr="007C7986">
        <w:rPr>
          <w:rFonts w:asciiTheme="minorHAnsi" w:eastAsia="Calibri" w:hAnsiTheme="minorHAnsi"/>
          <w:sz w:val="24"/>
          <w:szCs w:val="24"/>
        </w:rPr>
        <w:t xml:space="preserve"> 13(12):2071-7. PMID: 15598763.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Grieu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F, Powell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Beilby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Iacopetta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B. (2004).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and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thymidylate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synthase polymorphisms are not associated with breast cancer risk or phenotype.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Anticancer Res, </w:t>
      </w:r>
      <w:r w:rsidRPr="007C7986">
        <w:rPr>
          <w:rFonts w:asciiTheme="minorHAnsi" w:eastAsia="Calibri" w:hAnsiTheme="minorHAnsi"/>
          <w:sz w:val="24"/>
          <w:szCs w:val="24"/>
        </w:rPr>
        <w:t>24(5B):3215-9. PMID: 15510613.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Qi J, Miao XP, Tan W, Yu CY, Liang 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Lü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WF, Lin DX. (2004). [Association between genetic polymorphisms in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and risk of breast cancer].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Zhonghua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Zhong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Liu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Za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Zhi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, </w:t>
      </w:r>
      <w:r w:rsidRPr="007C7986">
        <w:rPr>
          <w:rFonts w:asciiTheme="minorHAnsi" w:eastAsia="Calibri" w:hAnsiTheme="minorHAnsi"/>
          <w:sz w:val="24"/>
          <w:szCs w:val="24"/>
        </w:rPr>
        <w:t>26(5):287-9. Chinese. PMID: 15312365.</w:t>
      </w:r>
    </w:p>
    <w:p w:rsidR="00DB6EBB" w:rsidRPr="007C7986" w:rsidRDefault="00DB6EBB" w:rsidP="00DB6EB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Lee SA, Kang D,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Nishio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H, Lee MJ, Kim DH, Han 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Yoo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KY,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Ahn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SH,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Choe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KJ,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Hirvonen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Noh DY. (2004).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polymorphism, diet, and breast cancer in Korean women.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Exp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Mol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Med</w:t>
      </w:r>
      <w:r w:rsidRPr="007C7986">
        <w:rPr>
          <w:rFonts w:asciiTheme="minorHAnsi" w:eastAsia="Calibri" w:hAnsiTheme="minorHAnsi"/>
          <w:sz w:val="24"/>
          <w:szCs w:val="24"/>
        </w:rPr>
        <w:t>, 36(2):116-21. PMID: 15150439.</w:t>
      </w:r>
    </w:p>
    <w:p w:rsidR="00DB6EBB" w:rsidRPr="00DB6EBB" w:rsidRDefault="00DB6EBB" w:rsidP="00F97B3C">
      <w:pPr>
        <w:numPr>
          <w:ilvl w:val="0"/>
          <w:numId w:val="1"/>
        </w:numPr>
        <w:spacing w:line="259" w:lineRule="auto"/>
        <w:contextualSpacing/>
        <w:rPr>
          <w:rFonts w:eastAsia="Calibr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Försti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Angelini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Festa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F,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Sanyal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S, Zhang Z,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Grzybowska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Pamula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Pekala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Zientek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H, </w:t>
      </w:r>
      <w:proofErr w:type="spellStart"/>
      <w:r w:rsidRPr="00DB6EBB">
        <w:rPr>
          <w:rFonts w:eastAsia="Calibri"/>
          <w:sz w:val="24"/>
          <w:szCs w:val="24"/>
        </w:rPr>
        <w:t>Hemminki</w:t>
      </w:r>
      <w:proofErr w:type="spellEnd"/>
      <w:r w:rsidRPr="00DB6EBB">
        <w:rPr>
          <w:rFonts w:eastAsia="Calibri"/>
          <w:sz w:val="24"/>
          <w:szCs w:val="24"/>
        </w:rPr>
        <w:t xml:space="preserve"> K, Kumar R. (2004). Single nucleotide polymorphisms in breast cancer. </w:t>
      </w:r>
      <w:proofErr w:type="spellStart"/>
      <w:r w:rsidRPr="00DB6EBB">
        <w:rPr>
          <w:rFonts w:eastAsia="Calibri"/>
          <w:i/>
          <w:sz w:val="24"/>
          <w:szCs w:val="24"/>
        </w:rPr>
        <w:t>Oncol</w:t>
      </w:r>
      <w:proofErr w:type="spellEnd"/>
      <w:r w:rsidRPr="00DB6EBB">
        <w:rPr>
          <w:rFonts w:eastAsia="Calibri"/>
          <w:i/>
          <w:sz w:val="24"/>
          <w:szCs w:val="24"/>
        </w:rPr>
        <w:t xml:space="preserve"> Rep</w:t>
      </w:r>
      <w:r w:rsidRPr="00DB6EBB">
        <w:rPr>
          <w:rFonts w:eastAsia="Calibri"/>
          <w:sz w:val="24"/>
          <w:szCs w:val="24"/>
        </w:rPr>
        <w:t>, 11(4):917-22. PMID: 15010895.</w:t>
      </w:r>
    </w:p>
    <w:p w:rsidR="00DB6EBB" w:rsidRPr="007C7986" w:rsidRDefault="00DB6EBB" w:rsidP="00F97B3C">
      <w:pPr>
        <w:pStyle w:val="ListParagraph"/>
        <w:numPr>
          <w:ilvl w:val="0"/>
          <w:numId w:val="2"/>
        </w:numPr>
        <w:spacing w:line="259" w:lineRule="auto"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Shrubsole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MJ,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Gao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YT, Cai Q,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Shu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XO, Dai Q, Hébert JR, Jin F,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Zheng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W. (2004). MTHFR polymorphisms, dietary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intake, and breast cancer risk: Results from the Shanghai Breast Cancer Study.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Epidemiol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Biomarkers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Prev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13(2):190-6.  PMID: 14973091.</w:t>
      </w:r>
    </w:p>
    <w:p w:rsidR="00DB6EBB" w:rsidRPr="007C7986" w:rsidRDefault="00DB6EBB" w:rsidP="00F97B3C">
      <w:pPr>
        <w:numPr>
          <w:ilvl w:val="0"/>
          <w:numId w:val="2"/>
        </w:numPr>
        <w:spacing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Ergul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Sazci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Utkan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Z,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Canturk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NZ. (2003). Polymorphisms in the MTHFR gene are associated with breast cancer.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Tumour</w:t>
      </w:r>
      <w:proofErr w:type="spellEnd"/>
      <w:r w:rsidRPr="007C7986">
        <w:rPr>
          <w:rFonts w:asciiTheme="minorHAnsi" w:eastAsia="Calibri" w:hAnsiTheme="minorHAnsi"/>
          <w:i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Biol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24(6):286-90. PMID: 15004488.</w:t>
      </w:r>
    </w:p>
    <w:p w:rsidR="00DB6EBB" w:rsidRPr="007C7986" w:rsidRDefault="00DB6EBB" w:rsidP="00AA1AFB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Langsenlehner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U,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Krippl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P, Renner 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Yazdani-Biuki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Wolf G,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Wascher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TC,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Paulweber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B,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Weitzer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Samonigg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H. (2003). The common 677C&amp;gt; T gene polymorphism of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gene is not associated with breast cancer risk.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Breast Cancer Res Treat, </w:t>
      </w:r>
      <w:r w:rsidRPr="007C7986">
        <w:rPr>
          <w:rFonts w:asciiTheme="minorHAnsi" w:eastAsia="Calibri" w:hAnsiTheme="minorHAnsi"/>
          <w:sz w:val="24"/>
          <w:szCs w:val="24"/>
        </w:rPr>
        <w:t>81(2):169-72. PMID: 14572159.</w:t>
      </w:r>
    </w:p>
    <w:p w:rsidR="00DB6EBB" w:rsidRPr="007C7986" w:rsidRDefault="00DB6EBB" w:rsidP="00AA1AF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proofErr w:type="spellStart"/>
      <w:r w:rsidRPr="007C7986">
        <w:rPr>
          <w:rFonts w:asciiTheme="minorHAnsi" w:eastAsia="Calibri" w:hAnsiTheme="minorHAnsi"/>
          <w:sz w:val="24"/>
          <w:szCs w:val="24"/>
        </w:rPr>
        <w:t>Semenza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JC,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Delfino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RJ,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Ziogas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A, Anton-Culver H. (2003). Breast cancer risk and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polymorphism.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 Treat</w:t>
      </w:r>
      <w:r w:rsidRPr="007C7986">
        <w:rPr>
          <w:rFonts w:asciiTheme="minorHAnsi" w:eastAsia="Calibri" w:hAnsiTheme="minorHAnsi"/>
          <w:sz w:val="24"/>
          <w:szCs w:val="24"/>
        </w:rPr>
        <w:t>, 77(3):217-23. PMID: 12602921.</w:t>
      </w:r>
    </w:p>
    <w:p w:rsidR="00DB6EBB" w:rsidRPr="007C7986" w:rsidRDefault="00DB6EBB" w:rsidP="00AA1AFB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Campbell IG, Baxter SW,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Eccles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DM,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Choong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DY. (2002).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polymorphism and susceptibility to breast cancer. </w:t>
      </w:r>
      <w:r w:rsidRPr="007C7986">
        <w:rPr>
          <w:rFonts w:asciiTheme="minorHAnsi" w:eastAsia="Calibri" w:hAnsiTheme="minorHAnsi"/>
          <w:i/>
          <w:sz w:val="24"/>
          <w:szCs w:val="24"/>
        </w:rPr>
        <w:t>Breast Cancer Res</w:t>
      </w:r>
      <w:r w:rsidRPr="007C7986">
        <w:rPr>
          <w:rFonts w:asciiTheme="minorHAnsi" w:eastAsia="Calibri" w:hAnsiTheme="minorHAnsi"/>
          <w:sz w:val="24"/>
          <w:szCs w:val="24"/>
        </w:rPr>
        <w:t>, 4(6):R14. PMID: 12473175.</w:t>
      </w:r>
    </w:p>
    <w:p w:rsidR="00DB6EBB" w:rsidRPr="007C7986" w:rsidRDefault="00DB6EBB" w:rsidP="00AA1AFB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="Calibri" w:hAnsiTheme="minorHAnsi"/>
          <w:sz w:val="24"/>
          <w:szCs w:val="24"/>
        </w:rPr>
      </w:pPr>
      <w:r w:rsidRPr="007C7986">
        <w:rPr>
          <w:rFonts w:asciiTheme="minorHAnsi" w:eastAsia="Calibri" w:hAnsiTheme="minorHAnsi"/>
          <w:sz w:val="24"/>
          <w:szCs w:val="24"/>
        </w:rPr>
        <w:t xml:space="preserve">Sharp L, Little J, Schofield AC,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Pavlidou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E, Cotton SC,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Miedzybrodzka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Z, Baird JO,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Haites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NE,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Heys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SD, Grubb DA. (2002). Folate and breast cancer: the role of polymorphisms in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methylenetetrahydrofolate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7C7986">
        <w:rPr>
          <w:rFonts w:asciiTheme="minorHAnsi" w:eastAsia="Calibri" w:hAnsiTheme="minorHAnsi"/>
          <w:sz w:val="24"/>
          <w:szCs w:val="24"/>
        </w:rPr>
        <w:t>reductase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 xml:space="preserve"> (MTHFR). </w:t>
      </w:r>
      <w:r w:rsidRPr="007C7986">
        <w:rPr>
          <w:rFonts w:asciiTheme="minorHAnsi" w:eastAsia="Calibri" w:hAnsiTheme="minorHAnsi"/>
          <w:i/>
          <w:sz w:val="24"/>
          <w:szCs w:val="24"/>
        </w:rPr>
        <w:t xml:space="preserve">Cancer </w:t>
      </w:r>
      <w:proofErr w:type="spellStart"/>
      <w:r w:rsidRPr="007C7986">
        <w:rPr>
          <w:rFonts w:asciiTheme="minorHAnsi" w:eastAsia="Calibri" w:hAnsiTheme="minorHAnsi"/>
          <w:i/>
          <w:sz w:val="24"/>
          <w:szCs w:val="24"/>
        </w:rPr>
        <w:t>Lett</w:t>
      </w:r>
      <w:proofErr w:type="spellEnd"/>
      <w:r w:rsidRPr="007C7986">
        <w:rPr>
          <w:rFonts w:asciiTheme="minorHAnsi" w:eastAsia="Calibri" w:hAnsiTheme="minorHAnsi"/>
          <w:sz w:val="24"/>
          <w:szCs w:val="24"/>
        </w:rPr>
        <w:t>, 181(1):65-71. PMID: 12430180.</w:t>
      </w:r>
    </w:p>
    <w:p w:rsidR="00DB6EBB" w:rsidRPr="00E310BC" w:rsidRDefault="00DB6EBB" w:rsidP="00D15B62">
      <w:pPr>
        <w:widowControl w:val="0"/>
        <w:ind w:right="-900"/>
        <w:rPr>
          <w:sz w:val="22"/>
          <w:szCs w:val="22"/>
        </w:rPr>
      </w:pPr>
    </w:p>
    <w:sectPr w:rsidR="00DB6EBB" w:rsidRPr="00E310BC" w:rsidSect="00DB6EBB"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77" w:rsidRDefault="00263077" w:rsidP="00291B66">
      <w:r>
        <w:separator/>
      </w:r>
    </w:p>
  </w:endnote>
  <w:endnote w:type="continuationSeparator" w:id="0">
    <w:p w:rsidR="00263077" w:rsidRDefault="00263077" w:rsidP="0029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7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986" w:rsidRDefault="007C79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986" w:rsidRDefault="007C7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77" w:rsidRDefault="00263077" w:rsidP="00291B66">
      <w:r>
        <w:separator/>
      </w:r>
    </w:p>
  </w:footnote>
  <w:footnote w:type="continuationSeparator" w:id="0">
    <w:p w:rsidR="00263077" w:rsidRDefault="00263077" w:rsidP="0029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9C3"/>
    <w:multiLevelType w:val="hybridMultilevel"/>
    <w:tmpl w:val="B7B06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70A58"/>
    <w:multiLevelType w:val="hybridMultilevel"/>
    <w:tmpl w:val="B7B06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360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360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360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360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360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0C"/>
    <w:rsid w:val="000101D8"/>
    <w:rsid w:val="00015C3E"/>
    <w:rsid w:val="00017037"/>
    <w:rsid w:val="000260DE"/>
    <w:rsid w:val="00032E0A"/>
    <w:rsid w:val="00041E65"/>
    <w:rsid w:val="00042E79"/>
    <w:rsid w:val="00045690"/>
    <w:rsid w:val="00053687"/>
    <w:rsid w:val="00055004"/>
    <w:rsid w:val="0006374D"/>
    <w:rsid w:val="00083F48"/>
    <w:rsid w:val="00090894"/>
    <w:rsid w:val="000A767A"/>
    <w:rsid w:val="000A7B5F"/>
    <w:rsid w:val="000B25AF"/>
    <w:rsid w:val="000B428B"/>
    <w:rsid w:val="000C3931"/>
    <w:rsid w:val="000C6258"/>
    <w:rsid w:val="000D5AD2"/>
    <w:rsid w:val="000E2BA8"/>
    <w:rsid w:val="000E5415"/>
    <w:rsid w:val="000F2424"/>
    <w:rsid w:val="001012CA"/>
    <w:rsid w:val="00106514"/>
    <w:rsid w:val="001152C9"/>
    <w:rsid w:val="00125F85"/>
    <w:rsid w:val="00142CEA"/>
    <w:rsid w:val="001502D5"/>
    <w:rsid w:val="00192A95"/>
    <w:rsid w:val="001945DC"/>
    <w:rsid w:val="00194A0D"/>
    <w:rsid w:val="001C1B51"/>
    <w:rsid w:val="001E1FFB"/>
    <w:rsid w:val="001E3B97"/>
    <w:rsid w:val="001E445B"/>
    <w:rsid w:val="001E4F8B"/>
    <w:rsid w:val="00214D25"/>
    <w:rsid w:val="00220791"/>
    <w:rsid w:val="0022576F"/>
    <w:rsid w:val="0022793D"/>
    <w:rsid w:val="0024129B"/>
    <w:rsid w:val="00242494"/>
    <w:rsid w:val="00250D3B"/>
    <w:rsid w:val="00254200"/>
    <w:rsid w:val="00263077"/>
    <w:rsid w:val="00263B18"/>
    <w:rsid w:val="00264455"/>
    <w:rsid w:val="00275538"/>
    <w:rsid w:val="00291B66"/>
    <w:rsid w:val="00296142"/>
    <w:rsid w:val="002A0D41"/>
    <w:rsid w:val="002A3159"/>
    <w:rsid w:val="002A41C8"/>
    <w:rsid w:val="002C66B5"/>
    <w:rsid w:val="002C68D6"/>
    <w:rsid w:val="002C6B05"/>
    <w:rsid w:val="002D5307"/>
    <w:rsid w:val="002D5663"/>
    <w:rsid w:val="002D7F16"/>
    <w:rsid w:val="002F1DC5"/>
    <w:rsid w:val="00305851"/>
    <w:rsid w:val="0030673B"/>
    <w:rsid w:val="003206AE"/>
    <w:rsid w:val="003315B3"/>
    <w:rsid w:val="00357FCD"/>
    <w:rsid w:val="00362D6D"/>
    <w:rsid w:val="003657D5"/>
    <w:rsid w:val="00371C12"/>
    <w:rsid w:val="00374D48"/>
    <w:rsid w:val="003934FD"/>
    <w:rsid w:val="00397778"/>
    <w:rsid w:val="003A7AE8"/>
    <w:rsid w:val="003C3038"/>
    <w:rsid w:val="003C5FE2"/>
    <w:rsid w:val="003E1080"/>
    <w:rsid w:val="003E1DF4"/>
    <w:rsid w:val="003E249E"/>
    <w:rsid w:val="003E5B95"/>
    <w:rsid w:val="003F0DD8"/>
    <w:rsid w:val="003F3C8B"/>
    <w:rsid w:val="003F60AF"/>
    <w:rsid w:val="00403BE2"/>
    <w:rsid w:val="00412C4A"/>
    <w:rsid w:val="004204E8"/>
    <w:rsid w:val="004219AC"/>
    <w:rsid w:val="004528D3"/>
    <w:rsid w:val="00457ED1"/>
    <w:rsid w:val="004729FD"/>
    <w:rsid w:val="00474248"/>
    <w:rsid w:val="00476367"/>
    <w:rsid w:val="004A47DF"/>
    <w:rsid w:val="004A69AE"/>
    <w:rsid w:val="004B1857"/>
    <w:rsid w:val="004B24C6"/>
    <w:rsid w:val="004C224B"/>
    <w:rsid w:val="004C50E9"/>
    <w:rsid w:val="004E3740"/>
    <w:rsid w:val="004F12EA"/>
    <w:rsid w:val="005053CE"/>
    <w:rsid w:val="00512609"/>
    <w:rsid w:val="00540FD8"/>
    <w:rsid w:val="00543718"/>
    <w:rsid w:val="00544F1B"/>
    <w:rsid w:val="0054560F"/>
    <w:rsid w:val="00545759"/>
    <w:rsid w:val="0054756E"/>
    <w:rsid w:val="005661C2"/>
    <w:rsid w:val="005759E7"/>
    <w:rsid w:val="00593A28"/>
    <w:rsid w:val="00593D95"/>
    <w:rsid w:val="005A2E08"/>
    <w:rsid w:val="005B67E8"/>
    <w:rsid w:val="005B7101"/>
    <w:rsid w:val="005B75E0"/>
    <w:rsid w:val="005B7930"/>
    <w:rsid w:val="005C246C"/>
    <w:rsid w:val="005C7931"/>
    <w:rsid w:val="005D2D64"/>
    <w:rsid w:val="005E3960"/>
    <w:rsid w:val="005F700C"/>
    <w:rsid w:val="006053E8"/>
    <w:rsid w:val="0060587B"/>
    <w:rsid w:val="00620774"/>
    <w:rsid w:val="00636D72"/>
    <w:rsid w:val="00644264"/>
    <w:rsid w:val="00644BB4"/>
    <w:rsid w:val="00645AA9"/>
    <w:rsid w:val="00665D4E"/>
    <w:rsid w:val="00680BEB"/>
    <w:rsid w:val="00681C8D"/>
    <w:rsid w:val="00684696"/>
    <w:rsid w:val="006902DD"/>
    <w:rsid w:val="00697371"/>
    <w:rsid w:val="006A260C"/>
    <w:rsid w:val="006A39B3"/>
    <w:rsid w:val="006A7729"/>
    <w:rsid w:val="006B2295"/>
    <w:rsid w:val="006C522B"/>
    <w:rsid w:val="006D0B71"/>
    <w:rsid w:val="006D300C"/>
    <w:rsid w:val="006D433C"/>
    <w:rsid w:val="006D5F55"/>
    <w:rsid w:val="006E392C"/>
    <w:rsid w:val="00713946"/>
    <w:rsid w:val="00761E81"/>
    <w:rsid w:val="00763069"/>
    <w:rsid w:val="0077397D"/>
    <w:rsid w:val="00786E21"/>
    <w:rsid w:val="007872B7"/>
    <w:rsid w:val="00793910"/>
    <w:rsid w:val="007962A9"/>
    <w:rsid w:val="007A7499"/>
    <w:rsid w:val="007C3343"/>
    <w:rsid w:val="007C7986"/>
    <w:rsid w:val="007D219F"/>
    <w:rsid w:val="007E1140"/>
    <w:rsid w:val="007E679B"/>
    <w:rsid w:val="007F7B33"/>
    <w:rsid w:val="00800B11"/>
    <w:rsid w:val="00822B2F"/>
    <w:rsid w:val="00826542"/>
    <w:rsid w:val="00841522"/>
    <w:rsid w:val="00854B91"/>
    <w:rsid w:val="0085780A"/>
    <w:rsid w:val="008600E2"/>
    <w:rsid w:val="008650A2"/>
    <w:rsid w:val="00866232"/>
    <w:rsid w:val="00867320"/>
    <w:rsid w:val="00867E05"/>
    <w:rsid w:val="00875B5B"/>
    <w:rsid w:val="00881020"/>
    <w:rsid w:val="00881E9F"/>
    <w:rsid w:val="008A507A"/>
    <w:rsid w:val="008A7C5D"/>
    <w:rsid w:val="008B306D"/>
    <w:rsid w:val="008B765A"/>
    <w:rsid w:val="008C7847"/>
    <w:rsid w:val="008E7858"/>
    <w:rsid w:val="008F36B4"/>
    <w:rsid w:val="009002A2"/>
    <w:rsid w:val="009032FE"/>
    <w:rsid w:val="00912E44"/>
    <w:rsid w:val="00914410"/>
    <w:rsid w:val="00915AB7"/>
    <w:rsid w:val="00916476"/>
    <w:rsid w:val="00924DF7"/>
    <w:rsid w:val="00925821"/>
    <w:rsid w:val="00932B9B"/>
    <w:rsid w:val="00934048"/>
    <w:rsid w:val="00955C66"/>
    <w:rsid w:val="009672D1"/>
    <w:rsid w:val="009672EB"/>
    <w:rsid w:val="00973B14"/>
    <w:rsid w:val="009753A4"/>
    <w:rsid w:val="009804BE"/>
    <w:rsid w:val="00982C33"/>
    <w:rsid w:val="009A6EC9"/>
    <w:rsid w:val="009C764D"/>
    <w:rsid w:val="009D037A"/>
    <w:rsid w:val="009E1E0F"/>
    <w:rsid w:val="009F16F3"/>
    <w:rsid w:val="009F39AB"/>
    <w:rsid w:val="009F491E"/>
    <w:rsid w:val="00A0136A"/>
    <w:rsid w:val="00A2152F"/>
    <w:rsid w:val="00A33826"/>
    <w:rsid w:val="00A33BC0"/>
    <w:rsid w:val="00A4577C"/>
    <w:rsid w:val="00A52271"/>
    <w:rsid w:val="00A6458C"/>
    <w:rsid w:val="00A67368"/>
    <w:rsid w:val="00A731FF"/>
    <w:rsid w:val="00A81B34"/>
    <w:rsid w:val="00A97B77"/>
    <w:rsid w:val="00AA1AFB"/>
    <w:rsid w:val="00AA35E5"/>
    <w:rsid w:val="00AB36E2"/>
    <w:rsid w:val="00AC42C7"/>
    <w:rsid w:val="00AD3436"/>
    <w:rsid w:val="00AD4CF2"/>
    <w:rsid w:val="00AD5D9F"/>
    <w:rsid w:val="00AD63D3"/>
    <w:rsid w:val="00AF0ADE"/>
    <w:rsid w:val="00B0641B"/>
    <w:rsid w:val="00B137E2"/>
    <w:rsid w:val="00B21411"/>
    <w:rsid w:val="00B3503D"/>
    <w:rsid w:val="00B35FEB"/>
    <w:rsid w:val="00B461CA"/>
    <w:rsid w:val="00B5029F"/>
    <w:rsid w:val="00B6591B"/>
    <w:rsid w:val="00B715E8"/>
    <w:rsid w:val="00B76108"/>
    <w:rsid w:val="00B80D35"/>
    <w:rsid w:val="00B85CED"/>
    <w:rsid w:val="00B87E2E"/>
    <w:rsid w:val="00B90CED"/>
    <w:rsid w:val="00B91836"/>
    <w:rsid w:val="00B94CA0"/>
    <w:rsid w:val="00B96CBD"/>
    <w:rsid w:val="00BA4394"/>
    <w:rsid w:val="00BA5311"/>
    <w:rsid w:val="00BB305A"/>
    <w:rsid w:val="00BB3065"/>
    <w:rsid w:val="00BC3502"/>
    <w:rsid w:val="00BD3B60"/>
    <w:rsid w:val="00BD7100"/>
    <w:rsid w:val="00BE440A"/>
    <w:rsid w:val="00BE4E8A"/>
    <w:rsid w:val="00BE5698"/>
    <w:rsid w:val="00BF39E4"/>
    <w:rsid w:val="00BF3CFC"/>
    <w:rsid w:val="00C009AE"/>
    <w:rsid w:val="00C1777E"/>
    <w:rsid w:val="00C21AEB"/>
    <w:rsid w:val="00C32C79"/>
    <w:rsid w:val="00C34E5F"/>
    <w:rsid w:val="00C4138C"/>
    <w:rsid w:val="00C424D7"/>
    <w:rsid w:val="00C43491"/>
    <w:rsid w:val="00C4764D"/>
    <w:rsid w:val="00C5288A"/>
    <w:rsid w:val="00C52D00"/>
    <w:rsid w:val="00CA2470"/>
    <w:rsid w:val="00CA3D5D"/>
    <w:rsid w:val="00CA469B"/>
    <w:rsid w:val="00CA4858"/>
    <w:rsid w:val="00CB2382"/>
    <w:rsid w:val="00CB5FF5"/>
    <w:rsid w:val="00CB7A5C"/>
    <w:rsid w:val="00CC66DF"/>
    <w:rsid w:val="00CD39C4"/>
    <w:rsid w:val="00CD6149"/>
    <w:rsid w:val="00CE70B4"/>
    <w:rsid w:val="00D15B62"/>
    <w:rsid w:val="00D20A5A"/>
    <w:rsid w:val="00D21F41"/>
    <w:rsid w:val="00D26E17"/>
    <w:rsid w:val="00D32125"/>
    <w:rsid w:val="00D445A0"/>
    <w:rsid w:val="00D70EFD"/>
    <w:rsid w:val="00D852B2"/>
    <w:rsid w:val="00D90919"/>
    <w:rsid w:val="00D921F6"/>
    <w:rsid w:val="00D97FFE"/>
    <w:rsid w:val="00DA6508"/>
    <w:rsid w:val="00DA667C"/>
    <w:rsid w:val="00DB6971"/>
    <w:rsid w:val="00DB6EBB"/>
    <w:rsid w:val="00DC2F3A"/>
    <w:rsid w:val="00DC7C61"/>
    <w:rsid w:val="00DE5710"/>
    <w:rsid w:val="00DE74D0"/>
    <w:rsid w:val="00E0359B"/>
    <w:rsid w:val="00E12D05"/>
    <w:rsid w:val="00E13ECE"/>
    <w:rsid w:val="00E17908"/>
    <w:rsid w:val="00E27B34"/>
    <w:rsid w:val="00E30639"/>
    <w:rsid w:val="00E310BC"/>
    <w:rsid w:val="00E41E67"/>
    <w:rsid w:val="00E5026B"/>
    <w:rsid w:val="00E50349"/>
    <w:rsid w:val="00E536F9"/>
    <w:rsid w:val="00E668CD"/>
    <w:rsid w:val="00E76A0F"/>
    <w:rsid w:val="00E8191E"/>
    <w:rsid w:val="00E82C4A"/>
    <w:rsid w:val="00E851D0"/>
    <w:rsid w:val="00EA7FEE"/>
    <w:rsid w:val="00EB0D04"/>
    <w:rsid w:val="00EB4F36"/>
    <w:rsid w:val="00EB7FF1"/>
    <w:rsid w:val="00EC1EFD"/>
    <w:rsid w:val="00EC4ECE"/>
    <w:rsid w:val="00ED113B"/>
    <w:rsid w:val="00ED1472"/>
    <w:rsid w:val="00ED618A"/>
    <w:rsid w:val="00F02000"/>
    <w:rsid w:val="00F117E6"/>
    <w:rsid w:val="00F13521"/>
    <w:rsid w:val="00F15CF8"/>
    <w:rsid w:val="00F248F8"/>
    <w:rsid w:val="00F431FF"/>
    <w:rsid w:val="00F44753"/>
    <w:rsid w:val="00F527B3"/>
    <w:rsid w:val="00F6020C"/>
    <w:rsid w:val="00F63E79"/>
    <w:rsid w:val="00F73240"/>
    <w:rsid w:val="00F806BD"/>
    <w:rsid w:val="00F81917"/>
    <w:rsid w:val="00F84F0F"/>
    <w:rsid w:val="00F97B3C"/>
    <w:rsid w:val="00FA34C7"/>
    <w:rsid w:val="00FB0986"/>
    <w:rsid w:val="00FB6FE6"/>
    <w:rsid w:val="00FB7A8D"/>
    <w:rsid w:val="00FD14DE"/>
    <w:rsid w:val="00FE04F5"/>
    <w:rsid w:val="00FE0CF7"/>
    <w:rsid w:val="00FE30B9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0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2F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66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66"/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7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0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2F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66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66"/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/258037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/258697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259661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2616363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cbi.nlm.nih.gov/pubmed/25801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EF6E-A9C0-4C1B-ADF1-8C6EB6BF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6174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41284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2</cp:revision>
  <cp:lastPrinted>2015-01-18T20:47:00Z</cp:lastPrinted>
  <dcterms:created xsi:type="dcterms:W3CDTF">2016-10-27T01:18:00Z</dcterms:created>
  <dcterms:modified xsi:type="dcterms:W3CDTF">2016-10-27T01:18:00Z</dcterms:modified>
</cp:coreProperties>
</file>