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content.xml" manifest:media-type="text/xml"/>
  <manifest:file-entry manifest:full-path="styles.xml" manifest:media-type="text/xml"/>
  <manifest:file-entry manifest:full-path="settings.xml" manifest:media-type="text/xml"/>
  <manifest:file-entry manifest:full-path="meta.xml" manifest:media-type="text/xml"/>
  <manifest:file-entry manifest:full-path="media/image1.tiff" manifest:media-type="image/tiff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Calibri" svg:font-family="Calibri" style:font-family-generic="swiss" style:font-pitch="variable" svg:panose-1="2 15 5 2 2 2 4 3 2 4"/>
    <style:font-face style:name="Arial" svg:font-family="Arial" style:font-family-generic="swiss" style:font-pitch="variable" svg:panose-1="2 11 6 4 2 2 2 2 2 4"/>
    <style:font-face style:name="Times New Roman" svg:font-family="Times New Roman" style:font-family-generic="roman" style:font-pitch="variable" svg:panose-1="2 2 6 3 5 4 5 2 3 4"/>
    <style:font-face style:name="Calibri Light" svg:font-family="Calibri Light" style:font-family-generic="swiss" style:font-pitch="variable" svg:panose-1="2 15 3 2 2 2 4 3 2 4"/>
  </office:font-face-decls>
  <office:automatic-styles>
    <style:style style:name="P1" style:parent-style-name="Normal" style:master-page-name="MP0" style:family="paragraph">
      <style:paragraph-properties fo:break-before="page" fo:line-height="200%"/>
    </style:style>
    <style:style style:name="T2" style:parent-style-name="Standardstycketeckensnitt" style:family="text">
      <style:text-properties style:font-name="Times New Roman" style:font-name-complex="Times New Roman" fo:font-weight="bold" style:font-weight-asian="bold" style:font-weight-complex="bold" fo:font-size="12pt" style:font-size-asian="12pt" style:font-size-complex="12pt" fo:language="en" fo:country="US"/>
    </style:style>
    <style:style style:name="T3" style:parent-style-name="Standardstycketeckensnitt" style:family="text">
      <style:text-properties fo:language="en" fo:country="US"/>
    </style:style>
    <style:style style:name="T4" style:parent-style-name="Standardstycketeckensnitt" style:family="text">
      <style:text-properties style:font-name="Times New Roman" style:font-name-complex="Times New Roman" fo:language="en" fo:country="US"/>
    </style:style>
    <style:style style:name="T5" style:parent-style-name="Standardstycketeckensnitt" style:family="text">
      <style:text-properties style:font-name="Times New Roman" style:font-name-complex="Times New Roman" fo:language="en" fo:country="US"/>
    </style:style>
    <style:style style:name="T6" style:parent-style-name="Standardstycketeckensnitt" style:family="text">
      <style:text-properties style:font-name="Times New Roman" style:font-name-complex="Times New Roman" fo:language="en" fo:country="US"/>
    </style:style>
    <style:style style:name="T7" style:parent-style-name="Standardstycketeckensnitt" style:family="text">
      <style:text-properties style:font-name="Times New Roman" style:font-name-complex="Times New Roman" style:text-position="sub 63.6%" fo:language="en" fo:country="US"/>
    </style:style>
    <style:style style:name="T8" style:parent-style-name="Standardstycketeckensnitt" style:family="text">
      <style:text-properties style:font-name="Times New Roman" style:font-name-complex="Times New Roman" fo:language="en" fo:country="US"/>
    </style:style>
    <style:style style:name="T9" style:parent-style-name="Standardstycketeckensnitt" style:family="text">
      <style:text-properties style:font-name="Times New Roman" style:font-name-complex="Times New Roman" fo:language="en" fo:country="US"/>
    </style:style>
    <style:style style:name="T10" style:parent-style-name="Standardstycketeckensnitt" style:family="text">
      <style:text-properties style:font-name="Times New Roman" style:font-name-complex="Times New Roman" style:text-position="sub 63.6%" fo:language="en" fo:country="US"/>
    </style:style>
    <style:style style:name="T11" style:parent-style-name="Standardstycketeckensnitt" style:family="text">
      <style:text-properties style:font-name="Times New Roman" style:font-name-complex="Times New Roman" fo:language="en" fo:country="US"/>
    </style:style>
    <style:style style:name="T12" style:parent-style-name="Standardstycketeckensnitt" style:family="text">
      <style:text-properties style:font-name="Times New Roman" style:font-name-complex="Times New Roman" style:text-position="sub 63.6%" fo:language="en" fo:country="US"/>
    </style:style>
    <style:style style:name="T13" style:parent-style-name="Standardstycketeckensnitt" style:family="text">
      <style:text-properties style:font-name="Times New Roman" style:font-name-complex="Times New Roman" fo:language="en" fo:country="US"/>
    </style:style>
    <style:style style:name="T14" style:parent-style-name="Standardstycketeckensnitt" style:family="text">
      <style:text-properties style:font-name="Times New Roman" style:font-name-complex="Times New Roman" fo:language="en" fo:country="US"/>
    </style:style>
    <style:style style:name="T15" style:parent-style-name="Standardstycketeckensnitt" style:family="text">
      <style:text-properties style:font-name="Times New Roman" style:font-name-complex="Times New Roman" style:text-position="sub 63.6%" fo:language="en" fo:country="US"/>
    </style:style>
    <style:style style:name="T16" style:parent-style-name="Standardstycketeckensnitt" style:family="text">
      <style:text-properties style:font-name="Times New Roman" style:font-name-complex="Times New Roman" fo:language="en" fo:country="US"/>
    </style:style>
    <style:style style:name="T17" style:parent-style-name="Standardstycketeckensnitt" style:family="text">
      <style:text-properties style:font-name="Times New Roman" style:font-name-complex="Times New Roman" style:text-position="sub 63.6%" fo:language="en" fo:country="US"/>
    </style:style>
    <style:style style:name="T18" style:parent-style-name="Standardstycketeckensnitt" style:family="text">
      <style:text-properties style:font-name="Times New Roman" style:font-name-complex="Times New Roman" fo:language="en" fo:country="US"/>
    </style:style>
    <style:style style:name="T19" style:parent-style-name="Standardstycketeckensnitt" style:family="text">
      <style:text-properties style:font-name="Times New Roman" style:font-name-complex="Times New Roman" fo:language="en" fo:country="US"/>
    </style:style>
    <style:style style:name="T20" style:parent-style-name="Standardstycketeckensnitt" style:family="text">
      <style:text-properties style:font-name="Times New Roman" style:font-name-complex="Times New Roman" style:text-position="sub 63.6%" fo:language="en" fo:country="US"/>
    </style:style>
    <style:style style:name="T21" style:parent-style-name="Standardstycketeckensnitt" style:family="text">
      <style:text-properties style:font-name="Times New Roman" style:font-name-complex="Times New Roman" fo:language="en" fo:country="US"/>
    </style:style>
    <style:style style:name="T22" style:parent-style-name="Standardstycketeckensnitt" style:family="text">
      <style:text-properties style:font-name="Times New Roman" style:font-name-complex="Times New Roman" style:text-position="sub 63.6%" fo:language="en" fo:country="US"/>
    </style:style>
    <style:style style:name="T23" style:parent-style-name="Standardstycketeckensnitt" style:family="text">
      <style:text-properties style:font-name="Times New Roman" style:font-name-complex="Times New Roman" fo:language="en" fo:country="US"/>
    </style:style>
    <style:style style:name="T24" style:parent-style-name="Standardstycketeckensnitt" style:family="text">
      <style:text-properties style:font-name="Times New Roman" style:font-name-complex="Times New Roman" fo:language="en" fo:country="US"/>
    </style:style>
    <style:style style:name="T25" style:parent-style-name="Standardstycketeckensnitt" style:family="text">
      <style:text-properties style:font-name="Times New Roman" style:font-name-complex="Times New Roman" style:text-position="sub 63.6%" fo:language="en" fo:country="US"/>
    </style:style>
    <style:style style:name="T26" style:parent-style-name="Standardstycketeckensnitt" style:family="text">
      <style:text-properties style:font-name="Times New Roman" style:font-name-complex="Times New Roman" fo:language="en" fo:country="US"/>
    </style:style>
    <style:style style:name="T27" style:parent-style-name="Standardstycketeckensnitt" style:family="text">
      <style:text-properties style:font-name="Times New Roman" style:font-name-complex="Times New Roman" style:text-position="sub 63.6%" fo:language="en" fo:country="US"/>
    </style:style>
    <style:style style:name="T28" style:parent-style-name="Standardstycketeckensnitt" style:family="text">
      <style:text-properties style:font-name="Times New Roman" style:font-name-complex="Times New Roman" fo:language="en" fo:country="US"/>
    </style:style>
    <style:style style:name="P29" style:parent-style-name="Normal" style:family="paragraph">
      <style:text-properties fo:language="en" fo:country="US"/>
    </style:style>
    <style:style style:family="graphic" style:name="a0" style:parent-style-name="Graphics">
      <style:graphic-properties fo:border="0.01042in none" fo:background-color="transparent" fo:clip="rect(0in, 0in, 0in, 0in)"/>
    </style:style>
  </office:automatic-styles>
  <office:body>
    <office:text text:use-soft-page-breaks="true">
      <text:p text:style-name="P1">
        <draw:frame draw:style-name="a0" draw:name="Picture 2" text:anchor-type="as-char" svg:x="0in" svg:y="0in" svg:width="6.3in" svg:height="3.25694in" style:rel-width="scale" style:rel-height="scale">
          <draw:image xlink:href="media/image1.tiff" xlink:type="simple" xlink:show="embed" xlink:actuate="onLoad"/>
          <svg:title/>
          <svg:desc/>
        </draw:frame>
        <text:span text:style-name="T2">Figure e-9</text:span>
        <text:span text:style-name="T3">
          :
          <text:s/>
        </text:span>
        <text:span text:style-name="T4">Simulations of an action potential of a canine cardiac ventricular cell model proposed by Hund and Rudy (Ref</text:span>
        <text:span text:style-name="T5">erence</text:span>
        <text:span text:style-name="T6">
          <text:s/>
          23 in main text) using varying conductances of the cardiac transient outward potassium current (I
        </text:span>
        <text:span text:style-name="T7">to1</text:span>
        <text:span text:style-name="T8">
          ). A)
          <text:s/>
        </text:span>
        <text:span text:style-name="T9">Reduction of the original I</text:span>
        <text:span text:style-name="T10">
          to1
          <text:s/>
        </text:span>
        <text:span text:style-name="T11">conductance from 0.19 mS/µF (black) to 0.10 mS/µF (blue) or 0.05 mS/µF (green) decreased the fast repolarization (cardiac phase 1) and shortened the action potential duration. Under the assumption that I</text:span>
        <text:span text:style-name="T12">to1</text:span>
        <text:span text:style-name="T13">
          <text:s/>
          is mediated by Kv4
        </text:span>
        <text:span text:style-name="T14">.3 channel currents, a</text:span>
        <text:span text:style-name="T15">
          <text:s/>
        </text:span>
        <text:span text:style-name="T16">conductance of 0.05 mS/µF may simulate the heterozygous Kv4.3 WT:V374A (0.5:0.5) + KChIP2 condition. In contrast, increase of I</text:span>
        <text:span text:style-name="T17">
          to1
          <text:s/>
        </text:span>
        <text:span text:style-name="T18">
          conductance to 0.30 mS/µF (red) or 0.40 mS/µF (pink), increased the fast repolarization and prolonged
          <text:s/>
        </text:span>
        <text:span text:style-name="T19">the action potential duration. Increased Kv4.3 currents have been observed in sudden unexplained death (Reference 11 in main text). B) Action potential durations (measured at -50 mV) for varying I</text:span>
        <text:span text:style-name="T20">to1</text:span>
        <text:span text:style-name="T21">
          <text:s/>
          conductances. Compared to the original model (I
        </text:span>
        <text:span text:style-name="T22">to1</text:span>
        <text:span text:style-name="T23">
          <text:s/>
          = 0.1
        </text:span>
        <text:span text:style-name="T24">9 mS/µF), the action potential durations were reduced by 6% for I</text:span>
        <text:span text:style-name="T25">to1</text:span>
        <text:span text:style-name="T26">
          <text:s/>
          = 0.05 mS/µF and increased by 29% for I
        </text:span>
        <text:span text:style-name="T27">to1</text:span>
        <text:span text:style-name="T28">
          <text:s/>
          = 0.40 mS/µF. Calcium conductances were not adjusted in the simulations.
          <text:s/>
        </text:span>
      </text:p>
      <text:p text:style-name="P29"/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2">
  <office:meta>
    <meta:generator>MicrosoftOffice/15.0 MicrosoftWord</meta:generator>
    <dc:title/>
    <dc:description/>
    <dc:subject/>
    <meta:initial-creator>martin paucar</meta:initial-creator>
    <dc:creator>martin paucar</dc:creator>
    <meta:creation-date>2020-08-25T13:13:00Z</meta:creation-date>
    <dc:date>2020-08-27T21:36:00Z</dc:date>
    <meta:template xlink:href="Normal" xlink:type="simple"/>
    <meta:editing-cycles>3</meta:editing-cycles>
    <meta:editing-duration>PT240S</meta:editing-duration>
    <meta:document-statistic meta:page-count="1" meta:paragraph-count="2" meta:word-count="188" meta:character-count="1187" meta:row-count="8" meta:non-whitespace-character-count="1001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Calibri" svg:font-family="Calibri" style:font-family-generic="swiss" style:font-pitch="variable" svg:panose-1="2 15 5 2 2 2 4 3 2 4"/>
    <style:font-face style:name="Arial" svg:font-family="Arial" style:font-family-generic="swiss" style:font-pitch="variable" svg:panose-1="2 11 6 4 2 2 2 2 2 4"/>
    <style:font-face style:name="Times New Roman" svg:font-family="Times New Roman" style:font-family-generic="roman" style:font-pitch="variable" svg:panose-1="2 2 6 3 5 4 5 2 3 4"/>
    <style:font-face style:name="Calibri Light" svg:font-family="Calibri Light" style:font-family-generic="swiss" style:font-pitch="variable" svg:panose-1="2 15 3 2 2 2 4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2" fo:orphans="2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style:vertical-align="baseline" fo:margin-bottom="0.1111in" fo:line-height="105%" fo:background-color="transparent" style:tab-stop-distance="0.9055in"/>
      <style:text-properties style:font-name="Calibri" style:font-name-asian="Calibri" style:font-name-complex="Arial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style:use-window-font-color="true" fo:letter-spacing="normal" style:text-scale="100%" style:letter-kerning="false" style:text-position="0% 100%" fo:font-size="11pt" style:font-size-asian="11pt" style:font-size-complex="11pt" fo:background-color="transparent" style:text-underline-type="none" style:text-underline-color="font-color" style:text-emphasize="none" fo:language="sv" fo:country="SE" style:language-asian="en" style:country-asian="US" style:language-complex="ar" style:country-complex="SA" style:text-combine="none" fo:hyphenate="true"/>
    </style:default-style>
    <style:style style:name="Normal" style:display-name="Normal" style:family="paragraph">
      <style:paragraph-properties fo:line-height="100%"/>
      <style:text-properties fo:hyphenate="false"/>
    </style:style>
    <style:style style:name="Standardstycketeckensnitt" style:display-name="Standardstycketeckensnitt" style:family="text"/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style:default-page-layout>
      <style:page-layout-properties style:layout-grid-standard-mode="true"/>
    </style:default-page-layout>
    <style:style style:family="graphic" style:name="Graphics"/>
    <style:default-style style:family="graphic">
      <style:graphic-properties draw:fill="solid" draw:fill-color="#4472c4" draw:opacity="100%" draw:stroke="solid" svg:stroke-width="0.01389in" svg:stroke-color="#2f528f" svg:stroke-opacity="100%" draw:stroke-linejoin="miter" svg:stroke-linecap="butt"/>
    </style:default-style>
  </office:styles>
  <office:automatic-styles>
    <style:page-layout style:name="PL0">
      <style:page-layout-properties fo:page-width="8.268in" fo:page-height="11.693in" style:print-orientation="portrait" fo:margin-top="0.984in" fo:margin-left="0.984in" fo:margin-bottom="0.984in" fo:margin-right="0.984in" style:num-format="1" style:writing-mode="lr-tb">
        <style:footnote-sep style:width="0.007in" style:rel-width="33%" style:color="#000000" style:line-style="solid" style:adjustment="left"/>
      </style:page-layout-properties>
    </style:page-layout>
  </office:automatic-styles>
  <office:master-styles>
    <style:master-page style:name="MP0" style:page-layout-name="PL0"/>
  </office:master-styles>
</office:document-styles>
</file>