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1789" w14:textId="77777777" w:rsidR="00B17454" w:rsidRPr="00D12EDD" w:rsidRDefault="00BB4C8B" w:rsidP="00B17454">
      <w:p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Online supplementary t</w:t>
      </w:r>
      <w:bookmarkStart w:id="0" w:name="_GoBack"/>
      <w:bookmarkEnd w:id="0"/>
      <w:r w:rsidR="00B17454" w:rsidRPr="00D12EDD">
        <w:rPr>
          <w:rFonts w:asciiTheme="majorHAnsi" w:hAnsiTheme="majorHAnsi" w:cs="Arial"/>
          <w:b/>
        </w:rPr>
        <w:t xml:space="preserve">able 1. Details of the 36 pre-defined </w:t>
      </w:r>
      <w:proofErr w:type="spellStart"/>
      <w:r w:rsidR="00B17454" w:rsidRPr="00D12EDD">
        <w:rPr>
          <w:rFonts w:asciiTheme="majorHAnsi" w:hAnsiTheme="majorHAnsi" w:cs="Arial"/>
          <w:b/>
        </w:rPr>
        <w:t>clinico</w:t>
      </w:r>
      <w:proofErr w:type="spellEnd"/>
      <w:r w:rsidR="00B17454" w:rsidRPr="00D12EDD">
        <w:rPr>
          <w:rFonts w:asciiTheme="majorHAnsi" w:hAnsiTheme="majorHAnsi" w:cs="Arial"/>
          <w:b/>
        </w:rPr>
        <w:t>-radiological parameters and their definitions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17454" w:rsidRPr="00D12EDD" w14:paraId="71A8C7F8" w14:textId="77777777" w:rsidTr="00EA6DB2">
        <w:tc>
          <w:tcPr>
            <w:tcW w:w="8613" w:type="dxa"/>
          </w:tcPr>
          <w:p w14:paraId="6593C992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 xml:space="preserve">1. Any transverse myelitis </w:t>
            </w:r>
          </w:p>
        </w:tc>
      </w:tr>
      <w:tr w:rsidR="00B17454" w:rsidRPr="00D12EDD" w14:paraId="7B0B58B5" w14:textId="77777777" w:rsidTr="00EA6DB2">
        <w:tc>
          <w:tcPr>
            <w:tcW w:w="8613" w:type="dxa"/>
          </w:tcPr>
          <w:p w14:paraId="730C5E71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 xml:space="preserve">2. Longitudinally extensive transverse myelitis </w:t>
            </w:r>
          </w:p>
          <w:p w14:paraId="3C8FFDE0" w14:textId="77777777" w:rsidR="00B17454" w:rsidRPr="00D12EDD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eastAsia="ＭＳ ゴシック" w:hAnsiTheme="majorHAnsi" w:cs="Arial"/>
              </w:rPr>
              <w:t xml:space="preserve">Cord lesion ≥ 3 vertebral segments </w:t>
            </w:r>
          </w:p>
        </w:tc>
      </w:tr>
      <w:tr w:rsidR="00B17454" w:rsidRPr="00D12EDD" w14:paraId="0F7018A6" w14:textId="77777777" w:rsidTr="00EA6DB2">
        <w:tc>
          <w:tcPr>
            <w:tcW w:w="8613" w:type="dxa"/>
          </w:tcPr>
          <w:p w14:paraId="7D570BE4" w14:textId="77777777" w:rsidR="00B17454" w:rsidRPr="00D12EDD" w:rsidRDefault="00B17454" w:rsidP="00EA6DB2">
            <w:pPr>
              <w:spacing w:line="480" w:lineRule="auto"/>
              <w:ind w:right="-1802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>3.  T</w:t>
            </w:r>
            <w:r w:rsidRPr="00D12EDD">
              <w:rPr>
                <w:rFonts w:asciiTheme="majorHAnsi" w:hAnsiTheme="majorHAnsi" w:cs="Arial"/>
                <w:vertAlign w:val="subscript"/>
              </w:rPr>
              <w:t>1</w:t>
            </w:r>
            <w:r w:rsidRPr="00D12ED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12EDD">
              <w:rPr>
                <w:rFonts w:asciiTheme="majorHAnsi" w:hAnsiTheme="majorHAnsi" w:cs="Arial"/>
              </w:rPr>
              <w:t>hypointensity</w:t>
            </w:r>
            <w:proofErr w:type="spellEnd"/>
            <w:r w:rsidRPr="00D12EDD">
              <w:rPr>
                <w:rFonts w:asciiTheme="majorHAnsi" w:hAnsiTheme="majorHAnsi" w:cs="Arial"/>
              </w:rPr>
              <w:t xml:space="preserve"> with corresponding T</w:t>
            </w:r>
            <w:r w:rsidRPr="00D12EDD">
              <w:rPr>
                <w:rFonts w:asciiTheme="majorHAnsi" w:hAnsiTheme="majorHAnsi" w:cs="Arial"/>
                <w:vertAlign w:val="subscript"/>
              </w:rPr>
              <w:t>2</w:t>
            </w:r>
            <w:r w:rsidRPr="00D12ED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12EDD">
              <w:rPr>
                <w:rFonts w:asciiTheme="majorHAnsi" w:hAnsiTheme="majorHAnsi" w:cs="Arial"/>
              </w:rPr>
              <w:t>hyperintensity</w:t>
            </w:r>
            <w:proofErr w:type="spellEnd"/>
            <w:r w:rsidRPr="00D12EDD">
              <w:rPr>
                <w:rFonts w:asciiTheme="majorHAnsi" w:hAnsiTheme="majorHAnsi" w:cs="Arial"/>
              </w:rPr>
              <w:t xml:space="preserve"> in acute stage of cord lesion</w:t>
            </w:r>
          </w:p>
        </w:tc>
      </w:tr>
      <w:tr w:rsidR="00B17454" w:rsidRPr="00D12EDD" w14:paraId="58185E64" w14:textId="77777777" w:rsidTr="00EA6DB2">
        <w:tc>
          <w:tcPr>
            <w:tcW w:w="8613" w:type="dxa"/>
          </w:tcPr>
          <w:p w14:paraId="5A6E64A8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>4. Cord lesion spanning cervical medullary junction</w:t>
            </w:r>
          </w:p>
        </w:tc>
      </w:tr>
      <w:tr w:rsidR="00B17454" w:rsidRPr="00D12EDD" w14:paraId="6258F9D3" w14:textId="77777777" w:rsidTr="00EA6DB2">
        <w:tc>
          <w:tcPr>
            <w:tcW w:w="8613" w:type="dxa"/>
          </w:tcPr>
          <w:p w14:paraId="39EA089B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>5. Predominant central cord involvement</w:t>
            </w:r>
          </w:p>
        </w:tc>
      </w:tr>
      <w:tr w:rsidR="00B17454" w:rsidRPr="00D12EDD" w14:paraId="43ADC219" w14:textId="77777777" w:rsidTr="00EA6DB2">
        <w:tc>
          <w:tcPr>
            <w:tcW w:w="8613" w:type="dxa"/>
          </w:tcPr>
          <w:p w14:paraId="0A74F37D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 xml:space="preserve">6. </w:t>
            </w:r>
            <w:proofErr w:type="spellStart"/>
            <w:r w:rsidRPr="00D12EDD">
              <w:rPr>
                <w:rFonts w:asciiTheme="majorHAnsi" w:hAnsiTheme="majorHAnsi" w:cs="Arial"/>
              </w:rPr>
              <w:t>Conus</w:t>
            </w:r>
            <w:proofErr w:type="spellEnd"/>
            <w:r w:rsidRPr="00D12EDD">
              <w:rPr>
                <w:rFonts w:asciiTheme="majorHAnsi" w:hAnsiTheme="majorHAnsi" w:cs="Arial"/>
              </w:rPr>
              <w:t xml:space="preserve"> involvement</w:t>
            </w:r>
          </w:p>
        </w:tc>
      </w:tr>
      <w:tr w:rsidR="00B17454" w:rsidRPr="00D12EDD" w14:paraId="12B35F49" w14:textId="77777777" w:rsidTr="00EA6DB2">
        <w:tc>
          <w:tcPr>
            <w:tcW w:w="8613" w:type="dxa"/>
          </w:tcPr>
          <w:p w14:paraId="7BFC220E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>7. EDSS</w:t>
            </w:r>
            <w:r w:rsidRPr="00D12EDD">
              <w:rPr>
                <w:rFonts w:asciiTheme="majorHAnsi" w:eastAsia="ＭＳ ゴシック" w:hAnsiTheme="majorHAnsi" w:cs="Arial"/>
              </w:rPr>
              <w:t xml:space="preserve"> ≥ 6 at nadir of any attack</w:t>
            </w:r>
          </w:p>
        </w:tc>
      </w:tr>
      <w:tr w:rsidR="00B17454" w:rsidRPr="00D12EDD" w14:paraId="739D432A" w14:textId="77777777" w:rsidTr="00EA6DB2">
        <w:tc>
          <w:tcPr>
            <w:tcW w:w="8613" w:type="dxa"/>
          </w:tcPr>
          <w:p w14:paraId="065B3217" w14:textId="77777777" w:rsidR="00B17454" w:rsidRPr="00D12EDD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D12EDD">
              <w:rPr>
                <w:rFonts w:asciiTheme="majorHAnsi" w:hAnsiTheme="majorHAnsi" w:cs="Arial"/>
              </w:rPr>
              <w:t xml:space="preserve">8. Any optic neuritis </w:t>
            </w:r>
          </w:p>
        </w:tc>
      </w:tr>
      <w:tr w:rsidR="00B17454" w:rsidRPr="00F12864" w14:paraId="19CF2071" w14:textId="77777777" w:rsidTr="00EA6DB2">
        <w:tc>
          <w:tcPr>
            <w:tcW w:w="8613" w:type="dxa"/>
          </w:tcPr>
          <w:p w14:paraId="7326A5E7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9. Severe optic neuritis </w:t>
            </w:r>
          </w:p>
          <w:p w14:paraId="2CB794AB" w14:textId="77777777" w:rsidR="00B17454" w:rsidRPr="00F12864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Visual acuity </w:t>
            </w:r>
            <w:r w:rsidRPr="00F12864">
              <w:rPr>
                <w:rFonts w:asciiTheme="majorHAnsi" w:eastAsia="ＭＳ ゴシック" w:hAnsiTheme="majorHAnsi" w:cs="Arial"/>
              </w:rPr>
              <w:t xml:space="preserve">≤ 0.1 at nadir </w:t>
            </w:r>
          </w:p>
        </w:tc>
      </w:tr>
      <w:tr w:rsidR="00B17454" w:rsidRPr="00F12864" w14:paraId="45F03184" w14:textId="77777777" w:rsidTr="00EA6DB2">
        <w:tc>
          <w:tcPr>
            <w:tcW w:w="8613" w:type="dxa"/>
          </w:tcPr>
          <w:p w14:paraId="3A1C4AF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10. Simultaneous bilateral optic neuritis</w:t>
            </w:r>
          </w:p>
          <w:p w14:paraId="6A75D819" w14:textId="77777777" w:rsidR="00B17454" w:rsidRPr="00F12864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eastAsia="ＭＳ ゴシック" w:hAnsiTheme="majorHAnsi" w:cs="Arial"/>
              </w:rPr>
              <w:t xml:space="preserve">≤ 1 month between the 2 clinical episodes </w:t>
            </w:r>
          </w:p>
        </w:tc>
      </w:tr>
      <w:tr w:rsidR="00B17454" w:rsidRPr="00F12864" w14:paraId="5E463869" w14:textId="77777777" w:rsidTr="00EA6DB2">
        <w:tc>
          <w:tcPr>
            <w:tcW w:w="8613" w:type="dxa"/>
          </w:tcPr>
          <w:p w14:paraId="2AA86727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11. Simultaneous optic neuritis and transverse myelitis</w:t>
            </w:r>
          </w:p>
          <w:p w14:paraId="198A009D" w14:textId="77777777" w:rsidR="00B17454" w:rsidRPr="00F12864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eastAsia="ＭＳ ゴシック" w:hAnsiTheme="majorHAnsi" w:cs="Arial"/>
              </w:rPr>
              <w:t>≤ 1 month between the 2 clinical episodes</w:t>
            </w:r>
          </w:p>
        </w:tc>
      </w:tr>
      <w:tr w:rsidR="00B17454" w:rsidRPr="00F12864" w14:paraId="0CE2F27C" w14:textId="77777777" w:rsidTr="00EA6DB2">
        <w:tc>
          <w:tcPr>
            <w:tcW w:w="8613" w:type="dxa"/>
          </w:tcPr>
          <w:p w14:paraId="46EF08E2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12. Long segment optic neuritis </w:t>
            </w:r>
          </w:p>
          <w:p w14:paraId="5B349FCA" w14:textId="77777777" w:rsidR="00B17454" w:rsidRPr="00F12864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eastAsia="ＭＳ ゴシック" w:hAnsiTheme="majorHAnsi" w:cs="Arial"/>
              </w:rPr>
              <w:t xml:space="preserve">Involvement of ≥ half the length of optic nerve visualized on MRI </w:t>
            </w:r>
          </w:p>
        </w:tc>
      </w:tr>
      <w:tr w:rsidR="00B17454" w:rsidRPr="00F12864" w14:paraId="543302E7" w14:textId="77777777" w:rsidTr="00EA6DB2">
        <w:tc>
          <w:tcPr>
            <w:tcW w:w="8613" w:type="dxa"/>
          </w:tcPr>
          <w:p w14:paraId="797D3A50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13. Optic chiasm involvement </w:t>
            </w:r>
          </w:p>
        </w:tc>
      </w:tr>
      <w:tr w:rsidR="00B17454" w:rsidRPr="00F12864" w14:paraId="48903D0C" w14:textId="77777777" w:rsidTr="00EA6DB2">
        <w:tc>
          <w:tcPr>
            <w:tcW w:w="8613" w:type="dxa"/>
          </w:tcPr>
          <w:p w14:paraId="44032ADD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14. Area </w:t>
            </w:r>
            <w:proofErr w:type="spellStart"/>
            <w:r w:rsidRPr="00F12864">
              <w:rPr>
                <w:rFonts w:asciiTheme="majorHAnsi" w:hAnsiTheme="majorHAnsi" w:cs="Arial"/>
              </w:rPr>
              <w:t>postrema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syndrome (clinical)</w:t>
            </w:r>
          </w:p>
        </w:tc>
      </w:tr>
      <w:tr w:rsidR="00B17454" w:rsidRPr="00F12864" w14:paraId="1495F1BD" w14:textId="77777777" w:rsidTr="00EA6DB2">
        <w:tc>
          <w:tcPr>
            <w:tcW w:w="8613" w:type="dxa"/>
          </w:tcPr>
          <w:p w14:paraId="6082CA40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15. No brain lesion</w:t>
            </w:r>
          </w:p>
        </w:tc>
      </w:tr>
      <w:tr w:rsidR="00B17454" w:rsidRPr="00F12864" w14:paraId="3BF77237" w14:textId="77777777" w:rsidTr="00EA6DB2">
        <w:tc>
          <w:tcPr>
            <w:tcW w:w="8613" w:type="dxa"/>
          </w:tcPr>
          <w:p w14:paraId="57679622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16. 1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12864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12864">
              <w:rPr>
                <w:rFonts w:asciiTheme="majorHAnsi" w:hAnsiTheme="majorHAnsi" w:cs="Arial"/>
              </w:rPr>
              <w:t>3 brain lesions</w:t>
            </w:r>
          </w:p>
        </w:tc>
      </w:tr>
      <w:tr w:rsidR="00B17454" w:rsidRPr="00F12864" w14:paraId="63EBFB64" w14:textId="77777777" w:rsidTr="00EA6DB2">
        <w:tc>
          <w:tcPr>
            <w:tcW w:w="8613" w:type="dxa"/>
          </w:tcPr>
          <w:p w14:paraId="1EE575FC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lastRenderedPageBreak/>
              <w:t xml:space="preserve">17. </w:t>
            </w:r>
            <w:r w:rsidRPr="00F12864">
              <w:rPr>
                <w:rFonts w:asciiTheme="majorHAnsi" w:eastAsia="ＭＳ ゴシック" w:hAnsiTheme="majorHAnsi" w:cs="Arial"/>
              </w:rPr>
              <w:t xml:space="preserve">≥ </w:t>
            </w:r>
            <w:r w:rsidRPr="00F12864">
              <w:rPr>
                <w:rFonts w:asciiTheme="majorHAnsi" w:hAnsiTheme="majorHAnsi" w:cs="Arial"/>
              </w:rPr>
              <w:t>4 brain lesions</w:t>
            </w:r>
          </w:p>
        </w:tc>
      </w:tr>
      <w:tr w:rsidR="00B17454" w:rsidRPr="00F12864" w14:paraId="6CE9DCFD" w14:textId="77777777" w:rsidTr="00EA6DB2">
        <w:tc>
          <w:tcPr>
            <w:tcW w:w="8613" w:type="dxa"/>
          </w:tcPr>
          <w:p w14:paraId="6F182A08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18. Dawson’s fingers</w:t>
            </w:r>
          </w:p>
          <w:p w14:paraId="0D1154AB" w14:textId="77777777" w:rsidR="00B17454" w:rsidRPr="00F12864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Finger-like projections orientated perpendicularly to the walls of the lateral ventricles </w:t>
            </w:r>
          </w:p>
        </w:tc>
      </w:tr>
      <w:tr w:rsidR="00B17454" w:rsidRPr="00F12864" w14:paraId="598F9147" w14:textId="77777777" w:rsidTr="00EA6DB2">
        <w:tc>
          <w:tcPr>
            <w:tcW w:w="8613" w:type="dxa"/>
          </w:tcPr>
          <w:p w14:paraId="62CFD0F1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19. Lesion touching body of lateral ventricle </w:t>
            </w:r>
          </w:p>
        </w:tc>
      </w:tr>
      <w:tr w:rsidR="00B17454" w:rsidRPr="00F12864" w14:paraId="726547F4" w14:textId="77777777" w:rsidTr="00EA6DB2">
        <w:tc>
          <w:tcPr>
            <w:tcW w:w="8613" w:type="dxa"/>
          </w:tcPr>
          <w:p w14:paraId="73C547ED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20. Inferior temporal lesion</w:t>
            </w:r>
          </w:p>
        </w:tc>
      </w:tr>
      <w:tr w:rsidR="00B17454" w:rsidRPr="00F12864" w14:paraId="676CFFFD" w14:textId="77777777" w:rsidTr="00EA6DB2">
        <w:tc>
          <w:tcPr>
            <w:tcW w:w="8613" w:type="dxa"/>
          </w:tcPr>
          <w:p w14:paraId="32865B65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21. Corpus callosum lesion</w:t>
            </w:r>
          </w:p>
        </w:tc>
      </w:tr>
      <w:tr w:rsidR="00B17454" w:rsidRPr="00F12864" w14:paraId="78124F7D" w14:textId="77777777" w:rsidTr="00EA6DB2">
        <w:tc>
          <w:tcPr>
            <w:tcW w:w="8613" w:type="dxa"/>
          </w:tcPr>
          <w:p w14:paraId="5BA585F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22. Diffuse </w:t>
            </w:r>
            <w:proofErr w:type="spellStart"/>
            <w:r w:rsidRPr="00F12864">
              <w:rPr>
                <w:rFonts w:asciiTheme="majorHAnsi" w:hAnsiTheme="majorHAnsi" w:cs="Arial"/>
              </w:rPr>
              <w:t>splenial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lesion</w:t>
            </w:r>
          </w:p>
        </w:tc>
      </w:tr>
      <w:tr w:rsidR="00B17454" w:rsidRPr="00F12864" w14:paraId="683CE20D" w14:textId="77777777" w:rsidTr="00EA6DB2">
        <w:tc>
          <w:tcPr>
            <w:tcW w:w="8613" w:type="dxa"/>
          </w:tcPr>
          <w:p w14:paraId="71807607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23. Fluffy (poorly demarcated) </w:t>
            </w:r>
            <w:proofErr w:type="spellStart"/>
            <w:r w:rsidRPr="00F12864">
              <w:rPr>
                <w:rFonts w:asciiTheme="majorHAnsi" w:hAnsiTheme="majorHAnsi" w:cs="Arial"/>
              </w:rPr>
              <w:t>infratentorial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lesion</w:t>
            </w:r>
          </w:p>
        </w:tc>
      </w:tr>
      <w:tr w:rsidR="00B17454" w:rsidRPr="00F12864" w14:paraId="0E93C465" w14:textId="77777777" w:rsidTr="00EA6DB2">
        <w:tc>
          <w:tcPr>
            <w:tcW w:w="8613" w:type="dxa"/>
          </w:tcPr>
          <w:p w14:paraId="02B90224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24. Lesion adjacent to 4</w:t>
            </w:r>
            <w:r w:rsidRPr="00F12864">
              <w:rPr>
                <w:rFonts w:asciiTheme="majorHAnsi" w:hAnsiTheme="majorHAnsi" w:cs="Arial"/>
                <w:vertAlign w:val="superscript"/>
              </w:rPr>
              <w:t>th</w:t>
            </w:r>
            <w:r w:rsidRPr="00F12864">
              <w:rPr>
                <w:rFonts w:asciiTheme="majorHAnsi" w:hAnsiTheme="majorHAnsi" w:cs="Arial"/>
              </w:rPr>
              <w:t xml:space="preserve"> ventricle</w:t>
            </w:r>
          </w:p>
        </w:tc>
      </w:tr>
      <w:tr w:rsidR="00B17454" w:rsidRPr="00F12864" w14:paraId="5E4D9E08" w14:textId="77777777" w:rsidTr="00EA6DB2">
        <w:tc>
          <w:tcPr>
            <w:tcW w:w="8613" w:type="dxa"/>
          </w:tcPr>
          <w:p w14:paraId="55E21BB4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25. Lesion adjacent to 3</w:t>
            </w:r>
            <w:r w:rsidRPr="00F12864">
              <w:rPr>
                <w:rFonts w:asciiTheme="majorHAnsi" w:hAnsiTheme="majorHAnsi" w:cs="Arial"/>
                <w:vertAlign w:val="superscript"/>
              </w:rPr>
              <w:t>rd</w:t>
            </w:r>
            <w:r w:rsidRPr="00F12864">
              <w:rPr>
                <w:rFonts w:asciiTheme="majorHAnsi" w:hAnsiTheme="majorHAnsi" w:cs="Arial"/>
              </w:rPr>
              <w:t xml:space="preserve"> ventricle</w:t>
            </w:r>
          </w:p>
        </w:tc>
      </w:tr>
      <w:tr w:rsidR="00B17454" w:rsidRPr="00F12864" w14:paraId="432C5252" w14:textId="77777777" w:rsidTr="00EA6DB2">
        <w:tc>
          <w:tcPr>
            <w:tcW w:w="8613" w:type="dxa"/>
          </w:tcPr>
          <w:p w14:paraId="62B48A59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26. Periaqueductal lesion</w:t>
            </w:r>
          </w:p>
        </w:tc>
      </w:tr>
      <w:tr w:rsidR="00B17454" w:rsidRPr="00F12864" w14:paraId="53AC6133" w14:textId="77777777" w:rsidTr="00EA6DB2">
        <w:tc>
          <w:tcPr>
            <w:tcW w:w="8613" w:type="dxa"/>
          </w:tcPr>
          <w:p w14:paraId="165EF367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27. Area </w:t>
            </w:r>
            <w:proofErr w:type="spellStart"/>
            <w:r w:rsidRPr="00F12864">
              <w:rPr>
                <w:rFonts w:asciiTheme="majorHAnsi" w:hAnsiTheme="majorHAnsi" w:cs="Arial"/>
              </w:rPr>
              <w:t>postrema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lesion (radiological)</w:t>
            </w:r>
          </w:p>
        </w:tc>
      </w:tr>
      <w:tr w:rsidR="00B17454" w:rsidRPr="00F12864" w14:paraId="5554C75B" w14:textId="77777777" w:rsidTr="00EA6DB2">
        <w:tc>
          <w:tcPr>
            <w:tcW w:w="8613" w:type="dxa"/>
          </w:tcPr>
          <w:p w14:paraId="1719D6D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28. Hypothalamic/thalamic lesion</w:t>
            </w:r>
          </w:p>
        </w:tc>
      </w:tr>
      <w:tr w:rsidR="00B17454" w:rsidRPr="00F12864" w14:paraId="420DD8DD" w14:textId="77777777" w:rsidTr="00EA6DB2">
        <w:tc>
          <w:tcPr>
            <w:tcW w:w="8613" w:type="dxa"/>
          </w:tcPr>
          <w:p w14:paraId="3070DD8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29. </w:t>
            </w:r>
            <w:proofErr w:type="spellStart"/>
            <w:r w:rsidRPr="00F12864">
              <w:rPr>
                <w:rFonts w:asciiTheme="majorHAnsi" w:hAnsiTheme="majorHAnsi" w:cs="Arial"/>
              </w:rPr>
              <w:t>Tumefactive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lesion</w:t>
            </w:r>
          </w:p>
          <w:p w14:paraId="74F04ED9" w14:textId="77777777" w:rsidR="00B17454" w:rsidRPr="00F12864" w:rsidRDefault="00B17454" w:rsidP="00EA6DB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eastAsia="ＭＳ ゴシック" w:hAnsiTheme="majorHAnsi" w:cs="Arial"/>
              </w:rPr>
              <w:t>≥ 2cm T</w:t>
            </w:r>
            <w:r w:rsidRPr="00F12864">
              <w:rPr>
                <w:rFonts w:asciiTheme="majorHAnsi" w:eastAsia="ＭＳ ゴシック" w:hAnsiTheme="majorHAnsi" w:cs="Arial"/>
                <w:vertAlign w:val="subscript"/>
              </w:rPr>
              <w:t>2</w:t>
            </w:r>
            <w:r w:rsidRPr="00F12864">
              <w:rPr>
                <w:rFonts w:asciiTheme="majorHAnsi" w:eastAsia="ＭＳ ゴシック" w:hAnsiTheme="majorHAnsi" w:cs="Arial"/>
              </w:rPr>
              <w:t xml:space="preserve"> </w:t>
            </w:r>
            <w:proofErr w:type="spellStart"/>
            <w:r w:rsidRPr="00F12864">
              <w:rPr>
                <w:rFonts w:asciiTheme="majorHAnsi" w:eastAsia="ＭＳ ゴシック" w:hAnsiTheme="majorHAnsi" w:cs="Arial"/>
              </w:rPr>
              <w:t>hyperintense</w:t>
            </w:r>
            <w:proofErr w:type="spellEnd"/>
            <w:r w:rsidRPr="00F12864">
              <w:rPr>
                <w:rFonts w:asciiTheme="majorHAnsi" w:eastAsia="ＭＳ ゴシック" w:hAnsiTheme="majorHAnsi" w:cs="Arial"/>
              </w:rPr>
              <w:t xml:space="preserve"> lesion with gadolinium enhancement </w:t>
            </w:r>
          </w:p>
        </w:tc>
      </w:tr>
      <w:tr w:rsidR="00B17454" w:rsidRPr="00F12864" w14:paraId="082DECDB" w14:textId="77777777" w:rsidTr="00EA6DB2">
        <w:tc>
          <w:tcPr>
            <w:tcW w:w="8613" w:type="dxa"/>
          </w:tcPr>
          <w:p w14:paraId="28455DD8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30. Cortical/</w:t>
            </w:r>
            <w:proofErr w:type="spellStart"/>
            <w:r w:rsidRPr="00F12864">
              <w:rPr>
                <w:rFonts w:asciiTheme="majorHAnsi" w:hAnsiTheme="majorHAnsi" w:cs="Arial"/>
              </w:rPr>
              <w:t>Juxtacortical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lesion</w:t>
            </w:r>
          </w:p>
        </w:tc>
      </w:tr>
      <w:tr w:rsidR="00B17454" w:rsidRPr="00F12864" w14:paraId="24C4FAC1" w14:textId="77777777" w:rsidTr="00EA6DB2">
        <w:tc>
          <w:tcPr>
            <w:tcW w:w="8613" w:type="dxa"/>
          </w:tcPr>
          <w:p w14:paraId="64E448AD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31. </w:t>
            </w:r>
            <w:proofErr w:type="spellStart"/>
            <w:r w:rsidRPr="00F12864">
              <w:rPr>
                <w:rFonts w:asciiTheme="majorHAnsi" w:hAnsiTheme="majorHAnsi" w:cs="Arial"/>
              </w:rPr>
              <w:t>Juxtacortical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S or U shaped lesion</w:t>
            </w:r>
          </w:p>
        </w:tc>
      </w:tr>
      <w:tr w:rsidR="00B17454" w:rsidRPr="00F12864" w14:paraId="78447D74" w14:textId="77777777" w:rsidTr="00EA6DB2">
        <w:tc>
          <w:tcPr>
            <w:tcW w:w="8613" w:type="dxa"/>
          </w:tcPr>
          <w:p w14:paraId="33D472CA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32. Fulfill 2016 MAGNIMS Dissemination in Space criteria</w:t>
            </w:r>
          </w:p>
        </w:tc>
      </w:tr>
      <w:tr w:rsidR="00B17454" w:rsidRPr="00F12864" w14:paraId="3A4B6EDF" w14:textId="77777777" w:rsidTr="00EA6DB2">
        <w:tc>
          <w:tcPr>
            <w:tcW w:w="8613" w:type="dxa"/>
          </w:tcPr>
          <w:p w14:paraId="768DD5A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33. Fulfill 2015 IPND </w:t>
            </w:r>
            <w:proofErr w:type="spellStart"/>
            <w:r w:rsidRPr="00F12864">
              <w:rPr>
                <w:rFonts w:asciiTheme="majorHAnsi" w:hAnsiTheme="majorHAnsi" w:cs="Arial"/>
              </w:rPr>
              <w:t>seronegative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NMOSD criteria</w:t>
            </w:r>
          </w:p>
        </w:tc>
      </w:tr>
      <w:tr w:rsidR="00B17454" w:rsidRPr="00F12864" w14:paraId="5CC37A10" w14:textId="77777777" w:rsidTr="00EA6DB2">
        <w:tc>
          <w:tcPr>
            <w:tcW w:w="8613" w:type="dxa"/>
          </w:tcPr>
          <w:p w14:paraId="7AE921D2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>34. Disability progression independent of relapses</w:t>
            </w:r>
          </w:p>
        </w:tc>
      </w:tr>
      <w:tr w:rsidR="00B17454" w:rsidRPr="00F12864" w14:paraId="5ED30E22" w14:textId="77777777" w:rsidTr="00EA6DB2">
        <w:tc>
          <w:tcPr>
            <w:tcW w:w="8613" w:type="dxa"/>
          </w:tcPr>
          <w:p w14:paraId="522E8C8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35. Unmatched CSF </w:t>
            </w:r>
            <w:proofErr w:type="spellStart"/>
            <w:r w:rsidRPr="00F12864">
              <w:rPr>
                <w:rFonts w:asciiTheme="majorHAnsi" w:hAnsiTheme="majorHAnsi" w:cs="Arial"/>
              </w:rPr>
              <w:t>oligoclonal</w:t>
            </w:r>
            <w:proofErr w:type="spellEnd"/>
            <w:r w:rsidRPr="00F12864">
              <w:rPr>
                <w:rFonts w:asciiTheme="majorHAnsi" w:hAnsiTheme="majorHAnsi" w:cs="Arial"/>
              </w:rPr>
              <w:t xml:space="preserve"> bands</w:t>
            </w:r>
          </w:p>
        </w:tc>
      </w:tr>
      <w:tr w:rsidR="00B17454" w:rsidRPr="00F12864" w14:paraId="53403E13" w14:textId="77777777" w:rsidTr="00EA6DB2">
        <w:tc>
          <w:tcPr>
            <w:tcW w:w="8613" w:type="dxa"/>
          </w:tcPr>
          <w:p w14:paraId="61D2136E" w14:textId="77777777" w:rsidR="00B17454" w:rsidRPr="00F12864" w:rsidRDefault="00B17454" w:rsidP="00EA6DB2">
            <w:pPr>
              <w:spacing w:line="480" w:lineRule="auto"/>
              <w:rPr>
                <w:rFonts w:asciiTheme="majorHAnsi" w:hAnsiTheme="majorHAnsi" w:cs="Arial"/>
              </w:rPr>
            </w:pPr>
            <w:r w:rsidRPr="00F12864">
              <w:rPr>
                <w:rFonts w:asciiTheme="majorHAnsi" w:hAnsiTheme="majorHAnsi" w:cs="Arial"/>
              </w:rPr>
              <w:t xml:space="preserve">36. Co-existing autoimmunity and/or autoantibodies </w:t>
            </w:r>
          </w:p>
        </w:tc>
      </w:tr>
    </w:tbl>
    <w:p w14:paraId="629A33F2" w14:textId="77777777" w:rsidR="00B17454" w:rsidRPr="00F12864" w:rsidRDefault="00B17454" w:rsidP="00B17454">
      <w:pPr>
        <w:spacing w:line="480" w:lineRule="auto"/>
        <w:rPr>
          <w:rFonts w:asciiTheme="majorHAnsi" w:hAnsiTheme="majorHAnsi" w:cs="Arial"/>
          <w:b/>
        </w:rPr>
      </w:pPr>
    </w:p>
    <w:p w14:paraId="50C7AAF9" w14:textId="77777777" w:rsidR="00B17454" w:rsidRPr="00F12864" w:rsidRDefault="00B17454" w:rsidP="00B17454">
      <w:pPr>
        <w:spacing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Abbreviations: EDSS =</w:t>
      </w:r>
      <w:r w:rsidRPr="00F12864">
        <w:rPr>
          <w:rFonts w:asciiTheme="majorHAnsi" w:hAnsiTheme="majorHAnsi" w:cs="Arial"/>
        </w:rPr>
        <w:t xml:space="preserve"> Expanded D</w:t>
      </w:r>
      <w:r>
        <w:rPr>
          <w:rFonts w:asciiTheme="majorHAnsi" w:hAnsiTheme="majorHAnsi" w:cs="Arial"/>
        </w:rPr>
        <w:t xml:space="preserve">isability Status Scale; IPND = </w:t>
      </w:r>
      <w:r w:rsidRPr="00F12864">
        <w:rPr>
          <w:rFonts w:asciiTheme="majorHAnsi" w:hAnsiTheme="majorHAnsi" w:cs="Arial"/>
        </w:rPr>
        <w:t>Internation</w:t>
      </w:r>
      <w:r>
        <w:rPr>
          <w:rFonts w:asciiTheme="majorHAnsi" w:hAnsiTheme="majorHAnsi" w:cs="Arial"/>
        </w:rPr>
        <w:t>al Panel for NMO diagnosis; MAGNIMS =</w:t>
      </w:r>
      <w:r w:rsidRPr="00F12864">
        <w:rPr>
          <w:rFonts w:asciiTheme="majorHAnsi" w:hAnsiTheme="majorHAnsi" w:cs="Arial"/>
        </w:rPr>
        <w:t xml:space="preserve"> Magnetic resonanc</w:t>
      </w:r>
      <w:r>
        <w:rPr>
          <w:rFonts w:asciiTheme="majorHAnsi" w:hAnsiTheme="majorHAnsi" w:cs="Arial"/>
        </w:rPr>
        <w:t>e Imaging in Multiple Sclerosis.</w:t>
      </w:r>
    </w:p>
    <w:p w14:paraId="16F6E70E" w14:textId="77777777" w:rsidR="00877B41" w:rsidRDefault="00877B41"/>
    <w:sectPr w:rsidR="00877B41" w:rsidSect="00091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831"/>
    <w:multiLevelType w:val="hybridMultilevel"/>
    <w:tmpl w:val="378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4"/>
    <w:rsid w:val="00091626"/>
    <w:rsid w:val="00877B41"/>
    <w:rsid w:val="00B17454"/>
    <w:rsid w:val="00B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B3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Tianrong</dc:creator>
  <cp:keywords/>
  <dc:description/>
  <cp:lastModifiedBy>Yeo Tianrong</cp:lastModifiedBy>
  <cp:revision>2</cp:revision>
  <dcterms:created xsi:type="dcterms:W3CDTF">2019-07-17T14:17:00Z</dcterms:created>
  <dcterms:modified xsi:type="dcterms:W3CDTF">2019-07-17T15:27:00Z</dcterms:modified>
</cp:coreProperties>
</file>