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FA" w:rsidRPr="007A15FA" w:rsidRDefault="007A15FA" w:rsidP="007A15F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A15FA">
        <w:rPr>
          <w:rFonts w:ascii="Times New Roman" w:hAnsi="Times New Roman" w:cs="Times New Roman"/>
          <w:b/>
          <w:lang w:val="en-US"/>
        </w:rPr>
        <w:t>Figure e-1</w:t>
      </w:r>
      <w:r w:rsidR="003B09DA">
        <w:rPr>
          <w:rFonts w:ascii="Times New Roman" w:hAnsi="Times New Roman" w:cs="Times New Roman"/>
          <w:b/>
          <w:lang w:val="en-US"/>
        </w:rPr>
        <w:t>. Brain MRI showing limbic encephalitis</w:t>
      </w:r>
    </w:p>
    <w:p w:rsidR="007A15FA" w:rsidRDefault="007A15FA" w:rsidP="007A15FA">
      <w:pPr>
        <w:rPr>
          <w:rFonts w:ascii="Times New Roman" w:hAnsi="Times New Roman" w:cs="Times New Roman"/>
          <w:lang w:val="en-US"/>
        </w:rPr>
      </w:pPr>
      <w:r w:rsidRPr="007A15FA">
        <w:rPr>
          <w:rFonts w:ascii="Times New Roman" w:hAnsi="Times New Roman" w:cs="Times New Roman"/>
          <w:noProof/>
        </w:rPr>
        <w:drawing>
          <wp:inline distT="0" distB="0" distL="0" distR="0">
            <wp:extent cx="1800225" cy="2438400"/>
            <wp:effectExtent l="0" t="0" r="9525" b="0"/>
            <wp:docPr id="1" name="Picture 1" descr="V:\Research\Neuro_Oncologie\Lab\PNS\Marienke\CHANCE studie\artikel\Neurology N2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search\Neuro_Oncologie\Lab\PNS\Marienke\CHANCE studie\artikel\Neurology N2\Fig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7" t="7777" r="69013" b="54461"/>
                    <a:stretch/>
                  </pic:blipFill>
                  <pic:spPr bwMode="auto">
                    <a:xfrm>
                      <a:off x="0" y="0"/>
                      <a:ext cx="1808749" cy="24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36" w:rsidRPr="007A15FA" w:rsidRDefault="007A15FA" w:rsidP="007A15FA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T2/FLAIR weighted brain MRI showing limbic encephalitis, with </w:t>
      </w:r>
      <w:proofErr w:type="spellStart"/>
      <w:r>
        <w:rPr>
          <w:rFonts w:ascii="Times New Roman" w:hAnsi="Times New Roman" w:cs="Times New Roman"/>
          <w:lang w:val="en-US"/>
        </w:rPr>
        <w:t>hyperintensities</w:t>
      </w:r>
      <w:proofErr w:type="spellEnd"/>
      <w:r>
        <w:rPr>
          <w:rFonts w:ascii="Times New Roman" w:hAnsi="Times New Roman" w:cs="Times New Roman"/>
          <w:lang w:val="en-US"/>
        </w:rPr>
        <w:t xml:space="preserve"> in both hippocampi extending to the mesial temporal lobes and </w:t>
      </w:r>
      <w:proofErr w:type="spellStart"/>
      <w:r>
        <w:rPr>
          <w:rFonts w:ascii="Times New Roman" w:hAnsi="Times New Roman" w:cs="Times New Roman"/>
          <w:lang w:val="en-US"/>
        </w:rPr>
        <w:t>parahippocampal</w:t>
      </w:r>
      <w:proofErr w:type="spellEnd"/>
      <w:r>
        <w:rPr>
          <w:rFonts w:ascii="Times New Roman" w:hAnsi="Times New Roman" w:cs="Times New Roman"/>
          <w:lang w:val="en-US"/>
        </w:rPr>
        <w:t xml:space="preserve"> gyri.</w:t>
      </w:r>
    </w:p>
    <w:sectPr w:rsidR="00A12836" w:rsidRPr="007A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11"/>
    <w:rsid w:val="00257911"/>
    <w:rsid w:val="003B09DA"/>
    <w:rsid w:val="003F712D"/>
    <w:rsid w:val="007A15FA"/>
    <w:rsid w:val="00942E76"/>
    <w:rsid w:val="00A12836"/>
    <w:rsid w:val="00B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688D"/>
  <w15:chartTrackingRefBased/>
  <w15:docId w15:val="{775DB5D0-5763-4847-BBF6-211749E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FA"/>
    <w:pPr>
      <w:spacing w:after="0" w:line="240" w:lineRule="auto"/>
    </w:pPr>
    <w:rPr>
      <w:rFonts w:ascii="Times" w:eastAsiaTheme="minorEastAsia" w:hAnsi="Times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FA"/>
    <w:pPr>
      <w:spacing w:after="0" w:line="240" w:lineRule="auto"/>
    </w:pPr>
    <w:rPr>
      <w:rFonts w:ascii="Times" w:eastAsiaTheme="minorEastAsia" w:hAnsi="Times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M.A.A.M. de Bruijn</dc:creator>
  <cp:keywords/>
  <dc:description/>
  <cp:lastModifiedBy>M.A.A.M. de Bruijn</cp:lastModifiedBy>
  <cp:revision>2</cp:revision>
  <dcterms:created xsi:type="dcterms:W3CDTF">2019-12-22T13:01:00Z</dcterms:created>
  <dcterms:modified xsi:type="dcterms:W3CDTF">2019-12-22T13:01:00Z</dcterms:modified>
</cp:coreProperties>
</file>