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7214A" w14:textId="77777777" w:rsidR="00B939A2" w:rsidRDefault="00B939A2" w:rsidP="00B93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Cs w:val="24"/>
        </w:rPr>
      </w:pPr>
      <w:bookmarkStart w:id="0" w:name="_GoBack"/>
      <w:bookmarkEnd w:id="0"/>
      <w:r>
        <w:rPr>
          <w:b/>
          <w:bCs/>
          <w:szCs w:val="24"/>
        </w:rPr>
        <w:t>Seizure-related 6 homolog like 2 (SEZ6L2) autoimmunity: Neurologic syndrome and antibody effects</w:t>
      </w:r>
    </w:p>
    <w:p w14:paraId="67C4CFAC" w14:textId="77777777" w:rsidR="00B939A2" w:rsidRDefault="00B939A2" w:rsidP="00B93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Cs w:val="24"/>
        </w:rPr>
      </w:pPr>
      <w:r w:rsidRPr="00B939A2">
        <w:rPr>
          <w:b/>
        </w:rPr>
        <w:t>Supplemental material</w:t>
      </w:r>
      <w:r w:rsidRPr="00B939A2">
        <w:t xml:space="preserve"> </w:t>
      </w:r>
    </w:p>
    <w:p w14:paraId="045FF7BE" w14:textId="77777777" w:rsidR="00B939A2" w:rsidRPr="00B939A2" w:rsidRDefault="00B939A2" w:rsidP="00B939A2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Cs w:val="24"/>
        </w:rPr>
      </w:pPr>
      <w:r>
        <w:t>Table 1S</w:t>
      </w:r>
    </w:p>
    <w:p w14:paraId="70AFE9F8" w14:textId="77777777" w:rsidR="00B939A2" w:rsidRPr="00B939A2" w:rsidRDefault="00B939A2" w:rsidP="00B939A2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Cs w:val="24"/>
        </w:rPr>
      </w:pPr>
      <w:r>
        <w:t>Legend of figure 1S</w:t>
      </w:r>
    </w:p>
    <w:p w14:paraId="27AFC6E8" w14:textId="77777777" w:rsidR="00B939A2" w:rsidRPr="00B939A2" w:rsidRDefault="00B939A2" w:rsidP="00B939A2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Cs w:val="24"/>
        </w:rPr>
      </w:pPr>
      <w:r>
        <w:t>References</w:t>
      </w:r>
    </w:p>
    <w:p w14:paraId="1D6E76D8" w14:textId="77777777" w:rsidR="00B939A2" w:rsidRPr="00C77AFE" w:rsidRDefault="00B939A2" w:rsidP="00B939A2">
      <w:pPr>
        <w:spacing w:line="240" w:lineRule="auto"/>
        <w:rPr>
          <w:b/>
        </w:rPr>
      </w:pPr>
      <w:r w:rsidRPr="00C77AFE">
        <w:rPr>
          <w:b/>
        </w:rPr>
        <w:t>Table 1S. Cerebellar ataxia and antibodies against neuronal surface antigens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4395"/>
        <w:gridCol w:w="1417"/>
        <w:gridCol w:w="2126"/>
      </w:tblGrid>
      <w:tr w:rsidR="00C77AFE" w14:paraId="163A3847" w14:textId="77777777" w:rsidTr="00915ACE">
        <w:tc>
          <w:tcPr>
            <w:tcW w:w="1129" w:type="dxa"/>
          </w:tcPr>
          <w:p w14:paraId="31D1F7AA" w14:textId="77777777" w:rsidR="00B939A2" w:rsidRDefault="00B939A2" w:rsidP="00B93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</w:pPr>
            <w:r>
              <w:t>Antibody</w:t>
            </w:r>
          </w:p>
        </w:tc>
        <w:tc>
          <w:tcPr>
            <w:tcW w:w="4395" w:type="dxa"/>
          </w:tcPr>
          <w:p w14:paraId="5F16FB44" w14:textId="77777777" w:rsidR="00B939A2" w:rsidRDefault="00B939A2" w:rsidP="00B93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</w:pPr>
            <w:r>
              <w:t>Distinctive clinical features</w:t>
            </w:r>
          </w:p>
        </w:tc>
        <w:tc>
          <w:tcPr>
            <w:tcW w:w="1417" w:type="dxa"/>
          </w:tcPr>
          <w:p w14:paraId="0FB236A0" w14:textId="77777777" w:rsidR="00B939A2" w:rsidRDefault="00B939A2" w:rsidP="00B93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</w:pPr>
            <w:r>
              <w:t>Cancer</w:t>
            </w:r>
          </w:p>
        </w:tc>
        <w:tc>
          <w:tcPr>
            <w:tcW w:w="2126" w:type="dxa"/>
          </w:tcPr>
          <w:p w14:paraId="42E64036" w14:textId="77777777" w:rsidR="00B939A2" w:rsidRDefault="00B939A2" w:rsidP="00B93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</w:pPr>
            <w:r>
              <w:t>Improvement with immunotherapy</w:t>
            </w:r>
          </w:p>
        </w:tc>
      </w:tr>
      <w:tr w:rsidR="00C77AFE" w14:paraId="3C6D72CF" w14:textId="77777777" w:rsidTr="00915ACE">
        <w:tc>
          <w:tcPr>
            <w:tcW w:w="1129" w:type="dxa"/>
          </w:tcPr>
          <w:p w14:paraId="528DBB68" w14:textId="77777777" w:rsidR="00B939A2" w:rsidRDefault="00B939A2" w:rsidP="00B93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</w:pPr>
            <w:r>
              <w:t>VGCC</w:t>
            </w:r>
            <w:r>
              <w:fldChar w:fldCharType="begin">
                <w:fldData xml:space="preserve">PEVuZE5vdGU+PENpdGU+PEF1dGhvcj5HcmF1czwvQXV0aG9yPjxZZWFyPjIwMDI8L1llYXI+PFJl
Y051bT4xOTU2PC9SZWNOdW0+PERpc3BsYXlUZXh0PjxzdHlsZSBmYWNlPSJzdXBlcnNjcmlwdCI+
MTwvc3R5bGU+PC9EaXNwbGF5VGV4dD48cmVjb3JkPjxyZWMtbnVtYmVyPjE5NTY8L3JlYy1udW1i
ZXI+PGZvcmVpZ24ta2V5cz48a2V5IGFwcD0iRU4iIGRiLWlkPSI5czUyc3d0ZXJ0cnNybGU1OWVm
eGVkYThwcjlyMHN0eGFwMDIiIHRpbWVzdGFtcD0iMTQ3NzY3NDM2NSI+MTk1Njwva2V5PjwvZm9y
ZWlnbi1rZXlzPjxyZWYtdHlwZSBuYW1lPSJKb3VybmFsIEFydGljbGUiPjE3PC9yZWYtdHlwZT48
Y29udHJpYnV0b3JzPjxhdXRob3JzPjxhdXRob3I+R3JhdXMsIEYuPC9hdXRob3I+PGF1dGhvcj5M
YW5nLCBCLjwvYXV0aG9yPjxhdXRob3I+UG96by1Sb3NpY2gsIFAuPC9hdXRob3I+PGF1dGhvcj5T
YWl6LCBBLjwvYXV0aG9yPjxhdXRob3I+Q2FzYW1pdGphbmEsIFIuPC9hdXRob3I+PGF1dGhvcj5W
aW5jZW50LCBBLjwvYXV0aG9yPjwvYXV0aG9ycz48L2NvbnRyaWJ1dG9ycz48YXV0aC1hZGRyZXNz
PlNlcnZpY2VzIG9mIE5ldXJvbG9neSwgSG9zcGl0YWwgQ2xpbmljLCBVbml2ZXJzaXRhdCBkZSBC
YXJjZWxvbmEgYW5kIEluc3RpdHV0IGQmYXBvcztJbnZlc3RpZ2FjaW8gQmlvbWVkaWNhIEF1Z3Vz
dCBQaSBpIFN1bnllciAoSURJQkFQUyksIEJhcmNlbG9uYSwgU3BhaW4uIGdyYXVzQG1lZGljaW5h
LnViLmVzPC9hdXRoLWFkZHJlc3M+PHRpdGxlcz48dGl0bGU+UC9RIHR5cGUgY2FsY2l1bS1jaGFu
bmVsIGFudGlib2RpZXMgaW4gcGFyYW5lb3BsYXN0aWMgY2VyZWJlbGxhciBkZWdlbmVyYXRpb24g
d2l0aCBsdW5nIGNhbmNlcjwvdGl0bGU+PHNlY29uZGFyeS10aXRsZT5OZXVyb2xvZ3k8L3NlY29u
ZGFyeS10aXRsZT48L3RpdGxlcz48cGVyaW9kaWNhbD48ZnVsbC10aXRsZT5OZXVyb2xvZ3k8L2Z1
bGwtdGl0bGU+PC9wZXJpb2RpY2FsPjxwYWdlcz43NjQtNzY2PC9wYWdlcz48dm9sdW1lPjU5PC92
b2x1bWU+PG51bWJlcj41PC9udW1iZXI+PHJlcHJpbnQtZWRpdGlvbj5Ob3QgaW4gRmlsZTwvcmVw
cmludC1lZGl0aW9uPjxrZXl3b3Jkcz48a2V5d29yZD5BbmltYWw8L2tleXdvcmQ+PGtleXdvcmQ+
QW50aWJvZGllczwva2V5d29yZD48a2V5d29yZD5BTlRJQk9EWTwva2V5d29yZD48a2V5d29yZD5B
TlRJR0VOPC9rZXl3b3JkPjxrZXl3b3JkPkFVVE9BTlRJQk9ESUVTPC9rZXl3b3JkPjxrZXl3b3Jk
PkJpb2xvZ2ljYWw8L2tleXdvcmQ+PGtleXdvcmQ+QmlvbG9naWNhbCBNYXJrZXJzPC9rZXl3b3Jk
PjxrZXl3b3JkPkJMT09EPC9rZXl3b3JkPjxrZXl3b3JkPkNBTENJVU08L2tleXdvcmQ+PGtleXdv
cmQ+Y2FsY2l1bSBjaGFubmVsczwva2V5d29yZD48a2V5d29yZD5DYWxjaXVtIENoYW5uZWxzLE4t
VHlwZTwva2V5d29yZD48a2V5d29yZD5DQU5DRVI8L2tleXdvcmQ+PGtleXdvcmQ+Q0VSRUJFTExB
UiBERUdFTkVSQVRJT048L2tleXdvcmQ+PGtleXdvcmQ+Q0VSRUJFTExBUiBEWVNGVU5DVElPTjwv
a2V5d29yZD48a2V5d29yZD5DRVJFQkVMTFVNPC9rZXl3b3JkPjxrZXl3b3JkPkNFUkVCUk9TUElO
QUwgRkxVSUQ8L2tleXdvcmQ+PGtleXdvcmQ+Q09NUExJQ0FUSU9OUzwva2V5d29yZD48a2V5d29y
ZD5DU0Y8L2tleXdvcmQ+PGtleXdvcmQ+REVHRU5FUkFUSU9OPC9rZXl3b3JkPjxrZXl3b3JkPkRZ
U0ZVTkNUSU9OPC9rZXl3b3JkPjxrZXl3b3JkPmV0aW9sb2d5PC9rZXl3b3JkPjxrZXl3b3JkPkZl
bWFsZTwva2V5d29yZD48a2V5d29yZD5IVTwva2V5d29yZD48a2V5d29yZD5IdUQgQU5USUdFTjwv
a2V5d29yZD48a2V5d29yZD5IdW1hbjwva2V5d29yZD48a2V5d29yZD5JTU1VTk9MT0dZPC9rZXl3
b3JkPjxrZXl3b3JkPklOVFJBVEhFQ0FMPC9rZXl3b3JkPjxrZXl3b3JkPkxBTUJFUlQtRUFUT04g
TVlBU1RIRU5JQyBTWU5EUk9NRTwva2V5d29yZD48a2V5d29yZD5MVU5HPC9rZXl3b3JkPjxrZXl3
b3JkPkxVTkcgQ0FOQ0VSPC9rZXl3b3JkPjxrZXl3b3JkPkx1bmcgTmVvcGxhc21zPC9rZXl3b3Jk
PjxrZXl3b3JkPk1hbGU8L2tleXdvcmQ+PGtleXdvcmQ+TUFSS0VSPC9rZXl3b3JkPjxrZXl3b3Jk
Pk1pZGRsZSBBZ2U8L2tleXdvcmQ+PGtleXdvcmQ+TVlBU1RIRU5JQyBTWU5EUk9NRTwva2V5d29y
ZD48a2V5d29yZD5ORVJWRTwva2V5d29yZD48a2V5d29yZD5OZXJ2ZSBUaXNzdWUgUHJvdGVpbnM8
L2tleXdvcmQ+PGtleXdvcmQ+cGFyYW5lb3BsYXN0aWM8L2tleXdvcmQ+PGtleXdvcmQ+UEFSQU5F
T1BMQVNUSUMgQ0VSRUJFTExBUiBERUdFTkVSQVRJT048L2tleXdvcmQ+PGtleXdvcmQ+UFJPVEVJ
Tjwva2V5d29yZD48a2V5d29yZD5QUk9URUlOUzwva2V5d29yZD48a2V5d29yZD5SYXRzPC9rZXl3
b3JkPjxrZXl3b3JkPlJOQSBiaW5kaW5nIHByb3RlaW48L2tleXdvcmQ+PGtleXdvcmQ+Uk5BLUJJ
TkRJTkcgUFJPVEVJTjwva2V5d29yZD48a2V5d29yZD5STkEtQmluZGluZyBQcm90ZWluczwva2V5
d29yZD48a2V5d29yZD5TdXBwb3J0LE5vbi1VLlMuR292JmFwb3M7dDwva2V5d29yZD48a2V5d29y
ZD5TeW5kcm9tZTwva2V5d29yZD48a2V5d29yZD5USVNTVUU8L2tleXdvcmQ+PGtleXdvcmQ+VW5p
dGVkIFN0YXRlczwva2V5d29yZD48L2tleXdvcmRzPjxkYXRlcz48eWVhcj4yMDAyPC95ZWFyPjxw
dWItZGF0ZXM+PGRhdGU+OS8xMC8yMDAyPC9kYXRlPjwvcHViLWRhdGVzPjwvZGF0ZXM+PGxhYmVs
PjQ3Mjg8L2xhYmVsPjx1cmxzPjxyZWxhdGVkLXVybHM+PHVybD5odHRwOi8vd3d3Lm5jYmkubmxt
Lm5paC5nb3YvcHVibWVkLzEyMjIxMTc1PC91cmw+PC9yZWxhdGVkLXVybHM+PC91cmxzPjwvcmVj
b3JkPjwvQ2l0ZT48L0VuZE5vdGU+AG==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PEVuZE5vdGU+PENpdGU+PEF1dGhvcj5HcmF1czwvQXV0aG9yPjxZZWFyPjIwMDI8L1llYXI+PFJl
Y051bT4xOTU2PC9SZWNOdW0+PERpc3BsYXlUZXh0PjxzdHlsZSBmYWNlPSJzdXBlcnNjcmlwdCI+
MTwvc3R5bGU+PC9EaXNwbGF5VGV4dD48cmVjb3JkPjxyZWMtbnVtYmVyPjE5NTY8L3JlYy1udW1i
ZXI+PGZvcmVpZ24ta2V5cz48a2V5IGFwcD0iRU4iIGRiLWlkPSI5czUyc3d0ZXJ0cnNybGU1OWVm
eGVkYThwcjlyMHN0eGFwMDIiIHRpbWVzdGFtcD0iMTQ3NzY3NDM2NSI+MTk1Njwva2V5PjwvZm9y
ZWlnbi1rZXlzPjxyZWYtdHlwZSBuYW1lPSJKb3VybmFsIEFydGljbGUiPjE3PC9yZWYtdHlwZT48
Y29udHJpYnV0b3JzPjxhdXRob3JzPjxhdXRob3I+R3JhdXMsIEYuPC9hdXRob3I+PGF1dGhvcj5M
YW5nLCBCLjwvYXV0aG9yPjxhdXRob3I+UG96by1Sb3NpY2gsIFAuPC9hdXRob3I+PGF1dGhvcj5T
YWl6LCBBLjwvYXV0aG9yPjxhdXRob3I+Q2FzYW1pdGphbmEsIFIuPC9hdXRob3I+PGF1dGhvcj5W
aW5jZW50LCBBLjwvYXV0aG9yPjwvYXV0aG9ycz48L2NvbnRyaWJ1dG9ycz48YXV0aC1hZGRyZXNz
PlNlcnZpY2VzIG9mIE5ldXJvbG9neSwgSG9zcGl0YWwgQ2xpbmljLCBVbml2ZXJzaXRhdCBkZSBC
YXJjZWxvbmEgYW5kIEluc3RpdHV0IGQmYXBvcztJbnZlc3RpZ2FjaW8gQmlvbWVkaWNhIEF1Z3Vz
dCBQaSBpIFN1bnllciAoSURJQkFQUyksIEJhcmNlbG9uYSwgU3BhaW4uIGdyYXVzQG1lZGljaW5h
LnViLmVzPC9hdXRoLWFkZHJlc3M+PHRpdGxlcz48dGl0bGU+UC9RIHR5cGUgY2FsY2l1bS1jaGFu
bmVsIGFudGlib2RpZXMgaW4gcGFyYW5lb3BsYXN0aWMgY2VyZWJlbGxhciBkZWdlbmVyYXRpb24g
d2l0aCBsdW5nIGNhbmNlcjwvdGl0bGU+PHNlY29uZGFyeS10aXRsZT5OZXVyb2xvZ3k8L3NlY29u
ZGFyeS10aXRsZT48L3RpdGxlcz48cGVyaW9kaWNhbD48ZnVsbC10aXRsZT5OZXVyb2xvZ3k8L2Z1
bGwtdGl0bGU+PC9wZXJpb2RpY2FsPjxwYWdlcz43NjQtNzY2PC9wYWdlcz48dm9sdW1lPjU5PC92
b2x1bWU+PG51bWJlcj41PC9udW1iZXI+PHJlcHJpbnQtZWRpdGlvbj5Ob3QgaW4gRmlsZTwvcmVw
cmludC1lZGl0aW9uPjxrZXl3b3Jkcz48a2V5d29yZD5BbmltYWw8L2tleXdvcmQ+PGtleXdvcmQ+
QW50aWJvZGllczwva2V5d29yZD48a2V5d29yZD5BTlRJQk9EWTwva2V5d29yZD48a2V5d29yZD5B
TlRJR0VOPC9rZXl3b3JkPjxrZXl3b3JkPkFVVE9BTlRJQk9ESUVTPC9rZXl3b3JkPjxrZXl3b3Jk
PkJpb2xvZ2ljYWw8L2tleXdvcmQ+PGtleXdvcmQ+QmlvbG9naWNhbCBNYXJrZXJzPC9rZXl3b3Jk
PjxrZXl3b3JkPkJMT09EPC9rZXl3b3JkPjxrZXl3b3JkPkNBTENJVU08L2tleXdvcmQ+PGtleXdv
cmQ+Y2FsY2l1bSBjaGFubmVsczwva2V5d29yZD48a2V5d29yZD5DYWxjaXVtIENoYW5uZWxzLE4t
VHlwZTwva2V5d29yZD48a2V5d29yZD5DQU5DRVI8L2tleXdvcmQ+PGtleXdvcmQ+Q0VSRUJFTExB
UiBERUdFTkVSQVRJT048L2tleXdvcmQ+PGtleXdvcmQ+Q0VSRUJFTExBUiBEWVNGVU5DVElPTjwv
a2V5d29yZD48a2V5d29yZD5DRVJFQkVMTFVNPC9rZXl3b3JkPjxrZXl3b3JkPkNFUkVCUk9TUElO
QUwgRkxVSUQ8L2tleXdvcmQ+PGtleXdvcmQ+Q09NUExJQ0FUSU9OUzwva2V5d29yZD48a2V5d29y
ZD5DU0Y8L2tleXdvcmQ+PGtleXdvcmQ+REVHRU5FUkFUSU9OPC9rZXl3b3JkPjxrZXl3b3JkPkRZ
U0ZVTkNUSU9OPC9rZXl3b3JkPjxrZXl3b3JkPmV0aW9sb2d5PC9rZXl3b3JkPjxrZXl3b3JkPkZl
bWFsZTwva2V5d29yZD48a2V5d29yZD5IVTwva2V5d29yZD48a2V5d29yZD5IdUQgQU5USUdFTjwv
a2V5d29yZD48a2V5d29yZD5IdW1hbjwva2V5d29yZD48a2V5d29yZD5JTU1VTk9MT0dZPC9rZXl3
b3JkPjxrZXl3b3JkPklOVFJBVEhFQ0FMPC9rZXl3b3JkPjxrZXl3b3JkPkxBTUJFUlQtRUFUT04g
TVlBU1RIRU5JQyBTWU5EUk9NRTwva2V5d29yZD48a2V5d29yZD5MVU5HPC9rZXl3b3JkPjxrZXl3
b3JkPkxVTkcgQ0FOQ0VSPC9rZXl3b3JkPjxrZXl3b3JkPkx1bmcgTmVvcGxhc21zPC9rZXl3b3Jk
PjxrZXl3b3JkPk1hbGU8L2tleXdvcmQ+PGtleXdvcmQ+TUFSS0VSPC9rZXl3b3JkPjxrZXl3b3Jk
Pk1pZGRsZSBBZ2U8L2tleXdvcmQ+PGtleXdvcmQ+TVlBU1RIRU5JQyBTWU5EUk9NRTwva2V5d29y
ZD48a2V5d29yZD5ORVJWRTwva2V5d29yZD48a2V5d29yZD5OZXJ2ZSBUaXNzdWUgUHJvdGVpbnM8
L2tleXdvcmQ+PGtleXdvcmQ+cGFyYW5lb3BsYXN0aWM8L2tleXdvcmQ+PGtleXdvcmQ+UEFSQU5F
T1BMQVNUSUMgQ0VSRUJFTExBUiBERUdFTkVSQVRJT048L2tleXdvcmQ+PGtleXdvcmQ+UFJPVEVJ
Tjwva2V5d29yZD48a2V5d29yZD5QUk9URUlOUzwva2V5d29yZD48a2V5d29yZD5SYXRzPC9rZXl3
b3JkPjxrZXl3b3JkPlJOQSBiaW5kaW5nIHByb3RlaW48L2tleXdvcmQ+PGtleXdvcmQ+Uk5BLUJJ
TkRJTkcgUFJPVEVJTjwva2V5d29yZD48a2V5d29yZD5STkEtQmluZGluZyBQcm90ZWluczwva2V5
d29yZD48a2V5d29yZD5TdXBwb3J0LE5vbi1VLlMuR292JmFwb3M7dDwva2V5d29yZD48a2V5d29y
ZD5TeW5kcm9tZTwva2V5d29yZD48a2V5d29yZD5USVNTVUU8L2tleXdvcmQ+PGtleXdvcmQ+VW5p
dGVkIFN0YXRlczwva2V5d29yZD48L2tleXdvcmRzPjxkYXRlcz48eWVhcj4yMDAyPC95ZWFyPjxw
dWItZGF0ZXM+PGRhdGU+OS8xMC8yMDAyPC9kYXRlPjwvcHViLWRhdGVzPjwvZGF0ZXM+PGxhYmVs
PjQ3Mjg8L2xhYmVsPjx1cmxzPjxyZWxhdGVkLXVybHM+PHVybD5odHRwOi8vd3d3Lm5jYmkubmxt
Lm5paC5nb3YvcHVibWVkLzEyMjIxMTc1PC91cmw+PC9yZWxhdGVkLXVybHM+PC91cmxzPjwvcmVj
b3JkPjwvQ2l0ZT48L0VuZE5vdGU+AG==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B939A2">
              <w:rPr>
                <w:noProof/>
                <w:vertAlign w:val="superscript"/>
              </w:rPr>
              <w:t>1</w:t>
            </w:r>
            <w:r>
              <w:fldChar w:fldCharType="end"/>
            </w:r>
          </w:p>
        </w:tc>
        <w:tc>
          <w:tcPr>
            <w:tcW w:w="4395" w:type="dxa"/>
          </w:tcPr>
          <w:p w14:paraId="225B66CA" w14:textId="77777777" w:rsidR="00B939A2" w:rsidRDefault="00B939A2" w:rsidP="00B93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</w:pPr>
            <w:r>
              <w:t>Association with LEMS</w:t>
            </w:r>
          </w:p>
        </w:tc>
        <w:tc>
          <w:tcPr>
            <w:tcW w:w="1417" w:type="dxa"/>
          </w:tcPr>
          <w:p w14:paraId="27831D57" w14:textId="77777777" w:rsidR="00B939A2" w:rsidRDefault="00B939A2" w:rsidP="00B93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</w:pPr>
            <w:r>
              <w:t>SCLC</w:t>
            </w:r>
          </w:p>
        </w:tc>
        <w:tc>
          <w:tcPr>
            <w:tcW w:w="2126" w:type="dxa"/>
          </w:tcPr>
          <w:p w14:paraId="6C0950CB" w14:textId="77777777" w:rsidR="00B939A2" w:rsidRDefault="00B939A2" w:rsidP="00B93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</w:pPr>
            <w:r>
              <w:t>1/11 (9%)</w:t>
            </w:r>
          </w:p>
        </w:tc>
      </w:tr>
      <w:tr w:rsidR="00C77AFE" w14:paraId="2DCD1DE7" w14:textId="77777777" w:rsidTr="00915ACE">
        <w:tc>
          <w:tcPr>
            <w:tcW w:w="1129" w:type="dxa"/>
          </w:tcPr>
          <w:p w14:paraId="4DDA3ACD" w14:textId="77777777" w:rsidR="00B939A2" w:rsidRDefault="00B939A2" w:rsidP="00B93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</w:pPr>
            <w:r>
              <w:t>mGluR1</w:t>
            </w:r>
            <w:r>
              <w:fldChar w:fldCharType="begin">
                <w:fldData xml:space="preserve">PEVuZE5vdGU+PENpdGU+PEF1dGhvcj5DaHJpc3Q8L0F1dGhvcj48WWVhcj4yMDE5PC9ZZWFyPjxS
ZWNOdW0+ODM1MTwvUmVjTnVtPjxEaXNwbGF5VGV4dD48c3R5bGUgZmFjZT0ic3VwZXJzY3JpcHQi
PjI8L3N0eWxlPjwvRGlzcGxheVRleHQ+PHJlY29yZD48cmVjLW51bWJlcj44MzUxPC9yZWMtbnVt
YmVyPjxmb3JlaWduLWtleXM+PGtleSBhcHA9IkVOIiBkYi1pZD0iOXM1MnN3dGVydHJzcmxlNTll
ZnhlZGE4cHI5cjBzdHhhcDAyIiB0aW1lc3RhbXA9IjE1ODU4NDU5OTYiPjgzNTE8L2tleT48L2Zv
cmVpZ24ta2V5cz48cmVmLXR5cGUgbmFtZT0iSm91cm5hbCBBcnRpY2xlIj4xNzwvcmVmLXR5cGU+
PGNvbnRyaWJ1dG9ycz48YXV0aG9ycz48YXV0aG9yPkNocmlzdCwgTS48L2F1dGhvcj48YXV0aG9y
Pk11bGxlciwgVC48L2F1dGhvcj48YXV0aG9yPkJpZW4sIEMuPC9hdXRob3I+PGF1dGhvcj5IYWdl
biwgVC48L2F1dGhvcj48YXV0aG9yPk5hdW1hbm4sIE0uPC9hdXRob3I+PGF1dGhvcj5CYXlhcywg
QS48L2F1dGhvcj48L2F1dGhvcnM+PC9jb250cmlidXRvcnM+PGF1dGgtYWRkcmVzcz5EZXBhcnRt
ZW50IG9mIE5ldXJvbG9neSwgVW5pdmVyc2l0eSBIb3NwaXRhbCBvZiBBdWdzYnVyZywgU3Rlbmds
aW5zdHJhc3NlIDIsIEQtODYxNTYgQXVnc2J1cmcsIEdlcm1hbnkuJiN4RDtOZXVyb1plbnRydW0g
YW0gS29uaWdzcGxhdHosIEF1Z3NidXJnLCBHZXJtYW55LiYjeEQ7TGFib3JhdG9yeSBLcm9uZSwg
QmFkIFNhbHp1ZmxlbiwgR2VybWFueS4mI3hEO1JhZGlvbG9neSBDZW50ZXIsIEF1Z3NidXJnLCBH
ZXJtYW55LiYjeEQ7RGVwYXJ0bWVudCBvZiBOZXVyb2xvZ3ksIFVuaXZlcnNpdHkgSG9zcGl0YWwg
b2YgQXVnc2J1cmcsIEF1Z3NidXJnLCBHZXJtYW55LjwvYXV0aC1hZGRyZXNzPjx0aXRsZXM+PHRp
dGxlPkF1dG9pbW11bmUgZW5jZXBoYWxpdGlzIGFzc29jaWF0ZWQgd2l0aCBhbnRpYm9kaWVzIGFn
YWluc3QgdGhlIG1ldGFib3Ryb3BpYyBnbHV0YW1hdGUgcmVjZXB0b3IgdHlwZSAxOiBjYXNlIHJl
cG9ydCBhbmQgcmV2aWV3IG9mIHRoZSBsaXRlcmF0dXJlPC90aXRsZT48c2Vjb25kYXJ5LXRpdGxl
PlRoZXIgQWR2IE5ldXJvbCBEaXNvcmQ8L3NlY29uZGFyeS10aXRsZT48YWx0LXRpdGxlPlRoZXJh
cGV1dGljIGFkdmFuY2VzIGluIG5ldXJvbG9naWNhbCBkaXNvcmRlcnM8L2FsdC10aXRsZT48L3Rp
dGxlcz48cGVyaW9kaWNhbD48ZnVsbC10aXRsZT5UaGVyIEFkdiBOZXVyb2wgRGlzb3JkPC9mdWxs
LXRpdGxlPjxhYmJyLTE+VGhlcmFwZXV0aWMgYWR2YW5jZXMgaW4gbmV1cm9sb2dpY2FsIGRpc29y
ZGVyczwvYWJici0xPjwvcGVyaW9kaWNhbD48YWx0LXBlcmlvZGljYWw+PGZ1bGwtdGl0bGU+VGhl
ciBBZHYgTmV1cm9sIERpc29yZDwvZnVsbC10aXRsZT48YWJici0xPlRoZXJhcGV1dGljIGFkdmFu
Y2VzIGluIG5ldXJvbG9naWNhbCBkaXNvcmRlcnM8L2FiYnItMT48L2FsdC1wZXJpb2RpY2FsPjxw
YWdlcz4xNzU2Mjg2NDE5ODQ3NDE4PC9wYWdlcz48dm9sdW1lPjEyPC92b2x1bWU+PGVkaXRpb24+
MjAxOS8wNi8xODwvZWRpdGlvbj48a2V5d29yZHM+PGtleXdvcmQ+YXRheGlhPC9rZXl3b3JkPjxr
ZXl3b3JkPmF1dG9pbW11bmUgZW5jZXBoYWxpdGlzPC9rZXl3b3JkPjxrZXl3b3JkPmR5c2FydGhy
aWE8L2tleXdvcmQ+PGtleXdvcmQ+bWV0YWJvdHJvcGljIGdsdXRhbWF0ZSByZWNlcHRvciB0eXBl
IDE8L2tleXdvcmQ+PGtleXdvcmQ+YWN0aXZpdGllcyB3aXRoIFJvY2hlLjwva2V5d29yZD48L2tl
eXdvcmRzPjxkYXRlcz48eWVhcj4yMDE5PC95ZWFyPjwvZGF0ZXM+PGlzYm4+MTc1Ni0yODU2IChQ
cmludCkmI3hEOzE3NTYtMjg1NjwvaXNibj48YWNjZXNzaW9uLW51bT4zMTIwNTQ5MzwvYWNjZXNz
aW9uLW51bT48dXJscz48L3VybHM+PGN1c3RvbTI+UE1DNjUzNTc0NzwvY3VzdG9tMj48ZWxlY3Ry
b25pYy1yZXNvdXJjZS1udW0+MTAuMTE3Ny8xNzU2Mjg2NDE5ODQ3NDE4PC9lbGVjdHJvbmljLXJl
c291cmNlLW51bT48cmVtb3RlLWRhdGFiYXNlLXByb3ZpZGVyPk5MTTwvcmVtb3RlLWRhdGFiYXNl
LXByb3ZpZGVyPjxsYW5ndWFnZT5lbmc8L2xhbmd1YWdlPjwvcmVjb3JkPjwvQ2l0ZT48L0VuZE5v
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PEVuZE5vdGU+PENpdGU+PEF1dGhvcj5DaHJpc3Q8L0F1dGhvcj48WWVhcj4yMDE5PC9ZZWFyPjxS
ZWNOdW0+ODM1MTwvUmVjTnVtPjxEaXNwbGF5VGV4dD48c3R5bGUgZmFjZT0ic3VwZXJzY3JpcHQi
PjI8L3N0eWxlPjwvRGlzcGxheVRleHQ+PHJlY29yZD48cmVjLW51bWJlcj44MzUxPC9yZWMtbnVt
YmVyPjxmb3JlaWduLWtleXM+PGtleSBhcHA9IkVOIiBkYi1pZD0iOXM1MnN3dGVydHJzcmxlNTll
ZnhlZGE4cHI5cjBzdHhhcDAyIiB0aW1lc3RhbXA9IjE1ODU4NDU5OTYiPjgzNTE8L2tleT48L2Zv
cmVpZ24ta2V5cz48cmVmLXR5cGUgbmFtZT0iSm91cm5hbCBBcnRpY2xlIj4xNzwvcmVmLXR5cGU+
PGNvbnRyaWJ1dG9ycz48YXV0aG9ycz48YXV0aG9yPkNocmlzdCwgTS48L2F1dGhvcj48YXV0aG9y
Pk11bGxlciwgVC48L2F1dGhvcj48YXV0aG9yPkJpZW4sIEMuPC9hdXRob3I+PGF1dGhvcj5IYWdl
biwgVC48L2F1dGhvcj48YXV0aG9yPk5hdW1hbm4sIE0uPC9hdXRob3I+PGF1dGhvcj5CYXlhcywg
QS48L2F1dGhvcj48L2F1dGhvcnM+PC9jb250cmlidXRvcnM+PGF1dGgtYWRkcmVzcz5EZXBhcnRt
ZW50IG9mIE5ldXJvbG9neSwgVW5pdmVyc2l0eSBIb3NwaXRhbCBvZiBBdWdzYnVyZywgU3Rlbmds
aW5zdHJhc3NlIDIsIEQtODYxNTYgQXVnc2J1cmcsIEdlcm1hbnkuJiN4RDtOZXVyb1plbnRydW0g
YW0gS29uaWdzcGxhdHosIEF1Z3NidXJnLCBHZXJtYW55LiYjeEQ7TGFib3JhdG9yeSBLcm9uZSwg
QmFkIFNhbHp1ZmxlbiwgR2VybWFueS4mI3hEO1JhZGlvbG9neSBDZW50ZXIsIEF1Z3NidXJnLCBH
ZXJtYW55LiYjeEQ7RGVwYXJ0bWVudCBvZiBOZXVyb2xvZ3ksIFVuaXZlcnNpdHkgSG9zcGl0YWwg
b2YgQXVnc2J1cmcsIEF1Z3NidXJnLCBHZXJtYW55LjwvYXV0aC1hZGRyZXNzPjx0aXRsZXM+PHRp
dGxlPkF1dG9pbW11bmUgZW5jZXBoYWxpdGlzIGFzc29jaWF0ZWQgd2l0aCBhbnRpYm9kaWVzIGFn
YWluc3QgdGhlIG1ldGFib3Ryb3BpYyBnbHV0YW1hdGUgcmVjZXB0b3IgdHlwZSAxOiBjYXNlIHJl
cG9ydCBhbmQgcmV2aWV3IG9mIHRoZSBsaXRlcmF0dXJlPC90aXRsZT48c2Vjb25kYXJ5LXRpdGxl
PlRoZXIgQWR2IE5ldXJvbCBEaXNvcmQ8L3NlY29uZGFyeS10aXRsZT48YWx0LXRpdGxlPlRoZXJh
cGV1dGljIGFkdmFuY2VzIGluIG5ldXJvbG9naWNhbCBkaXNvcmRlcnM8L2FsdC10aXRsZT48L3Rp
dGxlcz48cGVyaW9kaWNhbD48ZnVsbC10aXRsZT5UaGVyIEFkdiBOZXVyb2wgRGlzb3JkPC9mdWxs
LXRpdGxlPjxhYmJyLTE+VGhlcmFwZXV0aWMgYWR2YW5jZXMgaW4gbmV1cm9sb2dpY2FsIGRpc29y
ZGVyczwvYWJici0xPjwvcGVyaW9kaWNhbD48YWx0LXBlcmlvZGljYWw+PGZ1bGwtdGl0bGU+VGhl
ciBBZHYgTmV1cm9sIERpc29yZDwvZnVsbC10aXRsZT48YWJici0xPlRoZXJhcGV1dGljIGFkdmFu
Y2VzIGluIG5ldXJvbG9naWNhbCBkaXNvcmRlcnM8L2FiYnItMT48L2FsdC1wZXJpb2RpY2FsPjxw
YWdlcz4xNzU2Mjg2NDE5ODQ3NDE4PC9wYWdlcz48dm9sdW1lPjEyPC92b2x1bWU+PGVkaXRpb24+
MjAxOS8wNi8xODwvZWRpdGlvbj48a2V5d29yZHM+PGtleXdvcmQ+YXRheGlhPC9rZXl3b3JkPjxr
ZXl3b3JkPmF1dG9pbW11bmUgZW5jZXBoYWxpdGlzPC9rZXl3b3JkPjxrZXl3b3JkPmR5c2FydGhy
aWE8L2tleXdvcmQ+PGtleXdvcmQ+bWV0YWJvdHJvcGljIGdsdXRhbWF0ZSByZWNlcHRvciB0eXBl
IDE8L2tleXdvcmQ+PGtleXdvcmQ+YWN0aXZpdGllcyB3aXRoIFJvY2hlLjwva2V5d29yZD48L2tl
eXdvcmRzPjxkYXRlcz48eWVhcj4yMDE5PC95ZWFyPjwvZGF0ZXM+PGlzYm4+MTc1Ni0yODU2IChQ
cmludCkmI3hEOzE3NTYtMjg1NjwvaXNibj48YWNjZXNzaW9uLW51bT4zMTIwNTQ5MzwvYWNjZXNz
aW9uLW51bT48dXJscz48L3VybHM+PGN1c3RvbTI+UE1DNjUzNTc0NzwvY3VzdG9tMj48ZWxlY3Ry
b25pYy1yZXNvdXJjZS1udW0+MTAuMTE3Ny8xNzU2Mjg2NDE5ODQ3NDE4PC9lbGVjdHJvbmljLXJl
c291cmNlLW51bT48cmVtb3RlLWRhdGFiYXNlLXByb3ZpZGVyPk5MTTwvcmVtb3RlLWRhdGFiYXNl
LXByb3ZpZGVyPjxsYW5ndWFnZT5lbmc8L2xhbmd1YWdlPjwvcmVjb3JkPjwvQ2l0ZT48L0VuZE5v
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B939A2">
              <w:rPr>
                <w:noProof/>
                <w:vertAlign w:val="superscript"/>
              </w:rPr>
              <w:t>2</w:t>
            </w:r>
            <w:r>
              <w:fldChar w:fldCharType="end"/>
            </w:r>
          </w:p>
        </w:tc>
        <w:tc>
          <w:tcPr>
            <w:tcW w:w="4395" w:type="dxa"/>
          </w:tcPr>
          <w:p w14:paraId="480EAEE0" w14:textId="77777777" w:rsidR="00B939A2" w:rsidRDefault="00B939A2" w:rsidP="00B93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</w:pPr>
            <w:r>
              <w:t xml:space="preserve">Occasional association with </w:t>
            </w:r>
            <w:proofErr w:type="spellStart"/>
            <w:r>
              <w:t>dysgeusia</w:t>
            </w:r>
            <w:proofErr w:type="spellEnd"/>
            <w:r>
              <w:t>, head titubation or orthostatic myoclonus</w:t>
            </w:r>
          </w:p>
        </w:tc>
        <w:tc>
          <w:tcPr>
            <w:tcW w:w="1417" w:type="dxa"/>
          </w:tcPr>
          <w:p w14:paraId="7657B07F" w14:textId="77777777" w:rsidR="00B939A2" w:rsidRDefault="00B939A2" w:rsidP="00B93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</w:pPr>
            <w:r>
              <w:t>7/20(35%), mostly lymphoma</w:t>
            </w:r>
          </w:p>
        </w:tc>
        <w:tc>
          <w:tcPr>
            <w:tcW w:w="2126" w:type="dxa"/>
          </w:tcPr>
          <w:p w14:paraId="1D1AF246" w14:textId="77777777" w:rsidR="00B939A2" w:rsidRDefault="00B939A2" w:rsidP="00B93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</w:pPr>
            <w:r>
              <w:t xml:space="preserve">12/19 (63%) </w:t>
            </w:r>
          </w:p>
        </w:tc>
      </w:tr>
      <w:tr w:rsidR="00C77AFE" w14:paraId="65AAB20B" w14:textId="77777777" w:rsidTr="00915ACE">
        <w:tc>
          <w:tcPr>
            <w:tcW w:w="1129" w:type="dxa"/>
          </w:tcPr>
          <w:p w14:paraId="310102C8" w14:textId="77777777" w:rsidR="00B939A2" w:rsidRDefault="00B939A2" w:rsidP="00C7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</w:pPr>
            <w:r>
              <w:t>mGluR2</w:t>
            </w:r>
            <w:r w:rsidR="00C77AFE">
              <w:fldChar w:fldCharType="begin">
                <w:fldData xml:space="preserve">PEVuZE5vdGU+PENpdGU+PEF1dGhvcj5SdWl6LUdhcmNpYTwvQXV0aG9yPjxZZWFyPjIwMjA8L1ll
YXI+PFJlY051bT44MzUyPC9SZWNOdW0+PERpc3BsYXlUZXh0PjxzdHlsZSBmYWNlPSJzdXBlcnNj
cmlwdCI+Mzwvc3R5bGU+PC9EaXNwbGF5VGV4dD48cmVjb3JkPjxyZWMtbnVtYmVyPjgzNTI8L3Jl
Yy1udW1iZXI+PGZvcmVpZ24ta2V5cz48a2V5IGFwcD0iRU4iIGRiLWlkPSI5czUyc3d0ZXJ0cnNy
bGU1OWVmeGVkYThwcjlyMHN0eGFwMDIiIHRpbWVzdGFtcD0iMTU4NTkwNzUyNyI+ODM1Mjwva2V5
PjwvZm9yZWlnbi1rZXlzPjxyZWYtdHlwZSBuYW1lPSJKb3VybmFsIEFydGljbGUiPjE3PC9yZWYt
dHlwZT48Y29udHJpYnV0b3JzPjxhdXRob3JzPjxhdXRob3I+UnVpei1HYXJjaWEsIFIuPC9hdXRo
b3I+PGF1dGhvcj5NYXJ0aW5lei1IZXJuYW5kZXosIEUuPC9hdXRob3I+PGF1dGhvcj5Kb3ViZXJ0
LCBCLjwvYXV0aG9yPjxhdXRob3I+UGV0aXQtUGVkcm9sLCBNLjwvYXV0aG9yPjxhdXRob3I+UGFq
YXJvbi1Cb2l4LCBFLjwvYXV0aG9yPjxhdXRob3I+RmVybmFuZGV6LCBWLjwvYXV0aG9yPjxhdXRo
b3I+U2FsYWlzLCBMLjwvYXV0aG9yPjxhdXRob3I+RGVsIFBvem8sIE0uPC9hdXRob3I+PGF1dGhv
cj5Bcm1hbmd1ZSwgVC48L2F1dGhvcj48YXV0aG9yPlNhYmF0ZXIsIEwuPC9hdXRob3I+PGF1dGhv
cj5EYWxtYXUsIEouPC9hdXRob3I+PGF1dGhvcj5HcmF1cywgRi48L2F1dGhvcj48L2F1dGhvcnM+
PC9jb250cmlidXRvcnM+PGF1dGgtYWRkcmVzcz5Gcm9tIHRoZSBJbW11bm9sb2d5IERlcGFydG1l
bnQgKFIuUi4tRy4pLCBDZW50cmUgRGlhZ25vc3RpYyBCaW9tZWRpYywgSG9zcGl0YWwgQ2xpbmlj
OyBOZXVyb2ltbXVub2xvZ3kgUHJvZ3JhbSAoRS5NLi1ILiwgQi5KLiwgTS5QLi1QLiwgVC5BLiwg
TC4gU2FiYXRlciwgSi5ELiwgRi5HLiksIEluc3RpdHV0IGQmYXBvcztJbnZlc3RpZ2FjaW9ucyBC
aW9tZWRpcXVlcyBBdWd1c3QgUGkgaSBTdW55ZXIgKElESUJBUFMpOyBTZXJ2aWNlIG9mIE5ldXJv
bG9neSAoRS5NLi1ILiksIEhvc3BpdGFsIENsaW5pYzsgU2VydmljZSBvZiBOZXVyb2xvZ3kgKEUu
UC4tQi4sIEwuIFNhbGFpcyksIEhvc3BpdGFsIEdlbmVyYWwgZGUgQ2FzdGVsbG9uLCBTcGFpbjsg
U2VydmljZSBvZiBQZWRpYXRyaWNzIChWLkYuKSwgSG9zcGl0YWwgR2VuZXJhbCBkZSBBbGJhY2V0
ZSwgU3BhaW47IE9uY28tSGVtYXRvbG9neSBVbml0IChNLmQuUC4pLCBTZXJ2aWNlIG9mIFBlZGlh
dHJpY3MsIEhvc3BpdGFsIEdlbmVyYWwgZGUgQWxiYWNldGU7IEluc3RpdHVjaW8gQ2F0YWxhbmEg
ZGUgUmVjZXJjYSBpIEVzdHVkaXMgQXZhbmNhdHMgKElDUkVBKSAoSi5ELiksIEJhcmNlbG9uYSwg
U3BhaW47IGFuZCBEZXBhcnRtZW50IG9mIE5ldXJvbG9neSAoSi5ELiksIFVuaXZlcnNpdHkgb2Yg
UGVubnN5bHZhbmlhLCBQaGlsYWRlbHBoaWEsIFBBLiYjeEQ7RnJvbSB0aGUgSW1tdW5vbG9neSBE
ZXBhcnRtZW50IChSLlIuLUcuKSwgQ2VudHJlIERpYWdub3N0aWMgQmlvbWVkaWMsIEhvc3BpdGFs
IENsaW5pYzsgTmV1cm9pbW11bm9sb2d5IFByb2dyYW0gKEUuTS4tSC4sIEIuSi4sIE0uUC4tUC4s
IFQuQS4sIEwuIFNhYmF0ZXIsIEouRC4sIEYuRy4pLCBJbnN0aXR1dCBkJmFwb3M7SW52ZXN0aWdh
Y2lvbnMgQmlvbWVkaXF1ZXMgQXVndXN0IFBpIGkgU3VueWVyIChJRElCQVBTKTsgU2VydmljZSBv
ZiBOZXVyb2xvZ3kgKEUuTS4tSC4pLCBIb3NwaXRhbCBDbGluaWM7IFNlcnZpY2Ugb2YgTmV1cm9s
b2d5IChFLlAuLUIuLCBMLiBTYWxhaXMpLCBIb3NwaXRhbCBHZW5lcmFsIGRlIENhc3RlbGxvbiwg
U3BhaW47IFNlcnZpY2Ugb2YgUGVkaWF0cmljcyAoVi5GLiksIEhvc3BpdGFsIEdlbmVyYWwgZGUg
QWxiYWNldGUsIFNwYWluOyBPbmNvLUhlbWF0b2xvZ3kgVW5pdCAoTS5kLlAuKSwgU2VydmljZSBv
ZiBQZWRpYXRyaWNzLCBIb3NwaXRhbCBHZW5lcmFsIGRlIEFsYmFjZXRlOyBJbnN0aXR1Y2lvIENh
dGFsYW5hIGRlIFJlY2VyY2EgaSBFc3R1ZGlzIEF2YW5jYXRzIChJQ1JFQSkgKEouRC4pLCBCYXJj
ZWxvbmEsIFNwYWluOyBhbmQgRGVwYXJ0bWVudCBvZiBOZXVyb2xvZ3kgKEouRC4pLCBVbml2ZXJz
aXR5IG9mIFBlbm5zeWx2YW5pYSwgUGhpbGFkZWxwaGlhLCBQQS4gZnJhbmNlc2MuZ3JhdXNAaWRp
YmFwcy5vcmcuPC9hdXRoLWFkZHJlc3M+PHRpdGxlcz48dGl0bGU+UGFyYW5lb3BsYXN0aWMgY2Vy
ZWJlbGxhciBhdGF4aWEgYW5kIGFudGlib2RpZXMgdG8gbWV0YWJvdHJvcGljIGdsdXRhbWF0ZSBy
ZWNlcHRvciAyPC90aXRsZT48c2Vjb25kYXJ5LXRpdGxlPk5ldXJvbCBOZXVyb2ltbXVub2wgTmV1
cm9pbmZsYW1tPC9zZWNvbmRhcnktdGl0bGU+PGFsdC10aXRsZT5OZXVyb2xvZ3koUikgbmV1cm9p
bW11bm9sb2d5ICZhbXA7IG5ldXJvaW5mbGFtbWF0aW9uPC9hbHQtdGl0bGU+PC90aXRsZXM+PHBl
cmlvZGljYWw+PGZ1bGwtdGl0bGU+TmV1cm9sIE5ldXJvaW1tdW5vbCBOZXVyb2luZmxhbW08L2Z1
bGwtdGl0bGU+PC9wZXJpb2RpY2FsPjx2b2x1bWU+Nzwvdm9sdW1lPjxudW1iZXI+MjwvbnVtYmVy
PjxlZGl0aW9uPjIwMTkvMTIvMTM8L2VkaXRpb24+PGRhdGVzPjx5ZWFyPjIwMjA8L3llYXI+PHB1
Yi1kYXRlcz48ZGF0ZT5NYXI8L2RhdGU+PC9wdWItZGF0ZXM+PC9kYXRlcz48aXNibj4yMzMyLTc4
MTI8L2lzYm4+PGFjY2Vzc2lvbi1udW0+MzE4MjY5ODc8L2FjY2Vzc2lvbi1udW0+PHVybHM+PC91
cmxzPjxjdXN0b20yPlBNQzY5NDMzNjU8L2N1c3RvbTI+PGVsZWN0cm9uaWMtcmVzb3VyY2UtbnVt
PjEwLjEyMTIvbnhpLjAwMDAwMDAwMDAwMDA2NTg8L2VsZWN0cm9uaWMtcmVzb3VyY2UtbnVtPjxy
ZW1vdGUtZGF0YWJhc2UtcHJvdmlkZXI+TkxNPC9yZW1vdGUtZGF0YWJhc2UtcHJvdmlkZXI+PGxh
bmd1YWdlPmVuZzwvbGFuZ3VhZ2U+PC9yZWNvcmQ+PC9DaXRlPjwvRW5kTm90ZT5=
</w:fldData>
              </w:fldChar>
            </w:r>
            <w:r w:rsidR="00C77AFE">
              <w:instrText xml:space="preserve"> ADDIN EN.CITE </w:instrText>
            </w:r>
            <w:r w:rsidR="00C77AFE">
              <w:fldChar w:fldCharType="begin">
                <w:fldData xml:space="preserve">PEVuZE5vdGU+PENpdGU+PEF1dGhvcj5SdWl6LUdhcmNpYTwvQXV0aG9yPjxZZWFyPjIwMjA8L1ll
YXI+PFJlY051bT44MzUyPC9SZWNOdW0+PERpc3BsYXlUZXh0PjxzdHlsZSBmYWNlPSJzdXBlcnNj
cmlwdCI+Mzwvc3R5bGU+PC9EaXNwbGF5VGV4dD48cmVjb3JkPjxyZWMtbnVtYmVyPjgzNTI8L3Jl
Yy1udW1iZXI+PGZvcmVpZ24ta2V5cz48a2V5IGFwcD0iRU4iIGRiLWlkPSI5czUyc3d0ZXJ0cnNy
bGU1OWVmeGVkYThwcjlyMHN0eGFwMDIiIHRpbWVzdGFtcD0iMTU4NTkwNzUyNyI+ODM1Mjwva2V5
PjwvZm9yZWlnbi1rZXlzPjxyZWYtdHlwZSBuYW1lPSJKb3VybmFsIEFydGljbGUiPjE3PC9yZWYt
dHlwZT48Y29udHJpYnV0b3JzPjxhdXRob3JzPjxhdXRob3I+UnVpei1HYXJjaWEsIFIuPC9hdXRo
b3I+PGF1dGhvcj5NYXJ0aW5lei1IZXJuYW5kZXosIEUuPC9hdXRob3I+PGF1dGhvcj5Kb3ViZXJ0
LCBCLjwvYXV0aG9yPjxhdXRob3I+UGV0aXQtUGVkcm9sLCBNLjwvYXV0aG9yPjxhdXRob3I+UGFq
YXJvbi1Cb2l4LCBFLjwvYXV0aG9yPjxhdXRob3I+RmVybmFuZGV6LCBWLjwvYXV0aG9yPjxhdXRo
b3I+U2FsYWlzLCBMLjwvYXV0aG9yPjxhdXRob3I+RGVsIFBvem8sIE0uPC9hdXRob3I+PGF1dGhv
cj5Bcm1hbmd1ZSwgVC48L2F1dGhvcj48YXV0aG9yPlNhYmF0ZXIsIEwuPC9hdXRob3I+PGF1dGhv
cj5EYWxtYXUsIEouPC9hdXRob3I+PGF1dGhvcj5HcmF1cywgRi48L2F1dGhvcj48L2F1dGhvcnM+
PC9jb250cmlidXRvcnM+PGF1dGgtYWRkcmVzcz5Gcm9tIHRoZSBJbW11bm9sb2d5IERlcGFydG1l
bnQgKFIuUi4tRy4pLCBDZW50cmUgRGlhZ25vc3RpYyBCaW9tZWRpYywgSG9zcGl0YWwgQ2xpbmlj
OyBOZXVyb2ltbXVub2xvZ3kgUHJvZ3JhbSAoRS5NLi1ILiwgQi5KLiwgTS5QLi1QLiwgVC5BLiwg
TC4gU2FiYXRlciwgSi5ELiwgRi5HLiksIEluc3RpdHV0IGQmYXBvcztJbnZlc3RpZ2FjaW9ucyBC
aW9tZWRpcXVlcyBBdWd1c3QgUGkgaSBTdW55ZXIgKElESUJBUFMpOyBTZXJ2aWNlIG9mIE5ldXJv
bG9neSAoRS5NLi1ILiksIEhvc3BpdGFsIENsaW5pYzsgU2VydmljZSBvZiBOZXVyb2xvZ3kgKEUu
UC4tQi4sIEwuIFNhbGFpcyksIEhvc3BpdGFsIEdlbmVyYWwgZGUgQ2FzdGVsbG9uLCBTcGFpbjsg
U2VydmljZSBvZiBQZWRpYXRyaWNzIChWLkYuKSwgSG9zcGl0YWwgR2VuZXJhbCBkZSBBbGJhY2V0
ZSwgU3BhaW47IE9uY28tSGVtYXRvbG9neSBVbml0IChNLmQuUC4pLCBTZXJ2aWNlIG9mIFBlZGlh
dHJpY3MsIEhvc3BpdGFsIEdlbmVyYWwgZGUgQWxiYWNldGU7IEluc3RpdHVjaW8gQ2F0YWxhbmEg
ZGUgUmVjZXJjYSBpIEVzdHVkaXMgQXZhbmNhdHMgKElDUkVBKSAoSi5ELiksIEJhcmNlbG9uYSwg
U3BhaW47IGFuZCBEZXBhcnRtZW50IG9mIE5ldXJvbG9neSAoSi5ELiksIFVuaXZlcnNpdHkgb2Yg
UGVubnN5bHZhbmlhLCBQaGlsYWRlbHBoaWEsIFBBLiYjeEQ7RnJvbSB0aGUgSW1tdW5vbG9neSBE
ZXBhcnRtZW50IChSLlIuLUcuKSwgQ2VudHJlIERpYWdub3N0aWMgQmlvbWVkaWMsIEhvc3BpdGFs
IENsaW5pYzsgTmV1cm9pbW11bm9sb2d5IFByb2dyYW0gKEUuTS4tSC4sIEIuSi4sIE0uUC4tUC4s
IFQuQS4sIEwuIFNhYmF0ZXIsIEouRC4sIEYuRy4pLCBJbnN0aXR1dCBkJmFwb3M7SW52ZXN0aWdh
Y2lvbnMgQmlvbWVkaXF1ZXMgQXVndXN0IFBpIGkgU3VueWVyIChJRElCQVBTKTsgU2VydmljZSBv
ZiBOZXVyb2xvZ3kgKEUuTS4tSC4pLCBIb3NwaXRhbCBDbGluaWM7IFNlcnZpY2Ugb2YgTmV1cm9s
b2d5IChFLlAuLUIuLCBMLiBTYWxhaXMpLCBIb3NwaXRhbCBHZW5lcmFsIGRlIENhc3RlbGxvbiwg
U3BhaW47IFNlcnZpY2Ugb2YgUGVkaWF0cmljcyAoVi5GLiksIEhvc3BpdGFsIEdlbmVyYWwgZGUg
QWxiYWNldGUsIFNwYWluOyBPbmNvLUhlbWF0b2xvZ3kgVW5pdCAoTS5kLlAuKSwgU2VydmljZSBv
ZiBQZWRpYXRyaWNzLCBIb3NwaXRhbCBHZW5lcmFsIGRlIEFsYmFjZXRlOyBJbnN0aXR1Y2lvIENh
dGFsYW5hIGRlIFJlY2VyY2EgaSBFc3R1ZGlzIEF2YW5jYXRzIChJQ1JFQSkgKEouRC4pLCBCYXJj
ZWxvbmEsIFNwYWluOyBhbmQgRGVwYXJ0bWVudCBvZiBOZXVyb2xvZ3kgKEouRC4pLCBVbml2ZXJz
aXR5IG9mIFBlbm5zeWx2YW5pYSwgUGhpbGFkZWxwaGlhLCBQQS4gZnJhbmNlc2MuZ3JhdXNAaWRp
YmFwcy5vcmcuPC9hdXRoLWFkZHJlc3M+PHRpdGxlcz48dGl0bGU+UGFyYW5lb3BsYXN0aWMgY2Vy
ZWJlbGxhciBhdGF4aWEgYW5kIGFudGlib2RpZXMgdG8gbWV0YWJvdHJvcGljIGdsdXRhbWF0ZSBy
ZWNlcHRvciAyPC90aXRsZT48c2Vjb25kYXJ5LXRpdGxlPk5ldXJvbCBOZXVyb2ltbXVub2wgTmV1
cm9pbmZsYW1tPC9zZWNvbmRhcnktdGl0bGU+PGFsdC10aXRsZT5OZXVyb2xvZ3koUikgbmV1cm9p
bW11bm9sb2d5ICZhbXA7IG5ldXJvaW5mbGFtbWF0aW9uPC9hbHQtdGl0bGU+PC90aXRsZXM+PHBl
cmlvZGljYWw+PGZ1bGwtdGl0bGU+TmV1cm9sIE5ldXJvaW1tdW5vbCBOZXVyb2luZmxhbW08L2Z1
bGwtdGl0bGU+PC9wZXJpb2RpY2FsPjx2b2x1bWU+Nzwvdm9sdW1lPjxudW1iZXI+MjwvbnVtYmVy
PjxlZGl0aW9uPjIwMTkvMTIvMTM8L2VkaXRpb24+PGRhdGVzPjx5ZWFyPjIwMjA8L3llYXI+PHB1
Yi1kYXRlcz48ZGF0ZT5NYXI8L2RhdGU+PC9wdWItZGF0ZXM+PC9kYXRlcz48aXNibj4yMzMyLTc4
MTI8L2lzYm4+PGFjY2Vzc2lvbi1udW0+MzE4MjY5ODc8L2FjY2Vzc2lvbi1udW0+PHVybHM+PC91
cmxzPjxjdXN0b20yPlBNQzY5NDMzNjU8L2N1c3RvbTI+PGVsZWN0cm9uaWMtcmVzb3VyY2UtbnVt
PjEwLjEyMTIvbnhpLjAwMDAwMDAwMDAwMDA2NTg8L2VsZWN0cm9uaWMtcmVzb3VyY2UtbnVtPjxy
ZW1vdGUtZGF0YWJhc2UtcHJvdmlkZXI+TkxNPC9yZW1vdGUtZGF0YWJhc2UtcHJvdmlkZXI+PGxh
bmd1YWdlPmVuZzwvbGFuZ3VhZ2U+PC9yZWNvcmQ+PC9DaXRlPjwvRW5kTm90ZT5=
</w:fldData>
              </w:fldChar>
            </w:r>
            <w:r w:rsidR="00C77AFE">
              <w:instrText xml:space="preserve"> ADDIN EN.CITE.DATA </w:instrText>
            </w:r>
            <w:r w:rsidR="00C77AFE">
              <w:fldChar w:fldCharType="end"/>
            </w:r>
            <w:r w:rsidR="00C77AFE">
              <w:fldChar w:fldCharType="separate"/>
            </w:r>
            <w:r w:rsidR="00C77AFE" w:rsidRPr="00C77AFE">
              <w:rPr>
                <w:noProof/>
                <w:vertAlign w:val="superscript"/>
              </w:rPr>
              <w:t>3</w:t>
            </w:r>
            <w:r w:rsidR="00C77AFE">
              <w:fldChar w:fldCharType="end"/>
            </w:r>
          </w:p>
        </w:tc>
        <w:tc>
          <w:tcPr>
            <w:tcW w:w="4395" w:type="dxa"/>
          </w:tcPr>
          <w:p w14:paraId="0ED480A9" w14:textId="77777777" w:rsidR="00B939A2" w:rsidRDefault="00B939A2" w:rsidP="00B93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</w:pPr>
            <w:r>
              <w:t xml:space="preserve">2 patients reported. One with acute </w:t>
            </w:r>
            <w:proofErr w:type="spellStart"/>
            <w:r>
              <w:t>cerebellitis</w:t>
            </w:r>
            <w:proofErr w:type="spellEnd"/>
            <w:r>
              <w:t>. Another with relapsing ataxic episodes</w:t>
            </w:r>
          </w:p>
        </w:tc>
        <w:tc>
          <w:tcPr>
            <w:tcW w:w="1417" w:type="dxa"/>
          </w:tcPr>
          <w:p w14:paraId="09588A3F" w14:textId="77777777" w:rsidR="00B939A2" w:rsidRDefault="00B939A2" w:rsidP="00B93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</w:pPr>
            <w:r>
              <w:t>Sarcoma, SCC</w:t>
            </w:r>
          </w:p>
        </w:tc>
        <w:tc>
          <w:tcPr>
            <w:tcW w:w="2126" w:type="dxa"/>
          </w:tcPr>
          <w:p w14:paraId="24BC44DE" w14:textId="77777777" w:rsidR="00B939A2" w:rsidRDefault="00B939A2" w:rsidP="00B93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</w:pPr>
            <w:r>
              <w:t xml:space="preserve">1 patient </w:t>
            </w:r>
          </w:p>
        </w:tc>
      </w:tr>
      <w:tr w:rsidR="00C77AFE" w14:paraId="4813743D" w14:textId="77777777" w:rsidTr="00915ACE">
        <w:tc>
          <w:tcPr>
            <w:tcW w:w="1129" w:type="dxa"/>
          </w:tcPr>
          <w:p w14:paraId="607D2F14" w14:textId="77777777" w:rsidR="00B939A2" w:rsidRDefault="00B939A2" w:rsidP="00C7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</w:pPr>
            <w:r>
              <w:t>Septin5</w:t>
            </w:r>
            <w:r w:rsidR="00C77AFE">
              <w:fldChar w:fldCharType="begin"/>
            </w:r>
            <w:r w:rsidR="00C77AFE">
              <w:instrText xml:space="preserve"> ADDIN EN.CITE &lt;EndNote&gt;&lt;Cite&gt;&lt;Author&gt;Honorat&lt;/Author&gt;&lt;Year&gt;2018&lt;/Year&gt;&lt;RecNum&gt;6190&lt;/RecNum&gt;&lt;DisplayText&gt;&lt;style face="superscript"&gt;4&lt;/style&gt;&lt;/DisplayText&gt;&lt;record&gt;&lt;rec-number&gt;6190&lt;/rec-number&gt;&lt;foreign-keys&gt;&lt;key app="EN" db-id="9s52swtertrsrle59efxeda8pr9r0stxap02" timestamp="1544007663"&gt;6190&lt;/key&gt;&lt;/foreign-keys&gt;&lt;ref-type name="Journal Article"&gt;17&lt;/ref-type&gt;&lt;contributors&gt;&lt;authors&gt;&lt;author&gt;Honorat, J. A.&lt;/author&gt;&lt;author&gt;Lopez-Chiriboga, A. S.&lt;/author&gt;&lt;author&gt;Kryzer, T. J.&lt;/author&gt;&lt;author&gt;Fryer, J. P.&lt;/author&gt;&lt;author&gt;Devine, M.&lt;/author&gt;&lt;author&gt;Flores, A.&lt;/author&gt;&lt;author&gt;Lennon, V. A.&lt;/author&gt;&lt;author&gt;Pittock, S. J.&lt;/author&gt;&lt;author&gt;McKeon, A.&lt;/author&gt;&lt;/authors&gt;&lt;/contributors&gt;&lt;auth-address&gt;Department of Laboratory Medicine and Pathology (J.A.H., T.J.K., J.P.F., V.A.L., S.J.P., A.M.), the Department of Neurology (A.S.L.-C., V.A.L., S.J.P., A.M.), and the Department of Immunology (V.A.L.), College of Medicine, Mayo Clinic, Rochester, MN; and Department of Neurology (M.D., A.F.), University of Texas, Southwestern, Dallas.&lt;/auth-address&gt;&lt;titles&gt;&lt;title&gt;Autoimmune septin-5 cerebellar ataxia&lt;/title&gt;&lt;secondary-title&gt;Neurol Neuroimmunol Neuroinflamm&lt;/secondary-title&gt;&lt;alt-title&gt;Neurology(R) neuroimmunology &amp;amp; neuroinflammation&lt;/alt-title&gt;&lt;/titles&gt;&lt;periodical&gt;&lt;full-title&gt;Neurol Neuroimmunol Neuroinflamm&lt;/full-title&gt;&lt;/periodical&gt;&lt;pages&gt;e474&lt;/pages&gt;&lt;volume&gt;5&lt;/volume&gt;&lt;number&gt;5&lt;/number&gt;&lt;edition&gt;2018/07/13&lt;/edition&gt;&lt;dates&gt;&lt;year&gt;2018&lt;/year&gt;&lt;pub-dates&gt;&lt;date&gt;Sep&lt;/date&gt;&lt;/pub-dates&gt;&lt;/dates&gt;&lt;isbn&gt;2332-7812 (Print)&amp;#xD;2332-7812&lt;/isbn&gt;&lt;accession-num&gt;29998156&lt;/accession-num&gt;&lt;urls&gt;&lt;/urls&gt;&lt;custom2&gt;PMC6039209&lt;/custom2&gt;&lt;electronic-resource-num&gt;10.1212/nxi.0000000000000474&lt;/electronic-resource-num&gt;&lt;remote-database-provider&gt;NLM&lt;/remote-database-provider&gt;&lt;language&gt;eng&lt;/language&gt;&lt;/record&gt;&lt;/Cite&gt;&lt;/EndNote&gt;</w:instrText>
            </w:r>
            <w:r w:rsidR="00C77AFE">
              <w:fldChar w:fldCharType="separate"/>
            </w:r>
            <w:r w:rsidR="00C77AFE" w:rsidRPr="00C77AFE">
              <w:rPr>
                <w:noProof/>
                <w:vertAlign w:val="superscript"/>
              </w:rPr>
              <w:t>4</w:t>
            </w:r>
            <w:r w:rsidR="00C77AFE">
              <w:fldChar w:fldCharType="end"/>
            </w:r>
          </w:p>
        </w:tc>
        <w:tc>
          <w:tcPr>
            <w:tcW w:w="4395" w:type="dxa"/>
          </w:tcPr>
          <w:p w14:paraId="3D83FF5D" w14:textId="77777777" w:rsidR="00B939A2" w:rsidRDefault="00B939A2" w:rsidP="00B93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</w:pPr>
            <w:r>
              <w:t xml:space="preserve">4 patients reported. Prominent </w:t>
            </w:r>
            <w:proofErr w:type="spellStart"/>
            <w:r>
              <w:t>oscillopsia</w:t>
            </w:r>
            <w:proofErr w:type="spellEnd"/>
            <w:r>
              <w:t xml:space="preserve"> in 2 and vertigo in 1 at onset</w:t>
            </w:r>
          </w:p>
        </w:tc>
        <w:tc>
          <w:tcPr>
            <w:tcW w:w="1417" w:type="dxa"/>
          </w:tcPr>
          <w:p w14:paraId="0BE8583F" w14:textId="77777777" w:rsidR="00B939A2" w:rsidRDefault="00B939A2" w:rsidP="00B93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</w:pPr>
            <w:r>
              <w:t>No</w:t>
            </w:r>
          </w:p>
        </w:tc>
        <w:tc>
          <w:tcPr>
            <w:tcW w:w="2126" w:type="dxa"/>
          </w:tcPr>
          <w:p w14:paraId="6B8E2AF9" w14:textId="77777777" w:rsidR="00B939A2" w:rsidRDefault="00B939A2" w:rsidP="00B93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</w:pPr>
            <w:r>
              <w:t xml:space="preserve">2/3 patients </w:t>
            </w:r>
          </w:p>
        </w:tc>
      </w:tr>
      <w:tr w:rsidR="00C77AFE" w14:paraId="437F92D1" w14:textId="77777777" w:rsidTr="00915ACE">
        <w:tc>
          <w:tcPr>
            <w:tcW w:w="1129" w:type="dxa"/>
          </w:tcPr>
          <w:p w14:paraId="2D5F23A6" w14:textId="77777777" w:rsidR="00B939A2" w:rsidRDefault="00B939A2" w:rsidP="00C77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</w:pPr>
            <w:r>
              <w:t>SEZ6L2</w:t>
            </w:r>
            <w:r w:rsidR="00C77AFE">
              <w:fldChar w:fldCharType="begin">
                <w:fldData xml:space="preserve">PEVuZE5vdGU+PENpdGU+PEF1dGhvcj5ZYWd1Y2hpPC9BdXRob3I+PFllYXI+MjAxNDwvWWVhcj48
UmVjTnVtPjgwMzI8L1JlY051bT48RGlzcGxheVRleHQ+PHN0eWxlIGZhY2U9InN1cGVyc2NyaXB0
Ij41PC9zdHlsZT48L0Rpc3BsYXlUZXh0PjxyZWNvcmQ+PHJlYy1udW1iZXI+ODAzMjwvcmVjLW51
bWJlcj48Zm9yZWlnbi1rZXlzPjxrZXkgYXBwPSJFTiIgZGItaWQ9IjlzNTJzd3RlcnRyc3JsZTU5
ZWZ4ZWRhOHByOXIwc3R4YXAwMiIgdGltZXN0YW1wPSIxNTc5NzA3NzI5Ij44MDMyPC9rZXk+PC9m
b3JlaWduLWtleXM+PHJlZi10eXBlIG5hbWU9IkpvdXJuYWwgQXJ0aWNsZSI+MTc8L3JlZi10eXBl
Pjxjb250cmlidXRvcnM+PGF1dGhvcnM+PGF1dGhvcj5ZYWd1Y2hpLCBILjwvYXV0aG9yPjxhdXRo
b3I+WWFiZSwgSS48L2F1dGhvcj48YXV0aG9yPlRha2FoYXNoaSwgSC48L2F1dGhvcj48YXV0aG9y
Pk9rdW11cmEsIEYuPC9hdXRob3I+PGF1dGhvcj5UYWtldWNoaSwgQS48L2F1dGhvcj48YXV0aG9y
Pkhvcml1Y2hpLCBLLjwvYXV0aG9yPjxhdXRob3I+S2FubywgVC48L2F1dGhvcj48YXV0aG9yPkth
bmRhLCBBLjwvYXV0aG9yPjxhdXRob3I+U2FpdG8sIFcuPC9hdXRob3I+PGF1dGhvcj5NYXRzdW1v
dG8sIE0uPC9hdXRob3I+PGF1dGhvcj5OYWtheWFtYSwgSy4gSS48L2F1dGhvcj48YXV0aG9yPkhh
dGFrZXlhbWEsIFMuPC9hdXRob3I+PGF1dGhvcj5TYXNha2ksIEguPC9hdXRob3I+PC9hdXRob3Jz
PjwvY29udHJpYnV0b3JzPjxhdXRoLWFkZHJlc3M+RGVwYXJ0bWVudCBvZiBOZXVyb2xvZ3ksIEhv
a2thaWRvIFVuaXZlcnNpdHkgR3JhZHVhdGUgU2Nob29sIG9mIE1lZGljaW5lLCBOMTUgVzcsIEtp
dGEta3UsIFNhcHBvcm8sIEhva2thaWRvLCAwNjAtODYzOCwgSmFwYW4sIHlhZ3VjaGlAcG9wLm1l
ZC5ob2t1ZGFpLmFjLmpwLjwvYXV0aC1hZGRyZXNzPjx0aXRsZXM+PHRpdGxlPklkZW50aWZpY2F0
aW9uIG9mIGFudGktU2V6NmwyIGFudGlib2R5IGluIGEgcGF0aWVudCB3aXRoIGNlcmViZWxsYXIg
YXRheGlhIGFuZCByZXRpbm9wYXRoeTwvdGl0bGU+PHNlY29uZGFyeS10aXRsZT5KIE5ldXJvbDwv
c2Vjb25kYXJ5LXRpdGxlPjxhbHQtdGl0bGU+Sm91cm5hbCBvZiBuZXVyb2xvZ3k8L2FsdC10aXRs
ZT48L3RpdGxlcz48cGVyaW9kaWNhbD48ZnVsbC10aXRsZT5KIE5ldXJvbDwvZnVsbC10aXRsZT48
L3BlcmlvZGljYWw+PHBhZ2VzPjIyNC02PC9wYWdlcz48dm9sdW1lPjI2MTwvdm9sdW1lPjxudW1i
ZXI+MTwvbnVtYmVyPjxlZGl0aW9uPjIwMTMvMTEvMjY8L2VkaXRpb24+PGtleXdvcmRzPjxrZXl3
b3JkPkFuaW1hbHM8L2tleXdvcmQ+PGtleXdvcmQ+QXV0b2FudGlib2RpZXMvKmJsb29kPC9rZXl3
b3JkPjxrZXl3b3JkPkNlcmViZWxsYXIgQXRheGlhL2NvbXBsaWNhdGlvbnM8L2tleXdvcmQ+PGtl
eXdvcmQ+RmVtYWxlPC9rZXl3b3JkPjxrZXl3b3JkPkh1bWFuczwva2V5d29yZD48a2V5d29yZD5N
YWduZXRpYyBSZXNvbmFuY2UgSW1hZ2luZzwva2V5d29yZD48a2V5d29yZD5NZW1icmFuZSBQcm90
ZWlucy8qaW1tdW5vbG9neTwva2V5d29yZD48a2V5d29yZD5NaWNlPC9rZXl3b3JkPjxrZXl3b3Jk
Pk1pZGRsZSBBZ2VkPC9rZXl3b3JkPjxrZXl3b3JkPk1vbGVjdWxhciBXZWlnaHQ8L2tleXdvcmQ+
PGtleXdvcmQ+TmVydmUgVGlzc3VlIFByb3RlaW5zL2ltbXVub2xvZ3k8L2tleXdvcmQ+PGtleXdv
cmQ+UmV0aW5hbCBEaXNlYXNlcy9jb21wbGljYXRpb25zPC9rZXl3b3JkPjwva2V5d29yZHM+PGRh
dGVzPjx5ZWFyPjIwMTQ8L3llYXI+PHB1Yi1kYXRlcz48ZGF0ZT5KYW48L2RhdGU+PC9wdWItZGF0
ZXM+PC9kYXRlcz48aXNibj4wMzQwLTUzNTQ8L2lzYm4+PGFjY2Vzc2lvbi1udW0+MjQyNzI1ODc8
L2FjY2Vzc2lvbi1udW0+PHVybHM+PC91cmxzPjxlbGVjdHJvbmljLXJlc291cmNlLW51bT4xMC4x
MDA3L3MwMDQxNS0wMTMtNzEzNC01PC9lbGVjdHJvbmljLXJlc291cmNlLW51bT48cmVtb3RlLWRh
dGFiYXNlLXByb3ZpZGVyPk5MTTwvcmVtb3RlLWRhdGFiYXNlLXByb3ZpZGVyPjxsYW5ndWFnZT5l
bmc8L2xhbmd1YWdlPjwvcmVjb3JkPjwvQ2l0ZT48L0VuZE5vdGU+AG==
</w:fldData>
              </w:fldChar>
            </w:r>
            <w:r w:rsidR="00C77AFE">
              <w:instrText xml:space="preserve"> ADDIN EN.CITE </w:instrText>
            </w:r>
            <w:r w:rsidR="00C77AFE">
              <w:fldChar w:fldCharType="begin">
                <w:fldData xml:space="preserve">PEVuZE5vdGU+PENpdGU+PEF1dGhvcj5ZYWd1Y2hpPC9BdXRob3I+PFllYXI+MjAxNDwvWWVhcj48
UmVjTnVtPjgwMzI8L1JlY051bT48RGlzcGxheVRleHQ+PHN0eWxlIGZhY2U9InN1cGVyc2NyaXB0
Ij41PC9zdHlsZT48L0Rpc3BsYXlUZXh0PjxyZWNvcmQ+PHJlYy1udW1iZXI+ODAzMjwvcmVjLW51
bWJlcj48Zm9yZWlnbi1rZXlzPjxrZXkgYXBwPSJFTiIgZGItaWQ9IjlzNTJzd3RlcnRyc3JsZTU5
ZWZ4ZWRhOHByOXIwc3R4YXAwMiIgdGltZXN0YW1wPSIxNTc5NzA3NzI5Ij44MDMyPC9rZXk+PC9m
b3JlaWduLWtleXM+PHJlZi10eXBlIG5hbWU9IkpvdXJuYWwgQXJ0aWNsZSI+MTc8L3JlZi10eXBl
Pjxjb250cmlidXRvcnM+PGF1dGhvcnM+PGF1dGhvcj5ZYWd1Y2hpLCBILjwvYXV0aG9yPjxhdXRo
b3I+WWFiZSwgSS48L2F1dGhvcj48YXV0aG9yPlRha2FoYXNoaSwgSC48L2F1dGhvcj48YXV0aG9y
Pk9rdW11cmEsIEYuPC9hdXRob3I+PGF1dGhvcj5UYWtldWNoaSwgQS48L2F1dGhvcj48YXV0aG9y
Pkhvcml1Y2hpLCBLLjwvYXV0aG9yPjxhdXRob3I+S2FubywgVC48L2F1dGhvcj48YXV0aG9yPkth
bmRhLCBBLjwvYXV0aG9yPjxhdXRob3I+U2FpdG8sIFcuPC9hdXRob3I+PGF1dGhvcj5NYXRzdW1v
dG8sIE0uPC9hdXRob3I+PGF1dGhvcj5OYWtheWFtYSwgSy4gSS48L2F1dGhvcj48YXV0aG9yPkhh
dGFrZXlhbWEsIFMuPC9hdXRob3I+PGF1dGhvcj5TYXNha2ksIEguPC9hdXRob3I+PC9hdXRob3Jz
PjwvY29udHJpYnV0b3JzPjxhdXRoLWFkZHJlc3M+RGVwYXJ0bWVudCBvZiBOZXVyb2xvZ3ksIEhv
a2thaWRvIFVuaXZlcnNpdHkgR3JhZHVhdGUgU2Nob29sIG9mIE1lZGljaW5lLCBOMTUgVzcsIEtp
dGEta3UsIFNhcHBvcm8sIEhva2thaWRvLCAwNjAtODYzOCwgSmFwYW4sIHlhZ3VjaGlAcG9wLm1l
ZC5ob2t1ZGFpLmFjLmpwLjwvYXV0aC1hZGRyZXNzPjx0aXRsZXM+PHRpdGxlPklkZW50aWZpY2F0
aW9uIG9mIGFudGktU2V6NmwyIGFudGlib2R5IGluIGEgcGF0aWVudCB3aXRoIGNlcmViZWxsYXIg
YXRheGlhIGFuZCByZXRpbm9wYXRoeTwvdGl0bGU+PHNlY29uZGFyeS10aXRsZT5KIE5ldXJvbDwv
c2Vjb25kYXJ5LXRpdGxlPjxhbHQtdGl0bGU+Sm91cm5hbCBvZiBuZXVyb2xvZ3k8L2FsdC10aXRs
ZT48L3RpdGxlcz48cGVyaW9kaWNhbD48ZnVsbC10aXRsZT5KIE5ldXJvbDwvZnVsbC10aXRsZT48
L3BlcmlvZGljYWw+PHBhZ2VzPjIyNC02PC9wYWdlcz48dm9sdW1lPjI2MTwvdm9sdW1lPjxudW1i
ZXI+MTwvbnVtYmVyPjxlZGl0aW9uPjIwMTMvMTEvMjY8L2VkaXRpb24+PGtleXdvcmRzPjxrZXl3
b3JkPkFuaW1hbHM8L2tleXdvcmQ+PGtleXdvcmQ+QXV0b2FudGlib2RpZXMvKmJsb29kPC9rZXl3
b3JkPjxrZXl3b3JkPkNlcmViZWxsYXIgQXRheGlhL2NvbXBsaWNhdGlvbnM8L2tleXdvcmQ+PGtl
eXdvcmQ+RmVtYWxlPC9rZXl3b3JkPjxrZXl3b3JkPkh1bWFuczwva2V5d29yZD48a2V5d29yZD5N
YWduZXRpYyBSZXNvbmFuY2UgSW1hZ2luZzwva2V5d29yZD48a2V5d29yZD5NZW1icmFuZSBQcm90
ZWlucy8qaW1tdW5vbG9neTwva2V5d29yZD48a2V5d29yZD5NaWNlPC9rZXl3b3JkPjxrZXl3b3Jk
Pk1pZGRsZSBBZ2VkPC9rZXl3b3JkPjxrZXl3b3JkPk1vbGVjdWxhciBXZWlnaHQ8L2tleXdvcmQ+
PGtleXdvcmQ+TmVydmUgVGlzc3VlIFByb3RlaW5zL2ltbXVub2xvZ3k8L2tleXdvcmQ+PGtleXdv
cmQ+UmV0aW5hbCBEaXNlYXNlcy9jb21wbGljYXRpb25zPC9rZXl3b3JkPjwva2V5d29yZHM+PGRh
dGVzPjx5ZWFyPjIwMTQ8L3llYXI+PHB1Yi1kYXRlcz48ZGF0ZT5KYW48L2RhdGU+PC9wdWItZGF0
ZXM+PC9kYXRlcz48aXNibj4wMzQwLTUzNTQ8L2lzYm4+PGFjY2Vzc2lvbi1udW0+MjQyNzI1ODc8
L2FjY2Vzc2lvbi1udW0+PHVybHM+PC91cmxzPjxlbGVjdHJvbmljLXJlc291cmNlLW51bT4xMC4x
MDA3L3MwMDQxNS0wMTMtNzEzNC01PC9lbGVjdHJvbmljLXJlc291cmNlLW51bT48cmVtb3RlLWRh
dGFiYXNlLXByb3ZpZGVyPk5MTTwvcmVtb3RlLWRhdGFiYXNlLXByb3ZpZGVyPjxsYW5ndWFnZT5l
bmc8L2xhbmd1YWdlPjwvcmVjb3JkPjwvQ2l0ZT48L0VuZE5vdGU+AG==
</w:fldData>
              </w:fldChar>
            </w:r>
            <w:r w:rsidR="00C77AFE">
              <w:instrText xml:space="preserve"> ADDIN EN.CITE.DATA </w:instrText>
            </w:r>
            <w:r w:rsidR="00C77AFE">
              <w:fldChar w:fldCharType="end"/>
            </w:r>
            <w:r w:rsidR="00C77AFE">
              <w:fldChar w:fldCharType="separate"/>
            </w:r>
            <w:r w:rsidR="00C77AFE" w:rsidRPr="00C77AFE">
              <w:rPr>
                <w:noProof/>
                <w:vertAlign w:val="superscript"/>
              </w:rPr>
              <w:t>5</w:t>
            </w:r>
            <w:r w:rsidR="00C77AFE">
              <w:fldChar w:fldCharType="end"/>
            </w:r>
          </w:p>
        </w:tc>
        <w:tc>
          <w:tcPr>
            <w:tcW w:w="4395" w:type="dxa"/>
          </w:tcPr>
          <w:p w14:paraId="35E768D4" w14:textId="77777777" w:rsidR="00B939A2" w:rsidRDefault="00B939A2" w:rsidP="00B93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</w:pPr>
            <w:r>
              <w:t>Mild cognitive impairment, parkinsonism</w:t>
            </w:r>
          </w:p>
        </w:tc>
        <w:tc>
          <w:tcPr>
            <w:tcW w:w="1417" w:type="dxa"/>
          </w:tcPr>
          <w:p w14:paraId="09AD5879" w14:textId="77777777" w:rsidR="00B939A2" w:rsidRDefault="00B939A2" w:rsidP="00B93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</w:pPr>
            <w:r>
              <w:t>No</w:t>
            </w:r>
          </w:p>
        </w:tc>
        <w:tc>
          <w:tcPr>
            <w:tcW w:w="2126" w:type="dxa"/>
          </w:tcPr>
          <w:p w14:paraId="5A27CA0F" w14:textId="5EB5655B" w:rsidR="00B939A2" w:rsidRDefault="00927148" w:rsidP="00B93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</w:pPr>
            <w:r>
              <w:t>1/6</w:t>
            </w:r>
            <w:r w:rsidR="00B939A2">
              <w:t xml:space="preserve"> patients </w:t>
            </w:r>
          </w:p>
        </w:tc>
      </w:tr>
    </w:tbl>
    <w:p w14:paraId="10302EF3" w14:textId="77777777" w:rsidR="00B939A2" w:rsidRDefault="00B939A2" w:rsidP="00B93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line="276" w:lineRule="auto"/>
        <w:rPr>
          <w:b/>
        </w:rPr>
      </w:pPr>
    </w:p>
    <w:p w14:paraId="2385DDA5" w14:textId="77777777" w:rsidR="00C77AFE" w:rsidRDefault="00C77AFE" w:rsidP="00B93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line="276" w:lineRule="auto"/>
        <w:rPr>
          <w:b/>
        </w:rPr>
      </w:pPr>
    </w:p>
    <w:p w14:paraId="1C5430F7" w14:textId="2C2E0E84" w:rsidR="00AC019E" w:rsidRDefault="00AC019E" w:rsidP="00B93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line="276" w:lineRule="auto"/>
        <w:rPr>
          <w:b/>
        </w:rPr>
      </w:pPr>
      <w:r>
        <w:rPr>
          <w:b/>
          <w:noProof/>
          <w:lang w:val="es-ES"/>
        </w:rPr>
        <w:lastRenderedPageBreak/>
        <w:drawing>
          <wp:inline distT="0" distB="0" distL="0" distR="0" wp14:anchorId="7DEF9AB7" wp14:editId="6B564F74">
            <wp:extent cx="6239510" cy="4677982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1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351" cy="470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3885E" w14:textId="77777777" w:rsidR="00AC019E" w:rsidRDefault="00AC019E" w:rsidP="00B93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line="276" w:lineRule="auto"/>
        <w:rPr>
          <w:b/>
        </w:rPr>
      </w:pPr>
    </w:p>
    <w:p w14:paraId="3FD2E05B" w14:textId="77777777" w:rsidR="00AC019E" w:rsidRDefault="00AC019E" w:rsidP="00B93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line="276" w:lineRule="auto"/>
        <w:rPr>
          <w:b/>
        </w:rPr>
      </w:pPr>
    </w:p>
    <w:p w14:paraId="4C596A0C" w14:textId="77777777" w:rsidR="00AC019E" w:rsidRDefault="00AC019E" w:rsidP="00B93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line="276" w:lineRule="auto"/>
        <w:rPr>
          <w:b/>
        </w:rPr>
      </w:pPr>
    </w:p>
    <w:p w14:paraId="6194D3B6" w14:textId="45963B9F" w:rsidR="00B939A2" w:rsidRPr="00801E92" w:rsidRDefault="00B939A2" w:rsidP="00B93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line="276" w:lineRule="auto"/>
        <w:rPr>
          <w:b/>
        </w:rPr>
      </w:pPr>
      <w:r w:rsidRPr="00801E92">
        <w:rPr>
          <w:b/>
        </w:rPr>
        <w:t xml:space="preserve">Figure </w:t>
      </w:r>
      <w:r>
        <w:rPr>
          <w:b/>
        </w:rPr>
        <w:t>1S</w:t>
      </w:r>
      <w:r w:rsidRPr="00801E92">
        <w:rPr>
          <w:b/>
        </w:rPr>
        <w:t>.</w:t>
      </w:r>
      <w:r>
        <w:rPr>
          <w:b/>
        </w:rPr>
        <w:t xml:space="preserve"> </w:t>
      </w:r>
      <w:r w:rsidRPr="00801E92">
        <w:rPr>
          <w:b/>
        </w:rPr>
        <w:t xml:space="preserve">SEZ6L2-ab do not decrease </w:t>
      </w:r>
      <w:r>
        <w:rPr>
          <w:b/>
        </w:rPr>
        <w:t xml:space="preserve">GluA1 </w:t>
      </w:r>
      <w:r w:rsidRPr="00801E92">
        <w:rPr>
          <w:b/>
        </w:rPr>
        <w:t>clusters on neuronal surface.</w:t>
      </w:r>
    </w:p>
    <w:p w14:paraId="53139CED" w14:textId="6FFE3144" w:rsidR="00AC019E" w:rsidRDefault="00B939A2" w:rsidP="00AC01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/>
      </w:pPr>
      <w:r w:rsidRPr="00801E92">
        <w:t xml:space="preserve">A) Immunofluorescence on hippocampal neurons treated for 72 hours with control or patient </w:t>
      </w:r>
      <w:r>
        <w:t xml:space="preserve">CSF </w:t>
      </w:r>
      <w:r w:rsidRPr="00801E92">
        <w:t>with SEZ6L2-ab. SEZ6L2-ab</w:t>
      </w:r>
      <w:r w:rsidR="004F3A0A">
        <w:t xml:space="preserve"> </w:t>
      </w:r>
      <w:r>
        <w:t>did</w:t>
      </w:r>
      <w:r w:rsidRPr="00801E92">
        <w:t xml:space="preserve"> not affect the surface cluster density of </w:t>
      </w:r>
      <w:r>
        <w:t xml:space="preserve">SEZ6L2, GluA1 or its degree of </w:t>
      </w:r>
      <w:proofErr w:type="spellStart"/>
      <w:r>
        <w:t>colocalization</w:t>
      </w:r>
      <w:proofErr w:type="spellEnd"/>
      <w:r w:rsidRPr="00801E92">
        <w:t xml:space="preserve">. Scale bar=5 </w:t>
      </w:r>
      <w:proofErr w:type="spellStart"/>
      <w:r w:rsidRPr="00801E92">
        <w:t>μm</w:t>
      </w:r>
      <w:proofErr w:type="spellEnd"/>
      <w:r w:rsidRPr="00801E92">
        <w:t xml:space="preserve">. Quantification of total (B) and synaptic (D) </w:t>
      </w:r>
      <w:r>
        <w:t>GluA1</w:t>
      </w:r>
      <w:r w:rsidRPr="00801E92">
        <w:t xml:space="preserve"> and PSD95 clusters (C)</w:t>
      </w:r>
      <w:r>
        <w:t xml:space="preserve">, and </w:t>
      </w:r>
      <w:proofErr w:type="spellStart"/>
      <w:r>
        <w:t>colocalization</w:t>
      </w:r>
      <w:proofErr w:type="spellEnd"/>
      <w:r>
        <w:t xml:space="preserve"> analysis between SEZ6L2 and GluA1 (E) after treatment with </w:t>
      </w:r>
      <w:r w:rsidRPr="00801E92">
        <w:t>SEZ6L2-ab</w:t>
      </w:r>
      <w:r>
        <w:t>-positive</w:t>
      </w:r>
      <w:r w:rsidRPr="00801E92">
        <w:t xml:space="preserve"> or control </w:t>
      </w:r>
      <w:r>
        <w:t xml:space="preserve">CSF </w:t>
      </w:r>
      <w:r w:rsidRPr="00801E92">
        <w:t xml:space="preserve">for 72h. </w:t>
      </w:r>
    </w:p>
    <w:p w14:paraId="5CA58122" w14:textId="62D2FBD2" w:rsidR="00C77AFE" w:rsidRPr="00AC019E" w:rsidRDefault="00C77AFE" w:rsidP="00AC01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/>
      </w:pPr>
      <w:r w:rsidRPr="00AC019E">
        <w:rPr>
          <w:b/>
        </w:rPr>
        <w:lastRenderedPageBreak/>
        <w:t>References</w:t>
      </w:r>
    </w:p>
    <w:p w14:paraId="5457E2F9" w14:textId="77777777" w:rsidR="00C77AFE" w:rsidRPr="00AC019E" w:rsidRDefault="00B939A2" w:rsidP="00C77AFE">
      <w:pPr>
        <w:pStyle w:val="EndNoteBibliography"/>
        <w:spacing w:after="0" w:line="480" w:lineRule="auto"/>
        <w:rPr>
          <w:lang w:val="en-US"/>
        </w:rPr>
      </w:pPr>
      <w:r>
        <w:fldChar w:fldCharType="begin"/>
      </w:r>
      <w:r w:rsidRPr="00AC019E">
        <w:rPr>
          <w:lang w:val="en-US"/>
        </w:rPr>
        <w:instrText xml:space="preserve"> ADDIN EN.REFLIST </w:instrText>
      </w:r>
      <w:r>
        <w:fldChar w:fldCharType="separate"/>
      </w:r>
      <w:r w:rsidR="00C77AFE" w:rsidRPr="00AC019E">
        <w:rPr>
          <w:lang w:val="en-US"/>
        </w:rPr>
        <w:t>1.</w:t>
      </w:r>
      <w:r w:rsidR="00C77AFE" w:rsidRPr="00AC019E">
        <w:rPr>
          <w:lang w:val="en-US"/>
        </w:rPr>
        <w:tab/>
        <w:t>Graus F, Lang B, Pozo-Rosich P, Saiz A, Casamitjana R, Vincent A. P/Q type calcium-channel antibodies in paraneoplastic cerebellar degeneration with lung cancer. Neurology 2002;59:764-766.</w:t>
      </w:r>
    </w:p>
    <w:p w14:paraId="4AAB3A55" w14:textId="77777777" w:rsidR="00C77AFE" w:rsidRPr="00AC019E" w:rsidRDefault="00C77AFE" w:rsidP="00C77AFE">
      <w:pPr>
        <w:pStyle w:val="EndNoteBibliography"/>
        <w:spacing w:after="0" w:line="480" w:lineRule="auto"/>
        <w:rPr>
          <w:lang w:val="en-US"/>
        </w:rPr>
      </w:pPr>
      <w:r w:rsidRPr="00AC019E">
        <w:rPr>
          <w:lang w:val="en-US"/>
        </w:rPr>
        <w:t>2.</w:t>
      </w:r>
      <w:r w:rsidRPr="00AC019E">
        <w:rPr>
          <w:lang w:val="en-US"/>
        </w:rPr>
        <w:tab/>
        <w:t>Christ M, Muller T, Bien C, Hagen T, Naumann M, Bayas A. Autoimmune encephalitis associated with antibodies against the metabotropic glutamate receptor type 1: case report and review of the literature. Therapeutic advances in neurological disorders 2019;12:1756286419847418.</w:t>
      </w:r>
    </w:p>
    <w:p w14:paraId="25E99A7C" w14:textId="77777777" w:rsidR="00C77AFE" w:rsidRPr="00AC019E" w:rsidRDefault="00C77AFE" w:rsidP="00C77AFE">
      <w:pPr>
        <w:pStyle w:val="EndNoteBibliography"/>
        <w:spacing w:after="0" w:line="480" w:lineRule="auto"/>
        <w:rPr>
          <w:lang w:val="en-US"/>
        </w:rPr>
      </w:pPr>
      <w:r w:rsidRPr="00AC019E">
        <w:rPr>
          <w:lang w:val="en-US"/>
        </w:rPr>
        <w:t>3.</w:t>
      </w:r>
      <w:r w:rsidRPr="00AC019E">
        <w:rPr>
          <w:lang w:val="en-US"/>
        </w:rPr>
        <w:tab/>
        <w:t>Ruiz-Garcia R, Martinez-Hernandez E, Joubert B, et al. Paraneoplastic cerebellar ataxia and antibodies to metabotropic glutamate receptor 2. Neurol Neuroimmunol Neuroinflamm 2020;7.</w:t>
      </w:r>
    </w:p>
    <w:p w14:paraId="0DD84517" w14:textId="77777777" w:rsidR="00C77AFE" w:rsidRPr="00AC019E" w:rsidRDefault="00C77AFE" w:rsidP="00C77AFE">
      <w:pPr>
        <w:pStyle w:val="EndNoteBibliography"/>
        <w:spacing w:after="0" w:line="480" w:lineRule="auto"/>
        <w:rPr>
          <w:lang w:val="en-US"/>
        </w:rPr>
      </w:pPr>
      <w:r w:rsidRPr="00AC019E">
        <w:rPr>
          <w:lang w:val="en-US"/>
        </w:rPr>
        <w:t>4.</w:t>
      </w:r>
      <w:r w:rsidRPr="00AC019E">
        <w:rPr>
          <w:lang w:val="en-US"/>
        </w:rPr>
        <w:tab/>
        <w:t>Honorat JA, Lopez-Chiriboga AS, Kryzer TJ, et al. Autoimmune septin-5 cerebellar ataxia. Neurol Neuroimmunol Neuroinflamm 2018;5:e474.</w:t>
      </w:r>
    </w:p>
    <w:p w14:paraId="3CDF461E" w14:textId="77777777" w:rsidR="00C77AFE" w:rsidRPr="00C77AFE" w:rsidRDefault="00C77AFE" w:rsidP="00C77AFE">
      <w:pPr>
        <w:pStyle w:val="EndNoteBibliography"/>
        <w:spacing w:line="480" w:lineRule="auto"/>
      </w:pPr>
      <w:r w:rsidRPr="00AC019E">
        <w:rPr>
          <w:lang w:val="en-US"/>
        </w:rPr>
        <w:t>5.</w:t>
      </w:r>
      <w:r w:rsidRPr="00AC019E">
        <w:rPr>
          <w:lang w:val="en-US"/>
        </w:rPr>
        <w:tab/>
        <w:t xml:space="preserve">Yaguchi H, Yabe I, Takahashi H, et al. Identification of anti-Sez6l2 antibody in a patient with cerebellar ataxia and retinopathy. </w:t>
      </w:r>
      <w:r w:rsidRPr="00C77AFE">
        <w:t>J Neurol 2014;261:224-226.</w:t>
      </w:r>
    </w:p>
    <w:p w14:paraId="5C91C0AB" w14:textId="031E659B" w:rsidR="00B939A2" w:rsidRDefault="00B939A2" w:rsidP="00C77AFE">
      <w:r>
        <w:fldChar w:fldCharType="end"/>
      </w:r>
    </w:p>
    <w:sectPr w:rsidR="00B939A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4B48F" w14:textId="77777777" w:rsidR="00110EB7" w:rsidRDefault="00110EB7" w:rsidP="00B939A2">
      <w:pPr>
        <w:spacing w:before="0" w:after="0" w:line="240" w:lineRule="auto"/>
      </w:pPr>
      <w:r>
        <w:separator/>
      </w:r>
    </w:p>
  </w:endnote>
  <w:endnote w:type="continuationSeparator" w:id="0">
    <w:p w14:paraId="297FC1E6" w14:textId="77777777" w:rsidR="00110EB7" w:rsidRDefault="00110EB7" w:rsidP="00B939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41BB0" w14:textId="77777777" w:rsidR="00110EB7" w:rsidRDefault="00110EB7" w:rsidP="00B939A2">
      <w:pPr>
        <w:spacing w:before="0" w:after="0" w:line="240" w:lineRule="auto"/>
      </w:pPr>
      <w:r>
        <w:separator/>
      </w:r>
    </w:p>
  </w:footnote>
  <w:footnote w:type="continuationSeparator" w:id="0">
    <w:p w14:paraId="312068BC" w14:textId="77777777" w:rsidR="00110EB7" w:rsidRDefault="00110EB7" w:rsidP="00B939A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15084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9FE474" w14:textId="56DAFBE6" w:rsidR="00B939A2" w:rsidRDefault="00B939A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F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0C0BDB" w14:textId="77777777" w:rsidR="00B939A2" w:rsidRDefault="00B939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60C84"/>
    <w:multiLevelType w:val="hybridMultilevel"/>
    <w:tmpl w:val="DA64A8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22630"/>
    <w:multiLevelType w:val="hybridMultilevel"/>
    <w:tmpl w:val="2E3E5A9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ur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s52swtertrsrle59efxeda8pr9r0stxap02&quot;&gt;Dalmau Nov 2018-Saved-Saved&lt;record-ids&gt;&lt;item&gt;1956&lt;/item&gt;&lt;item&gt;6190&lt;/item&gt;&lt;item&gt;8032&lt;/item&gt;&lt;item&gt;8351&lt;/item&gt;&lt;item&gt;8352&lt;/item&gt;&lt;/record-ids&gt;&lt;/item&gt;&lt;/Libraries&gt;"/>
  </w:docVars>
  <w:rsids>
    <w:rsidRoot w:val="00B939A2"/>
    <w:rsid w:val="00110EB7"/>
    <w:rsid w:val="001229D9"/>
    <w:rsid w:val="002C5FA2"/>
    <w:rsid w:val="00385D6E"/>
    <w:rsid w:val="00462690"/>
    <w:rsid w:val="004F3A0A"/>
    <w:rsid w:val="008E3868"/>
    <w:rsid w:val="00927148"/>
    <w:rsid w:val="009575E8"/>
    <w:rsid w:val="009F265C"/>
    <w:rsid w:val="00A977B2"/>
    <w:rsid w:val="00AC019E"/>
    <w:rsid w:val="00B939A2"/>
    <w:rsid w:val="00C77AFE"/>
    <w:rsid w:val="00D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1253"/>
  <w15:chartTrackingRefBased/>
  <w15:docId w15:val="{5688047C-EE16-45E4-A97E-EE8FB703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9A2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suppressAutoHyphens/>
      <w:spacing w:before="240" w:after="200" w:line="480" w:lineRule="auto"/>
    </w:pPr>
    <w:rPr>
      <w:rFonts w:ascii="Times New Roman" w:eastAsia="Times New Roman" w:hAnsi="Times New Roman" w:cs="Calibri"/>
      <w:color w:val="000000"/>
      <w:sz w:val="24"/>
      <w:u w:color="000000"/>
      <w:lang w:val="en-U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9A2"/>
    <w:pPr>
      <w:ind w:left="720"/>
      <w:contextualSpacing/>
    </w:pPr>
  </w:style>
  <w:style w:type="table" w:styleId="TableGrid">
    <w:name w:val="Table Grid"/>
    <w:basedOn w:val="TableNormal"/>
    <w:uiPriority w:val="39"/>
    <w:rsid w:val="00B939A2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spacing w:before="240" w:after="200" w:line="480" w:lineRule="auto"/>
    </w:pPr>
    <w:rPr>
      <w:rFonts w:ascii="Times New Roman" w:eastAsia="Arial Unicode MS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39A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9A2"/>
    <w:rPr>
      <w:rFonts w:ascii="Times New Roman" w:eastAsia="Times New Roman" w:hAnsi="Times New Roman" w:cs="Calibri"/>
      <w:color w:val="000000"/>
      <w:sz w:val="24"/>
      <w:u w:color="000000"/>
      <w:lang w:val="en-US" w:eastAsia="es-ES"/>
    </w:rPr>
  </w:style>
  <w:style w:type="paragraph" w:styleId="Footer">
    <w:name w:val="footer"/>
    <w:basedOn w:val="Normal"/>
    <w:link w:val="FooterChar"/>
    <w:uiPriority w:val="99"/>
    <w:unhideWhenUsed/>
    <w:rsid w:val="00B939A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9A2"/>
    <w:rPr>
      <w:rFonts w:ascii="Times New Roman" w:eastAsia="Times New Roman" w:hAnsi="Times New Roman" w:cs="Calibri"/>
      <w:color w:val="000000"/>
      <w:sz w:val="24"/>
      <w:u w:color="000000"/>
      <w:lang w:val="en-US" w:eastAsia="es-ES"/>
    </w:rPr>
  </w:style>
  <w:style w:type="paragraph" w:customStyle="1" w:styleId="EndNoteBibliographyTitle">
    <w:name w:val="EndNote Bibliography Title"/>
    <w:basedOn w:val="Normal"/>
    <w:link w:val="EndNoteBibliographyTitleChar"/>
    <w:rsid w:val="00B939A2"/>
    <w:pPr>
      <w:spacing w:after="0"/>
      <w:jc w:val="center"/>
    </w:pPr>
    <w:rPr>
      <w:rFonts w:cs="Times New Roman"/>
      <w:noProof/>
      <w:lang w:val="es-E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939A2"/>
    <w:rPr>
      <w:rFonts w:ascii="Times New Roman" w:eastAsia="Times New Roman" w:hAnsi="Times New Roman" w:cs="Times New Roman"/>
      <w:noProof/>
      <w:color w:val="000000"/>
      <w:sz w:val="24"/>
      <w:u w:color="000000"/>
      <w:lang w:eastAsia="es-ES"/>
    </w:rPr>
  </w:style>
  <w:style w:type="paragraph" w:customStyle="1" w:styleId="EndNoteBibliography">
    <w:name w:val="EndNote Bibliography"/>
    <w:basedOn w:val="Normal"/>
    <w:link w:val="EndNoteBibliographyChar"/>
    <w:rsid w:val="00B939A2"/>
    <w:pPr>
      <w:spacing w:line="240" w:lineRule="auto"/>
    </w:pPr>
    <w:rPr>
      <w:rFonts w:cs="Times New Roman"/>
      <w:noProof/>
      <w:lang w:val="es-ES"/>
    </w:rPr>
  </w:style>
  <w:style w:type="character" w:customStyle="1" w:styleId="EndNoteBibliographyChar">
    <w:name w:val="EndNote Bibliography Char"/>
    <w:basedOn w:val="DefaultParagraphFont"/>
    <w:link w:val="EndNoteBibliography"/>
    <w:rsid w:val="00B939A2"/>
    <w:rPr>
      <w:rFonts w:ascii="Times New Roman" w:eastAsia="Times New Roman" w:hAnsi="Times New Roman" w:cs="Times New Roman"/>
      <w:noProof/>
      <w:color w:val="000000"/>
      <w:sz w:val="24"/>
      <w:u w:color="000000"/>
      <w:lang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122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9D9"/>
    <w:rPr>
      <w:rFonts w:ascii="Times New Roman" w:eastAsia="Times New Roman" w:hAnsi="Times New Roman" w:cs="Calibri"/>
      <w:color w:val="000000"/>
      <w:sz w:val="20"/>
      <w:szCs w:val="20"/>
      <w:u w:color="000000"/>
      <w:lang w:val="en-U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9D9"/>
    <w:rPr>
      <w:rFonts w:ascii="Times New Roman" w:eastAsia="Times New Roman" w:hAnsi="Times New Roman" w:cs="Calibri"/>
      <w:b/>
      <w:bCs/>
      <w:color w:val="000000"/>
      <w:sz w:val="20"/>
      <w:szCs w:val="20"/>
      <w:u w:color="000000"/>
      <w:lang w:val="en-U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9D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D9"/>
    <w:rPr>
      <w:rFonts w:ascii="Segoe UI" w:eastAsia="Times New Roman" w:hAnsi="Segoe UI" w:cs="Segoe UI"/>
      <w:color w:val="000000"/>
      <w:sz w:val="18"/>
      <w:szCs w:val="18"/>
      <w:u w:color="000000"/>
      <w:lang w:val="en-US" w:eastAsia="es-ES"/>
    </w:rPr>
  </w:style>
  <w:style w:type="paragraph" w:styleId="Revision">
    <w:name w:val="Revision"/>
    <w:hidden/>
    <w:uiPriority w:val="99"/>
    <w:semiHidden/>
    <w:rsid w:val="00927148"/>
    <w:pPr>
      <w:spacing w:after="0" w:line="240" w:lineRule="auto"/>
    </w:pPr>
    <w:rPr>
      <w:rFonts w:ascii="Times New Roman" w:eastAsia="Times New Roman" w:hAnsi="Times New Roman" w:cs="Calibri"/>
      <w:color w:val="000000"/>
      <w:sz w:val="24"/>
      <w:u w:color="00000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796CA-7CEC-4F98-A010-3B104153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652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Cesc</dc:creator>
  <cp:keywords/>
  <dc:description/>
  <cp:lastModifiedBy>Cesc</cp:lastModifiedBy>
  <cp:revision>4</cp:revision>
  <dcterms:created xsi:type="dcterms:W3CDTF">2020-06-02T13:26:00Z</dcterms:created>
  <dcterms:modified xsi:type="dcterms:W3CDTF">2020-06-17T07:18:00Z</dcterms:modified>
</cp:coreProperties>
</file>