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53014" w14:textId="77777777" w:rsidR="00F754E1" w:rsidRDefault="00F754E1" w:rsidP="00F754E1">
      <w:pPr>
        <w:pStyle w:val="CitaviBibliographyEntry"/>
        <w:rPr>
          <w:lang w:val="en-US"/>
        </w:rPr>
      </w:pPr>
      <w:r>
        <w:rPr>
          <w:lang w:val="en-US"/>
        </w:rPr>
        <w:t>e1.</w:t>
      </w:r>
      <w:r>
        <w:rPr>
          <w:lang w:val="en-US"/>
        </w:rPr>
        <w:tab/>
        <w:t xml:space="preserve">Haugen M, Frederiksen JL, </w:t>
      </w:r>
      <w:proofErr w:type="spellStart"/>
      <w:r>
        <w:rPr>
          <w:lang w:val="en-US"/>
        </w:rPr>
        <w:t>Degn</w:t>
      </w:r>
      <w:proofErr w:type="spellEnd"/>
      <w:r>
        <w:rPr>
          <w:lang w:val="en-US"/>
        </w:rPr>
        <w:t xml:space="preserve"> M. B cell follicle-like structures in multiple sclerosis-with focus on the role of B cell activating factor. J </w:t>
      </w:r>
      <w:proofErr w:type="spellStart"/>
      <w:r>
        <w:rPr>
          <w:lang w:val="en-US"/>
        </w:rPr>
        <w:t>Neuroimmunol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2014;273:1</w:t>
      </w:r>
      <w:proofErr w:type="gramEnd"/>
      <w:r>
        <w:rPr>
          <w:lang w:val="en-US"/>
        </w:rPr>
        <w:t>–7.</w:t>
      </w:r>
    </w:p>
    <w:p w14:paraId="1D323A7F" w14:textId="77777777" w:rsidR="00F754E1" w:rsidRDefault="00F754E1" w:rsidP="00F754E1">
      <w:pPr>
        <w:pStyle w:val="CitaviBibliographyEntry"/>
        <w:rPr>
          <w:lang w:val="en-US"/>
        </w:rPr>
      </w:pPr>
      <w:bookmarkStart w:id="0" w:name="_CTVL001e0f842d140fd4d7e8865d7db24e136bf"/>
      <w:bookmarkEnd w:id="0"/>
      <w:r>
        <w:rPr>
          <w:lang w:val="en-US"/>
        </w:rPr>
        <w:t>e2.</w:t>
      </w:r>
      <w:r>
        <w:rPr>
          <w:lang w:val="en-US"/>
        </w:rPr>
        <w:tab/>
        <w:t xml:space="preserve">Magliozzi R, Serafini B, </w:t>
      </w:r>
      <w:proofErr w:type="spellStart"/>
      <w:r>
        <w:rPr>
          <w:lang w:val="en-US"/>
        </w:rPr>
        <w:t>Rosicarelli</w:t>
      </w:r>
      <w:proofErr w:type="spellEnd"/>
      <w:r>
        <w:rPr>
          <w:lang w:val="en-US"/>
        </w:rPr>
        <w:t xml:space="preserve"> B, et al. B-cell enrichment and Epstein-Barr virus infection in inflammatory cortical lesions in secondary progressive multiple sclerosis. J </w:t>
      </w:r>
      <w:proofErr w:type="spellStart"/>
      <w:r>
        <w:rPr>
          <w:lang w:val="en-US"/>
        </w:rPr>
        <w:t>Neuropathol</w:t>
      </w:r>
      <w:proofErr w:type="spellEnd"/>
      <w:r>
        <w:rPr>
          <w:lang w:val="en-US"/>
        </w:rPr>
        <w:t xml:space="preserve"> Exp Neurol. </w:t>
      </w:r>
      <w:proofErr w:type="gramStart"/>
      <w:r>
        <w:rPr>
          <w:lang w:val="en-US"/>
        </w:rPr>
        <w:t>2013;72:29</w:t>
      </w:r>
      <w:proofErr w:type="gramEnd"/>
      <w:r>
        <w:rPr>
          <w:lang w:val="en-US"/>
        </w:rPr>
        <w:t>–41.</w:t>
      </w:r>
    </w:p>
    <w:p w14:paraId="2AFADBB3" w14:textId="77777777" w:rsidR="00F754E1" w:rsidRDefault="00F754E1" w:rsidP="00F754E1">
      <w:pPr>
        <w:pStyle w:val="CitaviBibliographyEntry"/>
        <w:rPr>
          <w:lang w:val="en-US"/>
        </w:rPr>
      </w:pPr>
      <w:bookmarkStart w:id="1" w:name="_CTVL0014957829d9c684fb595ec5fb521a288b6"/>
      <w:bookmarkEnd w:id="1"/>
      <w:r>
        <w:rPr>
          <w:lang w:val="en-US"/>
        </w:rPr>
        <w:t>e3.</w:t>
      </w:r>
      <w:r>
        <w:rPr>
          <w:lang w:val="en-US"/>
        </w:rPr>
        <w:tab/>
        <w:t xml:space="preserve">Lehmann-Horn K, </w:t>
      </w:r>
      <w:proofErr w:type="spellStart"/>
      <w:r>
        <w:rPr>
          <w:lang w:val="en-US"/>
        </w:rPr>
        <w:t>Kinzel</w:t>
      </w:r>
      <w:proofErr w:type="spellEnd"/>
      <w:r>
        <w:rPr>
          <w:lang w:val="en-US"/>
        </w:rPr>
        <w:t xml:space="preserve"> S, Feldmann L, et al. Intrathecal anti-CD20 efficiently depletes meningeal B cells in CNS autoimmunity. Ann Clin </w:t>
      </w:r>
      <w:proofErr w:type="spellStart"/>
      <w:r>
        <w:rPr>
          <w:lang w:val="en-US"/>
        </w:rPr>
        <w:t>Transl</w:t>
      </w:r>
      <w:proofErr w:type="spellEnd"/>
      <w:r>
        <w:rPr>
          <w:lang w:val="en-US"/>
        </w:rPr>
        <w:t xml:space="preserve"> Neurol. </w:t>
      </w:r>
      <w:proofErr w:type="gramStart"/>
      <w:r>
        <w:rPr>
          <w:lang w:val="en-US"/>
        </w:rPr>
        <w:t>2014;1:490</w:t>
      </w:r>
      <w:proofErr w:type="gramEnd"/>
      <w:r>
        <w:rPr>
          <w:lang w:val="en-US"/>
        </w:rPr>
        <w:t>–496.</w:t>
      </w:r>
    </w:p>
    <w:p w14:paraId="74CB3964" w14:textId="77777777" w:rsidR="00F754E1" w:rsidRDefault="00F754E1" w:rsidP="00F754E1">
      <w:pPr>
        <w:pStyle w:val="CitaviBibliographyEntry"/>
        <w:rPr>
          <w:lang w:val="en-US"/>
        </w:rPr>
      </w:pPr>
      <w:bookmarkStart w:id="2" w:name="_CTVL001fb0ca5ecf8214d70a10ebc5c12c8eac4"/>
      <w:bookmarkEnd w:id="2"/>
      <w:r>
        <w:rPr>
          <w:lang w:val="en-US"/>
        </w:rPr>
        <w:t>e4.</w:t>
      </w:r>
      <w:r>
        <w:rPr>
          <w:lang w:val="en-US"/>
        </w:rPr>
        <w:tab/>
      </w:r>
      <w:proofErr w:type="spellStart"/>
      <w:r>
        <w:rPr>
          <w:lang w:val="en-US"/>
        </w:rPr>
        <w:t>Palanichamy</w:t>
      </w:r>
      <w:proofErr w:type="spellEnd"/>
      <w:r>
        <w:rPr>
          <w:lang w:val="en-US"/>
        </w:rPr>
        <w:t xml:space="preserve"> A, </w:t>
      </w:r>
      <w:proofErr w:type="spellStart"/>
      <w:r>
        <w:rPr>
          <w:lang w:val="en-US"/>
        </w:rPr>
        <w:t>Apeltsin</w:t>
      </w:r>
      <w:proofErr w:type="spellEnd"/>
      <w:r>
        <w:rPr>
          <w:lang w:val="en-US"/>
        </w:rPr>
        <w:t xml:space="preserve"> L, </w:t>
      </w:r>
      <w:proofErr w:type="spellStart"/>
      <w:r>
        <w:rPr>
          <w:lang w:val="en-US"/>
        </w:rPr>
        <w:t>Kuo</w:t>
      </w:r>
      <w:proofErr w:type="spellEnd"/>
      <w:r>
        <w:rPr>
          <w:lang w:val="en-US"/>
        </w:rPr>
        <w:t xml:space="preserve"> TC, et al. Immunoglobulin class-switched B cells form an active immune axis between CNS and periphery in multiple sclerosis. Sci </w:t>
      </w:r>
      <w:proofErr w:type="spellStart"/>
      <w:r>
        <w:rPr>
          <w:lang w:val="en-US"/>
        </w:rPr>
        <w:t>Transl</w:t>
      </w:r>
      <w:proofErr w:type="spellEnd"/>
      <w:r>
        <w:rPr>
          <w:lang w:val="en-US"/>
        </w:rPr>
        <w:t xml:space="preserve"> Med. </w:t>
      </w:r>
      <w:proofErr w:type="gramStart"/>
      <w:r>
        <w:rPr>
          <w:lang w:val="en-US"/>
        </w:rPr>
        <w:t>2014;6:248</w:t>
      </w:r>
      <w:proofErr w:type="gramEnd"/>
      <w:r>
        <w:rPr>
          <w:lang w:val="en-US"/>
        </w:rPr>
        <w:t>ra106.</w:t>
      </w:r>
    </w:p>
    <w:p w14:paraId="3365A997" w14:textId="77777777" w:rsidR="00F754E1" w:rsidRDefault="00F754E1" w:rsidP="00F754E1">
      <w:pPr>
        <w:pStyle w:val="CitaviBibliographyEntry"/>
        <w:rPr>
          <w:lang w:val="en-US"/>
        </w:rPr>
      </w:pPr>
      <w:bookmarkStart w:id="3" w:name="_CTVL001712ab6431619470fba7182a0ac232f52"/>
      <w:bookmarkEnd w:id="3"/>
      <w:r>
        <w:rPr>
          <w:lang w:val="en-US"/>
        </w:rPr>
        <w:t>e5.</w:t>
      </w:r>
      <w:r>
        <w:rPr>
          <w:lang w:val="en-US"/>
        </w:rPr>
        <w:tab/>
        <w:t xml:space="preserve">Mathias A, </w:t>
      </w:r>
      <w:proofErr w:type="spellStart"/>
      <w:r>
        <w:rPr>
          <w:lang w:val="en-US"/>
        </w:rPr>
        <w:t>Perriard</w:t>
      </w:r>
      <w:proofErr w:type="spellEnd"/>
      <w:r>
        <w:rPr>
          <w:lang w:val="en-US"/>
        </w:rPr>
        <w:t xml:space="preserve"> G, Canales M, et al. Increased ex vivo antigen presentation profile of B cells in multiple sclerosis. </w:t>
      </w:r>
      <w:proofErr w:type="spellStart"/>
      <w:r>
        <w:rPr>
          <w:lang w:val="en-US"/>
        </w:rPr>
        <w:t>Mult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Scler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2017;23:802</w:t>
      </w:r>
      <w:proofErr w:type="gramEnd"/>
      <w:r>
        <w:rPr>
          <w:lang w:val="en-US"/>
        </w:rPr>
        <w:t>–809.</w:t>
      </w:r>
    </w:p>
    <w:p w14:paraId="5E27CDDC" w14:textId="77777777" w:rsidR="00F754E1" w:rsidRDefault="00F754E1" w:rsidP="00F754E1">
      <w:pPr>
        <w:pStyle w:val="CitaviBibliographyEntry"/>
        <w:rPr>
          <w:lang w:val="en-US"/>
        </w:rPr>
      </w:pPr>
      <w:bookmarkStart w:id="4" w:name="_CTVL00154c782ed2e9f45d58518075edce42602"/>
      <w:bookmarkEnd w:id="4"/>
      <w:r>
        <w:rPr>
          <w:lang w:val="en-US"/>
        </w:rPr>
        <w:t>e6.</w:t>
      </w:r>
      <w:r>
        <w:rPr>
          <w:lang w:val="en-US"/>
        </w:rPr>
        <w:tab/>
        <w:t xml:space="preserve">Michel L, </w:t>
      </w:r>
      <w:proofErr w:type="spellStart"/>
      <w:r>
        <w:rPr>
          <w:lang w:val="en-US"/>
        </w:rPr>
        <w:t>Touil</w:t>
      </w:r>
      <w:proofErr w:type="spellEnd"/>
      <w:r>
        <w:rPr>
          <w:lang w:val="en-US"/>
        </w:rPr>
        <w:t xml:space="preserve"> H, </w:t>
      </w:r>
      <w:proofErr w:type="spellStart"/>
      <w:r>
        <w:rPr>
          <w:lang w:val="en-US"/>
        </w:rPr>
        <w:t>Pikor</w:t>
      </w:r>
      <w:proofErr w:type="spellEnd"/>
      <w:r>
        <w:rPr>
          <w:lang w:val="en-US"/>
        </w:rPr>
        <w:t xml:space="preserve"> NB, </w:t>
      </w:r>
      <w:proofErr w:type="spellStart"/>
      <w:r>
        <w:rPr>
          <w:lang w:val="en-US"/>
        </w:rPr>
        <w:t>Gommerman</w:t>
      </w:r>
      <w:proofErr w:type="spellEnd"/>
      <w:r>
        <w:rPr>
          <w:lang w:val="en-US"/>
        </w:rPr>
        <w:t xml:space="preserve"> JL, Prat A, Bar-Or A. B Cells in the Multiple Sclerosis Central Nervous System: Trafficking and Contribution to CNS-Compartmentalized Inflammation. Front Immunol. </w:t>
      </w:r>
      <w:proofErr w:type="gramStart"/>
      <w:r>
        <w:rPr>
          <w:lang w:val="en-US"/>
        </w:rPr>
        <w:t>2015;6:636</w:t>
      </w:r>
      <w:proofErr w:type="gramEnd"/>
      <w:r>
        <w:rPr>
          <w:lang w:val="en-US"/>
        </w:rPr>
        <w:t>.</w:t>
      </w:r>
    </w:p>
    <w:p w14:paraId="3811601E" w14:textId="77777777" w:rsidR="00F754E1" w:rsidRDefault="00F754E1" w:rsidP="00F754E1">
      <w:pPr>
        <w:pStyle w:val="CitaviBibliographyEntry"/>
        <w:rPr>
          <w:lang w:val="en-US"/>
        </w:rPr>
      </w:pPr>
      <w:bookmarkStart w:id="5" w:name="_CTVL001c66a0e04759240bd8313385bbf641331"/>
      <w:bookmarkEnd w:id="5"/>
      <w:r>
        <w:rPr>
          <w:lang w:val="en-US"/>
        </w:rPr>
        <w:t>e7.</w:t>
      </w:r>
      <w:r>
        <w:rPr>
          <w:lang w:val="en-US"/>
        </w:rPr>
        <w:tab/>
        <w:t>Eggers EL, Michel BA, Wu H, et al. Clonal relationships of CSF B cells in treatment-naive multiple sclerosis patients. JCI Insight. 2017;</w:t>
      </w:r>
      <w:proofErr w:type="gramStart"/>
      <w:r>
        <w:rPr>
          <w:lang w:val="en-US"/>
        </w:rPr>
        <w:t>2:e</w:t>
      </w:r>
      <w:proofErr w:type="gramEnd"/>
      <w:r>
        <w:rPr>
          <w:lang w:val="en-US"/>
        </w:rPr>
        <w:t>92724.</w:t>
      </w:r>
    </w:p>
    <w:p w14:paraId="0DA127A8" w14:textId="77777777" w:rsidR="00F754E1" w:rsidRDefault="00F754E1" w:rsidP="00F754E1">
      <w:pPr>
        <w:pStyle w:val="CitaviBibliographyEntry"/>
        <w:rPr>
          <w:lang w:val="en-US"/>
        </w:rPr>
      </w:pPr>
      <w:bookmarkStart w:id="6" w:name="_CTVL001cd6e610acc8946dfb9ba408687c9b787"/>
      <w:bookmarkEnd w:id="6"/>
      <w:r>
        <w:rPr>
          <w:lang w:val="en-US"/>
        </w:rPr>
        <w:t>e8.</w:t>
      </w:r>
      <w:r>
        <w:rPr>
          <w:lang w:val="en-US"/>
        </w:rPr>
        <w:tab/>
      </w:r>
      <w:proofErr w:type="spellStart"/>
      <w:r>
        <w:rPr>
          <w:lang w:val="en-US"/>
        </w:rPr>
        <w:t>Lossius</w:t>
      </w:r>
      <w:proofErr w:type="spellEnd"/>
      <w:r>
        <w:rPr>
          <w:lang w:val="en-US"/>
        </w:rPr>
        <w:t xml:space="preserve"> A, </w:t>
      </w:r>
      <w:proofErr w:type="spellStart"/>
      <w:r>
        <w:rPr>
          <w:lang w:val="en-US"/>
        </w:rPr>
        <w:t>Tomescu-Baciu</w:t>
      </w:r>
      <w:proofErr w:type="spellEnd"/>
      <w:r>
        <w:rPr>
          <w:lang w:val="en-US"/>
        </w:rPr>
        <w:t xml:space="preserve"> A, </w:t>
      </w:r>
      <w:proofErr w:type="spellStart"/>
      <w:r>
        <w:rPr>
          <w:lang w:val="en-US"/>
        </w:rPr>
        <w:t>Holmøy</w:t>
      </w:r>
      <w:proofErr w:type="spellEnd"/>
      <w:r>
        <w:rPr>
          <w:lang w:val="en-US"/>
        </w:rPr>
        <w:t xml:space="preserve"> T, et al. Selective intrathecal enrichment of G1m1-positive B cells in multiple sclerosis. Ann Clin </w:t>
      </w:r>
      <w:proofErr w:type="spellStart"/>
      <w:r>
        <w:rPr>
          <w:lang w:val="en-US"/>
        </w:rPr>
        <w:t>Transl</w:t>
      </w:r>
      <w:proofErr w:type="spellEnd"/>
      <w:r>
        <w:rPr>
          <w:lang w:val="en-US"/>
        </w:rPr>
        <w:t xml:space="preserve"> Neurol. </w:t>
      </w:r>
      <w:proofErr w:type="gramStart"/>
      <w:r>
        <w:rPr>
          <w:lang w:val="en-US"/>
        </w:rPr>
        <w:t>2017;4:756</w:t>
      </w:r>
      <w:proofErr w:type="gramEnd"/>
      <w:r>
        <w:rPr>
          <w:lang w:val="en-US"/>
        </w:rPr>
        <w:t>–761.</w:t>
      </w:r>
    </w:p>
    <w:p w14:paraId="7A7B19D1" w14:textId="77777777" w:rsidR="00F754E1" w:rsidRDefault="00F754E1" w:rsidP="00F754E1">
      <w:pPr>
        <w:pStyle w:val="CitaviBibliographyEntry"/>
        <w:rPr>
          <w:lang w:val="en-US"/>
        </w:rPr>
      </w:pPr>
      <w:bookmarkStart w:id="7" w:name="_CTVL0019ac8fc1f3b694dc4998d097f5c949e94"/>
      <w:bookmarkEnd w:id="7"/>
      <w:r>
        <w:rPr>
          <w:lang w:val="en-US"/>
        </w:rPr>
        <w:lastRenderedPageBreak/>
        <w:t>e9.</w:t>
      </w:r>
      <w:r>
        <w:rPr>
          <w:lang w:val="en-US"/>
        </w:rPr>
        <w:tab/>
        <w:t xml:space="preserve">Stein J, Xu Q, Jackson KC, et al. Intrathecal B Cells in MS Have Significantly Greater Lymphangiogenic Potential Compared to B Cells Derived From Non-MS Subjects. Front Neurol. </w:t>
      </w:r>
      <w:proofErr w:type="gramStart"/>
      <w:r>
        <w:rPr>
          <w:lang w:val="en-US"/>
        </w:rPr>
        <w:t>2018;9:554</w:t>
      </w:r>
      <w:proofErr w:type="gramEnd"/>
      <w:r>
        <w:rPr>
          <w:lang w:val="en-US"/>
        </w:rPr>
        <w:t>.</w:t>
      </w:r>
    </w:p>
    <w:p w14:paraId="5F9A5332" w14:textId="77777777" w:rsidR="00F754E1" w:rsidRDefault="00F754E1" w:rsidP="00F754E1">
      <w:pPr>
        <w:pStyle w:val="CitaviBibliographyEntry"/>
        <w:rPr>
          <w:lang w:val="en-US"/>
        </w:rPr>
      </w:pPr>
      <w:bookmarkStart w:id="8" w:name="_CTVL001d3d285e73efe4f20a28daeb5cf44825c"/>
      <w:bookmarkEnd w:id="8"/>
      <w:r>
        <w:rPr>
          <w:lang w:val="en-US"/>
        </w:rPr>
        <w:t>e10.</w:t>
      </w:r>
      <w:r>
        <w:rPr>
          <w:lang w:val="en-US"/>
        </w:rPr>
        <w:tab/>
        <w:t xml:space="preserve">Stern JNH, </w:t>
      </w:r>
      <w:proofErr w:type="spellStart"/>
      <w:r>
        <w:rPr>
          <w:lang w:val="en-US"/>
        </w:rPr>
        <w:t>Yaari</w:t>
      </w:r>
      <w:proofErr w:type="spellEnd"/>
      <w:r>
        <w:rPr>
          <w:lang w:val="en-US"/>
        </w:rPr>
        <w:t xml:space="preserve"> G, Vander </w:t>
      </w:r>
      <w:proofErr w:type="spellStart"/>
      <w:r>
        <w:rPr>
          <w:lang w:val="en-US"/>
        </w:rPr>
        <w:t>Heiden</w:t>
      </w:r>
      <w:proofErr w:type="spellEnd"/>
      <w:r>
        <w:rPr>
          <w:lang w:val="en-US"/>
        </w:rPr>
        <w:t xml:space="preserve"> JA, et al. B cells populating the multiple sclerosis brain mature in the draining cervical lymph nodes. Sci </w:t>
      </w:r>
      <w:proofErr w:type="spellStart"/>
      <w:r>
        <w:rPr>
          <w:lang w:val="en-US"/>
        </w:rPr>
        <w:t>Transl</w:t>
      </w:r>
      <w:proofErr w:type="spellEnd"/>
      <w:r>
        <w:rPr>
          <w:lang w:val="en-US"/>
        </w:rPr>
        <w:t xml:space="preserve"> Med. </w:t>
      </w:r>
      <w:proofErr w:type="gramStart"/>
      <w:r>
        <w:rPr>
          <w:lang w:val="en-US"/>
        </w:rPr>
        <w:t>2014;6:248</w:t>
      </w:r>
      <w:proofErr w:type="gramEnd"/>
      <w:r>
        <w:rPr>
          <w:lang w:val="en-US"/>
        </w:rPr>
        <w:t>ra107.</w:t>
      </w:r>
    </w:p>
    <w:p w14:paraId="3E769123" w14:textId="77777777" w:rsidR="00F754E1" w:rsidRDefault="00F754E1" w:rsidP="00F754E1">
      <w:pPr>
        <w:pStyle w:val="CitaviBibliographyEntry"/>
        <w:rPr>
          <w:lang w:val="en-US"/>
        </w:rPr>
      </w:pPr>
      <w:bookmarkStart w:id="9" w:name="_CTVL001a60e991dca2542078361c891bae3875d"/>
      <w:bookmarkEnd w:id="9"/>
      <w:r>
        <w:rPr>
          <w:lang w:val="en-US"/>
        </w:rPr>
        <w:t>e11.</w:t>
      </w:r>
      <w:r>
        <w:rPr>
          <w:lang w:val="en-US"/>
        </w:rPr>
        <w:tab/>
      </w:r>
      <w:proofErr w:type="spellStart"/>
      <w:r>
        <w:rPr>
          <w:lang w:val="en-US"/>
        </w:rPr>
        <w:t>Lisak</w:t>
      </w:r>
      <w:proofErr w:type="spellEnd"/>
      <w:r>
        <w:rPr>
          <w:lang w:val="en-US"/>
        </w:rPr>
        <w:t xml:space="preserve"> RP, </w:t>
      </w:r>
      <w:proofErr w:type="spellStart"/>
      <w:r>
        <w:rPr>
          <w:lang w:val="en-US"/>
        </w:rPr>
        <w:t>Nedelkoska</w:t>
      </w:r>
      <w:proofErr w:type="spellEnd"/>
      <w:r>
        <w:rPr>
          <w:lang w:val="en-US"/>
        </w:rPr>
        <w:t xml:space="preserve"> L, Benjamins JA, et al. B cells from patients with multiple sclerosis induce cell death via apoptosis in neurons in vitro. J </w:t>
      </w:r>
      <w:proofErr w:type="spellStart"/>
      <w:r>
        <w:rPr>
          <w:lang w:val="en-US"/>
        </w:rPr>
        <w:t>Neuroimmunol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2017;309:88</w:t>
      </w:r>
      <w:proofErr w:type="gramEnd"/>
      <w:r>
        <w:rPr>
          <w:lang w:val="en-US"/>
        </w:rPr>
        <w:t>–99.</w:t>
      </w:r>
    </w:p>
    <w:p w14:paraId="65AABBBC" w14:textId="77777777" w:rsidR="00F754E1" w:rsidRDefault="00F754E1" w:rsidP="00F754E1">
      <w:pPr>
        <w:pStyle w:val="CitaviBibliographyEntry"/>
        <w:rPr>
          <w:lang w:val="en-US"/>
        </w:rPr>
      </w:pPr>
      <w:bookmarkStart w:id="10" w:name="_CTVL001c5f8d60b88874829a15855fa65404266"/>
      <w:bookmarkEnd w:id="10"/>
      <w:r>
        <w:rPr>
          <w:lang w:val="en-US"/>
        </w:rPr>
        <w:t>e12.</w:t>
      </w:r>
      <w:r>
        <w:rPr>
          <w:lang w:val="en-US"/>
        </w:rPr>
        <w:tab/>
        <w:t xml:space="preserve">Benjamins JA, </w:t>
      </w:r>
      <w:proofErr w:type="spellStart"/>
      <w:r>
        <w:rPr>
          <w:lang w:val="en-US"/>
        </w:rPr>
        <w:t>Nedelkoska</w:t>
      </w:r>
      <w:proofErr w:type="spellEnd"/>
      <w:r>
        <w:rPr>
          <w:lang w:val="en-US"/>
        </w:rPr>
        <w:t xml:space="preserve"> L, </w:t>
      </w:r>
      <w:proofErr w:type="spellStart"/>
      <w:r>
        <w:rPr>
          <w:lang w:val="en-US"/>
        </w:rPr>
        <w:t>Touil</w:t>
      </w:r>
      <w:proofErr w:type="spellEnd"/>
      <w:r>
        <w:rPr>
          <w:lang w:val="en-US"/>
        </w:rPr>
        <w:t xml:space="preserve"> H, et al. Exosome-enriched fractions from MS B cells induce oligodendrocyte death. Neurol </w:t>
      </w:r>
      <w:proofErr w:type="spellStart"/>
      <w:r>
        <w:rPr>
          <w:lang w:val="en-US"/>
        </w:rPr>
        <w:t>Neuroimmunol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Neuroinflamm</w:t>
      </w:r>
      <w:proofErr w:type="spellEnd"/>
      <w:r>
        <w:rPr>
          <w:lang w:val="en-US"/>
        </w:rPr>
        <w:t>. 2019;</w:t>
      </w:r>
      <w:proofErr w:type="gramStart"/>
      <w:r>
        <w:rPr>
          <w:lang w:val="en-US"/>
        </w:rPr>
        <w:t>6:e</w:t>
      </w:r>
      <w:proofErr w:type="gramEnd"/>
      <w:r>
        <w:rPr>
          <w:lang w:val="en-US"/>
        </w:rPr>
        <w:t>550.</w:t>
      </w:r>
    </w:p>
    <w:p w14:paraId="61F11B33" w14:textId="77777777" w:rsidR="00F754E1" w:rsidRDefault="00F754E1" w:rsidP="00F754E1">
      <w:pPr>
        <w:pStyle w:val="CitaviBibliographyEntry"/>
        <w:rPr>
          <w:lang w:val="en-US"/>
        </w:rPr>
      </w:pPr>
      <w:bookmarkStart w:id="11" w:name="_CTVL00143a59ca4b0bd4ab6beeaf0ac350ae43b"/>
      <w:bookmarkEnd w:id="11"/>
      <w:r>
        <w:rPr>
          <w:lang w:val="en-US"/>
        </w:rPr>
        <w:t>e13.</w:t>
      </w:r>
      <w:r>
        <w:rPr>
          <w:lang w:val="en-US"/>
        </w:rPr>
        <w:tab/>
        <w:t xml:space="preserve">Rivas JR, Ireland SJ, </w:t>
      </w:r>
      <w:proofErr w:type="spellStart"/>
      <w:r>
        <w:rPr>
          <w:lang w:val="en-US"/>
        </w:rPr>
        <w:t>Chkheidze</w:t>
      </w:r>
      <w:proofErr w:type="spellEnd"/>
      <w:r>
        <w:rPr>
          <w:lang w:val="en-US"/>
        </w:rPr>
        <w:t xml:space="preserve"> R, et al. Peripheral VH4+ </w:t>
      </w:r>
      <w:proofErr w:type="spellStart"/>
      <w:r>
        <w:rPr>
          <w:lang w:val="en-US"/>
        </w:rPr>
        <w:t>plasmablasts</w:t>
      </w:r>
      <w:proofErr w:type="spellEnd"/>
      <w:r>
        <w:rPr>
          <w:lang w:val="en-US"/>
        </w:rPr>
        <w:t xml:space="preserve"> demonstrate autoreactive B cell expansion toward brain antigens in early multiple sclerosis patients. Acta </w:t>
      </w:r>
      <w:proofErr w:type="spellStart"/>
      <w:r>
        <w:rPr>
          <w:lang w:val="en-US"/>
        </w:rPr>
        <w:t>Neuropathol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2017;133:43</w:t>
      </w:r>
      <w:proofErr w:type="gramEnd"/>
      <w:r>
        <w:rPr>
          <w:lang w:val="en-US"/>
        </w:rPr>
        <w:t>–60.</w:t>
      </w:r>
    </w:p>
    <w:p w14:paraId="79AD4FB0" w14:textId="77777777" w:rsidR="00F754E1" w:rsidRDefault="00F754E1" w:rsidP="00F754E1">
      <w:pPr>
        <w:pStyle w:val="CitaviBibliographyEntry"/>
        <w:rPr>
          <w:lang w:val="en-US"/>
        </w:rPr>
      </w:pPr>
      <w:bookmarkStart w:id="12" w:name="_CTVL0015ebfbdf4bc544c838860ee7f51e11a32"/>
      <w:bookmarkEnd w:id="12"/>
      <w:r>
        <w:rPr>
          <w:lang w:val="en-US"/>
        </w:rPr>
        <w:t>e14.</w:t>
      </w:r>
      <w:r>
        <w:rPr>
          <w:lang w:val="en-US"/>
        </w:rPr>
        <w:tab/>
        <w:t xml:space="preserve">Guerrier T, </w:t>
      </w:r>
      <w:proofErr w:type="spellStart"/>
      <w:r>
        <w:rPr>
          <w:lang w:val="en-US"/>
        </w:rPr>
        <w:t>Labalette</w:t>
      </w:r>
      <w:proofErr w:type="spellEnd"/>
      <w:r>
        <w:rPr>
          <w:lang w:val="en-US"/>
        </w:rPr>
        <w:t xml:space="preserve"> M, Launay D, et al. Proinflammatory B-cell profile in the early phases of MS predicts an active disease. Neurol </w:t>
      </w:r>
      <w:proofErr w:type="spellStart"/>
      <w:r>
        <w:rPr>
          <w:lang w:val="en-US"/>
        </w:rPr>
        <w:t>Neuroimmunol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Neuroinflamm</w:t>
      </w:r>
      <w:proofErr w:type="spellEnd"/>
      <w:r>
        <w:rPr>
          <w:lang w:val="en-US"/>
        </w:rPr>
        <w:t>. 2018;</w:t>
      </w:r>
      <w:proofErr w:type="gramStart"/>
      <w:r>
        <w:rPr>
          <w:lang w:val="en-US"/>
        </w:rPr>
        <w:t>5:e</w:t>
      </w:r>
      <w:proofErr w:type="gramEnd"/>
      <w:r>
        <w:rPr>
          <w:lang w:val="en-US"/>
        </w:rPr>
        <w:t>431.</w:t>
      </w:r>
    </w:p>
    <w:p w14:paraId="08D6FCD1" w14:textId="77777777" w:rsidR="00F754E1" w:rsidRDefault="00F754E1" w:rsidP="00F754E1">
      <w:pPr>
        <w:pStyle w:val="CitaviBibliographyEntry"/>
        <w:rPr>
          <w:lang w:val="en-US"/>
        </w:rPr>
      </w:pPr>
      <w:bookmarkStart w:id="13" w:name="_CTVL001d0ec6b8e20b949d89e683d7429dd34bc"/>
      <w:bookmarkEnd w:id="13"/>
      <w:r>
        <w:rPr>
          <w:lang w:val="en-US"/>
        </w:rPr>
        <w:t>e15.</w:t>
      </w:r>
      <w:r>
        <w:rPr>
          <w:lang w:val="en-US"/>
        </w:rPr>
        <w:tab/>
        <w:t xml:space="preserve">Shen P, </w:t>
      </w:r>
      <w:proofErr w:type="spellStart"/>
      <w:r>
        <w:rPr>
          <w:lang w:val="en-US"/>
        </w:rPr>
        <w:t>Fillatreau</w:t>
      </w:r>
      <w:proofErr w:type="spellEnd"/>
      <w:r>
        <w:rPr>
          <w:lang w:val="en-US"/>
        </w:rPr>
        <w:t xml:space="preserve"> S. Antibody-independent functions of B cells: a focus on cytokines. Nat Rev Immunol. </w:t>
      </w:r>
      <w:proofErr w:type="gramStart"/>
      <w:r>
        <w:rPr>
          <w:lang w:val="en-US"/>
        </w:rPr>
        <w:t>2015;15:441</w:t>
      </w:r>
      <w:proofErr w:type="gramEnd"/>
      <w:r>
        <w:rPr>
          <w:lang w:val="en-US"/>
        </w:rPr>
        <w:t>–451.</w:t>
      </w:r>
    </w:p>
    <w:p w14:paraId="3AAD845D" w14:textId="77777777" w:rsidR="00F754E1" w:rsidRDefault="00F754E1" w:rsidP="00F754E1">
      <w:pPr>
        <w:pStyle w:val="CitaviBibliographyEntry"/>
        <w:rPr>
          <w:lang w:val="en-US"/>
        </w:rPr>
      </w:pPr>
      <w:bookmarkStart w:id="14" w:name="_CTVL001ef05f8cbf2944eb2ac7dcf84678eed9c"/>
      <w:bookmarkEnd w:id="14"/>
      <w:r>
        <w:rPr>
          <w:lang w:val="en-US"/>
        </w:rPr>
        <w:t>e16.</w:t>
      </w:r>
      <w:r>
        <w:rPr>
          <w:lang w:val="en-US"/>
        </w:rPr>
        <w:tab/>
      </w:r>
      <w:proofErr w:type="spellStart"/>
      <w:r>
        <w:rPr>
          <w:lang w:val="en-US"/>
        </w:rPr>
        <w:t>Büdingen</w:t>
      </w:r>
      <w:proofErr w:type="spellEnd"/>
      <w:r>
        <w:rPr>
          <w:lang w:val="en-US"/>
        </w:rPr>
        <w:t xml:space="preserve"> H-C, </w:t>
      </w:r>
      <w:proofErr w:type="spellStart"/>
      <w:r>
        <w:rPr>
          <w:lang w:val="en-US"/>
        </w:rPr>
        <w:t>Palanichamy</w:t>
      </w:r>
      <w:proofErr w:type="spellEnd"/>
      <w:r>
        <w:rPr>
          <w:lang w:val="en-US"/>
        </w:rPr>
        <w:t xml:space="preserve"> A, Lehmann-Horn K, Michel BA, Zamvil SS. Update on the autoimmune pathology of multiple sclerosis: B-cells as disease-drivers and therapeutic targets. Eur Neurol. </w:t>
      </w:r>
      <w:proofErr w:type="gramStart"/>
      <w:r>
        <w:rPr>
          <w:lang w:val="en-US"/>
        </w:rPr>
        <w:t>2015;73:238</w:t>
      </w:r>
      <w:proofErr w:type="gramEnd"/>
      <w:r>
        <w:rPr>
          <w:lang w:val="en-US"/>
        </w:rPr>
        <w:t>–246.</w:t>
      </w:r>
    </w:p>
    <w:p w14:paraId="2DBBC498" w14:textId="77777777" w:rsidR="00F754E1" w:rsidRDefault="00F754E1" w:rsidP="00F754E1">
      <w:pPr>
        <w:pStyle w:val="CitaviBibliographyEntry"/>
        <w:rPr>
          <w:lang w:val="en-US"/>
        </w:rPr>
      </w:pPr>
      <w:bookmarkStart w:id="15" w:name="_CTVL001630bf7a909f24ebe944e102c684b6883"/>
      <w:bookmarkEnd w:id="15"/>
      <w:r>
        <w:rPr>
          <w:lang w:val="en-US"/>
        </w:rPr>
        <w:lastRenderedPageBreak/>
        <w:t>e17.</w:t>
      </w:r>
      <w:r>
        <w:rPr>
          <w:lang w:val="en-US"/>
        </w:rPr>
        <w:tab/>
      </w:r>
      <w:proofErr w:type="spellStart"/>
      <w:r>
        <w:rPr>
          <w:lang w:val="en-US"/>
        </w:rPr>
        <w:t>Rijvers</w:t>
      </w:r>
      <w:proofErr w:type="spellEnd"/>
      <w:r>
        <w:rPr>
          <w:lang w:val="en-US"/>
        </w:rPr>
        <w:t xml:space="preserve"> L, </w:t>
      </w:r>
      <w:proofErr w:type="spellStart"/>
      <w:r>
        <w:rPr>
          <w:lang w:val="en-US"/>
        </w:rPr>
        <w:t>Melief</w:t>
      </w:r>
      <w:proofErr w:type="spellEnd"/>
      <w:r>
        <w:rPr>
          <w:lang w:val="en-US"/>
        </w:rPr>
        <w:t xml:space="preserve"> M-J, van der </w:t>
      </w:r>
      <w:proofErr w:type="spellStart"/>
      <w:r>
        <w:rPr>
          <w:lang w:val="en-US"/>
        </w:rPr>
        <w:t>Vuurst</w:t>
      </w:r>
      <w:proofErr w:type="spellEnd"/>
      <w:r>
        <w:rPr>
          <w:lang w:val="en-US"/>
        </w:rPr>
        <w:t xml:space="preserve"> de Vries RM, et al. The macrophage migration inhibitory factor pathway in human B cells is tightly controlled and dysregulated in multiple sclerosis. Eur J Immunol. </w:t>
      </w:r>
      <w:proofErr w:type="gramStart"/>
      <w:r>
        <w:rPr>
          <w:lang w:val="en-US"/>
        </w:rPr>
        <w:t>2018;48:1861</w:t>
      </w:r>
      <w:proofErr w:type="gramEnd"/>
      <w:r>
        <w:rPr>
          <w:lang w:val="en-US"/>
        </w:rPr>
        <w:t>–1871.</w:t>
      </w:r>
    </w:p>
    <w:p w14:paraId="1771C8C6" w14:textId="77777777" w:rsidR="00F754E1" w:rsidRDefault="00F754E1" w:rsidP="00F754E1">
      <w:pPr>
        <w:pStyle w:val="CitaviBibliographyEntry"/>
        <w:rPr>
          <w:lang w:val="en-US"/>
        </w:rPr>
      </w:pPr>
      <w:bookmarkStart w:id="16" w:name="_CTVL0011bbcbccd68c449c2b290a60e7eff894d"/>
      <w:bookmarkEnd w:id="16"/>
      <w:r>
        <w:rPr>
          <w:lang w:val="en-US"/>
        </w:rPr>
        <w:t>e18.</w:t>
      </w:r>
      <w:r>
        <w:rPr>
          <w:lang w:val="en-US"/>
        </w:rPr>
        <w:tab/>
      </w:r>
      <w:proofErr w:type="spellStart"/>
      <w:r>
        <w:rPr>
          <w:lang w:val="en-US"/>
        </w:rPr>
        <w:t>Molnarfi</w:t>
      </w:r>
      <w:proofErr w:type="spellEnd"/>
      <w:r>
        <w:rPr>
          <w:lang w:val="en-US"/>
        </w:rPr>
        <w:t xml:space="preserve"> N, Schulze-</w:t>
      </w:r>
      <w:proofErr w:type="spellStart"/>
      <w:r>
        <w:rPr>
          <w:lang w:val="en-US"/>
        </w:rPr>
        <w:t>Topphoff</w:t>
      </w:r>
      <w:proofErr w:type="spellEnd"/>
      <w:r>
        <w:rPr>
          <w:lang w:val="en-US"/>
        </w:rPr>
        <w:t xml:space="preserve"> U, Weber MS, et al. MHC class II-dependent B cell APC function is required for induction of CNS autoimmunity independent of myelin-specific antibodies. J Exp Med. </w:t>
      </w:r>
      <w:proofErr w:type="gramStart"/>
      <w:r>
        <w:rPr>
          <w:lang w:val="en-US"/>
        </w:rPr>
        <w:t>2013;210:2921</w:t>
      </w:r>
      <w:proofErr w:type="gramEnd"/>
      <w:r>
        <w:rPr>
          <w:lang w:val="en-US"/>
        </w:rPr>
        <w:t>–2937.</w:t>
      </w:r>
    </w:p>
    <w:p w14:paraId="03300756" w14:textId="77777777" w:rsidR="00F754E1" w:rsidRDefault="00F754E1" w:rsidP="00F754E1">
      <w:pPr>
        <w:pStyle w:val="CitaviBibliographyEntry"/>
        <w:rPr>
          <w:lang w:val="en-US"/>
        </w:rPr>
      </w:pPr>
      <w:bookmarkStart w:id="17" w:name="_CTVL0015db556f2d4054386887eb6a9544f12fc"/>
      <w:bookmarkEnd w:id="17"/>
      <w:r>
        <w:rPr>
          <w:lang w:val="en-US"/>
        </w:rPr>
        <w:t>e19.</w:t>
      </w:r>
      <w:r>
        <w:rPr>
          <w:lang w:val="en-US"/>
        </w:rPr>
        <w:tab/>
        <w:t xml:space="preserve">Barr TA, Shen P, Brown S, et al. B cell depletion therapy ameliorates autoimmune disease through ablation of IL-6-producing B cells. J Exp Med. </w:t>
      </w:r>
      <w:proofErr w:type="gramStart"/>
      <w:r>
        <w:rPr>
          <w:lang w:val="en-US"/>
        </w:rPr>
        <w:t>2012;209:1001</w:t>
      </w:r>
      <w:proofErr w:type="gramEnd"/>
      <w:r>
        <w:rPr>
          <w:lang w:val="en-US"/>
        </w:rPr>
        <w:t>–1010.</w:t>
      </w:r>
    </w:p>
    <w:p w14:paraId="64961295" w14:textId="77777777" w:rsidR="00F754E1" w:rsidRDefault="00F754E1" w:rsidP="00F754E1">
      <w:pPr>
        <w:pStyle w:val="CitaviBibliographyEntry"/>
        <w:rPr>
          <w:lang w:val="en-US"/>
        </w:rPr>
      </w:pPr>
      <w:bookmarkStart w:id="18" w:name="_CTVL0012175647cc73444f9804bfd4bd41afb0b"/>
      <w:bookmarkEnd w:id="18"/>
      <w:r>
        <w:rPr>
          <w:lang w:val="en-US"/>
        </w:rPr>
        <w:t>e20.</w:t>
      </w:r>
      <w:r>
        <w:rPr>
          <w:lang w:val="en-US"/>
        </w:rPr>
        <w:tab/>
        <w:t xml:space="preserve">Li R, </w:t>
      </w:r>
      <w:proofErr w:type="spellStart"/>
      <w:r>
        <w:rPr>
          <w:lang w:val="en-US"/>
        </w:rPr>
        <w:t>Rezk</w:t>
      </w:r>
      <w:proofErr w:type="spellEnd"/>
      <w:r>
        <w:rPr>
          <w:lang w:val="en-US"/>
        </w:rPr>
        <w:t xml:space="preserve"> A, Miyazaki Y, et al. Proinflammatory GM-CSF-producing B cells in multiple sclerosis and B cell depletion therapy. Sci </w:t>
      </w:r>
      <w:proofErr w:type="spellStart"/>
      <w:r>
        <w:rPr>
          <w:lang w:val="en-US"/>
        </w:rPr>
        <w:t>Transl</w:t>
      </w:r>
      <w:proofErr w:type="spellEnd"/>
      <w:r>
        <w:rPr>
          <w:lang w:val="en-US"/>
        </w:rPr>
        <w:t xml:space="preserve"> Med. </w:t>
      </w:r>
      <w:proofErr w:type="gramStart"/>
      <w:r>
        <w:rPr>
          <w:lang w:val="en-US"/>
        </w:rPr>
        <w:t>2015;7:310</w:t>
      </w:r>
      <w:proofErr w:type="gramEnd"/>
      <w:r>
        <w:rPr>
          <w:lang w:val="en-US"/>
        </w:rPr>
        <w:t>ra166.</w:t>
      </w:r>
    </w:p>
    <w:p w14:paraId="6C53BBA4" w14:textId="77777777" w:rsidR="00F754E1" w:rsidRDefault="00F754E1" w:rsidP="00F754E1">
      <w:pPr>
        <w:pStyle w:val="CitaviBibliographyEntry"/>
        <w:rPr>
          <w:lang w:val="en-US"/>
        </w:rPr>
      </w:pPr>
      <w:bookmarkStart w:id="19" w:name="_CTVL001482cd787bf9c4d31b2d4c6b282705837"/>
      <w:bookmarkEnd w:id="19"/>
      <w:r>
        <w:rPr>
          <w:lang w:val="en-US"/>
        </w:rPr>
        <w:t>e21.</w:t>
      </w:r>
      <w:r>
        <w:rPr>
          <w:lang w:val="en-US"/>
        </w:rPr>
        <w:tab/>
        <w:t xml:space="preserve">Wurth S, </w:t>
      </w:r>
      <w:proofErr w:type="spellStart"/>
      <w:r>
        <w:rPr>
          <w:lang w:val="en-US"/>
        </w:rPr>
        <w:t>Kuenz</w:t>
      </w:r>
      <w:proofErr w:type="spellEnd"/>
      <w:r>
        <w:rPr>
          <w:lang w:val="en-US"/>
        </w:rPr>
        <w:t xml:space="preserve"> B, </w:t>
      </w:r>
      <w:proofErr w:type="spellStart"/>
      <w:r>
        <w:rPr>
          <w:lang w:val="en-US"/>
        </w:rPr>
        <w:t>Bsteh</w:t>
      </w:r>
      <w:proofErr w:type="spellEnd"/>
      <w:r>
        <w:rPr>
          <w:lang w:val="en-US"/>
        </w:rPr>
        <w:t xml:space="preserve"> G, et al. Cerebrospinal fluid B cells and disease progression in multiple sclerosis - A longitudinal prospective study. </w:t>
      </w:r>
      <w:proofErr w:type="spellStart"/>
      <w:r>
        <w:rPr>
          <w:lang w:val="en-US"/>
        </w:rPr>
        <w:t>PLoS</w:t>
      </w:r>
      <w:proofErr w:type="spellEnd"/>
      <w:r>
        <w:rPr>
          <w:lang w:val="en-US"/>
        </w:rPr>
        <w:t xml:space="preserve"> ONE. 2017;</w:t>
      </w:r>
      <w:proofErr w:type="gramStart"/>
      <w:r>
        <w:rPr>
          <w:lang w:val="en-US"/>
        </w:rPr>
        <w:t>12:e</w:t>
      </w:r>
      <w:proofErr w:type="gramEnd"/>
      <w:r>
        <w:rPr>
          <w:lang w:val="en-US"/>
        </w:rPr>
        <w:t>0182462.</w:t>
      </w:r>
    </w:p>
    <w:p w14:paraId="6352676E" w14:textId="77777777" w:rsidR="00F754E1" w:rsidRDefault="00F754E1" w:rsidP="00F754E1">
      <w:pPr>
        <w:pStyle w:val="CitaviBibliographyEntry"/>
        <w:rPr>
          <w:lang w:val="en-US"/>
        </w:rPr>
      </w:pPr>
      <w:bookmarkStart w:id="20" w:name="_CTVL001d6edb00c32264af3a79ec1bcaa058c34"/>
      <w:bookmarkEnd w:id="20"/>
      <w:r>
        <w:rPr>
          <w:lang w:val="en-US"/>
        </w:rPr>
        <w:t>e22.</w:t>
      </w:r>
      <w:r>
        <w:rPr>
          <w:lang w:val="en-US"/>
        </w:rPr>
        <w:tab/>
        <w:t xml:space="preserve">Cree BAC, Bennett JL, Kim HJ, et al. </w:t>
      </w:r>
      <w:proofErr w:type="spellStart"/>
      <w:r>
        <w:rPr>
          <w:lang w:val="en-US"/>
        </w:rPr>
        <w:t>Inebilizumab</w:t>
      </w:r>
      <w:proofErr w:type="spellEnd"/>
      <w:r>
        <w:rPr>
          <w:lang w:val="en-US"/>
        </w:rPr>
        <w:t xml:space="preserve"> for the treatment of neuromyelitis </w:t>
      </w:r>
      <w:proofErr w:type="spellStart"/>
      <w:r>
        <w:rPr>
          <w:lang w:val="en-US"/>
        </w:rPr>
        <w:t>optica</w:t>
      </w:r>
      <w:proofErr w:type="spellEnd"/>
      <w:r>
        <w:rPr>
          <w:lang w:val="en-US"/>
        </w:rPr>
        <w:t xml:space="preserve"> spectrum disorder (N-</w:t>
      </w:r>
      <w:proofErr w:type="spellStart"/>
      <w:r>
        <w:rPr>
          <w:lang w:val="en-US"/>
        </w:rPr>
        <w:t>MOmentum</w:t>
      </w:r>
      <w:proofErr w:type="spellEnd"/>
      <w:r>
        <w:rPr>
          <w:lang w:val="en-US"/>
        </w:rPr>
        <w:t xml:space="preserve">): a double-blind, </w:t>
      </w:r>
      <w:proofErr w:type="spellStart"/>
      <w:r>
        <w:rPr>
          <w:lang w:val="en-US"/>
        </w:rPr>
        <w:t>randomised</w:t>
      </w:r>
      <w:proofErr w:type="spellEnd"/>
      <w:r>
        <w:rPr>
          <w:lang w:val="en-US"/>
        </w:rPr>
        <w:t xml:space="preserve"> placebo-controlled phase 2/3 trial. Lancet. </w:t>
      </w:r>
      <w:proofErr w:type="gramStart"/>
      <w:r>
        <w:rPr>
          <w:lang w:val="en-US"/>
        </w:rPr>
        <w:t>2019;394:1352</w:t>
      </w:r>
      <w:proofErr w:type="gramEnd"/>
      <w:r>
        <w:rPr>
          <w:lang w:val="en-US"/>
        </w:rPr>
        <w:t>–1363.</w:t>
      </w:r>
    </w:p>
    <w:p w14:paraId="6B56D3AE" w14:textId="77777777" w:rsidR="00F754E1" w:rsidRDefault="00F754E1" w:rsidP="00F754E1">
      <w:pPr>
        <w:pStyle w:val="CitaviBibliographyEntry"/>
        <w:rPr>
          <w:lang w:val="en-US"/>
        </w:rPr>
      </w:pPr>
      <w:bookmarkStart w:id="21" w:name="_CTVL00173b1384022534ed1b7e0bab1694124ab"/>
      <w:bookmarkEnd w:id="21"/>
      <w:r>
        <w:rPr>
          <w:lang w:val="en-US"/>
        </w:rPr>
        <w:t>e23.</w:t>
      </w:r>
      <w:r>
        <w:rPr>
          <w:lang w:val="en-US"/>
        </w:rPr>
        <w:tab/>
      </w:r>
      <w:proofErr w:type="spellStart"/>
      <w:r>
        <w:rPr>
          <w:lang w:val="en-US"/>
        </w:rPr>
        <w:t>Halliley</w:t>
      </w:r>
      <w:proofErr w:type="spellEnd"/>
      <w:r>
        <w:rPr>
          <w:lang w:val="en-US"/>
        </w:rPr>
        <w:t xml:space="preserve"> JL, Tipton CM, </w:t>
      </w:r>
      <w:proofErr w:type="spellStart"/>
      <w:r>
        <w:rPr>
          <w:lang w:val="en-US"/>
        </w:rPr>
        <w:t>Liesveld</w:t>
      </w:r>
      <w:proofErr w:type="spellEnd"/>
      <w:r>
        <w:rPr>
          <w:lang w:val="en-US"/>
        </w:rPr>
        <w:t xml:space="preserve"> J, et al. Long-Lived Plasma Cells Are Contained within the CD19(-)CD38(hi)CD138(+) Subset in Human Bone Marrow. Immunity. </w:t>
      </w:r>
      <w:proofErr w:type="gramStart"/>
      <w:r>
        <w:rPr>
          <w:lang w:val="en-US"/>
        </w:rPr>
        <w:t>2015;43:132</w:t>
      </w:r>
      <w:proofErr w:type="gramEnd"/>
      <w:r>
        <w:rPr>
          <w:lang w:val="en-US"/>
        </w:rPr>
        <w:t>–145.</w:t>
      </w:r>
    </w:p>
    <w:p w14:paraId="7D03A98D" w14:textId="77777777" w:rsidR="00F754E1" w:rsidRDefault="00F754E1" w:rsidP="00F754E1">
      <w:pPr>
        <w:pStyle w:val="CitaviBibliographyEntry"/>
        <w:rPr>
          <w:lang w:val="en-US"/>
        </w:rPr>
      </w:pPr>
      <w:bookmarkStart w:id="22" w:name="_CTVL001332a3c2dc8fa4de7a8a773c78b174fbc"/>
      <w:bookmarkEnd w:id="22"/>
      <w:r>
        <w:rPr>
          <w:lang w:val="en-US"/>
        </w:rPr>
        <w:t>e24.</w:t>
      </w:r>
      <w:r>
        <w:rPr>
          <w:lang w:val="en-US"/>
        </w:rPr>
        <w:tab/>
        <w:t xml:space="preserve">Mei HE, </w:t>
      </w:r>
      <w:proofErr w:type="spellStart"/>
      <w:r>
        <w:rPr>
          <w:lang w:val="en-US"/>
        </w:rPr>
        <w:t>Wirries</w:t>
      </w:r>
      <w:proofErr w:type="spellEnd"/>
      <w:r>
        <w:rPr>
          <w:lang w:val="en-US"/>
        </w:rPr>
        <w:t xml:space="preserve"> I, </w:t>
      </w:r>
      <w:proofErr w:type="spellStart"/>
      <w:r>
        <w:rPr>
          <w:lang w:val="en-US"/>
        </w:rPr>
        <w:t>Frölich</w:t>
      </w:r>
      <w:proofErr w:type="spellEnd"/>
      <w:r>
        <w:rPr>
          <w:lang w:val="en-US"/>
        </w:rPr>
        <w:t xml:space="preserve"> D, et al. A unique population of IgG-expressing plasma cells lacking CD19 is enriched in human bone marrow. Blood. </w:t>
      </w:r>
      <w:proofErr w:type="gramStart"/>
      <w:r>
        <w:rPr>
          <w:lang w:val="en-US"/>
        </w:rPr>
        <w:t>2015;125:1739</w:t>
      </w:r>
      <w:proofErr w:type="gramEnd"/>
      <w:r>
        <w:rPr>
          <w:lang w:val="en-US"/>
        </w:rPr>
        <w:t>–1748.</w:t>
      </w:r>
    </w:p>
    <w:p w14:paraId="108C836E" w14:textId="77777777" w:rsidR="00F754E1" w:rsidRDefault="00F754E1" w:rsidP="00F754E1">
      <w:pPr>
        <w:pStyle w:val="CitaviBibliographyEntry"/>
        <w:rPr>
          <w:lang w:val="en-US"/>
        </w:rPr>
      </w:pPr>
      <w:bookmarkStart w:id="23" w:name="_CTVL00136e788be55374bcd9a468e93f315d013"/>
      <w:bookmarkEnd w:id="23"/>
      <w:r>
        <w:rPr>
          <w:lang w:val="en-US"/>
        </w:rPr>
        <w:lastRenderedPageBreak/>
        <w:t>e25.</w:t>
      </w:r>
      <w:r>
        <w:rPr>
          <w:lang w:val="en-US"/>
        </w:rPr>
        <w:tab/>
        <w:t xml:space="preserve">Schuh E, </w:t>
      </w:r>
      <w:proofErr w:type="spellStart"/>
      <w:r>
        <w:rPr>
          <w:lang w:val="en-US"/>
        </w:rPr>
        <w:t>Berer</w:t>
      </w:r>
      <w:proofErr w:type="spellEnd"/>
      <w:r>
        <w:rPr>
          <w:lang w:val="en-US"/>
        </w:rPr>
        <w:t xml:space="preserve"> K, </w:t>
      </w:r>
      <w:proofErr w:type="spellStart"/>
      <w:r>
        <w:rPr>
          <w:lang w:val="en-US"/>
        </w:rPr>
        <w:t>Mulazzani</w:t>
      </w:r>
      <w:proofErr w:type="spellEnd"/>
      <w:r>
        <w:rPr>
          <w:lang w:val="en-US"/>
        </w:rPr>
        <w:t xml:space="preserve"> M, et al. Features of Human CD3+CD20+ T Cells. J Immunol. </w:t>
      </w:r>
      <w:proofErr w:type="gramStart"/>
      <w:r>
        <w:rPr>
          <w:lang w:val="en-US"/>
        </w:rPr>
        <w:t>2016;197:1111</w:t>
      </w:r>
      <w:proofErr w:type="gramEnd"/>
      <w:r>
        <w:rPr>
          <w:lang w:val="en-US"/>
        </w:rPr>
        <w:t>–1117.</w:t>
      </w:r>
    </w:p>
    <w:p w14:paraId="799ADA84" w14:textId="77777777" w:rsidR="00F754E1" w:rsidRDefault="00F754E1" w:rsidP="00F754E1">
      <w:pPr>
        <w:pStyle w:val="CitaviBibliographyEntry"/>
        <w:rPr>
          <w:lang w:val="en-US"/>
        </w:rPr>
      </w:pPr>
      <w:bookmarkStart w:id="24" w:name="_CTVL001f39997a855914f4898f3961c62f116b5"/>
      <w:bookmarkEnd w:id="24"/>
      <w:r>
        <w:rPr>
          <w:lang w:val="en-US"/>
        </w:rPr>
        <w:t>e26.</w:t>
      </w:r>
      <w:r>
        <w:rPr>
          <w:lang w:val="en-US"/>
        </w:rPr>
        <w:tab/>
      </w:r>
      <w:proofErr w:type="spellStart"/>
      <w:r>
        <w:rPr>
          <w:lang w:val="en-US"/>
        </w:rPr>
        <w:t>Jelcic</w:t>
      </w:r>
      <w:proofErr w:type="spellEnd"/>
      <w:r>
        <w:rPr>
          <w:lang w:val="en-US"/>
        </w:rPr>
        <w:t xml:space="preserve"> I, Al </w:t>
      </w:r>
      <w:proofErr w:type="spellStart"/>
      <w:r>
        <w:rPr>
          <w:lang w:val="en-US"/>
        </w:rPr>
        <w:t>Nimer</w:t>
      </w:r>
      <w:proofErr w:type="spellEnd"/>
      <w:r>
        <w:rPr>
          <w:lang w:val="en-US"/>
        </w:rPr>
        <w:t xml:space="preserve"> F, Wang J, et al. Memory B Cells Activate Brain-Homing, Autoreactive CD4+ T Cells in Multiple Sclerosis. Cell. </w:t>
      </w:r>
      <w:proofErr w:type="gramStart"/>
      <w:r>
        <w:rPr>
          <w:lang w:val="en-US"/>
        </w:rPr>
        <w:t>2018;175:85</w:t>
      </w:r>
      <w:proofErr w:type="gramEnd"/>
      <w:r>
        <w:rPr>
          <w:lang w:val="en-US"/>
        </w:rPr>
        <w:t>-100.e23.</w:t>
      </w:r>
    </w:p>
    <w:p w14:paraId="44BDE5B3" w14:textId="77777777" w:rsidR="00F754E1" w:rsidRDefault="00F754E1" w:rsidP="00F754E1">
      <w:pPr>
        <w:pStyle w:val="CitaviBibliographyEntry"/>
        <w:rPr>
          <w:lang w:val="en-US"/>
        </w:rPr>
      </w:pPr>
      <w:bookmarkStart w:id="25" w:name="_CTVL0017fd8c616f2fe4a7cbbffa7d834b43d1e"/>
      <w:bookmarkEnd w:id="25"/>
      <w:r>
        <w:rPr>
          <w:lang w:val="en-US"/>
        </w:rPr>
        <w:t>e27.</w:t>
      </w:r>
      <w:r>
        <w:rPr>
          <w:lang w:val="en-US"/>
        </w:rPr>
        <w:tab/>
      </w:r>
      <w:proofErr w:type="spellStart"/>
      <w:r>
        <w:rPr>
          <w:lang w:val="en-US"/>
        </w:rPr>
        <w:t>Fraussen</w:t>
      </w:r>
      <w:proofErr w:type="spellEnd"/>
      <w:r>
        <w:rPr>
          <w:lang w:val="en-US"/>
        </w:rPr>
        <w:t xml:space="preserve"> J, </w:t>
      </w:r>
      <w:proofErr w:type="spellStart"/>
      <w:r>
        <w:rPr>
          <w:lang w:val="en-US"/>
        </w:rPr>
        <w:t>Claes</w:t>
      </w:r>
      <w:proofErr w:type="spellEnd"/>
      <w:r>
        <w:rPr>
          <w:lang w:val="en-US"/>
        </w:rPr>
        <w:t xml:space="preserve"> N, van </w:t>
      </w:r>
      <w:proofErr w:type="spellStart"/>
      <w:r>
        <w:rPr>
          <w:lang w:val="en-US"/>
        </w:rPr>
        <w:t>Wijmeersch</w:t>
      </w:r>
      <w:proofErr w:type="spellEnd"/>
      <w:r>
        <w:rPr>
          <w:lang w:val="en-US"/>
        </w:rPr>
        <w:t xml:space="preserve"> B, et al. B cells of multiple sclerosis patients induce autoreactive proinflammatory T cell responses. Clin Immunol. </w:t>
      </w:r>
      <w:proofErr w:type="gramStart"/>
      <w:r>
        <w:rPr>
          <w:lang w:val="en-US"/>
        </w:rPr>
        <w:t>2016;173:124</w:t>
      </w:r>
      <w:proofErr w:type="gramEnd"/>
      <w:r>
        <w:rPr>
          <w:lang w:val="en-US"/>
        </w:rPr>
        <w:t>–132.</w:t>
      </w:r>
    </w:p>
    <w:p w14:paraId="4421E5A9" w14:textId="77777777" w:rsidR="00F754E1" w:rsidRDefault="00F754E1" w:rsidP="00F754E1">
      <w:pPr>
        <w:pStyle w:val="CitaviBibliographyEntry"/>
        <w:rPr>
          <w:lang w:val="en-US"/>
        </w:rPr>
      </w:pPr>
      <w:bookmarkStart w:id="26" w:name="_CTVL0018132d14244554a5c8901e25e339634a1"/>
      <w:bookmarkEnd w:id="26"/>
      <w:r>
        <w:rPr>
          <w:lang w:val="en-US"/>
        </w:rPr>
        <w:t>e28.</w:t>
      </w:r>
      <w:r>
        <w:rPr>
          <w:lang w:val="en-US"/>
        </w:rPr>
        <w:tab/>
        <w:t xml:space="preserve">Ireland SJ, Guzman AA, Frohman EM, Monson NL. B cells from relapsing remitting multiple sclerosis patients support neuro-antigen-specific Th17 responses. J </w:t>
      </w:r>
      <w:proofErr w:type="spellStart"/>
      <w:r>
        <w:rPr>
          <w:lang w:val="en-US"/>
        </w:rPr>
        <w:t>Neuroimmunol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2016;291:46</w:t>
      </w:r>
      <w:proofErr w:type="gramEnd"/>
      <w:r>
        <w:rPr>
          <w:lang w:val="en-US"/>
        </w:rPr>
        <w:t>–53.</w:t>
      </w:r>
    </w:p>
    <w:p w14:paraId="637451DE" w14:textId="77777777" w:rsidR="00F754E1" w:rsidRDefault="00F754E1" w:rsidP="00F754E1">
      <w:pPr>
        <w:pStyle w:val="CitaviBibliographyEntry"/>
        <w:rPr>
          <w:lang w:val="en-US"/>
        </w:rPr>
      </w:pPr>
      <w:bookmarkStart w:id="27" w:name="_CTVL0016c39a194fe0a4edf91a5c139897b9c6a"/>
      <w:bookmarkEnd w:id="27"/>
      <w:r>
        <w:rPr>
          <w:lang w:val="en-US"/>
        </w:rPr>
        <w:t>e29.</w:t>
      </w:r>
      <w:r>
        <w:rPr>
          <w:lang w:val="en-US"/>
        </w:rPr>
        <w:tab/>
        <w:t xml:space="preserve">Machado-Santos J, </w:t>
      </w:r>
      <w:proofErr w:type="spellStart"/>
      <w:r>
        <w:rPr>
          <w:lang w:val="en-US"/>
        </w:rPr>
        <w:t>Saji</w:t>
      </w:r>
      <w:proofErr w:type="spellEnd"/>
      <w:r>
        <w:rPr>
          <w:lang w:val="en-US"/>
        </w:rPr>
        <w:t xml:space="preserve"> E, </w:t>
      </w:r>
      <w:proofErr w:type="spellStart"/>
      <w:r>
        <w:rPr>
          <w:lang w:val="en-US"/>
        </w:rPr>
        <w:t>Tröscher</w:t>
      </w:r>
      <w:proofErr w:type="spellEnd"/>
      <w:r>
        <w:rPr>
          <w:lang w:val="en-US"/>
        </w:rPr>
        <w:t xml:space="preserve"> AR, et al. The compartmentalized inflammatory response in the multiple sclerosis brain is composed of tissue-resident CD8+ T lymphocytes and B cells. Brain. </w:t>
      </w:r>
      <w:proofErr w:type="gramStart"/>
      <w:r>
        <w:rPr>
          <w:lang w:val="en-US"/>
        </w:rPr>
        <w:t>2018;141:2066</w:t>
      </w:r>
      <w:proofErr w:type="gramEnd"/>
      <w:r>
        <w:rPr>
          <w:lang w:val="en-US"/>
        </w:rPr>
        <w:t>–2082.</w:t>
      </w:r>
    </w:p>
    <w:p w14:paraId="0075AAD0" w14:textId="77777777" w:rsidR="00F754E1" w:rsidRDefault="00F754E1" w:rsidP="00F754E1">
      <w:pPr>
        <w:pStyle w:val="CitaviBibliographyEntry"/>
        <w:rPr>
          <w:lang w:val="en-US"/>
        </w:rPr>
      </w:pPr>
      <w:bookmarkStart w:id="28" w:name="_CTVL00164be7935d0ab41a78cb0c13d65cbb020"/>
      <w:bookmarkEnd w:id="28"/>
      <w:r>
        <w:rPr>
          <w:lang w:val="en-US"/>
        </w:rPr>
        <w:t>e30.</w:t>
      </w:r>
      <w:r>
        <w:rPr>
          <w:lang w:val="en-US"/>
        </w:rPr>
        <w:tab/>
      </w:r>
      <w:proofErr w:type="spellStart"/>
      <w:r>
        <w:rPr>
          <w:lang w:val="en-US"/>
        </w:rPr>
        <w:t>Knier</w:t>
      </w:r>
      <w:proofErr w:type="spellEnd"/>
      <w:r>
        <w:rPr>
          <w:lang w:val="en-US"/>
        </w:rPr>
        <w:t xml:space="preserve"> B, </w:t>
      </w:r>
      <w:proofErr w:type="spellStart"/>
      <w:r>
        <w:rPr>
          <w:lang w:val="en-US"/>
        </w:rPr>
        <w:t>Hiltensperger</w:t>
      </w:r>
      <w:proofErr w:type="spellEnd"/>
      <w:r>
        <w:rPr>
          <w:lang w:val="en-US"/>
        </w:rPr>
        <w:t xml:space="preserve"> M, Sie C, et al. Myeloid-derived suppressor cells control B cell accumulation in the central nervous system during autoimmunity. Nat Immunol. </w:t>
      </w:r>
      <w:proofErr w:type="gramStart"/>
      <w:r>
        <w:rPr>
          <w:lang w:val="en-US"/>
        </w:rPr>
        <w:t>2018;19:1341</w:t>
      </w:r>
      <w:proofErr w:type="gramEnd"/>
      <w:r>
        <w:rPr>
          <w:lang w:val="en-US"/>
        </w:rPr>
        <w:t>–1351.</w:t>
      </w:r>
    </w:p>
    <w:p w14:paraId="3D269606" w14:textId="77777777" w:rsidR="00F754E1" w:rsidRDefault="00F754E1" w:rsidP="00F754E1">
      <w:pPr>
        <w:pStyle w:val="CitaviBibliographyEntry"/>
        <w:rPr>
          <w:lang w:val="en-US"/>
        </w:rPr>
      </w:pPr>
      <w:bookmarkStart w:id="29" w:name="_CTVL001b5ab0a068ca24d98bff89d1e93c1207f"/>
      <w:bookmarkEnd w:id="29"/>
      <w:r>
        <w:rPr>
          <w:lang w:val="en-US"/>
        </w:rPr>
        <w:t>e31.</w:t>
      </w:r>
      <w:r>
        <w:rPr>
          <w:lang w:val="en-US"/>
        </w:rPr>
        <w:tab/>
      </w:r>
      <w:proofErr w:type="spellStart"/>
      <w:r>
        <w:rPr>
          <w:lang w:val="en-US"/>
        </w:rPr>
        <w:t>Hohlfeld</w:t>
      </w:r>
      <w:proofErr w:type="spellEnd"/>
      <w:r>
        <w:rPr>
          <w:lang w:val="en-US"/>
        </w:rPr>
        <w:t xml:space="preserve"> R, </w:t>
      </w:r>
      <w:proofErr w:type="spellStart"/>
      <w:r>
        <w:rPr>
          <w:lang w:val="en-US"/>
        </w:rPr>
        <w:t>Dornmair</w:t>
      </w:r>
      <w:proofErr w:type="spellEnd"/>
      <w:r>
        <w:rPr>
          <w:lang w:val="en-US"/>
        </w:rPr>
        <w:t xml:space="preserve"> K, </w:t>
      </w:r>
      <w:proofErr w:type="spellStart"/>
      <w:r>
        <w:rPr>
          <w:lang w:val="en-US"/>
        </w:rPr>
        <w:t>Meinl</w:t>
      </w:r>
      <w:proofErr w:type="spellEnd"/>
      <w:r>
        <w:rPr>
          <w:lang w:val="en-US"/>
        </w:rPr>
        <w:t xml:space="preserve"> E, Wekerle H. The search for the target antigens of multiple sclerosis, part 2: CD8+ T cells, B cells, and antibodies in the focus of reverse-translational research. The Lancet Neurology. </w:t>
      </w:r>
      <w:proofErr w:type="gramStart"/>
      <w:r>
        <w:rPr>
          <w:lang w:val="en-US"/>
        </w:rPr>
        <w:t>2016;15:317</w:t>
      </w:r>
      <w:proofErr w:type="gramEnd"/>
      <w:r>
        <w:rPr>
          <w:lang w:val="en-US"/>
        </w:rPr>
        <w:t>–331.</w:t>
      </w:r>
    </w:p>
    <w:p w14:paraId="0C564152" w14:textId="77777777" w:rsidR="00F754E1" w:rsidRDefault="00F754E1" w:rsidP="00F754E1">
      <w:pPr>
        <w:pStyle w:val="CitaviBibliographyEntry"/>
        <w:rPr>
          <w:lang w:val="en-US"/>
        </w:rPr>
      </w:pPr>
      <w:bookmarkStart w:id="30" w:name="_CTVL001ea0e26a36d2c43e0b63779a93799f1e6"/>
      <w:bookmarkEnd w:id="30"/>
      <w:r>
        <w:rPr>
          <w:lang w:val="en-US"/>
        </w:rPr>
        <w:t>e32.</w:t>
      </w:r>
      <w:r>
        <w:rPr>
          <w:lang w:val="en-US"/>
        </w:rPr>
        <w:tab/>
      </w:r>
      <w:proofErr w:type="spellStart"/>
      <w:r>
        <w:rPr>
          <w:lang w:val="en-US"/>
        </w:rPr>
        <w:t>Gingele</w:t>
      </w:r>
      <w:proofErr w:type="spellEnd"/>
      <w:r>
        <w:rPr>
          <w:lang w:val="en-US"/>
        </w:rPr>
        <w:t xml:space="preserve"> S, Jacobus TL, </w:t>
      </w:r>
      <w:proofErr w:type="spellStart"/>
      <w:r>
        <w:rPr>
          <w:lang w:val="en-US"/>
        </w:rPr>
        <w:t>Konen</w:t>
      </w:r>
      <w:proofErr w:type="spellEnd"/>
      <w:r>
        <w:rPr>
          <w:lang w:val="en-US"/>
        </w:rPr>
        <w:t xml:space="preserve"> FF, et al. Ocrelizumab Depletes CD20</w:t>
      </w:r>
      <w:r>
        <w:rPr>
          <w:rFonts w:ascii="Cambria Math" w:hAnsi="Cambria Math" w:cs="Cambria Math"/>
          <w:lang w:val="en-US"/>
        </w:rPr>
        <w:t>⁺</w:t>
      </w:r>
      <w:r>
        <w:rPr>
          <w:lang w:val="en-US"/>
        </w:rPr>
        <w:t xml:space="preserve"> T Cells in Multiple Sclerosis Patients. Cells. 2018;8.</w:t>
      </w:r>
    </w:p>
    <w:p w14:paraId="64149D43" w14:textId="77777777" w:rsidR="00F754E1" w:rsidRDefault="00F754E1" w:rsidP="00F754E1">
      <w:pPr>
        <w:pStyle w:val="CitaviBibliographyEntry"/>
        <w:rPr>
          <w:lang w:val="en-US"/>
        </w:rPr>
      </w:pPr>
      <w:bookmarkStart w:id="31" w:name="_CTVL00140fa4a0242394a4ababc4e5d41bc8fdb"/>
      <w:bookmarkEnd w:id="31"/>
      <w:r>
        <w:rPr>
          <w:lang w:val="en-US"/>
        </w:rPr>
        <w:t>e33.</w:t>
      </w:r>
      <w:r>
        <w:rPr>
          <w:lang w:val="en-US"/>
        </w:rPr>
        <w:tab/>
      </w:r>
      <w:proofErr w:type="spellStart"/>
      <w:r>
        <w:rPr>
          <w:lang w:val="en-US"/>
        </w:rPr>
        <w:t>Sabatino</w:t>
      </w:r>
      <w:proofErr w:type="spellEnd"/>
      <w:r>
        <w:rPr>
          <w:lang w:val="en-US"/>
        </w:rPr>
        <w:t xml:space="preserve"> JJ, Wilson MR, </w:t>
      </w:r>
      <w:proofErr w:type="spellStart"/>
      <w:r>
        <w:rPr>
          <w:lang w:val="en-US"/>
        </w:rPr>
        <w:t>Calabresi</w:t>
      </w:r>
      <w:proofErr w:type="spellEnd"/>
      <w:r>
        <w:rPr>
          <w:lang w:val="en-US"/>
        </w:rPr>
        <w:t xml:space="preserve"> PA, Hauser SL, </w:t>
      </w:r>
      <w:proofErr w:type="spellStart"/>
      <w:r>
        <w:rPr>
          <w:lang w:val="en-US"/>
        </w:rPr>
        <w:t>Schneck</w:t>
      </w:r>
      <w:proofErr w:type="spellEnd"/>
      <w:r>
        <w:rPr>
          <w:lang w:val="en-US"/>
        </w:rPr>
        <w:t xml:space="preserve"> JP, Zamvil SS. Anti-CD20 therapy depletes activated myelin-specific CD8+ T cells in multiple sclerosis. Proc Natl </w:t>
      </w:r>
      <w:proofErr w:type="spellStart"/>
      <w:r>
        <w:rPr>
          <w:lang w:val="en-US"/>
        </w:rPr>
        <w:t>Acad</w:t>
      </w:r>
      <w:proofErr w:type="spellEnd"/>
      <w:r>
        <w:rPr>
          <w:lang w:val="en-US"/>
        </w:rPr>
        <w:t xml:space="preserve"> Sci U S A. </w:t>
      </w:r>
      <w:proofErr w:type="gramStart"/>
      <w:r>
        <w:rPr>
          <w:lang w:val="en-US"/>
        </w:rPr>
        <w:t>2019;116:25800</w:t>
      </w:r>
      <w:proofErr w:type="gramEnd"/>
      <w:r>
        <w:rPr>
          <w:lang w:val="en-US"/>
        </w:rPr>
        <w:t>–25807.</w:t>
      </w:r>
    </w:p>
    <w:p w14:paraId="05E1EF35" w14:textId="77777777" w:rsidR="00F754E1" w:rsidRDefault="00F754E1" w:rsidP="00F754E1">
      <w:pPr>
        <w:pStyle w:val="CitaviBibliographyEntry"/>
        <w:rPr>
          <w:lang w:val="en-US"/>
        </w:rPr>
      </w:pPr>
      <w:bookmarkStart w:id="32" w:name="_CTVL001eaf03ed57d4548ba916ed3cbec21a65a"/>
      <w:bookmarkEnd w:id="32"/>
      <w:r>
        <w:rPr>
          <w:lang w:val="en-US"/>
        </w:rPr>
        <w:lastRenderedPageBreak/>
        <w:t>e34.</w:t>
      </w:r>
      <w:r>
        <w:rPr>
          <w:lang w:val="en-US"/>
        </w:rPr>
        <w:tab/>
        <w:t xml:space="preserve">Bar-Or A, </w:t>
      </w:r>
      <w:proofErr w:type="spellStart"/>
      <w:r>
        <w:rPr>
          <w:lang w:val="en-US"/>
        </w:rPr>
        <w:t>Calabresi</w:t>
      </w:r>
      <w:proofErr w:type="spellEnd"/>
      <w:r>
        <w:rPr>
          <w:lang w:val="en-US"/>
        </w:rPr>
        <w:t xml:space="preserve"> PAJ, Arnold D, et al. Rituximab in relapsing-remitting multiple sclerosis: A 72-week, open-label, phase I trial. Ann Neurol. </w:t>
      </w:r>
      <w:proofErr w:type="gramStart"/>
      <w:r>
        <w:rPr>
          <w:lang w:val="en-US"/>
        </w:rPr>
        <w:t>2008;63:395</w:t>
      </w:r>
      <w:proofErr w:type="gramEnd"/>
      <w:r>
        <w:rPr>
          <w:lang w:val="en-US"/>
        </w:rPr>
        <w:t>–400.</w:t>
      </w:r>
    </w:p>
    <w:p w14:paraId="47A26BE4" w14:textId="77777777" w:rsidR="00F754E1" w:rsidRDefault="00F754E1" w:rsidP="00F754E1">
      <w:pPr>
        <w:pStyle w:val="CitaviBibliographyEntry"/>
        <w:rPr>
          <w:lang w:val="en-US"/>
        </w:rPr>
      </w:pPr>
      <w:bookmarkStart w:id="33" w:name="_CTVL0014763539d5b6c492b95193e00eeb6175e"/>
      <w:bookmarkEnd w:id="33"/>
      <w:r>
        <w:rPr>
          <w:lang w:val="en-US"/>
        </w:rPr>
        <w:t>e35.</w:t>
      </w:r>
      <w:r>
        <w:rPr>
          <w:lang w:val="en-US"/>
        </w:rPr>
        <w:tab/>
        <w:t xml:space="preserve">Hauser SL, </w:t>
      </w:r>
      <w:proofErr w:type="spellStart"/>
      <w:r>
        <w:rPr>
          <w:lang w:val="en-US"/>
        </w:rPr>
        <w:t>Waubant</w:t>
      </w:r>
      <w:proofErr w:type="spellEnd"/>
      <w:r>
        <w:rPr>
          <w:lang w:val="en-US"/>
        </w:rPr>
        <w:t xml:space="preserve"> E, Arnold DL, et al. B-cell depletion with rituximab in relapsing-remitting multiple sclerosis. N </w:t>
      </w:r>
      <w:proofErr w:type="spellStart"/>
      <w:r>
        <w:rPr>
          <w:lang w:val="en-US"/>
        </w:rPr>
        <w:t>Engl</w:t>
      </w:r>
      <w:proofErr w:type="spellEnd"/>
      <w:r>
        <w:rPr>
          <w:lang w:val="en-US"/>
        </w:rPr>
        <w:t xml:space="preserve"> J Med. </w:t>
      </w:r>
      <w:proofErr w:type="gramStart"/>
      <w:r>
        <w:rPr>
          <w:lang w:val="en-US"/>
        </w:rPr>
        <w:t>2008;358:676</w:t>
      </w:r>
      <w:proofErr w:type="gramEnd"/>
      <w:r>
        <w:rPr>
          <w:lang w:val="en-US"/>
        </w:rPr>
        <w:t>–688.</w:t>
      </w:r>
    </w:p>
    <w:p w14:paraId="3D11E70A" w14:textId="77777777" w:rsidR="00F754E1" w:rsidRDefault="00F754E1" w:rsidP="00F754E1">
      <w:pPr>
        <w:pStyle w:val="CitaviBibliographyEntry"/>
        <w:rPr>
          <w:lang w:val="en-US"/>
        </w:rPr>
      </w:pPr>
      <w:bookmarkStart w:id="34" w:name="_CTVL00172f39773ca77491abae7e3342f8220bc"/>
      <w:bookmarkEnd w:id="34"/>
      <w:r>
        <w:rPr>
          <w:lang w:val="en-US"/>
        </w:rPr>
        <w:t>e36.</w:t>
      </w:r>
      <w:r>
        <w:rPr>
          <w:lang w:val="en-US"/>
        </w:rPr>
        <w:tab/>
        <w:t xml:space="preserve">Hartung H-P, </w:t>
      </w:r>
      <w:proofErr w:type="spellStart"/>
      <w:r>
        <w:rPr>
          <w:lang w:val="en-US"/>
        </w:rPr>
        <w:t>Aktas</w:t>
      </w:r>
      <w:proofErr w:type="spellEnd"/>
      <w:r>
        <w:rPr>
          <w:lang w:val="en-US"/>
        </w:rPr>
        <w:t xml:space="preserve"> O. Bleak prospects for primary progressive multiple sclerosis therapy: downs and downs, but a glimmer of hope. Ann Neurol. </w:t>
      </w:r>
      <w:proofErr w:type="gramStart"/>
      <w:r>
        <w:rPr>
          <w:lang w:val="en-US"/>
        </w:rPr>
        <w:t>2009;66:429</w:t>
      </w:r>
      <w:proofErr w:type="gramEnd"/>
      <w:r>
        <w:rPr>
          <w:lang w:val="en-US"/>
        </w:rPr>
        <w:t>–432.</w:t>
      </w:r>
    </w:p>
    <w:p w14:paraId="72D942F8" w14:textId="77777777" w:rsidR="00F754E1" w:rsidRDefault="00F754E1" w:rsidP="00F754E1">
      <w:pPr>
        <w:pStyle w:val="CitaviBibliographyEntry"/>
        <w:rPr>
          <w:lang w:val="en-US"/>
        </w:rPr>
      </w:pPr>
      <w:bookmarkStart w:id="35" w:name="_CTVL00140ef9e9ef1724f09838f65874b968b36"/>
      <w:bookmarkEnd w:id="35"/>
      <w:r>
        <w:rPr>
          <w:lang w:val="en-US"/>
        </w:rPr>
        <w:t>e37.</w:t>
      </w:r>
      <w:r>
        <w:rPr>
          <w:lang w:val="en-US"/>
        </w:rPr>
        <w:tab/>
      </w:r>
      <w:proofErr w:type="spellStart"/>
      <w:r>
        <w:rPr>
          <w:lang w:val="en-US"/>
        </w:rPr>
        <w:t>Alcalá</w:t>
      </w:r>
      <w:proofErr w:type="spellEnd"/>
      <w:r>
        <w:rPr>
          <w:lang w:val="en-US"/>
        </w:rPr>
        <w:t xml:space="preserve"> C, </w:t>
      </w:r>
      <w:proofErr w:type="spellStart"/>
      <w:r>
        <w:rPr>
          <w:lang w:val="en-US"/>
        </w:rPr>
        <w:t>Gascón</w:t>
      </w:r>
      <w:proofErr w:type="spellEnd"/>
      <w:r>
        <w:rPr>
          <w:lang w:val="en-US"/>
        </w:rPr>
        <w:t xml:space="preserve"> F, Pérez-</w:t>
      </w:r>
      <w:proofErr w:type="spellStart"/>
      <w:r>
        <w:rPr>
          <w:lang w:val="en-US"/>
        </w:rPr>
        <w:t>Miralles</w:t>
      </w:r>
      <w:proofErr w:type="spellEnd"/>
      <w:r>
        <w:rPr>
          <w:lang w:val="en-US"/>
        </w:rPr>
        <w:t xml:space="preserve"> F, et al. Efficacy and safety of rituximab in relapsing and progressive multiple sclerosis: a hospital-based study. J Neurol. </w:t>
      </w:r>
      <w:proofErr w:type="gramStart"/>
      <w:r>
        <w:rPr>
          <w:lang w:val="en-US"/>
        </w:rPr>
        <w:t>2018;265:1690</w:t>
      </w:r>
      <w:proofErr w:type="gramEnd"/>
      <w:r>
        <w:rPr>
          <w:lang w:val="en-US"/>
        </w:rPr>
        <w:t>–1697.</w:t>
      </w:r>
    </w:p>
    <w:p w14:paraId="13EB2A38" w14:textId="77777777" w:rsidR="00F754E1" w:rsidRDefault="00F754E1" w:rsidP="00F754E1">
      <w:pPr>
        <w:pStyle w:val="CitaviBibliographyEntry"/>
        <w:rPr>
          <w:lang w:val="en-US"/>
        </w:rPr>
      </w:pPr>
      <w:bookmarkStart w:id="36" w:name="_CTVL001807a0cada21a47ac83915369a96574de"/>
      <w:bookmarkEnd w:id="36"/>
      <w:r>
        <w:rPr>
          <w:lang w:val="en-US"/>
        </w:rPr>
        <w:t>e38.</w:t>
      </w:r>
      <w:r>
        <w:rPr>
          <w:lang w:val="en-US"/>
        </w:rPr>
        <w:tab/>
      </w:r>
      <w:proofErr w:type="spellStart"/>
      <w:r>
        <w:rPr>
          <w:lang w:val="en-US"/>
        </w:rPr>
        <w:t>Durozard</w:t>
      </w:r>
      <w:proofErr w:type="spellEnd"/>
      <w:r>
        <w:rPr>
          <w:lang w:val="en-US"/>
        </w:rPr>
        <w:t xml:space="preserve"> P, </w:t>
      </w:r>
      <w:proofErr w:type="spellStart"/>
      <w:r>
        <w:rPr>
          <w:lang w:val="en-US"/>
        </w:rPr>
        <w:t>Maarouf</w:t>
      </w:r>
      <w:proofErr w:type="spellEnd"/>
      <w:r>
        <w:rPr>
          <w:lang w:val="en-US"/>
        </w:rPr>
        <w:t xml:space="preserve"> A, </w:t>
      </w:r>
      <w:proofErr w:type="spellStart"/>
      <w:r>
        <w:rPr>
          <w:lang w:val="en-US"/>
        </w:rPr>
        <w:t>Boutiere</w:t>
      </w:r>
      <w:proofErr w:type="spellEnd"/>
      <w:r>
        <w:rPr>
          <w:lang w:val="en-US"/>
        </w:rPr>
        <w:t xml:space="preserve"> C, et al. Efficacy of rituximab in refractory RRMS. </w:t>
      </w:r>
      <w:proofErr w:type="spellStart"/>
      <w:r>
        <w:rPr>
          <w:lang w:val="en-US"/>
        </w:rPr>
        <w:t>Mult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Scler</w:t>
      </w:r>
      <w:proofErr w:type="spellEnd"/>
      <w:r>
        <w:rPr>
          <w:lang w:val="en-US"/>
        </w:rPr>
        <w:t>. 2018:1352458518772748.</w:t>
      </w:r>
    </w:p>
    <w:p w14:paraId="3FBF5F37" w14:textId="77777777" w:rsidR="00F754E1" w:rsidRDefault="00F754E1" w:rsidP="00F754E1">
      <w:pPr>
        <w:pStyle w:val="CitaviBibliographyEntry"/>
        <w:rPr>
          <w:lang w:val="en-US"/>
        </w:rPr>
      </w:pPr>
      <w:bookmarkStart w:id="37" w:name="_CTVL001bb104af9c8af46b38b9a742b2781031c"/>
      <w:bookmarkEnd w:id="37"/>
      <w:r>
        <w:rPr>
          <w:lang w:val="en-US"/>
        </w:rPr>
        <w:t>e39.</w:t>
      </w:r>
      <w:r>
        <w:rPr>
          <w:lang w:val="en-US"/>
        </w:rPr>
        <w:tab/>
      </w:r>
      <w:proofErr w:type="spellStart"/>
      <w:r>
        <w:rPr>
          <w:lang w:val="en-US"/>
        </w:rPr>
        <w:t>Naegelin</w:t>
      </w:r>
      <w:proofErr w:type="spellEnd"/>
      <w:r>
        <w:rPr>
          <w:lang w:val="en-US"/>
        </w:rPr>
        <w:t xml:space="preserve"> Y, </w:t>
      </w:r>
      <w:proofErr w:type="spellStart"/>
      <w:r>
        <w:rPr>
          <w:lang w:val="en-US"/>
        </w:rPr>
        <w:t>Naegelin</w:t>
      </w:r>
      <w:proofErr w:type="spellEnd"/>
      <w:r>
        <w:rPr>
          <w:lang w:val="en-US"/>
        </w:rPr>
        <w:t xml:space="preserve"> P, </w:t>
      </w:r>
      <w:proofErr w:type="spellStart"/>
      <w:r>
        <w:rPr>
          <w:lang w:val="en-US"/>
        </w:rPr>
        <w:t>Felten</w:t>
      </w:r>
      <w:proofErr w:type="spellEnd"/>
      <w:r>
        <w:rPr>
          <w:lang w:val="en-US"/>
        </w:rPr>
        <w:t xml:space="preserve"> S von, et al. Association of Rituximab Treatment With Disability Progression Among Patients With Secondary Progressive Multiple Sclerosis. JAMA Neurol. 2019:274-281.</w:t>
      </w:r>
    </w:p>
    <w:p w14:paraId="2BB495A7" w14:textId="77777777" w:rsidR="00F754E1" w:rsidRDefault="00F754E1" w:rsidP="00F754E1">
      <w:pPr>
        <w:pStyle w:val="CitaviBibliographyEntry"/>
        <w:rPr>
          <w:lang w:val="en-US"/>
        </w:rPr>
      </w:pPr>
      <w:bookmarkStart w:id="38" w:name="_CTVL00191a8a46c077a44bfb32a8e9ea857ee3f"/>
      <w:bookmarkEnd w:id="38"/>
      <w:r>
        <w:rPr>
          <w:lang w:val="en-US"/>
        </w:rPr>
        <w:t>e40.</w:t>
      </w:r>
      <w:r>
        <w:rPr>
          <w:lang w:val="en-US"/>
        </w:rPr>
        <w:tab/>
        <w:t xml:space="preserve">Turner B, Cree BAC, </w:t>
      </w:r>
      <w:proofErr w:type="spellStart"/>
      <w:r>
        <w:rPr>
          <w:lang w:val="en-US"/>
        </w:rPr>
        <w:t>Kappos</w:t>
      </w:r>
      <w:proofErr w:type="spellEnd"/>
      <w:r>
        <w:rPr>
          <w:lang w:val="en-US"/>
        </w:rPr>
        <w:t xml:space="preserve"> L, et al. Ocrelizumab efficacy in subgroups of patients with relapsing multiple sclerosis. J Neurol. 2019:1182-1193.</w:t>
      </w:r>
    </w:p>
    <w:p w14:paraId="49DDE4E2" w14:textId="77777777" w:rsidR="00F754E1" w:rsidRDefault="00F754E1" w:rsidP="00F754E1">
      <w:pPr>
        <w:pStyle w:val="CitaviBibliographyEntry"/>
        <w:rPr>
          <w:lang w:val="en-US"/>
        </w:rPr>
      </w:pPr>
      <w:bookmarkStart w:id="39" w:name="_CTVL001bb6f916fe7444262be561e4d4ead1b88"/>
      <w:bookmarkEnd w:id="39"/>
      <w:r>
        <w:rPr>
          <w:lang w:val="en-US"/>
        </w:rPr>
        <w:t>e41.</w:t>
      </w:r>
      <w:r>
        <w:rPr>
          <w:lang w:val="en-US"/>
        </w:rPr>
        <w:tab/>
        <w:t xml:space="preserve">D'Amico E, </w:t>
      </w:r>
      <w:proofErr w:type="spellStart"/>
      <w:r>
        <w:rPr>
          <w:lang w:val="en-US"/>
        </w:rPr>
        <w:t>Zanghì</w:t>
      </w:r>
      <w:proofErr w:type="spellEnd"/>
      <w:r>
        <w:rPr>
          <w:lang w:val="en-US"/>
        </w:rPr>
        <w:t xml:space="preserve"> A, </w:t>
      </w:r>
      <w:proofErr w:type="spellStart"/>
      <w:r>
        <w:rPr>
          <w:lang w:val="en-US"/>
        </w:rPr>
        <w:t>Chisari</w:t>
      </w:r>
      <w:proofErr w:type="spellEnd"/>
      <w:r>
        <w:rPr>
          <w:lang w:val="en-US"/>
        </w:rPr>
        <w:t xml:space="preserve"> CG, et al. Effectiveness and safety of Rituximab in demyelinating diseases spectrum: An Italian experience. </w:t>
      </w:r>
      <w:proofErr w:type="spellStart"/>
      <w:r>
        <w:rPr>
          <w:lang w:val="en-US"/>
        </w:rPr>
        <w:t>Mult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Disord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2019;27:324</w:t>
      </w:r>
      <w:proofErr w:type="gramEnd"/>
      <w:r>
        <w:rPr>
          <w:lang w:val="en-US"/>
        </w:rPr>
        <w:t>–326.</w:t>
      </w:r>
    </w:p>
    <w:p w14:paraId="60A29B4D" w14:textId="77777777" w:rsidR="00F754E1" w:rsidRDefault="00F754E1" w:rsidP="00F754E1">
      <w:pPr>
        <w:pStyle w:val="CitaviBibliographyEntry"/>
        <w:rPr>
          <w:lang w:val="en-US"/>
        </w:rPr>
      </w:pPr>
      <w:bookmarkStart w:id="40" w:name="_CTVL001b2859e81ec364259b95cb5fb5a2e4e3a"/>
      <w:bookmarkEnd w:id="40"/>
      <w:r>
        <w:rPr>
          <w:lang w:val="en-US"/>
        </w:rPr>
        <w:lastRenderedPageBreak/>
        <w:t>e42.</w:t>
      </w:r>
      <w:r>
        <w:rPr>
          <w:lang w:val="en-US"/>
        </w:rPr>
        <w:tab/>
      </w:r>
      <w:proofErr w:type="spellStart"/>
      <w:r>
        <w:rPr>
          <w:lang w:val="en-US"/>
        </w:rPr>
        <w:t>Zecca</w:t>
      </w:r>
      <w:proofErr w:type="spellEnd"/>
      <w:r>
        <w:rPr>
          <w:lang w:val="en-US"/>
        </w:rPr>
        <w:t xml:space="preserve"> C, </w:t>
      </w:r>
      <w:proofErr w:type="spellStart"/>
      <w:r>
        <w:rPr>
          <w:lang w:val="en-US"/>
        </w:rPr>
        <w:t>Bovis</w:t>
      </w:r>
      <w:proofErr w:type="spellEnd"/>
      <w:r>
        <w:rPr>
          <w:lang w:val="en-US"/>
        </w:rPr>
        <w:t xml:space="preserve"> F, Novi G, et al. Treatment of multiple sclerosis with rituximab: A multicentric Italian-Swiss experience. </w:t>
      </w:r>
      <w:proofErr w:type="spellStart"/>
      <w:r>
        <w:rPr>
          <w:lang w:val="en-US"/>
        </w:rPr>
        <w:t>Mult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Scler</w:t>
      </w:r>
      <w:proofErr w:type="spellEnd"/>
      <w:r>
        <w:rPr>
          <w:lang w:val="en-US"/>
        </w:rPr>
        <w:t>. 2019:1352458519872889.</w:t>
      </w:r>
    </w:p>
    <w:p w14:paraId="592CB3B6" w14:textId="77777777" w:rsidR="00F754E1" w:rsidRDefault="00F754E1" w:rsidP="00F754E1">
      <w:pPr>
        <w:pStyle w:val="CitaviBibliographyEntry"/>
        <w:rPr>
          <w:lang w:val="en-US"/>
        </w:rPr>
      </w:pPr>
      <w:bookmarkStart w:id="41" w:name="_CTVL001b6c684dc445448549ebecc258818047b"/>
      <w:bookmarkEnd w:id="41"/>
      <w:r>
        <w:rPr>
          <w:lang w:val="en-US"/>
        </w:rPr>
        <w:t>e43.</w:t>
      </w:r>
      <w:r>
        <w:rPr>
          <w:lang w:val="en-US"/>
        </w:rPr>
        <w:tab/>
      </w:r>
      <w:proofErr w:type="spellStart"/>
      <w:r>
        <w:rPr>
          <w:lang w:val="en-US"/>
        </w:rPr>
        <w:t>Salzer</w:t>
      </w:r>
      <w:proofErr w:type="spellEnd"/>
      <w:r>
        <w:rPr>
          <w:lang w:val="en-US"/>
        </w:rPr>
        <w:t xml:space="preserve"> J, </w:t>
      </w:r>
      <w:proofErr w:type="spellStart"/>
      <w:r>
        <w:rPr>
          <w:lang w:val="en-US"/>
        </w:rPr>
        <w:t>Svenningsson</w:t>
      </w:r>
      <w:proofErr w:type="spellEnd"/>
      <w:r>
        <w:rPr>
          <w:lang w:val="en-US"/>
        </w:rPr>
        <w:t xml:space="preserve"> R, </w:t>
      </w:r>
      <w:proofErr w:type="spellStart"/>
      <w:r>
        <w:rPr>
          <w:lang w:val="en-US"/>
        </w:rPr>
        <w:t>Alping</w:t>
      </w:r>
      <w:proofErr w:type="spellEnd"/>
      <w:r>
        <w:rPr>
          <w:lang w:val="en-US"/>
        </w:rPr>
        <w:t xml:space="preserve"> P, et al. Rituximab in multiple sclerosis: A retrospective observational study on safety and efficacy. Neurology. </w:t>
      </w:r>
      <w:proofErr w:type="gramStart"/>
      <w:r>
        <w:rPr>
          <w:lang w:val="en-US"/>
        </w:rPr>
        <w:t>2016;87:2074</w:t>
      </w:r>
      <w:proofErr w:type="gramEnd"/>
      <w:r>
        <w:rPr>
          <w:lang w:val="en-US"/>
        </w:rPr>
        <w:t>–2081.</w:t>
      </w:r>
    </w:p>
    <w:p w14:paraId="22F725AF" w14:textId="77777777" w:rsidR="00F754E1" w:rsidRDefault="00F754E1" w:rsidP="00F754E1">
      <w:pPr>
        <w:pStyle w:val="CitaviBibliographyEntry"/>
        <w:rPr>
          <w:lang w:val="en-US"/>
        </w:rPr>
      </w:pPr>
      <w:bookmarkStart w:id="42" w:name="_CTVL0013b3ee70f9fc1400b99faa4e2b0778b47"/>
      <w:bookmarkEnd w:id="42"/>
      <w:r>
        <w:rPr>
          <w:lang w:val="en-US"/>
        </w:rPr>
        <w:t>e44.</w:t>
      </w:r>
      <w:r>
        <w:rPr>
          <w:lang w:val="en-US"/>
        </w:rPr>
        <w:tab/>
        <w:t xml:space="preserve">Spelman T, </w:t>
      </w:r>
      <w:proofErr w:type="spellStart"/>
      <w:r>
        <w:rPr>
          <w:lang w:val="en-US"/>
        </w:rPr>
        <w:t>Frisell</w:t>
      </w:r>
      <w:proofErr w:type="spellEnd"/>
      <w:r>
        <w:rPr>
          <w:lang w:val="en-US"/>
        </w:rPr>
        <w:t xml:space="preserve"> T, </w:t>
      </w:r>
      <w:proofErr w:type="spellStart"/>
      <w:r>
        <w:rPr>
          <w:lang w:val="en-US"/>
        </w:rPr>
        <w:t>Piehl</w:t>
      </w:r>
      <w:proofErr w:type="spellEnd"/>
      <w:r>
        <w:rPr>
          <w:lang w:val="en-US"/>
        </w:rPr>
        <w:t xml:space="preserve"> F, </w:t>
      </w:r>
      <w:proofErr w:type="spellStart"/>
      <w:r>
        <w:rPr>
          <w:lang w:val="en-US"/>
        </w:rPr>
        <w:t>Hillert</w:t>
      </w:r>
      <w:proofErr w:type="spellEnd"/>
      <w:r>
        <w:rPr>
          <w:lang w:val="en-US"/>
        </w:rPr>
        <w:t xml:space="preserve"> J. Comparative effectiveness of rituximab relative to IFN-β or glatiramer acetate in relapsing-remitting MS from the Swedish MS registry. </w:t>
      </w:r>
      <w:proofErr w:type="spellStart"/>
      <w:r>
        <w:rPr>
          <w:lang w:val="en-US"/>
        </w:rPr>
        <w:t>Mult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Scler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2018;24:1087</w:t>
      </w:r>
      <w:proofErr w:type="gramEnd"/>
      <w:r>
        <w:rPr>
          <w:lang w:val="en-US"/>
        </w:rPr>
        <w:t>–1095.</w:t>
      </w:r>
    </w:p>
    <w:p w14:paraId="7E6D78DF" w14:textId="77777777" w:rsidR="00F754E1" w:rsidRDefault="00F754E1" w:rsidP="00F754E1">
      <w:pPr>
        <w:pStyle w:val="CitaviBibliographyEntry"/>
        <w:rPr>
          <w:lang w:val="en-US"/>
        </w:rPr>
      </w:pPr>
      <w:bookmarkStart w:id="43" w:name="_CTVL001dc7965ae3ae7437fb1953b41b273d69d"/>
      <w:bookmarkEnd w:id="43"/>
      <w:r>
        <w:rPr>
          <w:lang w:val="en-US"/>
        </w:rPr>
        <w:t>e45.</w:t>
      </w:r>
      <w:r>
        <w:rPr>
          <w:lang w:val="en-US"/>
        </w:rPr>
        <w:tab/>
        <w:t xml:space="preserve">Granqvist M, </w:t>
      </w:r>
      <w:proofErr w:type="spellStart"/>
      <w:r>
        <w:rPr>
          <w:lang w:val="en-US"/>
        </w:rPr>
        <w:t>Boremalm</w:t>
      </w:r>
      <w:proofErr w:type="spellEnd"/>
      <w:r>
        <w:rPr>
          <w:lang w:val="en-US"/>
        </w:rPr>
        <w:t xml:space="preserve"> M, </w:t>
      </w:r>
      <w:proofErr w:type="spellStart"/>
      <w:r>
        <w:rPr>
          <w:lang w:val="en-US"/>
        </w:rPr>
        <w:t>Poorghobad</w:t>
      </w:r>
      <w:proofErr w:type="spellEnd"/>
      <w:r>
        <w:rPr>
          <w:lang w:val="en-US"/>
        </w:rPr>
        <w:t xml:space="preserve"> A, et al. Comparative Effectiveness of Rituximab and Other Initial Treatment Choices for Multiple Sclerosis. JAMA Neurol. </w:t>
      </w:r>
      <w:proofErr w:type="gramStart"/>
      <w:r>
        <w:rPr>
          <w:lang w:val="en-US"/>
        </w:rPr>
        <w:t>2018;75:320</w:t>
      </w:r>
      <w:proofErr w:type="gramEnd"/>
      <w:r>
        <w:rPr>
          <w:lang w:val="en-US"/>
        </w:rPr>
        <w:t>–327.</w:t>
      </w:r>
    </w:p>
    <w:p w14:paraId="48C2FC18" w14:textId="77777777" w:rsidR="00F754E1" w:rsidRDefault="00F754E1" w:rsidP="00F754E1">
      <w:pPr>
        <w:pStyle w:val="CitaviBibliographyEntry"/>
        <w:rPr>
          <w:lang w:val="en-US"/>
        </w:rPr>
      </w:pPr>
      <w:bookmarkStart w:id="44" w:name="_CTVL00150ab0005daa9499384b3965059af2bc8"/>
      <w:bookmarkEnd w:id="44"/>
      <w:r>
        <w:rPr>
          <w:lang w:val="en-US"/>
        </w:rPr>
        <w:t>e46.</w:t>
      </w:r>
      <w:r>
        <w:rPr>
          <w:lang w:val="en-US"/>
        </w:rPr>
        <w:tab/>
      </w:r>
      <w:proofErr w:type="spellStart"/>
      <w:r>
        <w:rPr>
          <w:lang w:val="en-US"/>
        </w:rPr>
        <w:t>Disanto</w:t>
      </w:r>
      <w:proofErr w:type="spellEnd"/>
      <w:r>
        <w:rPr>
          <w:lang w:val="en-US"/>
        </w:rPr>
        <w:t xml:space="preserve"> G, </w:t>
      </w:r>
      <w:proofErr w:type="spellStart"/>
      <w:r>
        <w:rPr>
          <w:lang w:val="en-US"/>
        </w:rPr>
        <w:t>Ripellino</w:t>
      </w:r>
      <w:proofErr w:type="spellEnd"/>
      <w:r>
        <w:rPr>
          <w:lang w:val="en-US"/>
        </w:rPr>
        <w:t xml:space="preserve"> P, </w:t>
      </w:r>
      <w:proofErr w:type="spellStart"/>
      <w:r>
        <w:rPr>
          <w:lang w:val="en-US"/>
        </w:rPr>
        <w:t>Riccitelli</w:t>
      </w:r>
      <w:proofErr w:type="spellEnd"/>
      <w:r>
        <w:rPr>
          <w:lang w:val="en-US"/>
        </w:rPr>
        <w:t xml:space="preserve"> GC, et al. De-escalating rituximab dose results in stability of clinical, radiological, and serum neurofilament levels in multiple sclerosis. </w:t>
      </w:r>
      <w:proofErr w:type="spellStart"/>
      <w:r>
        <w:rPr>
          <w:lang w:val="en-US"/>
        </w:rPr>
        <w:t>Mult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Scler</w:t>
      </w:r>
      <w:proofErr w:type="spellEnd"/>
      <w:r>
        <w:rPr>
          <w:lang w:val="en-US"/>
        </w:rPr>
        <w:t>. 2020:1352458520952036.</w:t>
      </w:r>
    </w:p>
    <w:p w14:paraId="7B4E12EF" w14:textId="77777777" w:rsidR="00F754E1" w:rsidRDefault="00F754E1" w:rsidP="00F754E1">
      <w:pPr>
        <w:pStyle w:val="CitaviBibliographyEntry"/>
        <w:rPr>
          <w:lang w:val="en-US"/>
        </w:rPr>
      </w:pPr>
      <w:bookmarkStart w:id="45" w:name="_CTVL0017cf1ef544e794d3d8c9597cc19cd3a41"/>
      <w:bookmarkEnd w:id="45"/>
      <w:r>
        <w:rPr>
          <w:lang w:val="en-US"/>
        </w:rPr>
        <w:t>e47.</w:t>
      </w:r>
      <w:r>
        <w:rPr>
          <w:lang w:val="en-US"/>
        </w:rPr>
        <w:tab/>
      </w:r>
      <w:proofErr w:type="spellStart"/>
      <w:r>
        <w:rPr>
          <w:lang w:val="en-US"/>
        </w:rPr>
        <w:t>Kappos</w:t>
      </w:r>
      <w:proofErr w:type="spellEnd"/>
      <w:r>
        <w:rPr>
          <w:lang w:val="en-US"/>
        </w:rPr>
        <w:t xml:space="preserve"> L, Li D, </w:t>
      </w:r>
      <w:proofErr w:type="spellStart"/>
      <w:r>
        <w:rPr>
          <w:lang w:val="en-US"/>
        </w:rPr>
        <w:t>Calabresi</w:t>
      </w:r>
      <w:proofErr w:type="spellEnd"/>
      <w:r>
        <w:rPr>
          <w:lang w:val="en-US"/>
        </w:rPr>
        <w:t xml:space="preserve"> PA, et al. Ocrelizumab in relapsing-remitting multiple sclerosis: A phase 2, </w:t>
      </w:r>
      <w:proofErr w:type="spellStart"/>
      <w:r>
        <w:rPr>
          <w:lang w:val="en-US"/>
        </w:rPr>
        <w:t>randomised</w:t>
      </w:r>
      <w:proofErr w:type="spellEnd"/>
      <w:r>
        <w:rPr>
          <w:lang w:val="en-US"/>
        </w:rPr>
        <w:t xml:space="preserve">, placebo-controlled, </w:t>
      </w:r>
      <w:proofErr w:type="spellStart"/>
      <w:r>
        <w:rPr>
          <w:lang w:val="en-US"/>
        </w:rPr>
        <w:t>multicentre</w:t>
      </w:r>
      <w:proofErr w:type="spellEnd"/>
      <w:r>
        <w:rPr>
          <w:lang w:val="en-US"/>
        </w:rPr>
        <w:t xml:space="preserve"> trial. Lancet. </w:t>
      </w:r>
      <w:proofErr w:type="gramStart"/>
      <w:r>
        <w:rPr>
          <w:lang w:val="en-US"/>
        </w:rPr>
        <w:t>2011;378:1779</w:t>
      </w:r>
      <w:proofErr w:type="gramEnd"/>
      <w:r>
        <w:rPr>
          <w:lang w:val="en-US"/>
        </w:rPr>
        <w:t>–1787.</w:t>
      </w:r>
    </w:p>
    <w:p w14:paraId="7D396271" w14:textId="77777777" w:rsidR="00F754E1" w:rsidRDefault="00F754E1" w:rsidP="00F754E1">
      <w:pPr>
        <w:pStyle w:val="CitaviBibliographyEntry"/>
        <w:rPr>
          <w:lang w:val="en-US"/>
        </w:rPr>
      </w:pPr>
      <w:bookmarkStart w:id="46" w:name="_CTVL00156d9663f0c36462b950fb083e558e939"/>
      <w:bookmarkEnd w:id="46"/>
      <w:r>
        <w:rPr>
          <w:lang w:val="en-US"/>
        </w:rPr>
        <w:t>e48.</w:t>
      </w:r>
      <w:r>
        <w:rPr>
          <w:lang w:val="en-US"/>
        </w:rPr>
        <w:tab/>
      </w:r>
      <w:proofErr w:type="spellStart"/>
      <w:r>
        <w:rPr>
          <w:lang w:val="en-US"/>
        </w:rPr>
        <w:t>Mulero</w:t>
      </w:r>
      <w:proofErr w:type="spellEnd"/>
      <w:r>
        <w:rPr>
          <w:lang w:val="en-US"/>
        </w:rPr>
        <w:t xml:space="preserve"> P, </w:t>
      </w:r>
      <w:proofErr w:type="spellStart"/>
      <w:r>
        <w:rPr>
          <w:lang w:val="en-US"/>
        </w:rPr>
        <w:t>Midaglia</w:t>
      </w:r>
      <w:proofErr w:type="spellEnd"/>
      <w:r>
        <w:rPr>
          <w:lang w:val="en-US"/>
        </w:rPr>
        <w:t xml:space="preserve"> L, </w:t>
      </w:r>
      <w:proofErr w:type="spellStart"/>
      <w:r>
        <w:rPr>
          <w:lang w:val="en-US"/>
        </w:rPr>
        <w:t>Montalban</w:t>
      </w:r>
      <w:proofErr w:type="spellEnd"/>
      <w:r>
        <w:rPr>
          <w:lang w:val="en-US"/>
        </w:rPr>
        <w:t xml:space="preserve"> X. Ocrelizumab: A new milestone in multiple sclerosis therapy. </w:t>
      </w:r>
      <w:proofErr w:type="spellStart"/>
      <w:r>
        <w:rPr>
          <w:lang w:val="en-US"/>
        </w:rPr>
        <w:t>Ther</w:t>
      </w:r>
      <w:proofErr w:type="spellEnd"/>
      <w:r>
        <w:rPr>
          <w:lang w:val="en-US"/>
        </w:rPr>
        <w:t xml:space="preserve"> Adv Neurol </w:t>
      </w:r>
      <w:proofErr w:type="spellStart"/>
      <w:r>
        <w:rPr>
          <w:lang w:val="en-US"/>
        </w:rPr>
        <w:t>Disord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2018;11:1756286418773025</w:t>
      </w:r>
      <w:proofErr w:type="gramEnd"/>
      <w:r>
        <w:rPr>
          <w:lang w:val="en-US"/>
        </w:rPr>
        <w:t>.</w:t>
      </w:r>
    </w:p>
    <w:p w14:paraId="1D828090" w14:textId="77777777" w:rsidR="00F754E1" w:rsidRDefault="00F754E1" w:rsidP="00F754E1">
      <w:pPr>
        <w:pStyle w:val="CitaviBibliographyEntry"/>
        <w:rPr>
          <w:lang w:val="en-US"/>
        </w:rPr>
      </w:pPr>
      <w:bookmarkStart w:id="47" w:name="_CTVL001a51d9973db3347928b45f56bcccd05df"/>
      <w:bookmarkEnd w:id="47"/>
      <w:r>
        <w:rPr>
          <w:lang w:val="en-US"/>
        </w:rPr>
        <w:t>e49.</w:t>
      </w:r>
      <w:r>
        <w:rPr>
          <w:lang w:val="en-US"/>
        </w:rPr>
        <w:tab/>
        <w:t xml:space="preserve">Hauser SL, Bar-Or A, </w:t>
      </w:r>
      <w:proofErr w:type="spellStart"/>
      <w:r>
        <w:rPr>
          <w:lang w:val="en-US"/>
        </w:rPr>
        <w:t>Comi</w:t>
      </w:r>
      <w:proofErr w:type="spellEnd"/>
      <w:r>
        <w:rPr>
          <w:lang w:val="en-US"/>
        </w:rPr>
        <w:t xml:space="preserve"> G, et al. Ocrelizumab versus Interferon Beta-1a in Relapsing Multiple Sclerosis. N </w:t>
      </w:r>
      <w:proofErr w:type="spellStart"/>
      <w:r>
        <w:rPr>
          <w:lang w:val="en-US"/>
        </w:rPr>
        <w:t>Engl</w:t>
      </w:r>
      <w:proofErr w:type="spellEnd"/>
      <w:r>
        <w:rPr>
          <w:lang w:val="en-US"/>
        </w:rPr>
        <w:t xml:space="preserve"> J Med. </w:t>
      </w:r>
      <w:proofErr w:type="gramStart"/>
      <w:r>
        <w:rPr>
          <w:lang w:val="en-US"/>
        </w:rPr>
        <w:t>2017;376:221</w:t>
      </w:r>
      <w:proofErr w:type="gramEnd"/>
      <w:r>
        <w:rPr>
          <w:lang w:val="en-US"/>
        </w:rPr>
        <w:t>–234.</w:t>
      </w:r>
    </w:p>
    <w:p w14:paraId="328AE35D" w14:textId="77777777" w:rsidR="00F754E1" w:rsidRDefault="00F754E1" w:rsidP="00F754E1">
      <w:pPr>
        <w:pStyle w:val="CitaviBibliographyEntry"/>
        <w:rPr>
          <w:lang w:val="en-US"/>
        </w:rPr>
      </w:pPr>
      <w:bookmarkStart w:id="48" w:name="_CTVL00159af596881f54fd5a12ecd420f5dcf32"/>
      <w:bookmarkEnd w:id="48"/>
      <w:r>
        <w:rPr>
          <w:lang w:val="en-US"/>
        </w:rPr>
        <w:lastRenderedPageBreak/>
        <w:t>e50.</w:t>
      </w:r>
      <w:r>
        <w:rPr>
          <w:lang w:val="en-US"/>
        </w:rPr>
        <w:tab/>
        <w:t xml:space="preserve">Hauser SL, </w:t>
      </w:r>
      <w:proofErr w:type="spellStart"/>
      <w:r>
        <w:rPr>
          <w:lang w:val="en-US"/>
        </w:rPr>
        <w:t>Kappos</w:t>
      </w:r>
      <w:proofErr w:type="spellEnd"/>
      <w:r>
        <w:rPr>
          <w:lang w:val="en-US"/>
        </w:rPr>
        <w:t xml:space="preserve"> L, Arnold DL, et al. Five-years of ocrelizumab in relapsing multiple sclerosis: OPERA studies open-label extension. Neurology. 2020:in press.</w:t>
      </w:r>
    </w:p>
    <w:p w14:paraId="15413277" w14:textId="77777777" w:rsidR="00F754E1" w:rsidRDefault="00F754E1" w:rsidP="00F754E1">
      <w:pPr>
        <w:pStyle w:val="CitaviBibliographyEntry"/>
        <w:rPr>
          <w:lang w:val="en-US"/>
        </w:rPr>
      </w:pPr>
      <w:bookmarkStart w:id="49" w:name="_CTVL0019810b8618d8c4112afe48c06936220b5"/>
      <w:bookmarkEnd w:id="49"/>
      <w:r>
        <w:rPr>
          <w:lang w:val="en-US"/>
        </w:rPr>
        <w:t>e51.</w:t>
      </w:r>
      <w:r>
        <w:rPr>
          <w:lang w:val="en-US"/>
        </w:rPr>
        <w:tab/>
        <w:t xml:space="preserve">Hauser S, Bar-Or A, Cohen J, et al. Ofatumumab versus teriflunomide in relapsing multiple sclerosis: analysis of no evidence of disease activity (NEDA-3) from ASCLEPIOS I and II trials. Eur J Neurol. </w:t>
      </w:r>
      <w:proofErr w:type="gramStart"/>
      <w:r>
        <w:rPr>
          <w:lang w:val="en-US"/>
        </w:rPr>
        <w:t>2020;27:1268</w:t>
      </w:r>
      <w:proofErr w:type="gramEnd"/>
      <w:r>
        <w:rPr>
          <w:lang w:val="en-US"/>
        </w:rPr>
        <w:t>–1307.</w:t>
      </w:r>
    </w:p>
    <w:p w14:paraId="0139C43E" w14:textId="77777777" w:rsidR="00F754E1" w:rsidRDefault="00F754E1" w:rsidP="00F754E1">
      <w:pPr>
        <w:pStyle w:val="CitaviBibliographyEntry"/>
        <w:rPr>
          <w:lang w:val="en-US"/>
        </w:rPr>
      </w:pPr>
      <w:bookmarkStart w:id="50" w:name="_CTVL001e4b172c4c6ac4b2a93f3ef4c17433810"/>
      <w:bookmarkEnd w:id="50"/>
      <w:r>
        <w:rPr>
          <w:lang w:val="en-US"/>
        </w:rPr>
        <w:t>e52.</w:t>
      </w:r>
      <w:r>
        <w:rPr>
          <w:lang w:val="en-US"/>
        </w:rPr>
        <w:tab/>
        <w:t xml:space="preserve">Fox EJ, Markowitz C, Applebee A, et al. Ocrelizumab reduces progression of upper extremity impairment in patients with primary progressive multiple sclerosis: Findings from the phase III randomized ORATORIO trial. </w:t>
      </w:r>
      <w:proofErr w:type="spellStart"/>
      <w:r>
        <w:rPr>
          <w:lang w:val="en-US"/>
        </w:rPr>
        <w:t>Mult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Scler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2018;24:1862</w:t>
      </w:r>
      <w:proofErr w:type="gramEnd"/>
      <w:r>
        <w:rPr>
          <w:lang w:val="en-US"/>
        </w:rPr>
        <w:t>–1870.</w:t>
      </w:r>
    </w:p>
    <w:p w14:paraId="202A3D2A" w14:textId="77777777" w:rsidR="00F754E1" w:rsidRDefault="00F754E1" w:rsidP="00F754E1">
      <w:pPr>
        <w:pStyle w:val="CitaviBibliographyEntry"/>
        <w:rPr>
          <w:lang w:val="en-US"/>
        </w:rPr>
      </w:pPr>
      <w:bookmarkStart w:id="51" w:name="_CTVL001ecfb2271307a4ab799731b6e5a972a1d"/>
      <w:bookmarkEnd w:id="51"/>
      <w:r>
        <w:rPr>
          <w:lang w:val="en-US"/>
        </w:rPr>
        <w:t>e53.</w:t>
      </w:r>
      <w:r>
        <w:rPr>
          <w:lang w:val="en-US"/>
        </w:rPr>
        <w:tab/>
      </w:r>
      <w:proofErr w:type="spellStart"/>
      <w:r>
        <w:rPr>
          <w:lang w:val="en-US"/>
        </w:rPr>
        <w:t>Ellwardt</w:t>
      </w:r>
      <w:proofErr w:type="spellEnd"/>
      <w:r>
        <w:rPr>
          <w:lang w:val="en-US"/>
        </w:rPr>
        <w:t xml:space="preserve"> E, </w:t>
      </w:r>
      <w:proofErr w:type="spellStart"/>
      <w:r>
        <w:rPr>
          <w:lang w:val="en-US"/>
        </w:rPr>
        <w:t>Rolfes</w:t>
      </w:r>
      <w:proofErr w:type="spellEnd"/>
      <w:r>
        <w:rPr>
          <w:lang w:val="en-US"/>
        </w:rPr>
        <w:t xml:space="preserve"> L, Klein J, et al. Ocrelizumab initiation in patients with MS: A multicenter observational study. Neurol </w:t>
      </w:r>
      <w:proofErr w:type="spellStart"/>
      <w:r>
        <w:rPr>
          <w:lang w:val="en-US"/>
        </w:rPr>
        <w:t>Neuroimmunol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Neuroinflamm</w:t>
      </w:r>
      <w:proofErr w:type="spellEnd"/>
      <w:r>
        <w:rPr>
          <w:lang w:val="en-US"/>
        </w:rPr>
        <w:t>. 2020;7.</w:t>
      </w:r>
    </w:p>
    <w:p w14:paraId="0F794868" w14:textId="77777777" w:rsidR="00F754E1" w:rsidRDefault="00F754E1" w:rsidP="00F754E1">
      <w:pPr>
        <w:pStyle w:val="CitaviBibliographyEntry"/>
        <w:rPr>
          <w:lang w:val="en-US"/>
        </w:rPr>
      </w:pPr>
      <w:bookmarkStart w:id="52" w:name="_CTVL0013edd0526d7184fde81dc769ceb1c2e30"/>
      <w:bookmarkEnd w:id="52"/>
      <w:r>
        <w:rPr>
          <w:lang w:val="en-US"/>
        </w:rPr>
        <w:t>e54.</w:t>
      </w:r>
      <w:r>
        <w:rPr>
          <w:lang w:val="en-US"/>
        </w:rPr>
        <w:tab/>
      </w:r>
      <w:proofErr w:type="spellStart"/>
      <w:r>
        <w:rPr>
          <w:lang w:val="en-US"/>
        </w:rPr>
        <w:t>Stahnke</w:t>
      </w:r>
      <w:proofErr w:type="spellEnd"/>
      <w:r>
        <w:rPr>
          <w:lang w:val="en-US"/>
        </w:rPr>
        <w:t xml:space="preserve"> AM, Holt KM. Ocrelizumab: A New B-cell Therapy for Relapsing Remitting and Primary Progressive Multiple Sclerosis. Ann </w:t>
      </w:r>
      <w:proofErr w:type="spellStart"/>
      <w:r>
        <w:rPr>
          <w:lang w:val="en-US"/>
        </w:rPr>
        <w:t>Pharmacother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2018;52:473</w:t>
      </w:r>
      <w:proofErr w:type="gramEnd"/>
      <w:r>
        <w:rPr>
          <w:lang w:val="en-US"/>
        </w:rPr>
        <w:t>–483.</w:t>
      </w:r>
    </w:p>
    <w:p w14:paraId="3ADB7C16" w14:textId="77777777" w:rsidR="00F754E1" w:rsidRDefault="00F754E1" w:rsidP="00F754E1">
      <w:pPr>
        <w:pStyle w:val="CitaviBibliographyEntry"/>
        <w:rPr>
          <w:lang w:val="en-US"/>
        </w:rPr>
      </w:pPr>
      <w:bookmarkStart w:id="53" w:name="_CTVL0015b08ecd3145444f780710f2101258a02"/>
      <w:bookmarkEnd w:id="53"/>
      <w:r>
        <w:rPr>
          <w:lang w:val="en-US"/>
        </w:rPr>
        <w:t>e55.</w:t>
      </w:r>
      <w:r>
        <w:rPr>
          <w:lang w:val="en-US"/>
        </w:rPr>
        <w:tab/>
        <w:t xml:space="preserve">Mayer L, </w:t>
      </w:r>
      <w:proofErr w:type="spellStart"/>
      <w:r>
        <w:rPr>
          <w:lang w:val="en-US"/>
        </w:rPr>
        <w:t>Kappos</w:t>
      </w:r>
      <w:proofErr w:type="spellEnd"/>
      <w:r>
        <w:rPr>
          <w:lang w:val="en-US"/>
        </w:rPr>
        <w:t xml:space="preserve"> L, </w:t>
      </w:r>
      <w:proofErr w:type="spellStart"/>
      <w:r>
        <w:rPr>
          <w:lang w:val="en-US"/>
        </w:rPr>
        <w:t>Racke</w:t>
      </w:r>
      <w:proofErr w:type="spellEnd"/>
      <w:r>
        <w:rPr>
          <w:lang w:val="en-US"/>
        </w:rPr>
        <w:t xml:space="preserve"> MK, et al. Ocrelizumab infusion experience in patients with relapsing and primary progressive multiple sclerosis: results from the phase 3 randomized OPERA I, OPERA II, and ORATORIO studies. </w:t>
      </w:r>
      <w:proofErr w:type="spellStart"/>
      <w:r>
        <w:rPr>
          <w:lang w:val="en-US"/>
        </w:rPr>
        <w:t>Mult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Disord</w:t>
      </w:r>
      <w:proofErr w:type="spellEnd"/>
      <w:r>
        <w:rPr>
          <w:lang w:val="en-US"/>
        </w:rPr>
        <w:t>. 2019:236–243.</w:t>
      </w:r>
    </w:p>
    <w:p w14:paraId="11341FF7" w14:textId="77777777" w:rsidR="00F754E1" w:rsidRDefault="00F754E1" w:rsidP="00F754E1">
      <w:pPr>
        <w:pStyle w:val="CitaviBibliographyEntry"/>
        <w:rPr>
          <w:lang w:val="en-US"/>
        </w:rPr>
      </w:pPr>
      <w:bookmarkStart w:id="54" w:name="_CTVL00109862e76eaa74765a724f3f756dfe284"/>
      <w:bookmarkEnd w:id="54"/>
      <w:r>
        <w:rPr>
          <w:lang w:val="en-US"/>
        </w:rPr>
        <w:t>e56.</w:t>
      </w:r>
      <w:r>
        <w:rPr>
          <w:lang w:val="en-US"/>
        </w:rPr>
        <w:tab/>
        <w:t xml:space="preserve">Signoriello E, </w:t>
      </w:r>
      <w:proofErr w:type="spellStart"/>
      <w:r>
        <w:rPr>
          <w:lang w:val="en-US"/>
        </w:rPr>
        <w:t>Bonavita</w:t>
      </w:r>
      <w:proofErr w:type="spellEnd"/>
      <w:r>
        <w:rPr>
          <w:lang w:val="en-US"/>
        </w:rPr>
        <w:t xml:space="preserve"> S, Di Pietro A, et al. BMI influences CD20 kinetics in multiple sclerosis patients treated with ocrelizumab. </w:t>
      </w:r>
      <w:proofErr w:type="spellStart"/>
      <w:r>
        <w:rPr>
          <w:lang w:val="en-US"/>
        </w:rPr>
        <w:t>Mult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Disord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2020;43:102186</w:t>
      </w:r>
      <w:proofErr w:type="gramEnd"/>
      <w:r>
        <w:rPr>
          <w:lang w:val="en-US"/>
        </w:rPr>
        <w:t>.</w:t>
      </w:r>
    </w:p>
    <w:p w14:paraId="17BAF8EF" w14:textId="77777777" w:rsidR="00F754E1" w:rsidRDefault="00F754E1" w:rsidP="00F754E1">
      <w:pPr>
        <w:pStyle w:val="CitaviBibliographyEntry"/>
        <w:rPr>
          <w:lang w:val="en-US"/>
        </w:rPr>
      </w:pPr>
      <w:bookmarkStart w:id="55" w:name="_CTVL001550f21c6e5f845a4940960c0fe73caad"/>
      <w:bookmarkEnd w:id="55"/>
      <w:r>
        <w:rPr>
          <w:lang w:val="en-US"/>
        </w:rPr>
        <w:lastRenderedPageBreak/>
        <w:t>e57.</w:t>
      </w:r>
      <w:r>
        <w:rPr>
          <w:lang w:val="en-US"/>
        </w:rPr>
        <w:tab/>
      </w:r>
      <w:proofErr w:type="spellStart"/>
      <w:r>
        <w:rPr>
          <w:lang w:val="en-US"/>
        </w:rPr>
        <w:t>Nosadini</w:t>
      </w:r>
      <w:proofErr w:type="spellEnd"/>
      <w:r>
        <w:rPr>
          <w:lang w:val="en-US"/>
        </w:rPr>
        <w:t xml:space="preserve"> M, </w:t>
      </w:r>
      <w:proofErr w:type="spellStart"/>
      <w:r>
        <w:rPr>
          <w:lang w:val="en-US"/>
        </w:rPr>
        <w:t>Alper</w:t>
      </w:r>
      <w:proofErr w:type="spellEnd"/>
      <w:r>
        <w:rPr>
          <w:lang w:val="en-US"/>
        </w:rPr>
        <w:t xml:space="preserve"> G, </w:t>
      </w:r>
      <w:proofErr w:type="spellStart"/>
      <w:r>
        <w:rPr>
          <w:lang w:val="en-US"/>
        </w:rPr>
        <w:t>Riney</w:t>
      </w:r>
      <w:proofErr w:type="spellEnd"/>
      <w:r>
        <w:rPr>
          <w:lang w:val="en-US"/>
        </w:rPr>
        <w:t xml:space="preserve"> CJ, et al. Rituximab monitoring and redosing in pediatric neuromyelitis </w:t>
      </w:r>
      <w:proofErr w:type="spellStart"/>
      <w:r>
        <w:rPr>
          <w:lang w:val="en-US"/>
        </w:rPr>
        <w:t>optica</w:t>
      </w:r>
      <w:proofErr w:type="spellEnd"/>
      <w:r>
        <w:rPr>
          <w:lang w:val="en-US"/>
        </w:rPr>
        <w:t xml:space="preserve"> spectrum disorder. Neurol </w:t>
      </w:r>
      <w:proofErr w:type="spellStart"/>
      <w:r>
        <w:rPr>
          <w:lang w:val="en-US"/>
        </w:rPr>
        <w:t>Neuroimmunol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Neuroinflamm</w:t>
      </w:r>
      <w:proofErr w:type="spellEnd"/>
      <w:r>
        <w:rPr>
          <w:lang w:val="en-US"/>
        </w:rPr>
        <w:t>. 2016;</w:t>
      </w:r>
      <w:proofErr w:type="gramStart"/>
      <w:r>
        <w:rPr>
          <w:lang w:val="en-US"/>
        </w:rPr>
        <w:t>3:e</w:t>
      </w:r>
      <w:proofErr w:type="gramEnd"/>
      <w:r>
        <w:rPr>
          <w:lang w:val="en-US"/>
        </w:rPr>
        <w:t>188.</w:t>
      </w:r>
    </w:p>
    <w:p w14:paraId="7AECB71F" w14:textId="77777777" w:rsidR="00F754E1" w:rsidRDefault="00F754E1" w:rsidP="00F754E1">
      <w:pPr>
        <w:pStyle w:val="CitaviBibliographyEntry"/>
        <w:rPr>
          <w:lang w:val="en-US"/>
        </w:rPr>
      </w:pPr>
      <w:bookmarkStart w:id="56" w:name="_CTVL001ffa6c911edfd4cb3b1b834662fce3ffb"/>
      <w:bookmarkEnd w:id="56"/>
      <w:r>
        <w:rPr>
          <w:lang w:val="en-US"/>
        </w:rPr>
        <w:t>e58.</w:t>
      </w:r>
      <w:r>
        <w:rPr>
          <w:lang w:val="en-US"/>
        </w:rPr>
        <w:tab/>
        <w:t xml:space="preserve">Quan C, </w:t>
      </w:r>
      <w:proofErr w:type="spellStart"/>
      <w:r>
        <w:rPr>
          <w:lang w:val="en-US"/>
        </w:rPr>
        <w:t>ZhangBao</w:t>
      </w:r>
      <w:proofErr w:type="spellEnd"/>
      <w:r>
        <w:rPr>
          <w:lang w:val="en-US"/>
        </w:rPr>
        <w:t xml:space="preserve"> J, Lu J, et al. The immune balance between memory and regulatory B cells in NMO and the changes of the balance after methylprednisolone or rituximab therapy. J </w:t>
      </w:r>
      <w:proofErr w:type="spellStart"/>
      <w:r>
        <w:rPr>
          <w:lang w:val="en-US"/>
        </w:rPr>
        <w:t>Neuroimmunol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2015;282:45</w:t>
      </w:r>
      <w:proofErr w:type="gramEnd"/>
      <w:r>
        <w:rPr>
          <w:lang w:val="en-US"/>
        </w:rPr>
        <w:t>–53.</w:t>
      </w:r>
    </w:p>
    <w:p w14:paraId="663A1958" w14:textId="77777777" w:rsidR="00F754E1" w:rsidRDefault="00F754E1" w:rsidP="00F754E1">
      <w:pPr>
        <w:pStyle w:val="CitaviBibliographyEntry"/>
        <w:rPr>
          <w:lang w:val="en-US"/>
        </w:rPr>
      </w:pPr>
      <w:bookmarkStart w:id="57" w:name="_CTVL00175630c99c87545839a77223983ebd7e3"/>
      <w:bookmarkEnd w:id="57"/>
      <w:r>
        <w:rPr>
          <w:lang w:val="en-US"/>
        </w:rPr>
        <w:t>e59.</w:t>
      </w:r>
      <w:r>
        <w:rPr>
          <w:lang w:val="en-US"/>
        </w:rPr>
        <w:tab/>
        <w:t xml:space="preserve">European Medical Agency (EMA). </w:t>
      </w:r>
      <w:proofErr w:type="spellStart"/>
      <w:proofErr w:type="gramStart"/>
      <w:r>
        <w:rPr>
          <w:lang w:val="en-US"/>
        </w:rPr>
        <w:t>Ocrelizumab:product</w:t>
      </w:r>
      <w:proofErr w:type="spellEnd"/>
      <w:proofErr w:type="gramEnd"/>
      <w:r>
        <w:rPr>
          <w:lang w:val="en-US"/>
        </w:rPr>
        <w:t xml:space="preserve"> information.www.ema.europa.eu/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>/medicines/human/EPAR/</w:t>
      </w:r>
      <w:proofErr w:type="spellStart"/>
      <w:r>
        <w:rPr>
          <w:lang w:val="en-US"/>
        </w:rPr>
        <w:t>ocrevus</w:t>
      </w:r>
      <w:proofErr w:type="spellEnd"/>
    </w:p>
    <w:p w14:paraId="5DEB3330" w14:textId="77777777" w:rsidR="00F754E1" w:rsidRDefault="00F754E1" w:rsidP="00F754E1">
      <w:pPr>
        <w:pStyle w:val="CitaviBibliographyEntry"/>
        <w:rPr>
          <w:lang w:val="en-US"/>
        </w:rPr>
      </w:pPr>
      <w:bookmarkStart w:id="58" w:name="_CTVL00141c9a133c76d4593ac1e3c9090180d38"/>
      <w:bookmarkEnd w:id="58"/>
      <w:r>
        <w:rPr>
          <w:lang w:val="en-US"/>
        </w:rPr>
        <w:t>e60.</w:t>
      </w:r>
      <w:r>
        <w:rPr>
          <w:lang w:val="en-US"/>
        </w:rPr>
        <w:tab/>
      </w:r>
      <w:proofErr w:type="spellStart"/>
      <w:r>
        <w:rPr>
          <w:lang w:val="en-US"/>
        </w:rPr>
        <w:t>Havrdová</w:t>
      </w:r>
      <w:proofErr w:type="spellEnd"/>
      <w:r>
        <w:rPr>
          <w:lang w:val="en-US"/>
        </w:rPr>
        <w:t xml:space="preserve"> E, Arnold DL, Bar-Or A, et al. No evidence of disease activity (NEDA) analysis by epochs in patients with relapsing multiple sclerosis treated with ocrelizumab vs interferon beta-1a. </w:t>
      </w:r>
      <w:proofErr w:type="spellStart"/>
      <w:r>
        <w:rPr>
          <w:lang w:val="en-US"/>
        </w:rPr>
        <w:t>Mult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Scler</w:t>
      </w:r>
      <w:proofErr w:type="spellEnd"/>
      <w:r>
        <w:rPr>
          <w:lang w:val="en-US"/>
        </w:rPr>
        <w:t xml:space="preserve"> J Exp </w:t>
      </w:r>
      <w:proofErr w:type="spellStart"/>
      <w:r>
        <w:rPr>
          <w:lang w:val="en-US"/>
        </w:rPr>
        <w:t>Transl</w:t>
      </w:r>
      <w:proofErr w:type="spellEnd"/>
      <w:r>
        <w:rPr>
          <w:lang w:val="en-US"/>
        </w:rPr>
        <w:t xml:space="preserve"> Clin. </w:t>
      </w:r>
      <w:proofErr w:type="gramStart"/>
      <w:r>
        <w:rPr>
          <w:lang w:val="en-US"/>
        </w:rPr>
        <w:t>2018;4:2055217318760642</w:t>
      </w:r>
      <w:proofErr w:type="gramEnd"/>
      <w:r>
        <w:rPr>
          <w:lang w:val="en-US"/>
        </w:rPr>
        <w:t>.</w:t>
      </w:r>
    </w:p>
    <w:p w14:paraId="231799B2" w14:textId="77777777" w:rsidR="00F754E1" w:rsidRDefault="00F754E1" w:rsidP="00F754E1">
      <w:pPr>
        <w:pStyle w:val="CitaviBibliographyEntry"/>
        <w:rPr>
          <w:lang w:val="en-US"/>
        </w:rPr>
      </w:pPr>
      <w:bookmarkStart w:id="59" w:name="_CTVL0012c79adcbc907463a8a8bed546b91d223"/>
      <w:bookmarkEnd w:id="59"/>
      <w:r>
        <w:rPr>
          <w:lang w:val="en-US"/>
        </w:rPr>
        <w:t>e61.</w:t>
      </w:r>
      <w:r>
        <w:rPr>
          <w:lang w:val="en-US"/>
        </w:rPr>
        <w:tab/>
        <w:t xml:space="preserve">McCool R, Wilson K, Arber M, et al. Systematic review and network meta-analysis comparing ocrelizumab with other treatments for relapsing multiple sclerosis. </w:t>
      </w:r>
      <w:proofErr w:type="spellStart"/>
      <w:r>
        <w:rPr>
          <w:lang w:val="en-US"/>
        </w:rPr>
        <w:t>Mult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Disord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2019;29:55</w:t>
      </w:r>
      <w:proofErr w:type="gramEnd"/>
      <w:r>
        <w:rPr>
          <w:lang w:val="en-US"/>
        </w:rPr>
        <w:t>–61.</w:t>
      </w:r>
    </w:p>
    <w:p w14:paraId="5B7012A9" w14:textId="77777777" w:rsidR="00F754E1" w:rsidRDefault="00F754E1" w:rsidP="00F754E1">
      <w:pPr>
        <w:pStyle w:val="CitaviBibliographyEntry"/>
        <w:rPr>
          <w:lang w:val="en-US"/>
        </w:rPr>
      </w:pPr>
      <w:bookmarkStart w:id="60" w:name="_CTVL0014948d132e50d425e93bc5d583817a927"/>
      <w:bookmarkEnd w:id="60"/>
      <w:r>
        <w:rPr>
          <w:lang w:val="en-US"/>
        </w:rPr>
        <w:t>e62.</w:t>
      </w:r>
      <w:r>
        <w:rPr>
          <w:lang w:val="en-US"/>
        </w:rPr>
        <w:tab/>
      </w:r>
      <w:proofErr w:type="spellStart"/>
      <w:r>
        <w:rPr>
          <w:lang w:val="en-US"/>
        </w:rPr>
        <w:t>Wolinsky</w:t>
      </w:r>
      <w:proofErr w:type="spellEnd"/>
      <w:r>
        <w:rPr>
          <w:lang w:val="en-US"/>
        </w:rPr>
        <w:t xml:space="preserve"> JS, </w:t>
      </w:r>
      <w:proofErr w:type="spellStart"/>
      <w:r>
        <w:rPr>
          <w:lang w:val="en-US"/>
        </w:rPr>
        <w:t>Montalban</w:t>
      </w:r>
      <w:proofErr w:type="spellEnd"/>
      <w:r>
        <w:rPr>
          <w:lang w:val="en-US"/>
        </w:rPr>
        <w:t xml:space="preserve"> X, Hauser SL, et al. Evaluation of no evidence of progression or active disease (NEPAD) in patients with primary progressive multiple sclerosis in the ORATORIO trial. Ann Neurol. 2018:527–536.</w:t>
      </w:r>
    </w:p>
    <w:p w14:paraId="7588C4CB" w14:textId="77777777" w:rsidR="00F754E1" w:rsidRDefault="00F754E1" w:rsidP="00F754E1">
      <w:pPr>
        <w:pStyle w:val="CitaviBibliographyEntry"/>
        <w:rPr>
          <w:lang w:val="en-US"/>
        </w:rPr>
      </w:pPr>
      <w:bookmarkStart w:id="61" w:name="_CTVL0017b9116f74a1243948621eba86be74d03"/>
      <w:bookmarkEnd w:id="61"/>
      <w:r>
        <w:rPr>
          <w:lang w:val="en-US"/>
        </w:rPr>
        <w:t>e63.</w:t>
      </w:r>
      <w:r>
        <w:rPr>
          <w:lang w:val="en-US"/>
        </w:rPr>
        <w:tab/>
      </w:r>
      <w:proofErr w:type="spellStart"/>
      <w:r>
        <w:rPr>
          <w:lang w:val="en-US"/>
        </w:rPr>
        <w:t>Barkhof</w:t>
      </w:r>
      <w:proofErr w:type="spellEnd"/>
      <w:r>
        <w:rPr>
          <w:lang w:val="en-US"/>
        </w:rPr>
        <w:t xml:space="preserve"> F, </w:t>
      </w:r>
      <w:proofErr w:type="spellStart"/>
      <w:r>
        <w:rPr>
          <w:lang w:val="en-US"/>
        </w:rPr>
        <w:t>Kappos</w:t>
      </w:r>
      <w:proofErr w:type="spellEnd"/>
      <w:r>
        <w:rPr>
          <w:lang w:val="en-US"/>
        </w:rPr>
        <w:t xml:space="preserve"> L, </w:t>
      </w:r>
      <w:proofErr w:type="spellStart"/>
      <w:r>
        <w:rPr>
          <w:lang w:val="en-US"/>
        </w:rPr>
        <w:t>Wolinsky</w:t>
      </w:r>
      <w:proofErr w:type="spellEnd"/>
      <w:r>
        <w:rPr>
          <w:lang w:val="en-US"/>
        </w:rPr>
        <w:t xml:space="preserve"> JS, et al. Onset of clinical and MRI efficacy of ocrelizumab in relapsing multiple sclerosis. Neurology. 2019:e1778-e1786.</w:t>
      </w:r>
    </w:p>
    <w:p w14:paraId="1AF29310" w14:textId="77777777" w:rsidR="00F754E1" w:rsidRDefault="00F754E1" w:rsidP="00F754E1">
      <w:pPr>
        <w:pStyle w:val="CitaviBibliographyEntry"/>
        <w:rPr>
          <w:lang w:val="en-US"/>
        </w:rPr>
      </w:pPr>
      <w:bookmarkStart w:id="62" w:name="_CTVL001381802eb7bc042b8abb210eb3853fdcb"/>
      <w:bookmarkEnd w:id="62"/>
      <w:r>
        <w:rPr>
          <w:lang w:val="en-US"/>
        </w:rPr>
        <w:t>e64.</w:t>
      </w:r>
      <w:r>
        <w:rPr>
          <w:lang w:val="en-US"/>
        </w:rPr>
        <w:tab/>
      </w:r>
      <w:proofErr w:type="spellStart"/>
      <w:r>
        <w:rPr>
          <w:lang w:val="en-US"/>
        </w:rPr>
        <w:t>Wolinsky</w:t>
      </w:r>
      <w:proofErr w:type="spellEnd"/>
      <w:r>
        <w:rPr>
          <w:lang w:val="en-US"/>
        </w:rPr>
        <w:t xml:space="preserve"> JS, </w:t>
      </w:r>
      <w:proofErr w:type="spellStart"/>
      <w:r>
        <w:rPr>
          <w:lang w:val="en-US"/>
        </w:rPr>
        <w:t>Engmann</w:t>
      </w:r>
      <w:proofErr w:type="spellEnd"/>
      <w:r>
        <w:rPr>
          <w:lang w:val="en-US"/>
        </w:rPr>
        <w:t xml:space="preserve"> NJ, Pei J, Pradhan A, Markowitz C, Fox EJ. An exploratory analysis of the efficacy of ocrelizumab in patients with multiple sclerosis with increased disability. </w:t>
      </w:r>
      <w:proofErr w:type="spellStart"/>
      <w:r>
        <w:rPr>
          <w:lang w:val="en-US"/>
        </w:rPr>
        <w:t>Mult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Scler</w:t>
      </w:r>
      <w:proofErr w:type="spellEnd"/>
      <w:r>
        <w:rPr>
          <w:lang w:val="en-US"/>
        </w:rPr>
        <w:t xml:space="preserve"> J Exp </w:t>
      </w:r>
      <w:proofErr w:type="spellStart"/>
      <w:r>
        <w:rPr>
          <w:lang w:val="en-US"/>
        </w:rPr>
        <w:t>Transl</w:t>
      </w:r>
      <w:proofErr w:type="spellEnd"/>
      <w:r>
        <w:rPr>
          <w:lang w:val="en-US"/>
        </w:rPr>
        <w:t xml:space="preserve"> Clin. </w:t>
      </w:r>
      <w:proofErr w:type="gramStart"/>
      <w:r>
        <w:rPr>
          <w:lang w:val="en-US"/>
        </w:rPr>
        <w:t>2020;6:2055217320911939</w:t>
      </w:r>
      <w:proofErr w:type="gramEnd"/>
      <w:r>
        <w:rPr>
          <w:lang w:val="en-US"/>
        </w:rPr>
        <w:t>.</w:t>
      </w:r>
    </w:p>
    <w:p w14:paraId="67009544" w14:textId="77777777" w:rsidR="00F754E1" w:rsidRDefault="00F754E1" w:rsidP="00F754E1">
      <w:pPr>
        <w:pStyle w:val="CitaviBibliographyEntry"/>
        <w:rPr>
          <w:lang w:val="en-US"/>
        </w:rPr>
      </w:pPr>
      <w:bookmarkStart w:id="63" w:name="_CTVL001b561cb294c1a49aa93a7e9adf4c18bec"/>
      <w:bookmarkEnd w:id="63"/>
      <w:r>
        <w:rPr>
          <w:lang w:val="en-US"/>
        </w:rPr>
        <w:lastRenderedPageBreak/>
        <w:t>e65.</w:t>
      </w:r>
      <w:r>
        <w:rPr>
          <w:lang w:val="en-US"/>
        </w:rPr>
        <w:tab/>
        <w:t xml:space="preserve">MacMillan EL, Schubert JJ, Vavasour IM, et al. Magnetic resonance spectroscopy evidence for declining gliosis in MS patients treated with ocrelizumab versus interferon beta-1a. </w:t>
      </w:r>
      <w:proofErr w:type="spellStart"/>
      <w:r>
        <w:rPr>
          <w:lang w:val="en-US"/>
        </w:rPr>
        <w:t>Mult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Scler</w:t>
      </w:r>
      <w:proofErr w:type="spellEnd"/>
      <w:r>
        <w:rPr>
          <w:lang w:val="en-US"/>
        </w:rPr>
        <w:t xml:space="preserve"> J Exp </w:t>
      </w:r>
      <w:proofErr w:type="spellStart"/>
      <w:r>
        <w:rPr>
          <w:lang w:val="en-US"/>
        </w:rPr>
        <w:t>Transl</w:t>
      </w:r>
      <w:proofErr w:type="spellEnd"/>
      <w:r>
        <w:rPr>
          <w:lang w:val="en-US"/>
        </w:rPr>
        <w:t xml:space="preserve"> Clin. </w:t>
      </w:r>
      <w:proofErr w:type="gramStart"/>
      <w:r>
        <w:rPr>
          <w:lang w:val="en-US"/>
        </w:rPr>
        <w:t>2019;5:2055217319879952</w:t>
      </w:r>
      <w:proofErr w:type="gramEnd"/>
      <w:r>
        <w:rPr>
          <w:lang w:val="en-US"/>
        </w:rPr>
        <w:t>.</w:t>
      </w:r>
    </w:p>
    <w:p w14:paraId="1C6B4459" w14:textId="77777777" w:rsidR="00F754E1" w:rsidRDefault="00F754E1" w:rsidP="00F754E1">
      <w:pPr>
        <w:pStyle w:val="CitaviBibliographyEntry"/>
        <w:rPr>
          <w:lang w:val="en-US"/>
        </w:rPr>
      </w:pPr>
      <w:bookmarkStart w:id="64" w:name="_CTVL001d73c09eb4fc24dd29ab1612b69228290"/>
      <w:bookmarkEnd w:id="64"/>
      <w:r>
        <w:rPr>
          <w:lang w:val="en-US"/>
        </w:rPr>
        <w:t>e66.</w:t>
      </w:r>
      <w:r>
        <w:rPr>
          <w:lang w:val="en-US"/>
        </w:rPr>
        <w:tab/>
        <w:t xml:space="preserve">Elliott C, </w:t>
      </w:r>
      <w:proofErr w:type="spellStart"/>
      <w:r>
        <w:rPr>
          <w:lang w:val="en-US"/>
        </w:rPr>
        <w:t>Belachew</w:t>
      </w:r>
      <w:proofErr w:type="spellEnd"/>
      <w:r>
        <w:rPr>
          <w:lang w:val="en-US"/>
        </w:rPr>
        <w:t xml:space="preserve"> S, </w:t>
      </w:r>
      <w:proofErr w:type="spellStart"/>
      <w:r>
        <w:rPr>
          <w:lang w:val="en-US"/>
        </w:rPr>
        <w:t>Wolinsky</w:t>
      </w:r>
      <w:proofErr w:type="spellEnd"/>
      <w:r>
        <w:rPr>
          <w:lang w:val="en-US"/>
        </w:rPr>
        <w:t xml:space="preserve"> JS, et al. Chronic white matter lesion activity predicts clinical progression in primary progressive multiple sclerosis. Brain. </w:t>
      </w:r>
      <w:proofErr w:type="gramStart"/>
      <w:r>
        <w:rPr>
          <w:lang w:val="en-US"/>
        </w:rPr>
        <w:t>2019;142:2787</w:t>
      </w:r>
      <w:proofErr w:type="gramEnd"/>
      <w:r>
        <w:rPr>
          <w:lang w:val="en-US"/>
        </w:rPr>
        <w:t>–2799.</w:t>
      </w:r>
    </w:p>
    <w:p w14:paraId="5A29BA5C" w14:textId="77777777" w:rsidR="00F754E1" w:rsidRDefault="00F754E1" w:rsidP="00F754E1">
      <w:pPr>
        <w:pStyle w:val="CitaviBibliographyEntry"/>
        <w:rPr>
          <w:lang w:val="en-US"/>
        </w:rPr>
      </w:pPr>
      <w:bookmarkStart w:id="65" w:name="_CTVL00108bb6b80568549a6b1030ef8893af98e"/>
      <w:bookmarkEnd w:id="65"/>
      <w:r>
        <w:rPr>
          <w:lang w:val="en-US"/>
        </w:rPr>
        <w:t>e67.</w:t>
      </w:r>
      <w:r>
        <w:rPr>
          <w:lang w:val="en-US"/>
        </w:rPr>
        <w:tab/>
        <w:t xml:space="preserve">Hartung H-P, ENSEMBLE steering committee members and study investigators. Ocrelizumab shorter infusion: Primary results from the ENSEMBLE PLUS </w:t>
      </w:r>
      <w:proofErr w:type="spellStart"/>
      <w:r>
        <w:rPr>
          <w:lang w:val="en-US"/>
        </w:rPr>
        <w:t>substudy</w:t>
      </w:r>
      <w:proofErr w:type="spellEnd"/>
      <w:r>
        <w:rPr>
          <w:lang w:val="en-US"/>
        </w:rPr>
        <w:t xml:space="preserve"> in patients with MS. Neurol </w:t>
      </w:r>
      <w:proofErr w:type="spellStart"/>
      <w:r>
        <w:rPr>
          <w:lang w:val="en-US"/>
        </w:rPr>
        <w:t>Neuroimmunol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Neuroinflamm</w:t>
      </w:r>
      <w:proofErr w:type="spellEnd"/>
      <w:r>
        <w:rPr>
          <w:lang w:val="en-US"/>
        </w:rPr>
        <w:t>. 2020;</w:t>
      </w:r>
      <w:proofErr w:type="gramStart"/>
      <w:r>
        <w:rPr>
          <w:lang w:val="en-US"/>
        </w:rPr>
        <w:t>7:e</w:t>
      </w:r>
      <w:proofErr w:type="gramEnd"/>
      <w:r>
        <w:rPr>
          <w:lang w:val="en-US"/>
        </w:rPr>
        <w:t>807.</w:t>
      </w:r>
    </w:p>
    <w:p w14:paraId="0DDF45D3" w14:textId="77777777" w:rsidR="00F754E1" w:rsidRDefault="00F754E1" w:rsidP="00F754E1">
      <w:pPr>
        <w:pStyle w:val="CitaviBibliographyEntry"/>
        <w:rPr>
          <w:lang w:val="en-US"/>
        </w:rPr>
      </w:pPr>
      <w:bookmarkStart w:id="66" w:name="_CTVL001f14b3d2771d7421c8016336c53b652e7"/>
      <w:bookmarkEnd w:id="66"/>
      <w:r>
        <w:rPr>
          <w:lang w:val="en-US"/>
        </w:rPr>
        <w:t>e68.</w:t>
      </w:r>
      <w:r>
        <w:rPr>
          <w:lang w:val="en-US"/>
        </w:rPr>
        <w:tab/>
        <w:t xml:space="preserve">Bar-Or A, </w:t>
      </w:r>
      <w:proofErr w:type="spellStart"/>
      <w:r>
        <w:rPr>
          <w:lang w:val="en-US"/>
        </w:rPr>
        <w:t>Calkwood</w:t>
      </w:r>
      <w:proofErr w:type="spellEnd"/>
      <w:r>
        <w:rPr>
          <w:lang w:val="en-US"/>
        </w:rPr>
        <w:t xml:space="preserve"> JC, </w:t>
      </w:r>
      <w:proofErr w:type="spellStart"/>
      <w:r>
        <w:rPr>
          <w:lang w:val="en-US"/>
        </w:rPr>
        <w:t>Chognot</w:t>
      </w:r>
      <w:proofErr w:type="spellEnd"/>
      <w:r>
        <w:rPr>
          <w:lang w:val="en-US"/>
        </w:rPr>
        <w:t xml:space="preserve"> C, et al. Effect of ocrelizumab on vaccine responses in patients with multiple sclerosis: The VELOCE study. Neurology. 2020:in press.</w:t>
      </w:r>
    </w:p>
    <w:p w14:paraId="4986606E" w14:textId="77777777" w:rsidR="00F754E1" w:rsidRDefault="00F754E1" w:rsidP="00F754E1">
      <w:pPr>
        <w:pStyle w:val="CitaviBibliographyEntry"/>
        <w:rPr>
          <w:lang w:val="en-US"/>
        </w:rPr>
      </w:pPr>
      <w:bookmarkStart w:id="67" w:name="_CTVL00166d2af3e099c4520a890769edc546247"/>
      <w:bookmarkEnd w:id="67"/>
      <w:r>
        <w:rPr>
          <w:lang w:val="en-US"/>
        </w:rPr>
        <w:t>e69.</w:t>
      </w:r>
      <w:r>
        <w:rPr>
          <w:lang w:val="en-US"/>
        </w:rPr>
        <w:tab/>
        <w:t xml:space="preserve">Cree BA. Rituximab is an acceptable alternative to ocrelizumab for treating multiple sclerosis - Commentary. </w:t>
      </w:r>
      <w:proofErr w:type="spellStart"/>
      <w:r>
        <w:rPr>
          <w:lang w:val="en-US"/>
        </w:rPr>
        <w:t>Mult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Scler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2018;24:1161</w:t>
      </w:r>
      <w:proofErr w:type="gramEnd"/>
      <w:r>
        <w:rPr>
          <w:lang w:val="en-US"/>
        </w:rPr>
        <w:t>–1162.</w:t>
      </w:r>
    </w:p>
    <w:p w14:paraId="432E3F51" w14:textId="77777777" w:rsidR="00F754E1" w:rsidRDefault="00F754E1" w:rsidP="00F754E1">
      <w:pPr>
        <w:pStyle w:val="CitaviBibliographyEntry"/>
        <w:rPr>
          <w:lang w:val="en-US"/>
        </w:rPr>
      </w:pPr>
      <w:bookmarkStart w:id="68" w:name="_CTVL001116f3e77050041e58a4574a7d3fc7810"/>
      <w:bookmarkEnd w:id="68"/>
      <w:r>
        <w:rPr>
          <w:lang w:val="en-US"/>
        </w:rPr>
        <w:t>e70.</w:t>
      </w:r>
      <w:r>
        <w:rPr>
          <w:lang w:val="en-US"/>
        </w:rPr>
        <w:tab/>
      </w:r>
      <w:proofErr w:type="spellStart"/>
      <w:r>
        <w:rPr>
          <w:lang w:val="en-US"/>
        </w:rPr>
        <w:t>Piehl</w:t>
      </w:r>
      <w:proofErr w:type="spellEnd"/>
      <w:r>
        <w:rPr>
          <w:lang w:val="en-US"/>
        </w:rPr>
        <w:t xml:space="preserve"> F, </w:t>
      </w:r>
      <w:proofErr w:type="spellStart"/>
      <w:r>
        <w:rPr>
          <w:lang w:val="en-US"/>
        </w:rPr>
        <w:t>Hillert</w:t>
      </w:r>
      <w:proofErr w:type="spellEnd"/>
      <w:r>
        <w:rPr>
          <w:lang w:val="en-US"/>
        </w:rPr>
        <w:t xml:space="preserve"> J. Rituximab is an acceptable alternative to ocrelizumab for treating multiple sclerosis - Yes. </w:t>
      </w:r>
      <w:proofErr w:type="spellStart"/>
      <w:r>
        <w:rPr>
          <w:lang w:val="en-US"/>
        </w:rPr>
        <w:t>Mult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Scler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2018;24:1157</w:t>
      </w:r>
      <w:proofErr w:type="gramEnd"/>
      <w:r>
        <w:rPr>
          <w:lang w:val="en-US"/>
        </w:rPr>
        <w:t>–1159.</w:t>
      </w:r>
    </w:p>
    <w:p w14:paraId="603FDAB8" w14:textId="77777777" w:rsidR="00F754E1" w:rsidRDefault="00F754E1" w:rsidP="00F754E1">
      <w:pPr>
        <w:pStyle w:val="CitaviBibliographyEntry"/>
        <w:rPr>
          <w:lang w:val="en-US"/>
        </w:rPr>
      </w:pPr>
      <w:bookmarkStart w:id="69" w:name="_CTVL001f497b809a8ba44e6ab02184721494003"/>
      <w:bookmarkEnd w:id="69"/>
      <w:r>
        <w:rPr>
          <w:lang w:val="en-US"/>
        </w:rPr>
        <w:t>e71.</w:t>
      </w:r>
      <w:r>
        <w:rPr>
          <w:lang w:val="en-US"/>
        </w:rPr>
        <w:tab/>
      </w:r>
      <w:proofErr w:type="spellStart"/>
      <w:r>
        <w:rPr>
          <w:lang w:val="en-US"/>
        </w:rPr>
        <w:t>Wallin</w:t>
      </w:r>
      <w:proofErr w:type="spellEnd"/>
      <w:r>
        <w:rPr>
          <w:lang w:val="en-US"/>
        </w:rPr>
        <w:t xml:space="preserve"> MT. Rituximab is an acceptable alternative to ocrelizumab for treating multiple sclerosis - No. </w:t>
      </w:r>
      <w:proofErr w:type="spellStart"/>
      <w:r>
        <w:rPr>
          <w:lang w:val="en-US"/>
        </w:rPr>
        <w:t>Mult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Scler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2018;24:1159</w:t>
      </w:r>
      <w:proofErr w:type="gramEnd"/>
      <w:r>
        <w:rPr>
          <w:lang w:val="en-US"/>
        </w:rPr>
        <w:t>–1161.</w:t>
      </w:r>
    </w:p>
    <w:p w14:paraId="0CB6ABF3" w14:textId="77777777" w:rsidR="00F754E1" w:rsidRDefault="00F754E1" w:rsidP="00F754E1">
      <w:pPr>
        <w:pStyle w:val="CitaviBibliographyEntry"/>
        <w:rPr>
          <w:lang w:val="en-US"/>
        </w:rPr>
      </w:pPr>
      <w:bookmarkStart w:id="70" w:name="_CTVL001b55857d909d04c9bba65d0d26e0699ad"/>
      <w:bookmarkEnd w:id="70"/>
      <w:r>
        <w:rPr>
          <w:lang w:val="en-US"/>
        </w:rPr>
        <w:t>e72.</w:t>
      </w:r>
      <w:r>
        <w:rPr>
          <w:lang w:val="en-US"/>
        </w:rPr>
        <w:tab/>
        <w:t xml:space="preserve">Graf J, </w:t>
      </w:r>
      <w:proofErr w:type="spellStart"/>
      <w:r>
        <w:rPr>
          <w:lang w:val="en-US"/>
        </w:rPr>
        <w:t>Aktas</w:t>
      </w:r>
      <w:proofErr w:type="spellEnd"/>
      <w:r>
        <w:rPr>
          <w:lang w:val="en-US"/>
        </w:rPr>
        <w:t xml:space="preserve"> O, </w:t>
      </w:r>
      <w:proofErr w:type="spellStart"/>
      <w:r>
        <w:rPr>
          <w:lang w:val="en-US"/>
        </w:rPr>
        <w:t>Rejdak</w:t>
      </w:r>
      <w:proofErr w:type="spellEnd"/>
      <w:r>
        <w:rPr>
          <w:lang w:val="en-US"/>
        </w:rPr>
        <w:t xml:space="preserve"> K, Hartung H-P. Monoclonal Antibodies for Multiple Sclerosis: An Update. </w:t>
      </w:r>
      <w:proofErr w:type="spellStart"/>
      <w:r>
        <w:rPr>
          <w:lang w:val="en-US"/>
        </w:rPr>
        <w:t>BioDrugs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2019;33:61</w:t>
      </w:r>
      <w:proofErr w:type="gramEnd"/>
      <w:r>
        <w:rPr>
          <w:lang w:val="en-US"/>
        </w:rPr>
        <w:t>–78.</w:t>
      </w:r>
    </w:p>
    <w:p w14:paraId="56EF3A5B" w14:textId="77777777" w:rsidR="00F754E1" w:rsidRDefault="00F754E1" w:rsidP="00F754E1">
      <w:pPr>
        <w:pStyle w:val="CitaviBibliographyEntry"/>
        <w:rPr>
          <w:lang w:val="en-US"/>
        </w:rPr>
      </w:pPr>
      <w:bookmarkStart w:id="71" w:name="_CTVL001b3f3203212844264923ee435adb86b7c"/>
      <w:bookmarkEnd w:id="71"/>
      <w:r>
        <w:rPr>
          <w:lang w:val="en-US"/>
        </w:rPr>
        <w:t>e73.</w:t>
      </w:r>
      <w:r>
        <w:rPr>
          <w:lang w:val="en-US"/>
        </w:rPr>
        <w:tab/>
      </w:r>
      <w:proofErr w:type="spellStart"/>
      <w:r>
        <w:rPr>
          <w:lang w:val="en-US"/>
        </w:rPr>
        <w:t>Ineichen</w:t>
      </w:r>
      <w:proofErr w:type="spellEnd"/>
      <w:r>
        <w:rPr>
          <w:lang w:val="en-US"/>
        </w:rPr>
        <w:t xml:space="preserve"> BV, </w:t>
      </w:r>
      <w:proofErr w:type="spellStart"/>
      <w:r>
        <w:rPr>
          <w:lang w:val="en-US"/>
        </w:rPr>
        <w:t>Moridi</w:t>
      </w:r>
      <w:proofErr w:type="spellEnd"/>
      <w:r>
        <w:rPr>
          <w:lang w:val="en-US"/>
        </w:rPr>
        <w:t xml:space="preserve"> T, </w:t>
      </w:r>
      <w:proofErr w:type="spellStart"/>
      <w:r>
        <w:rPr>
          <w:lang w:val="en-US"/>
        </w:rPr>
        <w:t>Granberg</w:t>
      </w:r>
      <w:proofErr w:type="spellEnd"/>
      <w:r>
        <w:rPr>
          <w:lang w:val="en-US"/>
        </w:rPr>
        <w:t xml:space="preserve"> T, </w:t>
      </w:r>
      <w:proofErr w:type="spellStart"/>
      <w:r>
        <w:rPr>
          <w:lang w:val="en-US"/>
        </w:rPr>
        <w:t>Piehl</w:t>
      </w:r>
      <w:proofErr w:type="spellEnd"/>
      <w:r>
        <w:rPr>
          <w:lang w:val="en-US"/>
        </w:rPr>
        <w:t xml:space="preserve"> F. Rituximab treatment for multiple sclerosis. </w:t>
      </w:r>
      <w:proofErr w:type="spellStart"/>
      <w:r>
        <w:rPr>
          <w:lang w:val="en-US"/>
        </w:rPr>
        <w:t>Mult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Scler</w:t>
      </w:r>
      <w:proofErr w:type="spellEnd"/>
      <w:r>
        <w:rPr>
          <w:lang w:val="en-US"/>
        </w:rPr>
        <w:t>. 2019:1352458519858604.</w:t>
      </w:r>
    </w:p>
    <w:p w14:paraId="329E8DED" w14:textId="77777777" w:rsidR="00F754E1" w:rsidRDefault="00F754E1" w:rsidP="00F754E1">
      <w:pPr>
        <w:pStyle w:val="CitaviBibliographyEntry"/>
        <w:rPr>
          <w:lang w:val="en-US"/>
        </w:rPr>
      </w:pPr>
      <w:bookmarkStart w:id="72" w:name="_CTVL0019dd33659355246478926fec200b06733"/>
      <w:bookmarkEnd w:id="72"/>
      <w:r>
        <w:rPr>
          <w:lang w:val="en-US"/>
        </w:rPr>
        <w:lastRenderedPageBreak/>
        <w:t>e74.</w:t>
      </w:r>
      <w:r>
        <w:rPr>
          <w:lang w:val="en-US"/>
        </w:rPr>
        <w:tab/>
        <w:t xml:space="preserve">Sorensen PS, </w:t>
      </w:r>
      <w:proofErr w:type="spellStart"/>
      <w:r>
        <w:rPr>
          <w:lang w:val="en-US"/>
        </w:rPr>
        <w:t>Lisby</w:t>
      </w:r>
      <w:proofErr w:type="spellEnd"/>
      <w:r>
        <w:rPr>
          <w:lang w:val="en-US"/>
        </w:rPr>
        <w:t xml:space="preserve"> S, Grove R, et al. Safety and efficacy of ofatumumab in relapsing-remitting multiple sclerosis: a phase 2 study. Neurology. </w:t>
      </w:r>
      <w:proofErr w:type="gramStart"/>
      <w:r>
        <w:rPr>
          <w:lang w:val="en-US"/>
        </w:rPr>
        <w:t>2014;82:573</w:t>
      </w:r>
      <w:proofErr w:type="gramEnd"/>
      <w:r>
        <w:rPr>
          <w:lang w:val="en-US"/>
        </w:rPr>
        <w:t>–581.</w:t>
      </w:r>
    </w:p>
    <w:p w14:paraId="07B780E9" w14:textId="77777777" w:rsidR="00F754E1" w:rsidRDefault="00F754E1" w:rsidP="00F754E1">
      <w:pPr>
        <w:pStyle w:val="CitaviBibliographyEntry"/>
        <w:rPr>
          <w:lang w:val="en-US"/>
        </w:rPr>
      </w:pPr>
      <w:bookmarkStart w:id="73" w:name="_CTVL00179121a30732743919dddcce9102db74e"/>
      <w:bookmarkEnd w:id="73"/>
      <w:r>
        <w:rPr>
          <w:lang w:val="en-US"/>
        </w:rPr>
        <w:t>e75.</w:t>
      </w:r>
      <w:r>
        <w:rPr>
          <w:lang w:val="en-US"/>
        </w:rPr>
        <w:tab/>
        <w:t xml:space="preserve">Hauser SL , Bar-Or A, Cohen J, </w:t>
      </w:r>
      <w:proofErr w:type="spellStart"/>
      <w:r>
        <w:rPr>
          <w:lang w:val="en-US"/>
        </w:rPr>
        <w:t>Comi</w:t>
      </w:r>
      <w:proofErr w:type="spellEnd"/>
      <w:r>
        <w:rPr>
          <w:lang w:val="en-US"/>
        </w:rPr>
        <w:t xml:space="preserve"> G., </w:t>
      </w:r>
      <w:proofErr w:type="spellStart"/>
      <w:r>
        <w:rPr>
          <w:lang w:val="en-US"/>
        </w:rPr>
        <w:t>Correale</w:t>
      </w:r>
      <w:proofErr w:type="spellEnd"/>
      <w:r>
        <w:rPr>
          <w:lang w:val="en-US"/>
        </w:rPr>
        <w:t xml:space="preserve"> J, Coyle PK, Cross AH, de </w:t>
      </w:r>
      <w:proofErr w:type="spellStart"/>
      <w:r>
        <w:rPr>
          <w:lang w:val="en-US"/>
        </w:rPr>
        <w:t>Seze</w:t>
      </w:r>
      <w:proofErr w:type="spellEnd"/>
      <w:r>
        <w:rPr>
          <w:lang w:val="en-US"/>
        </w:rPr>
        <w:t xml:space="preserve"> J, </w:t>
      </w:r>
      <w:proofErr w:type="spellStart"/>
      <w:r>
        <w:rPr>
          <w:lang w:val="en-US"/>
        </w:rPr>
        <w:t>Montalban</w:t>
      </w:r>
      <w:proofErr w:type="spellEnd"/>
      <w:r>
        <w:rPr>
          <w:lang w:val="en-US"/>
        </w:rPr>
        <w:t xml:space="preserve"> X, </w:t>
      </w:r>
      <w:proofErr w:type="spellStart"/>
      <w:r>
        <w:rPr>
          <w:lang w:val="en-US"/>
        </w:rPr>
        <w:t>Selmaj</w:t>
      </w:r>
      <w:proofErr w:type="spellEnd"/>
      <w:r>
        <w:rPr>
          <w:lang w:val="en-US"/>
        </w:rPr>
        <w:t xml:space="preserve"> K, </w:t>
      </w:r>
      <w:proofErr w:type="spellStart"/>
      <w:r>
        <w:rPr>
          <w:lang w:val="en-US"/>
        </w:rPr>
        <w:t>Wiendl</w:t>
      </w:r>
      <w:proofErr w:type="spellEnd"/>
      <w:r>
        <w:rPr>
          <w:lang w:val="en-US"/>
        </w:rPr>
        <w:t xml:space="preserve"> H, Goodyear A, </w:t>
      </w:r>
      <w:proofErr w:type="spellStart"/>
      <w:r>
        <w:rPr>
          <w:lang w:val="en-US"/>
        </w:rPr>
        <w:t>Häring</w:t>
      </w:r>
      <w:proofErr w:type="spellEnd"/>
      <w:r>
        <w:rPr>
          <w:lang w:val="en-US"/>
        </w:rPr>
        <w:t xml:space="preserve"> DA, </w:t>
      </w:r>
      <w:proofErr w:type="spellStart"/>
      <w:r>
        <w:rPr>
          <w:lang w:val="en-US"/>
        </w:rPr>
        <w:t>Kerloeguen</w:t>
      </w:r>
      <w:proofErr w:type="spellEnd"/>
      <w:r>
        <w:rPr>
          <w:lang w:val="en-US"/>
        </w:rPr>
        <w:t xml:space="preserve"> C, </w:t>
      </w:r>
      <w:proofErr w:type="spellStart"/>
      <w:r>
        <w:rPr>
          <w:lang w:val="en-US"/>
        </w:rPr>
        <w:t>Tomic</w:t>
      </w:r>
      <w:proofErr w:type="spellEnd"/>
      <w:r>
        <w:rPr>
          <w:lang w:val="en-US"/>
        </w:rPr>
        <w:t xml:space="preserve"> D, Willi R, Ramanathan K, </w:t>
      </w:r>
      <w:proofErr w:type="spellStart"/>
      <w:r>
        <w:rPr>
          <w:lang w:val="en-US"/>
        </w:rPr>
        <w:t>Merschhemke</w:t>
      </w:r>
      <w:proofErr w:type="spellEnd"/>
      <w:r>
        <w:rPr>
          <w:lang w:val="en-US"/>
        </w:rPr>
        <w:t xml:space="preserve"> M, </w:t>
      </w:r>
      <w:proofErr w:type="spellStart"/>
      <w:r>
        <w:rPr>
          <w:lang w:val="en-US"/>
        </w:rPr>
        <w:t>Kappos</w:t>
      </w:r>
      <w:proofErr w:type="spellEnd"/>
      <w:r>
        <w:rPr>
          <w:lang w:val="en-US"/>
        </w:rPr>
        <w:t xml:space="preserve"> L. Efficacy and safety of ofatumumab versus teriflunomide in relapsing multiple sclerosis: results of the phase 3 ASCLEPIOS I and II trials [online]. Available at: onlinelibrary.ectrims-congress.eu/ectrims/2019/stockholm/279581/stephen.hauser.efficacy.and.safety.of.ofatumumab.versus.teriflunomide.in.html.</w:t>
      </w:r>
    </w:p>
    <w:p w14:paraId="25D92CE2" w14:textId="77777777" w:rsidR="00F754E1" w:rsidRDefault="00F754E1" w:rsidP="00F754E1">
      <w:pPr>
        <w:pStyle w:val="CitaviBibliographyEntry"/>
        <w:rPr>
          <w:lang w:val="en-US"/>
        </w:rPr>
      </w:pPr>
      <w:bookmarkStart w:id="74" w:name="_CTVL001cc0a8a95812a48a393b9ab302dbe61ff"/>
      <w:bookmarkEnd w:id="74"/>
      <w:r>
        <w:rPr>
          <w:lang w:val="en-US"/>
        </w:rPr>
        <w:t>e76.</w:t>
      </w:r>
      <w:r>
        <w:rPr>
          <w:lang w:val="en-US"/>
        </w:rPr>
        <w:tab/>
        <w:t xml:space="preserve">Hauser SL, Bar-Or A, Cohen JA, et al. Ofatumumab versus Teriflunomide in Multiple Sclerosis. N </w:t>
      </w:r>
      <w:proofErr w:type="spellStart"/>
      <w:r>
        <w:rPr>
          <w:lang w:val="en-US"/>
        </w:rPr>
        <w:t>Engl</w:t>
      </w:r>
      <w:proofErr w:type="spellEnd"/>
      <w:r>
        <w:rPr>
          <w:lang w:val="en-US"/>
        </w:rPr>
        <w:t xml:space="preserve"> J Med. </w:t>
      </w:r>
      <w:proofErr w:type="gramStart"/>
      <w:r>
        <w:rPr>
          <w:lang w:val="en-US"/>
        </w:rPr>
        <w:t>2020;383:546</w:t>
      </w:r>
      <w:proofErr w:type="gramEnd"/>
      <w:r>
        <w:rPr>
          <w:lang w:val="en-US"/>
        </w:rPr>
        <w:t>–557.</w:t>
      </w:r>
    </w:p>
    <w:p w14:paraId="179BA376" w14:textId="77777777" w:rsidR="00F754E1" w:rsidRDefault="00F754E1" w:rsidP="00F754E1">
      <w:pPr>
        <w:pStyle w:val="CitaviBibliographyEntry"/>
        <w:rPr>
          <w:lang w:val="en-US"/>
        </w:rPr>
      </w:pPr>
      <w:bookmarkStart w:id="75" w:name="_CTVL0011fbf5e1f661e4bc8acdf2380c93f171b"/>
      <w:bookmarkEnd w:id="75"/>
      <w:r>
        <w:rPr>
          <w:lang w:val="en-US"/>
        </w:rPr>
        <w:t>e77.</w:t>
      </w:r>
      <w:r>
        <w:rPr>
          <w:lang w:val="en-US"/>
        </w:rPr>
        <w:tab/>
      </w:r>
      <w:proofErr w:type="spellStart"/>
      <w:r>
        <w:rPr>
          <w:lang w:val="en-US"/>
        </w:rPr>
        <w:t>Marsters</w:t>
      </w:r>
      <w:proofErr w:type="spellEnd"/>
      <w:r>
        <w:rPr>
          <w:lang w:val="en-US"/>
        </w:rPr>
        <w:t xml:space="preserve"> SA, Yan M, </w:t>
      </w:r>
      <w:proofErr w:type="spellStart"/>
      <w:r>
        <w:rPr>
          <w:lang w:val="en-US"/>
        </w:rPr>
        <w:t>Pitti</w:t>
      </w:r>
      <w:proofErr w:type="spellEnd"/>
      <w:r>
        <w:rPr>
          <w:lang w:val="en-US"/>
        </w:rPr>
        <w:t xml:space="preserve"> RM, Haas PE, Dixit VM, Ashkenazi A. Interaction of the TNF homologues </w:t>
      </w:r>
      <w:proofErr w:type="spellStart"/>
      <w:r>
        <w:rPr>
          <w:lang w:val="en-US"/>
        </w:rPr>
        <w:t>BLyS</w:t>
      </w:r>
      <w:proofErr w:type="spellEnd"/>
      <w:r>
        <w:rPr>
          <w:lang w:val="en-US"/>
        </w:rPr>
        <w:t xml:space="preserve"> and APRIL with the TNF receptor homologues BCMA and TACI. Current </w:t>
      </w:r>
      <w:proofErr w:type="spellStart"/>
      <w:r>
        <w:rPr>
          <w:lang w:val="en-US"/>
        </w:rPr>
        <w:t>Biolo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2000;10:785</w:t>
      </w:r>
      <w:proofErr w:type="gramEnd"/>
      <w:r>
        <w:rPr>
          <w:lang w:val="en-US"/>
        </w:rPr>
        <w:t>–788.</w:t>
      </w:r>
    </w:p>
    <w:p w14:paraId="48DA92AD" w14:textId="77777777" w:rsidR="00F754E1" w:rsidRDefault="00F754E1" w:rsidP="00F754E1">
      <w:pPr>
        <w:pStyle w:val="CitaviBibliographyEntry"/>
        <w:rPr>
          <w:lang w:val="en-US"/>
        </w:rPr>
      </w:pPr>
      <w:bookmarkStart w:id="76" w:name="_CTVL001c7d8284ae9e846e1923e95fd7163deee"/>
      <w:bookmarkEnd w:id="76"/>
      <w:r>
        <w:rPr>
          <w:lang w:val="en-US"/>
        </w:rPr>
        <w:t>e78.</w:t>
      </w:r>
      <w:r>
        <w:rPr>
          <w:lang w:val="en-US"/>
        </w:rPr>
        <w:tab/>
      </w:r>
      <w:proofErr w:type="spellStart"/>
      <w:r>
        <w:rPr>
          <w:lang w:val="en-US"/>
        </w:rPr>
        <w:t>Seyler</w:t>
      </w:r>
      <w:proofErr w:type="spellEnd"/>
      <w:r>
        <w:rPr>
          <w:lang w:val="en-US"/>
        </w:rPr>
        <w:t xml:space="preserve"> TM, Park YW, </w:t>
      </w:r>
      <w:proofErr w:type="spellStart"/>
      <w:r>
        <w:rPr>
          <w:lang w:val="en-US"/>
        </w:rPr>
        <w:t>Takemura</w:t>
      </w:r>
      <w:proofErr w:type="spellEnd"/>
      <w:r>
        <w:rPr>
          <w:lang w:val="en-US"/>
        </w:rPr>
        <w:t xml:space="preserve"> S, et al. </w:t>
      </w:r>
      <w:proofErr w:type="spellStart"/>
      <w:r>
        <w:rPr>
          <w:lang w:val="en-US"/>
        </w:rPr>
        <w:t>BLyS</w:t>
      </w:r>
      <w:proofErr w:type="spellEnd"/>
      <w:r>
        <w:rPr>
          <w:lang w:val="en-US"/>
        </w:rPr>
        <w:t xml:space="preserve"> and APRIL in rheumatoid arthritis. J Clin Invest. </w:t>
      </w:r>
      <w:proofErr w:type="gramStart"/>
      <w:r>
        <w:rPr>
          <w:lang w:val="en-US"/>
        </w:rPr>
        <w:t>2005;115:3083</w:t>
      </w:r>
      <w:proofErr w:type="gramEnd"/>
      <w:r>
        <w:rPr>
          <w:lang w:val="en-US"/>
        </w:rPr>
        <w:t>–3092.</w:t>
      </w:r>
    </w:p>
    <w:p w14:paraId="0439C228" w14:textId="77777777" w:rsidR="00F754E1" w:rsidRDefault="00F754E1" w:rsidP="00F754E1">
      <w:pPr>
        <w:pStyle w:val="CitaviBibliographyEntry"/>
        <w:rPr>
          <w:lang w:val="en-US"/>
        </w:rPr>
      </w:pPr>
      <w:bookmarkStart w:id="77" w:name="_CTVL0011ad37049073f44b684ae37d23ccd5780"/>
      <w:bookmarkEnd w:id="77"/>
      <w:r>
        <w:rPr>
          <w:lang w:val="en-US"/>
        </w:rPr>
        <w:t>e79.</w:t>
      </w:r>
      <w:r>
        <w:rPr>
          <w:lang w:val="en-US"/>
        </w:rPr>
        <w:tab/>
        <w:t xml:space="preserve">Wang X, Xiao H, Wei Y, et al. Blockade of B-cell activating factor with TACI-IgG effectively reduced Th1 and Th17 cells but not memory T cells in experimental allergic encephalomyelitis mice. Cent Eur J Immunol. </w:t>
      </w:r>
      <w:proofErr w:type="gramStart"/>
      <w:r>
        <w:rPr>
          <w:lang w:val="en-US"/>
        </w:rPr>
        <w:t>2015;40:142</w:t>
      </w:r>
      <w:proofErr w:type="gramEnd"/>
      <w:r>
        <w:rPr>
          <w:lang w:val="en-US"/>
        </w:rPr>
        <w:t>–148.</w:t>
      </w:r>
    </w:p>
    <w:p w14:paraId="36DA1AB3" w14:textId="77777777" w:rsidR="00F754E1" w:rsidRDefault="00F754E1" w:rsidP="00F754E1">
      <w:pPr>
        <w:pStyle w:val="CitaviBibliographyEntry"/>
        <w:rPr>
          <w:lang w:val="en-US"/>
        </w:rPr>
      </w:pPr>
      <w:bookmarkStart w:id="78" w:name="_CTVL001bce0c1d6334a4e068ac762798cf0f009"/>
      <w:bookmarkEnd w:id="78"/>
      <w:r>
        <w:rPr>
          <w:lang w:val="en-US"/>
        </w:rPr>
        <w:t>e80.</w:t>
      </w:r>
      <w:r>
        <w:rPr>
          <w:lang w:val="en-US"/>
        </w:rPr>
        <w:tab/>
        <w:t xml:space="preserve">Hartung H-P, </w:t>
      </w:r>
      <w:proofErr w:type="spellStart"/>
      <w:r>
        <w:rPr>
          <w:lang w:val="en-US"/>
        </w:rPr>
        <w:t>Kieseier</w:t>
      </w:r>
      <w:proofErr w:type="spellEnd"/>
      <w:r>
        <w:rPr>
          <w:lang w:val="en-US"/>
        </w:rPr>
        <w:t xml:space="preserve"> BC. Atacicept: targeting B cells in multiple sclerosis. </w:t>
      </w:r>
      <w:proofErr w:type="spellStart"/>
      <w:r>
        <w:rPr>
          <w:lang w:val="en-US"/>
        </w:rPr>
        <w:t>Ther</w:t>
      </w:r>
      <w:proofErr w:type="spellEnd"/>
      <w:r>
        <w:rPr>
          <w:lang w:val="en-US"/>
        </w:rPr>
        <w:t xml:space="preserve"> Adv Neurol </w:t>
      </w:r>
      <w:proofErr w:type="spellStart"/>
      <w:r>
        <w:rPr>
          <w:lang w:val="en-US"/>
        </w:rPr>
        <w:t>Disord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2010;3:205</w:t>
      </w:r>
      <w:proofErr w:type="gramEnd"/>
      <w:r>
        <w:rPr>
          <w:lang w:val="en-US"/>
        </w:rPr>
        <w:t>–216.</w:t>
      </w:r>
    </w:p>
    <w:p w14:paraId="683F1845" w14:textId="77777777" w:rsidR="00F754E1" w:rsidRDefault="00F754E1" w:rsidP="00F754E1">
      <w:pPr>
        <w:pStyle w:val="CitaviBibliographyEntry"/>
        <w:rPr>
          <w:lang w:val="en-US"/>
        </w:rPr>
      </w:pPr>
      <w:bookmarkStart w:id="79" w:name="_CTVL001aec90927083647939fefe65eec21c71c"/>
      <w:bookmarkEnd w:id="79"/>
      <w:r>
        <w:rPr>
          <w:lang w:val="en-US"/>
        </w:rPr>
        <w:lastRenderedPageBreak/>
        <w:t>e81.</w:t>
      </w:r>
      <w:r>
        <w:rPr>
          <w:lang w:val="en-US"/>
        </w:rPr>
        <w:tab/>
      </w:r>
      <w:proofErr w:type="spellStart"/>
      <w:r>
        <w:rPr>
          <w:lang w:val="en-US"/>
        </w:rPr>
        <w:t>Kappos</w:t>
      </w:r>
      <w:proofErr w:type="spellEnd"/>
      <w:r>
        <w:rPr>
          <w:lang w:val="en-US"/>
        </w:rPr>
        <w:t xml:space="preserve"> L, Hartung H-P, Freedman MS, et al. Atacicept in multiple sclerosis (ATAMS): a </w:t>
      </w:r>
      <w:proofErr w:type="spellStart"/>
      <w:r>
        <w:rPr>
          <w:lang w:val="en-US"/>
        </w:rPr>
        <w:t>randomised</w:t>
      </w:r>
      <w:proofErr w:type="spellEnd"/>
      <w:r>
        <w:rPr>
          <w:lang w:val="en-US"/>
        </w:rPr>
        <w:t xml:space="preserve">, placebo-controlled, double-blind, phase 2 trial. Lancet Neurol. </w:t>
      </w:r>
      <w:proofErr w:type="gramStart"/>
      <w:r>
        <w:rPr>
          <w:lang w:val="en-US"/>
        </w:rPr>
        <w:t>2014;13:353</w:t>
      </w:r>
      <w:proofErr w:type="gramEnd"/>
      <w:r>
        <w:rPr>
          <w:lang w:val="en-US"/>
        </w:rPr>
        <w:t>–363.</w:t>
      </w:r>
    </w:p>
    <w:p w14:paraId="579307B3" w14:textId="77777777" w:rsidR="00F754E1" w:rsidRDefault="00F754E1" w:rsidP="00F754E1">
      <w:pPr>
        <w:pStyle w:val="CitaviBibliographyEntry"/>
        <w:rPr>
          <w:lang w:val="en-US"/>
        </w:rPr>
      </w:pPr>
      <w:bookmarkStart w:id="80" w:name="_CTVL0019e389cdb060b4ab3adedf2ab662e7f44"/>
      <w:bookmarkEnd w:id="80"/>
      <w:r>
        <w:rPr>
          <w:lang w:val="en-US"/>
        </w:rPr>
        <w:t>e82.</w:t>
      </w:r>
      <w:r>
        <w:rPr>
          <w:lang w:val="en-US"/>
        </w:rPr>
        <w:tab/>
      </w:r>
      <w:proofErr w:type="spellStart"/>
      <w:r>
        <w:rPr>
          <w:lang w:val="en-US"/>
        </w:rPr>
        <w:t>Lühder</w:t>
      </w:r>
      <w:proofErr w:type="spellEnd"/>
      <w:r>
        <w:rPr>
          <w:lang w:val="en-US"/>
        </w:rPr>
        <w:t xml:space="preserve"> F, Gold R. Trial and error in clinical studies: lessons from ATAMS. The Lancet Neurology. </w:t>
      </w:r>
      <w:proofErr w:type="gramStart"/>
      <w:r>
        <w:rPr>
          <w:lang w:val="en-US"/>
        </w:rPr>
        <w:t>2014;13:340</w:t>
      </w:r>
      <w:proofErr w:type="gramEnd"/>
      <w:r>
        <w:rPr>
          <w:lang w:val="en-US"/>
        </w:rPr>
        <w:t>–341.</w:t>
      </w:r>
    </w:p>
    <w:p w14:paraId="3E9B48CD" w14:textId="77777777" w:rsidR="00F754E1" w:rsidRDefault="00F754E1" w:rsidP="00F754E1">
      <w:pPr>
        <w:pStyle w:val="CitaviBibliographyEntry"/>
        <w:rPr>
          <w:lang w:val="en-US"/>
        </w:rPr>
      </w:pPr>
      <w:bookmarkStart w:id="81" w:name="_CTVL001feda11dffb5f413b818b7ef3f83c1e59"/>
      <w:bookmarkEnd w:id="81"/>
      <w:r>
        <w:rPr>
          <w:lang w:val="en-US"/>
        </w:rPr>
        <w:t>e83.</w:t>
      </w:r>
      <w:r>
        <w:rPr>
          <w:lang w:val="en-US"/>
        </w:rPr>
        <w:tab/>
      </w:r>
      <w:proofErr w:type="spellStart"/>
      <w:r>
        <w:rPr>
          <w:lang w:val="en-US"/>
        </w:rPr>
        <w:t>Thi</w:t>
      </w:r>
      <w:proofErr w:type="spellEnd"/>
      <w:r>
        <w:rPr>
          <w:lang w:val="en-US"/>
        </w:rPr>
        <w:t xml:space="preserve"> Cuc B, </w:t>
      </w:r>
      <w:proofErr w:type="spellStart"/>
      <w:r>
        <w:rPr>
          <w:lang w:val="en-US"/>
        </w:rPr>
        <w:t>Pohar</w:t>
      </w:r>
      <w:proofErr w:type="spellEnd"/>
      <w:r>
        <w:rPr>
          <w:lang w:val="en-US"/>
        </w:rPr>
        <w:t xml:space="preserve"> J, </w:t>
      </w:r>
      <w:proofErr w:type="spellStart"/>
      <w:r>
        <w:rPr>
          <w:lang w:val="en-US"/>
        </w:rPr>
        <w:t>Fillatreau</w:t>
      </w:r>
      <w:proofErr w:type="spellEnd"/>
      <w:r>
        <w:rPr>
          <w:lang w:val="en-US"/>
        </w:rPr>
        <w:t xml:space="preserve"> S. Understanding regulatory B cells in autoimmune diseases: the case of multiple sclerosis. </w:t>
      </w:r>
      <w:proofErr w:type="spellStart"/>
      <w:r>
        <w:rPr>
          <w:lang w:val="en-US"/>
        </w:rPr>
        <w:t>Curr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Opin</w:t>
      </w:r>
      <w:proofErr w:type="spellEnd"/>
      <w:r>
        <w:rPr>
          <w:lang w:val="en-US"/>
        </w:rPr>
        <w:t xml:space="preserve"> Immunol. </w:t>
      </w:r>
      <w:proofErr w:type="gramStart"/>
      <w:r>
        <w:rPr>
          <w:lang w:val="en-US"/>
        </w:rPr>
        <w:t>2019;61:26</w:t>
      </w:r>
      <w:proofErr w:type="gramEnd"/>
      <w:r>
        <w:rPr>
          <w:lang w:val="en-US"/>
        </w:rPr>
        <w:t>–32.</w:t>
      </w:r>
    </w:p>
    <w:p w14:paraId="6644B417" w14:textId="77777777" w:rsidR="00F754E1" w:rsidRDefault="00F754E1" w:rsidP="00F754E1">
      <w:pPr>
        <w:pStyle w:val="CitaviBibliographyEntry"/>
        <w:rPr>
          <w:lang w:val="en-US"/>
        </w:rPr>
      </w:pPr>
      <w:bookmarkStart w:id="82" w:name="_CTVL00189e6ee22d51c49488bda8bb80d34f832"/>
      <w:bookmarkEnd w:id="82"/>
      <w:r>
        <w:rPr>
          <w:lang w:val="en-US"/>
        </w:rPr>
        <w:t>e84.</w:t>
      </w:r>
      <w:r>
        <w:rPr>
          <w:lang w:val="en-US"/>
        </w:rPr>
        <w:tab/>
        <w:t xml:space="preserve">Chang H-D, </w:t>
      </w:r>
      <w:proofErr w:type="spellStart"/>
      <w:r>
        <w:rPr>
          <w:lang w:val="en-US"/>
        </w:rPr>
        <w:t>Tokoyoda</w:t>
      </w:r>
      <w:proofErr w:type="spellEnd"/>
      <w:r>
        <w:rPr>
          <w:lang w:val="en-US"/>
        </w:rPr>
        <w:t xml:space="preserve"> K, Hoyer B, et al. Pathogenic memory plasma cells in autoimmunity. </w:t>
      </w:r>
      <w:proofErr w:type="spellStart"/>
      <w:r>
        <w:rPr>
          <w:lang w:val="en-US"/>
        </w:rPr>
        <w:t>Curr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Opin</w:t>
      </w:r>
      <w:proofErr w:type="spellEnd"/>
      <w:r>
        <w:rPr>
          <w:lang w:val="en-US"/>
        </w:rPr>
        <w:t xml:space="preserve"> Immunol. </w:t>
      </w:r>
      <w:proofErr w:type="gramStart"/>
      <w:r>
        <w:rPr>
          <w:lang w:val="en-US"/>
        </w:rPr>
        <w:t>2019;61:86</w:t>
      </w:r>
      <w:proofErr w:type="gramEnd"/>
      <w:r>
        <w:rPr>
          <w:lang w:val="en-US"/>
        </w:rPr>
        <w:t>–91.</w:t>
      </w:r>
    </w:p>
    <w:p w14:paraId="74BDCB77" w14:textId="77777777" w:rsidR="00F754E1" w:rsidRDefault="00F754E1" w:rsidP="00F754E1">
      <w:pPr>
        <w:pStyle w:val="CitaviBibliographyEntry"/>
        <w:rPr>
          <w:lang w:val="en-US"/>
        </w:rPr>
      </w:pPr>
      <w:bookmarkStart w:id="83" w:name="_CTVL001da0dce41197f4781a0732918ab7a85d8"/>
      <w:bookmarkEnd w:id="83"/>
      <w:r>
        <w:rPr>
          <w:lang w:val="en-US"/>
        </w:rPr>
        <w:t>e85.</w:t>
      </w:r>
      <w:r>
        <w:rPr>
          <w:lang w:val="en-US"/>
        </w:rPr>
        <w:tab/>
        <w:t xml:space="preserve">Baker D, Pryce G, James LK, </w:t>
      </w:r>
      <w:proofErr w:type="spellStart"/>
      <w:r>
        <w:rPr>
          <w:lang w:val="en-US"/>
        </w:rPr>
        <w:t>Schmierer</w:t>
      </w:r>
      <w:proofErr w:type="spellEnd"/>
      <w:r>
        <w:rPr>
          <w:lang w:val="en-US"/>
        </w:rPr>
        <w:t xml:space="preserve"> K, </w:t>
      </w:r>
      <w:proofErr w:type="spellStart"/>
      <w:r>
        <w:rPr>
          <w:lang w:val="en-US"/>
        </w:rPr>
        <w:t>Giovannoni</w:t>
      </w:r>
      <w:proofErr w:type="spellEnd"/>
      <w:r>
        <w:rPr>
          <w:lang w:val="en-US"/>
        </w:rPr>
        <w:t xml:space="preserve"> G. Failed B cell survival factor trials support the importance of memory B cells in multiple sclerosis. Eur J Neurol. </w:t>
      </w:r>
      <w:proofErr w:type="gramStart"/>
      <w:r>
        <w:rPr>
          <w:lang w:val="en-US"/>
        </w:rPr>
        <w:t>2020;27:221</w:t>
      </w:r>
      <w:proofErr w:type="gramEnd"/>
      <w:r>
        <w:rPr>
          <w:lang w:val="en-US"/>
        </w:rPr>
        <w:t>–228.</w:t>
      </w:r>
    </w:p>
    <w:p w14:paraId="303390C3" w14:textId="77777777" w:rsidR="00F754E1" w:rsidRDefault="00F754E1" w:rsidP="00F754E1">
      <w:pPr>
        <w:pStyle w:val="CitaviBibliographyEntry"/>
        <w:rPr>
          <w:lang w:val="en-US"/>
        </w:rPr>
      </w:pPr>
      <w:bookmarkStart w:id="84" w:name="_CTVL001d64358cc64bb4b7083e157bbb799e6a5"/>
      <w:bookmarkEnd w:id="84"/>
      <w:r>
        <w:rPr>
          <w:lang w:val="en-US"/>
        </w:rPr>
        <w:t>e86.</w:t>
      </w:r>
      <w:r>
        <w:rPr>
          <w:lang w:val="en-US"/>
        </w:rPr>
        <w:tab/>
        <w:t xml:space="preserve">Baker D, Marta M, Pryce G, </w:t>
      </w:r>
      <w:proofErr w:type="spellStart"/>
      <w:r>
        <w:rPr>
          <w:lang w:val="en-US"/>
        </w:rPr>
        <w:t>Giovannoni</w:t>
      </w:r>
      <w:proofErr w:type="spellEnd"/>
      <w:r>
        <w:rPr>
          <w:lang w:val="en-US"/>
        </w:rPr>
        <w:t xml:space="preserve"> G, </w:t>
      </w:r>
      <w:proofErr w:type="spellStart"/>
      <w:r>
        <w:rPr>
          <w:lang w:val="en-US"/>
        </w:rPr>
        <w:t>Schmierer</w:t>
      </w:r>
      <w:proofErr w:type="spellEnd"/>
      <w:r>
        <w:rPr>
          <w:lang w:val="en-US"/>
        </w:rPr>
        <w:t xml:space="preserve"> K. Memory B Cells are Major Targets for Effective Immunotherapy in Relapsing Multiple Sclerosis. </w:t>
      </w:r>
      <w:proofErr w:type="spellStart"/>
      <w:r>
        <w:rPr>
          <w:lang w:val="en-US"/>
        </w:rPr>
        <w:t>EBioMedicine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2017;16:41</w:t>
      </w:r>
      <w:proofErr w:type="gramEnd"/>
      <w:r>
        <w:rPr>
          <w:lang w:val="en-US"/>
        </w:rPr>
        <w:t>–50.</w:t>
      </w:r>
    </w:p>
    <w:p w14:paraId="45455E7C" w14:textId="77777777" w:rsidR="00F754E1" w:rsidRDefault="00F754E1" w:rsidP="00F754E1">
      <w:pPr>
        <w:pStyle w:val="CitaviBibliographyEntry"/>
        <w:rPr>
          <w:lang w:val="en-US"/>
        </w:rPr>
      </w:pPr>
      <w:bookmarkStart w:id="85" w:name="_CTVL001ce0b667aae6147a991de5dfc467d887a"/>
      <w:bookmarkEnd w:id="85"/>
      <w:r>
        <w:rPr>
          <w:lang w:val="en-US"/>
        </w:rPr>
        <w:t>e87.</w:t>
      </w:r>
      <w:r>
        <w:rPr>
          <w:lang w:val="en-US"/>
        </w:rPr>
        <w:tab/>
      </w:r>
      <w:proofErr w:type="spellStart"/>
      <w:r>
        <w:rPr>
          <w:lang w:val="en-US"/>
        </w:rPr>
        <w:t>Kaegi</w:t>
      </w:r>
      <w:proofErr w:type="spellEnd"/>
      <w:r>
        <w:rPr>
          <w:lang w:val="en-US"/>
        </w:rPr>
        <w:t xml:space="preserve"> C, Steiner UC, </w:t>
      </w:r>
      <w:proofErr w:type="spellStart"/>
      <w:r>
        <w:rPr>
          <w:lang w:val="en-US"/>
        </w:rPr>
        <w:t>Wuest</w:t>
      </w:r>
      <w:proofErr w:type="spellEnd"/>
      <w:r>
        <w:rPr>
          <w:lang w:val="en-US"/>
        </w:rPr>
        <w:t xml:space="preserve"> B, Crowley C, </w:t>
      </w:r>
      <w:proofErr w:type="spellStart"/>
      <w:r>
        <w:rPr>
          <w:lang w:val="en-US"/>
        </w:rPr>
        <w:t>Boyman</w:t>
      </w:r>
      <w:proofErr w:type="spellEnd"/>
      <w:r>
        <w:rPr>
          <w:lang w:val="en-US"/>
        </w:rPr>
        <w:t xml:space="preserve"> O. Systematic Review of Safety and Efficacy of Atacicept in Treating Immune-Mediated Disorders. Front Immunol. </w:t>
      </w:r>
      <w:proofErr w:type="gramStart"/>
      <w:r>
        <w:rPr>
          <w:lang w:val="en-US"/>
        </w:rPr>
        <w:t>2020;11:433</w:t>
      </w:r>
      <w:proofErr w:type="gramEnd"/>
      <w:r>
        <w:rPr>
          <w:lang w:val="en-US"/>
        </w:rPr>
        <w:t>.</w:t>
      </w:r>
    </w:p>
    <w:p w14:paraId="11468621" w14:textId="77777777" w:rsidR="00F754E1" w:rsidRDefault="00F754E1" w:rsidP="00F754E1">
      <w:pPr>
        <w:pStyle w:val="CitaviBibliographyEntry"/>
        <w:rPr>
          <w:lang w:val="en-US"/>
        </w:rPr>
      </w:pPr>
      <w:bookmarkStart w:id="86" w:name="_CTVL001092702cc2bf24ba88f634c1c9bda1143"/>
      <w:bookmarkEnd w:id="86"/>
      <w:r>
        <w:rPr>
          <w:lang w:val="en-US"/>
        </w:rPr>
        <w:t>e88.</w:t>
      </w:r>
      <w:r>
        <w:rPr>
          <w:lang w:val="en-US"/>
        </w:rPr>
        <w:tab/>
      </w:r>
      <w:proofErr w:type="spellStart"/>
      <w:r>
        <w:rPr>
          <w:lang w:val="en-US"/>
        </w:rPr>
        <w:t>Vigolo</w:t>
      </w:r>
      <w:proofErr w:type="spellEnd"/>
      <w:r>
        <w:rPr>
          <w:lang w:val="en-US"/>
        </w:rPr>
        <w:t xml:space="preserve"> M, Chambers MG, </w:t>
      </w:r>
      <w:proofErr w:type="spellStart"/>
      <w:r>
        <w:rPr>
          <w:lang w:val="en-US"/>
        </w:rPr>
        <w:t>Willen</w:t>
      </w:r>
      <w:proofErr w:type="spellEnd"/>
      <w:r>
        <w:rPr>
          <w:lang w:val="en-US"/>
        </w:rPr>
        <w:t xml:space="preserve"> L, et al. A loop region of BAFF controls B cell survival and regulates recognition by different inhibitors. Nat </w:t>
      </w:r>
      <w:proofErr w:type="spellStart"/>
      <w:r>
        <w:rPr>
          <w:lang w:val="en-US"/>
        </w:rPr>
        <w:t>Commun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2018;9:1199</w:t>
      </w:r>
      <w:proofErr w:type="gramEnd"/>
      <w:r>
        <w:rPr>
          <w:lang w:val="en-US"/>
        </w:rPr>
        <w:t>.</w:t>
      </w:r>
    </w:p>
    <w:p w14:paraId="5994539D" w14:textId="77777777" w:rsidR="00F754E1" w:rsidRDefault="00F754E1" w:rsidP="00F754E1">
      <w:pPr>
        <w:pStyle w:val="CitaviBibliographyEntry"/>
        <w:rPr>
          <w:lang w:val="en-US"/>
        </w:rPr>
      </w:pPr>
      <w:bookmarkStart w:id="87" w:name="_CTVL001d09950dac22e428f822a57244e3aa9e3"/>
      <w:bookmarkEnd w:id="87"/>
      <w:r>
        <w:rPr>
          <w:lang w:val="en-US"/>
        </w:rPr>
        <w:lastRenderedPageBreak/>
        <w:t>e89.</w:t>
      </w:r>
      <w:r>
        <w:rPr>
          <w:lang w:val="en-US"/>
        </w:rPr>
        <w:tab/>
      </w:r>
      <w:proofErr w:type="spellStart"/>
      <w:r>
        <w:rPr>
          <w:lang w:val="en-US"/>
        </w:rPr>
        <w:t>Kargbo</w:t>
      </w:r>
      <w:proofErr w:type="spellEnd"/>
      <w:r>
        <w:rPr>
          <w:lang w:val="en-US"/>
        </w:rPr>
        <w:t xml:space="preserve"> RB. Bruton's Tyrosine Kinase Inhibitors for the Treatment of Autoimmune Diseases and Cancers. ACS Med Chem Lett. </w:t>
      </w:r>
      <w:proofErr w:type="gramStart"/>
      <w:r>
        <w:rPr>
          <w:lang w:val="en-US"/>
        </w:rPr>
        <w:t>2017;8:911</w:t>
      </w:r>
      <w:proofErr w:type="gramEnd"/>
      <w:r>
        <w:rPr>
          <w:lang w:val="en-US"/>
        </w:rPr>
        <w:t>–913.</w:t>
      </w:r>
    </w:p>
    <w:p w14:paraId="2A588DA5" w14:textId="77777777" w:rsidR="00F754E1" w:rsidRDefault="00F754E1" w:rsidP="00F754E1">
      <w:pPr>
        <w:pStyle w:val="CitaviBibliographyEntry"/>
        <w:rPr>
          <w:lang w:val="en-US"/>
        </w:rPr>
      </w:pPr>
      <w:bookmarkStart w:id="88" w:name="_CTVL001718540001da6482d803bcba734841947"/>
      <w:bookmarkEnd w:id="88"/>
      <w:r>
        <w:rPr>
          <w:lang w:val="en-US"/>
        </w:rPr>
        <w:t>e90.</w:t>
      </w:r>
      <w:r>
        <w:rPr>
          <w:lang w:val="en-US"/>
        </w:rPr>
        <w:tab/>
        <w:t xml:space="preserve">Burger JA. Bruton Tyrosine Kinase Inhibitors: Present and Future. Cancer J. </w:t>
      </w:r>
      <w:proofErr w:type="gramStart"/>
      <w:r>
        <w:rPr>
          <w:lang w:val="en-US"/>
        </w:rPr>
        <w:t>2019;25:386</w:t>
      </w:r>
      <w:proofErr w:type="gramEnd"/>
      <w:r>
        <w:rPr>
          <w:lang w:val="en-US"/>
        </w:rPr>
        <w:t>–393.</w:t>
      </w:r>
    </w:p>
    <w:p w14:paraId="223EC417" w14:textId="77777777" w:rsidR="00F754E1" w:rsidRDefault="00F754E1" w:rsidP="00F754E1">
      <w:pPr>
        <w:pStyle w:val="CitaviBibliographyEntry"/>
        <w:rPr>
          <w:lang w:val="en-US"/>
        </w:rPr>
      </w:pPr>
      <w:bookmarkStart w:id="89" w:name="_CTVL001cb7444f659924b71b6a72c1116e2808f"/>
      <w:bookmarkEnd w:id="89"/>
      <w:r>
        <w:rPr>
          <w:lang w:val="en-US"/>
        </w:rPr>
        <w:t>e91.</w:t>
      </w:r>
      <w:r>
        <w:rPr>
          <w:lang w:val="en-US"/>
        </w:rPr>
        <w:tab/>
        <w:t xml:space="preserve">Wu J, Zhang M, Liu D. Bruton tyrosine kinase inhibitor ONO/GS-4059: from bench to bedside. </w:t>
      </w:r>
      <w:proofErr w:type="spellStart"/>
      <w:r>
        <w:rPr>
          <w:lang w:val="en-US"/>
        </w:rPr>
        <w:t>Oncotarget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2017;8:7201</w:t>
      </w:r>
      <w:proofErr w:type="gramEnd"/>
      <w:r>
        <w:rPr>
          <w:lang w:val="en-US"/>
        </w:rPr>
        <w:t>–7207.</w:t>
      </w:r>
    </w:p>
    <w:p w14:paraId="5CF57554" w14:textId="77777777" w:rsidR="00F754E1" w:rsidRDefault="00F754E1" w:rsidP="00F754E1">
      <w:pPr>
        <w:pStyle w:val="CitaviBibliographyEntry"/>
        <w:rPr>
          <w:lang w:val="en-US"/>
        </w:rPr>
      </w:pPr>
      <w:bookmarkStart w:id="90" w:name="_CTVL0019ec56eb53e4a4ca2b35faabffd2dbb46"/>
      <w:bookmarkEnd w:id="90"/>
      <w:r>
        <w:rPr>
          <w:lang w:val="en-US"/>
        </w:rPr>
        <w:t>e92.</w:t>
      </w:r>
      <w:r>
        <w:rPr>
          <w:lang w:val="en-US"/>
        </w:rPr>
        <w:tab/>
        <w:t xml:space="preserve">Wu J, Liu C, </w:t>
      </w:r>
      <w:proofErr w:type="spellStart"/>
      <w:r>
        <w:rPr>
          <w:lang w:val="en-US"/>
        </w:rPr>
        <w:t>Tsui</w:t>
      </w:r>
      <w:proofErr w:type="spellEnd"/>
      <w:r>
        <w:rPr>
          <w:lang w:val="en-US"/>
        </w:rPr>
        <w:t xml:space="preserve"> ST, Liu D. Second-generation inhibitors of Bruton tyrosine kinase. J </w:t>
      </w:r>
      <w:proofErr w:type="spellStart"/>
      <w:r>
        <w:rPr>
          <w:lang w:val="en-US"/>
        </w:rPr>
        <w:t>Hematol</w:t>
      </w:r>
      <w:proofErr w:type="spellEnd"/>
      <w:r>
        <w:rPr>
          <w:lang w:val="en-US"/>
        </w:rPr>
        <w:t xml:space="preserve"> Oncol. </w:t>
      </w:r>
      <w:proofErr w:type="gramStart"/>
      <w:r>
        <w:rPr>
          <w:lang w:val="en-US"/>
        </w:rPr>
        <w:t>2016;9:80</w:t>
      </w:r>
      <w:proofErr w:type="gramEnd"/>
      <w:r>
        <w:rPr>
          <w:lang w:val="en-US"/>
        </w:rPr>
        <w:t>.</w:t>
      </w:r>
    </w:p>
    <w:p w14:paraId="4FA30296" w14:textId="77777777" w:rsidR="00F754E1" w:rsidRDefault="00F754E1" w:rsidP="00F754E1">
      <w:pPr>
        <w:pStyle w:val="CitaviBibliographyEntry"/>
        <w:rPr>
          <w:lang w:val="en-US"/>
        </w:rPr>
      </w:pPr>
      <w:bookmarkStart w:id="91" w:name="_CTVL00199e4314472e74d2ca9d9ddc3191e00e2"/>
      <w:bookmarkEnd w:id="91"/>
      <w:r>
        <w:rPr>
          <w:lang w:val="en-US"/>
        </w:rPr>
        <w:t>e93.</w:t>
      </w:r>
      <w:r>
        <w:rPr>
          <w:lang w:val="en-US"/>
        </w:rPr>
        <w:tab/>
      </w:r>
      <w:proofErr w:type="spellStart"/>
      <w:r>
        <w:rPr>
          <w:lang w:val="en-US"/>
        </w:rPr>
        <w:t>Haselmayer</w:t>
      </w:r>
      <w:proofErr w:type="spellEnd"/>
      <w:r>
        <w:rPr>
          <w:lang w:val="en-US"/>
        </w:rPr>
        <w:t xml:space="preserve"> P, Camps M, Liu-Bujalski L, et al. Efficacy and Pharmacodynamic Modeling of the BTK Inhibitor </w:t>
      </w:r>
      <w:proofErr w:type="spellStart"/>
      <w:r>
        <w:rPr>
          <w:lang w:val="en-US"/>
        </w:rPr>
        <w:t>Evobrutinib</w:t>
      </w:r>
      <w:proofErr w:type="spellEnd"/>
      <w:r>
        <w:rPr>
          <w:lang w:val="en-US"/>
        </w:rPr>
        <w:t xml:space="preserve"> in Autoimmune Disease Models. J Immunol. </w:t>
      </w:r>
      <w:proofErr w:type="gramStart"/>
      <w:r>
        <w:rPr>
          <w:lang w:val="en-US"/>
        </w:rPr>
        <w:t>2019;202:2888</w:t>
      </w:r>
      <w:proofErr w:type="gramEnd"/>
      <w:r>
        <w:rPr>
          <w:lang w:val="en-US"/>
        </w:rPr>
        <w:t>–2906.</w:t>
      </w:r>
    </w:p>
    <w:p w14:paraId="3BA723FC" w14:textId="77777777" w:rsidR="00F754E1" w:rsidRDefault="00F754E1" w:rsidP="00F754E1">
      <w:pPr>
        <w:pStyle w:val="CitaviBibliographyEntry"/>
        <w:rPr>
          <w:lang w:val="en-US"/>
        </w:rPr>
      </w:pPr>
      <w:bookmarkStart w:id="92" w:name="_CTVL001b8f770df8000489fab605c4c00cf162b"/>
      <w:bookmarkEnd w:id="92"/>
      <w:r>
        <w:rPr>
          <w:lang w:val="en-US"/>
        </w:rPr>
        <w:t>e94.</w:t>
      </w:r>
      <w:r>
        <w:rPr>
          <w:lang w:val="en-US"/>
        </w:rPr>
        <w:tab/>
        <w:t xml:space="preserve">Liang C, Tian D, Ren X, et al. The development of Bruton's tyrosine kinase (BTK) inhibitors from 2012 to 2017: A mini-review. Eur J Med Chem. </w:t>
      </w:r>
      <w:proofErr w:type="gramStart"/>
      <w:r>
        <w:rPr>
          <w:lang w:val="en-US"/>
        </w:rPr>
        <w:t>2018;151:315</w:t>
      </w:r>
      <w:proofErr w:type="gramEnd"/>
      <w:r>
        <w:rPr>
          <w:lang w:val="en-US"/>
        </w:rPr>
        <w:t>–326.</w:t>
      </w:r>
    </w:p>
    <w:p w14:paraId="161C5F2E" w14:textId="77777777" w:rsidR="00F754E1" w:rsidRDefault="00F754E1" w:rsidP="00F754E1">
      <w:pPr>
        <w:pStyle w:val="CitaviBibliographyEntry"/>
        <w:rPr>
          <w:lang w:val="en-US"/>
        </w:rPr>
      </w:pPr>
      <w:bookmarkStart w:id="93" w:name="_CTVL001e159c2e7ac3d43a19e3677687699e571"/>
      <w:bookmarkEnd w:id="93"/>
      <w:r>
        <w:rPr>
          <w:lang w:val="en-US"/>
        </w:rPr>
        <w:t>e95.</w:t>
      </w:r>
      <w:r>
        <w:rPr>
          <w:lang w:val="en-US"/>
        </w:rPr>
        <w:tab/>
        <w:t xml:space="preserve">Kim H-O. Development of BTK inhibitors for the treatment of B-cell malignancies. Arch Pharm Res. </w:t>
      </w:r>
      <w:proofErr w:type="gramStart"/>
      <w:r>
        <w:rPr>
          <w:lang w:val="en-US"/>
        </w:rPr>
        <w:t>2019;42:171</w:t>
      </w:r>
      <w:proofErr w:type="gramEnd"/>
      <w:r>
        <w:rPr>
          <w:lang w:val="en-US"/>
        </w:rPr>
        <w:t>–181.</w:t>
      </w:r>
    </w:p>
    <w:p w14:paraId="597C1903" w14:textId="77777777" w:rsidR="00F754E1" w:rsidRDefault="00F754E1" w:rsidP="00F754E1">
      <w:pPr>
        <w:pStyle w:val="CitaviBibliographyEntry"/>
        <w:rPr>
          <w:lang w:val="en-US"/>
        </w:rPr>
      </w:pPr>
      <w:bookmarkStart w:id="94" w:name="_CTVL0018db29068f21c408e8d2eff2d47ed7393"/>
      <w:bookmarkEnd w:id="94"/>
      <w:r>
        <w:rPr>
          <w:lang w:val="en-US"/>
        </w:rPr>
        <w:t>e96.</w:t>
      </w:r>
      <w:r>
        <w:rPr>
          <w:lang w:val="en-US"/>
        </w:rPr>
        <w:tab/>
        <w:t xml:space="preserve">Caldwell RD, </w:t>
      </w:r>
      <w:proofErr w:type="spellStart"/>
      <w:r>
        <w:rPr>
          <w:lang w:val="en-US"/>
        </w:rPr>
        <w:t>Qiu</w:t>
      </w:r>
      <w:proofErr w:type="spellEnd"/>
      <w:r>
        <w:rPr>
          <w:lang w:val="en-US"/>
        </w:rPr>
        <w:t xml:space="preserve"> H, Askew BC, et al. Discovery of </w:t>
      </w:r>
      <w:proofErr w:type="spellStart"/>
      <w:r>
        <w:rPr>
          <w:lang w:val="en-US"/>
        </w:rPr>
        <w:t>Evobrutinib</w:t>
      </w:r>
      <w:proofErr w:type="spellEnd"/>
      <w:r>
        <w:rPr>
          <w:lang w:val="en-US"/>
        </w:rPr>
        <w:t xml:space="preserve">: An Oral, Potent, and Highly Selective, Covalent Bruton's Tyrosine Kinase (BTK) Inhibitor for the Treatment of Immunological Diseases. J Med Chem. </w:t>
      </w:r>
      <w:proofErr w:type="gramStart"/>
      <w:r>
        <w:rPr>
          <w:lang w:val="en-US"/>
        </w:rPr>
        <w:t>2019;62:7643</w:t>
      </w:r>
      <w:proofErr w:type="gramEnd"/>
      <w:r>
        <w:rPr>
          <w:lang w:val="en-US"/>
        </w:rPr>
        <w:t>–7655.</w:t>
      </w:r>
    </w:p>
    <w:p w14:paraId="08D875DD" w14:textId="77777777" w:rsidR="00F754E1" w:rsidRDefault="00F754E1" w:rsidP="00F754E1">
      <w:pPr>
        <w:pStyle w:val="CitaviBibliographyEntry"/>
        <w:rPr>
          <w:lang w:val="en-US"/>
        </w:rPr>
      </w:pPr>
      <w:bookmarkStart w:id="95" w:name="_CTVL00126fbfb76a75d4585a4ca079978387d24"/>
      <w:bookmarkEnd w:id="95"/>
      <w:r>
        <w:rPr>
          <w:lang w:val="en-US"/>
        </w:rPr>
        <w:t>e97.</w:t>
      </w:r>
      <w:r>
        <w:rPr>
          <w:lang w:val="en-US"/>
        </w:rPr>
        <w:tab/>
        <w:t xml:space="preserve">Watterson SH, Liu Q, Beaudoin Bertrand M, et al. Discovery of </w:t>
      </w:r>
      <w:proofErr w:type="spellStart"/>
      <w:r>
        <w:rPr>
          <w:lang w:val="en-US"/>
        </w:rPr>
        <w:t>Branebrutinib</w:t>
      </w:r>
      <w:proofErr w:type="spellEnd"/>
      <w:r>
        <w:rPr>
          <w:lang w:val="en-US"/>
        </w:rPr>
        <w:t xml:space="preserve"> (BMS-986195): A Strategy for Identifying a Highly Potent and Selective Covalent Inhibitor Providing Rapid in Vivo Inactivation of Bruton's Tyrosine Kinase (BTK). J Med Chem. </w:t>
      </w:r>
      <w:proofErr w:type="gramStart"/>
      <w:r>
        <w:rPr>
          <w:lang w:val="en-US"/>
        </w:rPr>
        <w:t>2019;62:3228</w:t>
      </w:r>
      <w:proofErr w:type="gramEnd"/>
      <w:r>
        <w:rPr>
          <w:lang w:val="en-US"/>
        </w:rPr>
        <w:t>–3250.</w:t>
      </w:r>
    </w:p>
    <w:p w14:paraId="732E56BB" w14:textId="77777777" w:rsidR="00F754E1" w:rsidRDefault="00F754E1" w:rsidP="00F754E1">
      <w:pPr>
        <w:pStyle w:val="CitaviBibliographyEntry"/>
        <w:rPr>
          <w:lang w:val="en-US"/>
        </w:rPr>
      </w:pPr>
      <w:bookmarkStart w:id="96" w:name="_CTVL001272f3a398f5f4b8cbfb1d2d00af1073e"/>
      <w:bookmarkEnd w:id="96"/>
      <w:r>
        <w:rPr>
          <w:lang w:val="en-US"/>
        </w:rPr>
        <w:lastRenderedPageBreak/>
        <w:t>e98.</w:t>
      </w:r>
      <w:r>
        <w:rPr>
          <w:lang w:val="en-US"/>
        </w:rPr>
        <w:tab/>
        <w:t xml:space="preserve">Becker A, Martin EC, Mitchell DY, et al. Safety, Tolerability, Pharmacokinetics, Target Occupancy, and Concentration-QT Analysis of the Novel BTK Inhibitor </w:t>
      </w:r>
      <w:proofErr w:type="spellStart"/>
      <w:r>
        <w:rPr>
          <w:lang w:val="en-US"/>
        </w:rPr>
        <w:t>Evobrutinib</w:t>
      </w:r>
      <w:proofErr w:type="spellEnd"/>
      <w:r>
        <w:rPr>
          <w:lang w:val="en-US"/>
        </w:rPr>
        <w:t xml:space="preserve"> in Healthy Volunteers. Clin </w:t>
      </w:r>
      <w:proofErr w:type="spellStart"/>
      <w:r>
        <w:rPr>
          <w:lang w:val="en-US"/>
        </w:rPr>
        <w:t>Transl</w:t>
      </w:r>
      <w:proofErr w:type="spellEnd"/>
      <w:r>
        <w:rPr>
          <w:lang w:val="en-US"/>
        </w:rPr>
        <w:t xml:space="preserve"> Sci. </w:t>
      </w:r>
      <w:proofErr w:type="gramStart"/>
      <w:r>
        <w:rPr>
          <w:lang w:val="en-US"/>
        </w:rPr>
        <w:t>2020;13:325</w:t>
      </w:r>
      <w:proofErr w:type="gramEnd"/>
      <w:r>
        <w:rPr>
          <w:lang w:val="en-US"/>
        </w:rPr>
        <w:t>–336.</w:t>
      </w:r>
    </w:p>
    <w:p w14:paraId="53C22DA8" w14:textId="77777777" w:rsidR="00F754E1" w:rsidRDefault="00F754E1" w:rsidP="00F754E1">
      <w:pPr>
        <w:pStyle w:val="CitaviBibliographyEntry"/>
        <w:rPr>
          <w:lang w:val="en-US"/>
        </w:rPr>
      </w:pPr>
      <w:bookmarkStart w:id="97" w:name="_CTVL001ecf37b73d63c45fa9394bbaf155821a3"/>
      <w:bookmarkEnd w:id="97"/>
      <w:r>
        <w:rPr>
          <w:lang w:val="en-US"/>
        </w:rPr>
        <w:t>e99.</w:t>
      </w:r>
      <w:r>
        <w:rPr>
          <w:lang w:val="en-US"/>
        </w:rPr>
        <w:tab/>
        <w:t xml:space="preserve">Catlett IM, Nowak M, Kundu S, et al. Safety, Pharmacokinetics and Pharmacodynamics of </w:t>
      </w:r>
      <w:proofErr w:type="spellStart"/>
      <w:r>
        <w:rPr>
          <w:lang w:val="en-US"/>
        </w:rPr>
        <w:t>Branebrutinib</w:t>
      </w:r>
      <w:proofErr w:type="spellEnd"/>
      <w:r>
        <w:rPr>
          <w:lang w:val="en-US"/>
        </w:rPr>
        <w:t xml:space="preserve"> (BMS-986195), a Covalent, Irreversible Inhibitor of Bruton's Tyrosine Kinase: </w:t>
      </w:r>
      <w:proofErr w:type="spellStart"/>
      <w:r>
        <w:rPr>
          <w:lang w:val="en-US"/>
        </w:rPr>
        <w:t>Randomised</w:t>
      </w:r>
      <w:proofErr w:type="spellEnd"/>
      <w:r>
        <w:rPr>
          <w:lang w:val="en-US"/>
        </w:rPr>
        <w:t xml:space="preserve"> Phase I, Placebo-Controlled Trial in Healthy Participants. Br J Clin </w:t>
      </w:r>
      <w:proofErr w:type="spellStart"/>
      <w:r>
        <w:rPr>
          <w:lang w:val="en-US"/>
        </w:rPr>
        <w:t>Pharmacol</w:t>
      </w:r>
      <w:proofErr w:type="spellEnd"/>
      <w:r>
        <w:rPr>
          <w:lang w:val="en-US"/>
        </w:rPr>
        <w:t>. 2020 Mar 21</w:t>
      </w:r>
      <w:proofErr w:type="gramStart"/>
      <w:r>
        <w:rPr>
          <w:lang w:val="en-US"/>
        </w:rPr>
        <w:t>.:doi</w:t>
      </w:r>
      <w:proofErr w:type="gramEnd"/>
      <w:r>
        <w:rPr>
          <w:lang w:val="en-US"/>
        </w:rPr>
        <w:t>: 10.1111/bcp.14290.</w:t>
      </w:r>
    </w:p>
    <w:p w14:paraId="5B5E6B42" w14:textId="77777777" w:rsidR="00F754E1" w:rsidRDefault="00F754E1" w:rsidP="00F754E1">
      <w:pPr>
        <w:pStyle w:val="CitaviBibliographyEntry"/>
        <w:rPr>
          <w:lang w:val="en-US"/>
        </w:rPr>
      </w:pPr>
      <w:bookmarkStart w:id="98" w:name="_CTVL0011e0ca485e10b4dc5a5b8bed141566594"/>
      <w:bookmarkEnd w:id="98"/>
      <w:r>
        <w:rPr>
          <w:lang w:val="en-US"/>
        </w:rPr>
        <w:t>e100.</w:t>
      </w:r>
      <w:r>
        <w:rPr>
          <w:lang w:val="en-US"/>
        </w:rPr>
        <w:tab/>
      </w:r>
      <w:proofErr w:type="spellStart"/>
      <w:r>
        <w:rPr>
          <w:lang w:val="en-US"/>
        </w:rPr>
        <w:t>Mullard</w:t>
      </w:r>
      <w:proofErr w:type="spellEnd"/>
      <w:r>
        <w:rPr>
          <w:lang w:val="en-US"/>
        </w:rPr>
        <w:t xml:space="preserve"> A. BTK inhibitors get a boost. Nat Rev Drug </w:t>
      </w:r>
      <w:proofErr w:type="spellStart"/>
      <w:r>
        <w:rPr>
          <w:lang w:val="en-US"/>
        </w:rPr>
        <w:t>Discov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2017;16:818</w:t>
      </w:r>
      <w:proofErr w:type="gramEnd"/>
      <w:r>
        <w:rPr>
          <w:lang w:val="en-US"/>
        </w:rPr>
        <w:t>.</w:t>
      </w:r>
    </w:p>
    <w:p w14:paraId="5045AC06" w14:textId="77777777" w:rsidR="00F754E1" w:rsidRDefault="00F754E1" w:rsidP="00F754E1">
      <w:pPr>
        <w:pStyle w:val="CitaviBibliographyEntry"/>
        <w:rPr>
          <w:lang w:val="en-US"/>
        </w:rPr>
      </w:pPr>
      <w:bookmarkStart w:id="99" w:name="_CTVL0017e4b4b7cd79f40ee8e4e9e9dbc52fc4c"/>
      <w:bookmarkEnd w:id="99"/>
      <w:r>
        <w:rPr>
          <w:lang w:val="en-US"/>
        </w:rPr>
        <w:t>e101.</w:t>
      </w:r>
      <w:r>
        <w:rPr>
          <w:lang w:val="en-US"/>
        </w:rPr>
        <w:tab/>
        <w:t xml:space="preserve">Rogers A, </w:t>
      </w:r>
      <w:proofErr w:type="spellStart"/>
      <w:r>
        <w:rPr>
          <w:lang w:val="en-US"/>
        </w:rPr>
        <w:t>Woyach</w:t>
      </w:r>
      <w:proofErr w:type="spellEnd"/>
      <w:r>
        <w:rPr>
          <w:lang w:val="en-US"/>
        </w:rPr>
        <w:t xml:space="preserve"> JA. BTK inhibitors and anti-CD20 monoclonal antibodies for treatment-naïve elderly patients with CLL. </w:t>
      </w:r>
      <w:proofErr w:type="spellStart"/>
      <w:r>
        <w:rPr>
          <w:lang w:val="en-US"/>
        </w:rPr>
        <w:t>Ther</w:t>
      </w:r>
      <w:proofErr w:type="spellEnd"/>
      <w:r>
        <w:rPr>
          <w:lang w:val="en-US"/>
        </w:rPr>
        <w:t xml:space="preserve"> Adv </w:t>
      </w:r>
      <w:proofErr w:type="spellStart"/>
      <w:r>
        <w:rPr>
          <w:lang w:val="en-US"/>
        </w:rPr>
        <w:t>Hematol</w:t>
      </w:r>
      <w:proofErr w:type="spellEnd"/>
      <w:r>
        <w:rPr>
          <w:lang w:val="en-US"/>
        </w:rPr>
        <w:t xml:space="preserve">. </w:t>
      </w:r>
      <w:proofErr w:type="gramStart"/>
      <w:r>
        <w:rPr>
          <w:lang w:val="en-US"/>
        </w:rPr>
        <w:t>2020;11:2040620720912990</w:t>
      </w:r>
      <w:proofErr w:type="gramEnd"/>
      <w:r>
        <w:rPr>
          <w:lang w:val="en-US"/>
        </w:rPr>
        <w:t>.</w:t>
      </w:r>
    </w:p>
    <w:p w14:paraId="1BE55559" w14:textId="77777777" w:rsidR="00F754E1" w:rsidRDefault="00F754E1" w:rsidP="00F754E1">
      <w:pPr>
        <w:pStyle w:val="CitaviBibliographyEntry"/>
        <w:rPr>
          <w:lang w:val="en-US"/>
        </w:rPr>
      </w:pPr>
      <w:bookmarkStart w:id="100" w:name="_CTVL00117c12ca231df4775b35ad35fe58a19ff"/>
      <w:bookmarkEnd w:id="100"/>
      <w:r>
        <w:rPr>
          <w:lang w:val="en-US"/>
        </w:rPr>
        <w:t>e102.</w:t>
      </w:r>
      <w:r>
        <w:rPr>
          <w:lang w:val="en-US"/>
        </w:rPr>
        <w:tab/>
        <w:t xml:space="preserve">Pal Singh S, </w:t>
      </w:r>
      <w:proofErr w:type="spellStart"/>
      <w:r>
        <w:rPr>
          <w:lang w:val="en-US"/>
        </w:rPr>
        <w:t>Dammeijer</w:t>
      </w:r>
      <w:proofErr w:type="spellEnd"/>
      <w:r>
        <w:rPr>
          <w:lang w:val="en-US"/>
        </w:rPr>
        <w:t xml:space="preserve"> F, Hendriks RW. Role of Bruton's tyrosine kinase in B cells and malignancies. Mol Cancer. </w:t>
      </w:r>
      <w:proofErr w:type="gramStart"/>
      <w:r>
        <w:rPr>
          <w:lang w:val="en-US"/>
        </w:rPr>
        <w:t>2018;17:57</w:t>
      </w:r>
      <w:proofErr w:type="gramEnd"/>
      <w:r>
        <w:rPr>
          <w:lang w:val="en-US"/>
        </w:rPr>
        <w:t>.</w:t>
      </w:r>
    </w:p>
    <w:p w14:paraId="4807F1C7" w14:textId="77777777" w:rsidR="00F754E1" w:rsidRDefault="00F754E1" w:rsidP="00F754E1">
      <w:pPr>
        <w:pStyle w:val="CitaviBibliographyEntry"/>
        <w:rPr>
          <w:lang w:val="en-US"/>
        </w:rPr>
      </w:pPr>
      <w:bookmarkStart w:id="101" w:name="_CTVL0011baf7e0f00074da5ade4100f66dde2ff"/>
      <w:bookmarkEnd w:id="101"/>
      <w:r>
        <w:rPr>
          <w:lang w:val="en-US"/>
        </w:rPr>
        <w:t>e103.</w:t>
      </w:r>
      <w:r>
        <w:rPr>
          <w:lang w:val="en-US"/>
        </w:rPr>
        <w:tab/>
        <w:t xml:space="preserve">Pal Singh S, </w:t>
      </w:r>
      <w:proofErr w:type="spellStart"/>
      <w:r>
        <w:rPr>
          <w:lang w:val="en-US"/>
        </w:rPr>
        <w:t>Dammeijer</w:t>
      </w:r>
      <w:proofErr w:type="spellEnd"/>
      <w:r>
        <w:rPr>
          <w:lang w:val="en-US"/>
        </w:rPr>
        <w:t xml:space="preserve"> F, Hendriks RW. Correction to: Role of Bruton's tyrosine kinase in B cells and malignancies. Mol Cancer. </w:t>
      </w:r>
      <w:proofErr w:type="gramStart"/>
      <w:r>
        <w:rPr>
          <w:lang w:val="en-US"/>
        </w:rPr>
        <w:t>2019;18:79</w:t>
      </w:r>
      <w:proofErr w:type="gramEnd"/>
      <w:r>
        <w:rPr>
          <w:lang w:val="en-US"/>
        </w:rPr>
        <w:t>.</w:t>
      </w:r>
    </w:p>
    <w:p w14:paraId="73D32CD7" w14:textId="77777777" w:rsidR="00F754E1" w:rsidRDefault="00F754E1" w:rsidP="00F754E1">
      <w:pPr>
        <w:pStyle w:val="CitaviBibliographyEntry"/>
        <w:rPr>
          <w:lang w:val="en-US"/>
        </w:rPr>
      </w:pPr>
      <w:bookmarkStart w:id="102" w:name="_CTVL001b9e2c28a9ece402ab404e192aa720d2f"/>
      <w:bookmarkEnd w:id="102"/>
      <w:r>
        <w:rPr>
          <w:lang w:val="en-US"/>
        </w:rPr>
        <w:t>e104.</w:t>
      </w:r>
      <w:r>
        <w:rPr>
          <w:lang w:val="en-US"/>
        </w:rPr>
        <w:tab/>
        <w:t>Sanofi. Sanofi brain-penetrant BTK inhibitor meets primary endpoint of Phase 2 trial in relapsing multiple sclerosis [online]. Available at: www.sanofi.com/-/media/Project/One-Sanofi-Web/Websites/Global/Sanofi-COM/Home/media-room/press-releases/2020/2020-02-06-07-00-00-1980729-en.pdf.</w:t>
      </w:r>
    </w:p>
    <w:p w14:paraId="076C343D" w14:textId="77777777" w:rsidR="00F754E1" w:rsidRDefault="00F754E1" w:rsidP="00F754E1">
      <w:pPr>
        <w:pStyle w:val="CitaviBibliographyEntry"/>
        <w:rPr>
          <w:lang w:val="en-US"/>
        </w:rPr>
      </w:pPr>
      <w:bookmarkStart w:id="103" w:name="_CTVL001df843846a23845bdbb31a5966589728f"/>
      <w:bookmarkEnd w:id="103"/>
      <w:r>
        <w:rPr>
          <w:lang w:val="en-US"/>
        </w:rPr>
        <w:t>e105.</w:t>
      </w:r>
      <w:r>
        <w:rPr>
          <w:lang w:val="en-US"/>
        </w:rPr>
        <w:tab/>
        <w:t xml:space="preserve">Crawford JJ, Johnson AR, Misner DL, et al. Discovery of GDC-0853: A Potent, Selective, and Noncovalent Bruton's Tyrosine Kinase Inhibitor in Early Clinical Development. J Med Chem. </w:t>
      </w:r>
      <w:proofErr w:type="gramStart"/>
      <w:r>
        <w:rPr>
          <w:lang w:val="en-US"/>
        </w:rPr>
        <w:t>2018;61:2227</w:t>
      </w:r>
      <w:proofErr w:type="gramEnd"/>
      <w:r>
        <w:rPr>
          <w:lang w:val="en-US"/>
        </w:rPr>
        <w:t>–2245.</w:t>
      </w:r>
    </w:p>
    <w:p w14:paraId="301847C1" w14:textId="43FA68E0" w:rsidR="00F754E1" w:rsidRDefault="00F754E1" w:rsidP="00F754E1">
      <w:pPr>
        <w:pStyle w:val="CitaviBibliographyEntry"/>
        <w:rPr>
          <w:lang w:val="en-US"/>
        </w:rPr>
      </w:pPr>
      <w:bookmarkStart w:id="104" w:name="_CTVL001b8877737c2bc41049bf039e1efd8fb0d"/>
      <w:bookmarkStart w:id="105" w:name="_GoBack"/>
      <w:bookmarkEnd w:id="104"/>
      <w:r>
        <w:lastRenderedPageBreak/>
        <w:t>e10</w:t>
      </w:r>
      <w:r w:rsidR="00404477">
        <w:t>6</w:t>
      </w:r>
      <w:r>
        <w:t xml:space="preserve">. </w:t>
      </w:r>
      <w:proofErr w:type="spellStart"/>
      <w:r>
        <w:t>Torke</w:t>
      </w:r>
      <w:proofErr w:type="spellEnd"/>
      <w:r>
        <w:t xml:space="preserve"> S, </w:t>
      </w:r>
      <w:proofErr w:type="spellStart"/>
      <w:r>
        <w:t>Pretzsch</w:t>
      </w:r>
      <w:proofErr w:type="spellEnd"/>
      <w:r>
        <w:t xml:space="preserve"> R, </w:t>
      </w:r>
      <w:proofErr w:type="spellStart"/>
      <w:r>
        <w:t>Häusler</w:t>
      </w:r>
      <w:proofErr w:type="spellEnd"/>
      <w:r>
        <w:t xml:space="preserve"> D, et al. </w:t>
      </w:r>
      <w:r>
        <w:rPr>
          <w:lang w:val="en-US"/>
        </w:rPr>
        <w:t>Inhibition of Bruton`s tyrosine kinase interferes with pathogenic B cell development in inflammatory CNS demyelinating disease.</w:t>
      </w:r>
      <w:r>
        <w:rPr>
          <w:rFonts w:eastAsia="Times New Roman"/>
          <w:bCs/>
          <w:lang w:val="en-US"/>
        </w:rPr>
        <w:t xml:space="preserve"> Acta </w:t>
      </w:r>
      <w:proofErr w:type="spellStart"/>
      <w:r>
        <w:rPr>
          <w:rFonts w:eastAsia="Times New Roman"/>
          <w:bCs/>
          <w:lang w:val="en-US"/>
        </w:rPr>
        <w:t>Neuropathol</w:t>
      </w:r>
      <w:proofErr w:type="spellEnd"/>
      <w:r>
        <w:rPr>
          <w:rFonts w:eastAsia="Times New Roman"/>
          <w:lang w:val="en-US"/>
        </w:rPr>
        <w:t xml:space="preserve">. 2020 Aug 6. </w:t>
      </w:r>
      <w:proofErr w:type="spellStart"/>
      <w:r>
        <w:rPr>
          <w:rFonts w:eastAsia="Times New Roman"/>
          <w:lang w:val="en-US"/>
        </w:rPr>
        <w:t>doi</w:t>
      </w:r>
      <w:proofErr w:type="spellEnd"/>
      <w:r>
        <w:rPr>
          <w:rFonts w:eastAsia="Times New Roman"/>
          <w:lang w:val="en-US"/>
        </w:rPr>
        <w:t>: 10.1007/s00401-020-02204-z</w:t>
      </w:r>
    </w:p>
    <w:bookmarkEnd w:id="105"/>
    <w:p w14:paraId="2E857CB9" w14:textId="77777777" w:rsidR="00F754E1" w:rsidRDefault="00F754E1" w:rsidP="00F754E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14:paraId="520E953B" w14:textId="77777777" w:rsidR="00F754E1" w:rsidRDefault="00F754E1" w:rsidP="00F754E1"/>
    <w:p w14:paraId="147FD1FA" w14:textId="77777777" w:rsidR="00092820" w:rsidRDefault="00092820"/>
    <w:sectPr w:rsidR="00092820">
      <w:footerReference w:type="default" r:id="rId6"/>
      <w:pgSz w:w="16838" w:h="11906" w:orient="landscape"/>
      <w:pgMar w:top="1418" w:right="1418" w:bottom="1418" w:left="1134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BEDAB" w14:textId="77777777" w:rsidR="00431EE6" w:rsidRDefault="00431EE6">
      <w:pPr>
        <w:spacing w:after="0" w:line="240" w:lineRule="auto"/>
      </w:pPr>
      <w:r>
        <w:separator/>
      </w:r>
    </w:p>
  </w:endnote>
  <w:endnote w:type="continuationSeparator" w:id="0">
    <w:p w14:paraId="453C79DF" w14:textId="77777777" w:rsidR="00431EE6" w:rsidRDefault="0043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To edit, see citavi.com/edit"/>
      <w:id w:val="359780258"/>
      <w:docPartObj>
        <w:docPartGallery w:val="Page Numbers (Bottom of Page)"/>
        <w:docPartUnique/>
      </w:docPartObj>
    </w:sdtPr>
    <w:sdtEndPr/>
    <w:sdtContent>
      <w:p w14:paraId="59745EF4" w14:textId="77777777" w:rsidR="003A3181" w:rsidRDefault="00F754E1">
        <w:pPr>
          <w:pStyle w:val="Footer"/>
          <w:jc w:val="center"/>
        </w:pPr>
        <w:r>
          <w:rPr>
            <w:rFonts w:ascii="Arial" w:hAnsi="Arial" w:cs="Arial"/>
            <w:sz w:val="20"/>
            <w:szCs w:val="20"/>
            <w:lang w:val="en-GB"/>
          </w:rPr>
          <w:fldChar w:fldCharType="begin"/>
        </w:r>
        <w:r>
          <w:rPr>
            <w:rFonts w:ascii="Arial" w:hAnsi="Arial" w:cs="Arial"/>
            <w:sz w:val="20"/>
            <w:szCs w:val="20"/>
          </w:rPr>
          <w:instrText>PAGE</w:instrText>
        </w:r>
        <w:r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1</w:t>
        </w:r>
        <w:r>
          <w:rPr>
            <w:rFonts w:ascii="Arial" w:hAnsi="Arial" w:cs="Arial"/>
            <w:sz w:val="20"/>
            <w:szCs w:val="20"/>
          </w:rPr>
          <w:fldChar w:fldCharType="end"/>
        </w:r>
      </w:p>
      <w:p w14:paraId="606B9785" w14:textId="77777777" w:rsidR="003A3181" w:rsidRDefault="00431EE6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303886" w14:textId="77777777" w:rsidR="00431EE6" w:rsidRDefault="00431EE6">
      <w:pPr>
        <w:spacing w:after="0" w:line="240" w:lineRule="auto"/>
      </w:pPr>
      <w:r>
        <w:separator/>
      </w:r>
    </w:p>
  </w:footnote>
  <w:footnote w:type="continuationSeparator" w:id="0">
    <w:p w14:paraId="0EC8C843" w14:textId="77777777" w:rsidR="00431EE6" w:rsidRDefault="00431E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4E1"/>
    <w:rsid w:val="00092820"/>
    <w:rsid w:val="001F4B49"/>
    <w:rsid w:val="00303798"/>
    <w:rsid w:val="00404477"/>
    <w:rsid w:val="00431EE6"/>
    <w:rsid w:val="0066662A"/>
    <w:rsid w:val="00F7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5D4CD"/>
  <w15:docId w15:val="{844B8196-A2D1-4F2D-B5FC-01809725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4E1"/>
    <w:pPr>
      <w:spacing w:after="160" w:line="254" w:lineRule="auto"/>
    </w:pPr>
    <w:rPr>
      <w:rFonts w:ascii="Calibri" w:eastAsiaTheme="minorEastAsia" w:hAnsi="Calibri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taviBibliographyEntryZchn">
    <w:name w:val="Citavi Bibliography Entry Zchn"/>
    <w:basedOn w:val="DefaultParagraphFont"/>
    <w:link w:val="CitaviBibliographyEntry"/>
    <w:qFormat/>
    <w:rsid w:val="00F754E1"/>
    <w:rPr>
      <w:rFonts w:ascii="Arial" w:eastAsiaTheme="minorEastAsia" w:hAnsi="Arial" w:cs="Arial"/>
      <w:sz w:val="24"/>
      <w:szCs w:val="24"/>
      <w:lang w:eastAsia="de-DE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754E1"/>
    <w:rPr>
      <w:rFonts w:eastAsiaTheme="minorEastAsia"/>
      <w:lang w:eastAsia="de-DE"/>
    </w:rPr>
  </w:style>
  <w:style w:type="paragraph" w:customStyle="1" w:styleId="CitaviBibliographyEntry">
    <w:name w:val="Citavi Bibliography Entry"/>
    <w:basedOn w:val="Normal"/>
    <w:link w:val="CitaviBibliographyEntryZchn"/>
    <w:qFormat/>
    <w:rsid w:val="00F754E1"/>
    <w:pPr>
      <w:tabs>
        <w:tab w:val="left" w:pos="397"/>
      </w:tabs>
      <w:spacing w:after="0" w:line="480" w:lineRule="auto"/>
      <w:ind w:left="397" w:hanging="397"/>
    </w:pPr>
    <w:rPr>
      <w:rFonts w:ascii="Arial" w:hAnsi="Arial" w:cs="Arial"/>
      <w:sz w:val="24"/>
      <w:szCs w:val="24"/>
      <w:lang w:val="en-IN"/>
    </w:rPr>
  </w:style>
  <w:style w:type="paragraph" w:styleId="Footer">
    <w:name w:val="footer"/>
    <w:basedOn w:val="Normal"/>
    <w:link w:val="FooterChar"/>
    <w:uiPriority w:val="99"/>
    <w:unhideWhenUsed/>
    <w:rsid w:val="00F754E1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lang w:val="en-IN"/>
    </w:rPr>
  </w:style>
  <w:style w:type="character" w:customStyle="1" w:styleId="FooterChar1">
    <w:name w:val="Footer Char1"/>
    <w:basedOn w:val="DefaultParagraphFont"/>
    <w:uiPriority w:val="99"/>
    <w:semiHidden/>
    <w:rsid w:val="00F754E1"/>
    <w:rPr>
      <w:rFonts w:ascii="Calibri" w:eastAsiaTheme="minorEastAsia" w:hAnsi="Calibri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4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477"/>
    <w:rPr>
      <w:rFonts w:ascii="Segoe UI" w:eastAsiaTheme="minorEastAsia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2886</Words>
  <Characters>16453</Characters>
  <Application>Microsoft Office Word</Application>
  <DocSecurity>0</DocSecurity>
  <Lines>137</Lines>
  <Paragraphs>38</Paragraphs>
  <ScaleCrop>false</ScaleCrop>
  <Company/>
  <LinksUpToDate>false</LinksUpToDate>
  <CharactersWithSpaces>19301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SATHISH KUMAR R</dc:creator>
  <cp:lastModifiedBy>Moore, Emily</cp:lastModifiedBy>
  <cp:revision>2</cp:revision>
  <cp:lastPrinted>2020-12-10T16:22:00Z</cp:lastPrinted>
  <dcterms:created xsi:type="dcterms:W3CDTF">2020-12-10T17:12:00Z</dcterms:created>
  <dcterms:modified xsi:type="dcterms:W3CDTF">2020-12-10T17:12:00Z</dcterms:modified>
</cp:coreProperties>
</file>