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35653" w14:textId="5564FD1D" w:rsidR="00746A88" w:rsidRDefault="00746A88" w:rsidP="00746A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6A88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01535CF0" w14:textId="762119E2" w:rsidR="005251B7" w:rsidRDefault="005251B7" w:rsidP="00746A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5F720" w14:textId="375F9F21" w:rsidR="00C5456E" w:rsidRDefault="005D45AE" w:rsidP="00C545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5456E" w:rsidRPr="00111CF0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C545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456E" w:rsidRPr="00111CF0">
        <w:rPr>
          <w:rFonts w:ascii="Times New Roman" w:hAnsi="Times New Roman" w:cs="Times New Roman"/>
          <w:b/>
          <w:bCs/>
          <w:sz w:val="24"/>
          <w:szCs w:val="24"/>
        </w:rPr>
        <w:t>. Flow chart for</w:t>
      </w:r>
      <w:r w:rsidR="00C54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56E" w:rsidRPr="00111CF0">
        <w:rPr>
          <w:rFonts w:ascii="Times New Roman" w:hAnsi="Times New Roman" w:cs="Times New Roman"/>
          <w:b/>
          <w:bCs/>
          <w:sz w:val="24"/>
          <w:szCs w:val="24"/>
        </w:rPr>
        <w:t>Cohort</w:t>
      </w:r>
      <w:r w:rsidR="00C5456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1B3658AD" w14:textId="77777777" w:rsidR="00C5456E" w:rsidRDefault="00C5456E" w:rsidP="00C545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01703">
        <w:rPr>
          <w:noProof/>
        </w:rPr>
        <w:t xml:space="preserve"> </w:t>
      </w:r>
      <w:r w:rsidRPr="00A124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F4945B" wp14:editId="57EC20AD">
            <wp:extent cx="2514600" cy="3072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7257" cy="30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7BC087" w14:textId="77777777" w:rsidR="00C5456E" w:rsidRDefault="00C5456E" w:rsidP="00746A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7CA9A" w14:textId="77777777" w:rsidR="00ED3431" w:rsidRDefault="00ED34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EAE3DE" w14:textId="6A687619" w:rsidR="005251B7" w:rsidRDefault="005D45AE" w:rsidP="00746A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="005251B7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C545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51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6B00">
        <w:rPr>
          <w:rFonts w:ascii="Times New Roman" w:hAnsi="Times New Roman" w:cs="Times New Roman"/>
          <w:b/>
          <w:bCs/>
          <w:sz w:val="24"/>
          <w:szCs w:val="24"/>
        </w:rPr>
        <w:t>Overall fatigue vs. time from symptom onset to study enrollment.</w:t>
      </w:r>
    </w:p>
    <w:p w14:paraId="60420B5B" w14:textId="60BA9B11" w:rsidR="009039E4" w:rsidRDefault="009039E4" w:rsidP="00746A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26D" w14:textId="23B2073D" w:rsidR="009039E4" w:rsidRDefault="00012DC0" w:rsidP="00746A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CC7DAE" wp14:editId="5D71CABB">
            <wp:extent cx="4135582" cy="3073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4209" cy="307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DCE9" w14:textId="77777777" w:rsidR="00E739DF" w:rsidRDefault="00E739DF" w:rsidP="00E739DF">
      <w:pPr>
        <w:rPr>
          <w:rFonts w:ascii="Times New Roman" w:hAnsi="Times New Roman" w:cs="Times New Roman"/>
          <w:sz w:val="16"/>
          <w:szCs w:val="16"/>
        </w:rPr>
      </w:pPr>
    </w:p>
    <w:p w14:paraId="278AE0F1" w14:textId="77777777" w:rsidR="00ED3431" w:rsidRDefault="00ED34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D8E017" w14:textId="4487975D" w:rsidR="002074D0" w:rsidRPr="002074D0" w:rsidRDefault="005D45AE" w:rsidP="002074D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74D0" w:rsidRPr="002074D0">
        <w:rPr>
          <w:rFonts w:ascii="Times New Roman" w:hAnsi="Times New Roman" w:cs="Times New Roman"/>
          <w:b/>
          <w:bCs/>
          <w:sz w:val="24"/>
          <w:szCs w:val="24"/>
        </w:rPr>
        <w:t>Table 1. Demographic comparison for Cohort 1 and 2</w:t>
      </w:r>
    </w:p>
    <w:tbl>
      <w:tblPr>
        <w:tblStyle w:val="ListTable2"/>
        <w:tblW w:w="6660" w:type="dxa"/>
        <w:tblLook w:val="04A0" w:firstRow="1" w:lastRow="0" w:firstColumn="1" w:lastColumn="0" w:noHBand="0" w:noVBand="1"/>
      </w:tblPr>
      <w:tblGrid>
        <w:gridCol w:w="2899"/>
        <w:gridCol w:w="941"/>
        <w:gridCol w:w="941"/>
        <w:gridCol w:w="1879"/>
      </w:tblGrid>
      <w:tr w:rsidR="00A23342" w:rsidRPr="00541918" w14:paraId="57FBF075" w14:textId="77777777" w:rsidTr="00483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</w:tcPr>
          <w:p w14:paraId="3319D2C9" w14:textId="77777777" w:rsidR="00A23342" w:rsidRPr="00541918" w:rsidRDefault="00A23342" w:rsidP="002074D0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201F1E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0" w:type="dxa"/>
            <w:gridSpan w:val="2"/>
            <w:tcBorders>
              <w:bottom w:val="single" w:sz="4" w:space="0" w:color="auto"/>
            </w:tcBorders>
          </w:tcPr>
          <w:p w14:paraId="00B82963" w14:textId="77777777" w:rsidR="00A23342" w:rsidRPr="00541918" w:rsidRDefault="00A23342" w:rsidP="00207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Cohort 1</w:t>
            </w:r>
          </w:p>
        </w:tc>
        <w:tc>
          <w:tcPr>
            <w:tcW w:w="0" w:type="dxa"/>
            <w:tcBorders>
              <w:bottom w:val="single" w:sz="4" w:space="0" w:color="auto"/>
            </w:tcBorders>
          </w:tcPr>
          <w:p w14:paraId="34186F91" w14:textId="77777777" w:rsidR="00A23342" w:rsidRPr="00541918" w:rsidRDefault="00A23342" w:rsidP="00207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Cohort 2</w:t>
            </w:r>
          </w:p>
        </w:tc>
      </w:tr>
      <w:tr w:rsidR="00A23342" w:rsidRPr="00541918" w14:paraId="0C6883C4" w14:textId="77777777" w:rsidTr="0048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49AFE" w14:textId="77777777" w:rsidR="00A23342" w:rsidRPr="00541918" w:rsidRDefault="00A23342" w:rsidP="002074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Sex: female, n (%)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0CBE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220 (65)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A246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  <w:t>34 (49)</w:t>
            </w:r>
          </w:p>
        </w:tc>
      </w:tr>
      <w:tr w:rsidR="00A23342" w:rsidRPr="00541918" w14:paraId="45C014D3" w14:textId="77777777" w:rsidTr="00483DA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093ABEE" w14:textId="77777777" w:rsidR="00A23342" w:rsidRPr="00541918" w:rsidRDefault="00A23342" w:rsidP="002074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Age, mean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(SD)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8600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43 (16)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A536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48 (19)</w:t>
            </w:r>
          </w:p>
        </w:tc>
      </w:tr>
      <w:tr w:rsidR="00A23342" w:rsidRPr="00541918" w14:paraId="0FF07EE0" w14:textId="77777777" w:rsidTr="00483D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3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F9C2" w14:textId="77777777" w:rsidR="00A23342" w:rsidRPr="00541918" w:rsidRDefault="00A23342" w:rsidP="002074D0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Ethnicity, n (%) 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4465" w14:textId="77777777" w:rsidR="00A23342" w:rsidRPr="00541918" w:rsidRDefault="00A23342" w:rsidP="00207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1E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A404" w14:textId="77777777" w:rsidR="00A23342" w:rsidRPr="00541918" w:rsidRDefault="00A23342" w:rsidP="00207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1E"/>
                <w:sz w:val="16"/>
                <w:szCs w:val="16"/>
              </w:rPr>
            </w:pPr>
          </w:p>
        </w:tc>
      </w:tr>
      <w:tr w:rsidR="00A23342" w:rsidRPr="00541918" w14:paraId="27662242" w14:textId="77777777" w:rsidTr="00483DAA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400E73" w14:textId="77777777" w:rsidR="00A23342" w:rsidRPr="00541918" w:rsidRDefault="00A23342" w:rsidP="002074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Non-Hispanic or Latino 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18A8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232 (69)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DECB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63 (93)</w:t>
            </w:r>
          </w:p>
        </w:tc>
      </w:tr>
      <w:tr w:rsidR="00A23342" w:rsidRPr="00541918" w14:paraId="64FE2818" w14:textId="77777777" w:rsidTr="0048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3D0E3A" w14:textId="77777777" w:rsidR="00A23342" w:rsidRPr="00541918" w:rsidRDefault="00A23342" w:rsidP="002074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Other 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8F28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106 (31)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9AF8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5 (7)</w:t>
            </w:r>
          </w:p>
        </w:tc>
      </w:tr>
      <w:tr w:rsidR="00A23342" w:rsidRPr="00541918" w14:paraId="2A5917E3" w14:textId="77777777" w:rsidTr="00483DAA">
        <w:trPr>
          <w:gridAfter w:val="1"/>
          <w:wAfter w:w="383" w:type="dxa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A1B8" w14:textId="77777777" w:rsidR="00A23342" w:rsidRPr="00541918" w:rsidRDefault="00A23342" w:rsidP="002074D0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Race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, n (%)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6E3B1" w14:textId="77777777" w:rsidR="00A23342" w:rsidRPr="00541918" w:rsidRDefault="00A23342" w:rsidP="002074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1E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BA97" w14:textId="77777777" w:rsidR="00A23342" w:rsidRPr="00541918" w:rsidRDefault="00A23342" w:rsidP="002074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1E"/>
                <w:sz w:val="16"/>
                <w:szCs w:val="16"/>
              </w:rPr>
            </w:pPr>
          </w:p>
        </w:tc>
      </w:tr>
      <w:tr w:rsidR="00A23342" w:rsidRPr="00541918" w14:paraId="0A200EF3" w14:textId="77777777" w:rsidTr="0048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6F62A65" w14:textId="77777777" w:rsidR="00A23342" w:rsidRPr="00541918" w:rsidRDefault="00A23342" w:rsidP="002074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White 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530BF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281 (83)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D0E0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  <w:t>49 (71)</w:t>
            </w:r>
          </w:p>
        </w:tc>
      </w:tr>
      <w:tr w:rsidR="00A23342" w:rsidRPr="00541918" w14:paraId="255CAD28" w14:textId="77777777" w:rsidTr="00483DA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EA47D6" w14:textId="77777777" w:rsidR="00A23342" w:rsidRPr="00541918" w:rsidRDefault="00A23342" w:rsidP="002074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Other 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A220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57 (17)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871C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20 (29)</w:t>
            </w:r>
          </w:p>
        </w:tc>
      </w:tr>
      <w:tr w:rsidR="00A23342" w:rsidRPr="00541918" w14:paraId="0FBD0F7E" w14:textId="77777777" w:rsidTr="00483D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3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E91CE" w14:textId="77777777" w:rsidR="00A23342" w:rsidRPr="00541918" w:rsidRDefault="00A23342" w:rsidP="002074D0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Encephalitis 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forms, n (%)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8E71" w14:textId="77777777" w:rsidR="00A23342" w:rsidRPr="00541918" w:rsidRDefault="00A23342" w:rsidP="00207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1E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293E" w14:textId="77777777" w:rsidR="00A23342" w:rsidRPr="00541918" w:rsidRDefault="00A23342" w:rsidP="00207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1E"/>
                <w:sz w:val="16"/>
                <w:szCs w:val="16"/>
              </w:rPr>
            </w:pPr>
          </w:p>
        </w:tc>
      </w:tr>
      <w:tr w:rsidR="00A23342" w:rsidRPr="00541918" w14:paraId="72B689A4" w14:textId="77777777" w:rsidTr="00483DA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30802B4" w14:textId="77777777" w:rsidR="00A23342" w:rsidRPr="00541918" w:rsidRDefault="00A23342" w:rsidP="002074D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Anti-NMDA receptor 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9A7E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84 (25)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AB38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14 (20)</w:t>
            </w:r>
          </w:p>
        </w:tc>
      </w:tr>
      <w:tr w:rsidR="00A23342" w:rsidRPr="00541918" w14:paraId="3B2740BF" w14:textId="77777777" w:rsidTr="0048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CB412D" w14:textId="77777777" w:rsidR="00A23342" w:rsidRPr="00541918" w:rsidRDefault="00A23342" w:rsidP="002074D0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Other autoimmune 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4B12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254 (75)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9E59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55 (80)</w:t>
            </w:r>
          </w:p>
        </w:tc>
      </w:tr>
      <w:tr w:rsidR="00A23342" w:rsidRPr="00541918" w14:paraId="5CCFA85C" w14:textId="77777777" w:rsidTr="00483DA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BEBB2A1" w14:textId="77777777" w:rsidR="00A23342" w:rsidRPr="00541918" w:rsidRDefault="00A23342" w:rsidP="002074D0">
            <w:pPr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Time from symptom onset to study enrollment, mean (SD)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C31F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5 (6)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A6730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4 (3)</w:t>
            </w:r>
          </w:p>
        </w:tc>
      </w:tr>
      <w:tr w:rsidR="00A23342" w:rsidRPr="00541918" w14:paraId="63C705BF" w14:textId="77777777" w:rsidTr="0048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257AA857" w14:textId="77777777" w:rsidR="00A23342" w:rsidRPr="00541918" w:rsidRDefault="00A23342" w:rsidP="002074D0">
            <w:pPr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Time from symptom onset to diagnosis, 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mean (SD)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 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8E00E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1 (3)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59BF" w14:textId="77777777" w:rsidR="00A23342" w:rsidRPr="00541918" w:rsidRDefault="00A23342" w:rsidP="00207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0.6 (8)</w:t>
            </w:r>
          </w:p>
        </w:tc>
      </w:tr>
      <w:tr w:rsidR="00A23342" w:rsidRPr="00541918" w14:paraId="0982162A" w14:textId="77777777" w:rsidTr="00483DA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45876" w14:textId="77777777" w:rsidR="00A23342" w:rsidRPr="00541918" w:rsidRDefault="00A23342" w:rsidP="002074D0">
            <w:pPr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Time from symptom onset to treatment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mean (SD)</w:t>
            </w:r>
            <w:r w:rsidRPr="00541918">
              <w:rPr>
                <w:rFonts w:ascii="Times New Roman" w:eastAsia="Times New Roman" w:hAnsi="Times New Roman" w:cs="Times New Roman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28C2C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1 (3)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83DA4" w14:textId="77777777" w:rsidR="00A23342" w:rsidRPr="00541918" w:rsidRDefault="00A23342" w:rsidP="00207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bookmarkStart w:id="1" w:name="OLE_LINK1"/>
            <w:r w:rsidRPr="00541918"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  <w:bdr w:val="none" w:sz="0" w:space="0" w:color="auto" w:frame="1"/>
              </w:rPr>
              <w:t>0.6 (8)</w:t>
            </w:r>
            <w:bookmarkEnd w:id="1"/>
          </w:p>
        </w:tc>
      </w:tr>
    </w:tbl>
    <w:p w14:paraId="727E3B6A" w14:textId="77777777" w:rsidR="002074D0" w:rsidRDefault="002074D0" w:rsidP="00E73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281C2" w14:textId="77777777" w:rsidR="002074D0" w:rsidRDefault="002074D0" w:rsidP="00E73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45687" w14:textId="77777777" w:rsidR="00ED3431" w:rsidRDefault="00ED34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C0ACE3" w14:textId="20C6B569" w:rsidR="00E739DF" w:rsidRPr="00E739DF" w:rsidRDefault="005D45AE" w:rsidP="00E73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739DF" w:rsidRPr="00E739D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074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39DF" w:rsidRPr="00E739DF">
        <w:rPr>
          <w:rFonts w:ascii="Times New Roman" w:hAnsi="Times New Roman" w:cs="Times New Roman"/>
          <w:b/>
          <w:bCs/>
          <w:sz w:val="24"/>
          <w:szCs w:val="24"/>
        </w:rPr>
        <w:t xml:space="preserve">. Univariate analysis of </w:t>
      </w:r>
      <w:r w:rsidR="00AC02BC">
        <w:rPr>
          <w:rFonts w:ascii="Times New Roman" w:hAnsi="Times New Roman" w:cs="Times New Roman"/>
          <w:b/>
          <w:bCs/>
          <w:sz w:val="24"/>
          <w:szCs w:val="24"/>
        </w:rPr>
        <w:t>Cohort 2</w:t>
      </w:r>
    </w:p>
    <w:tbl>
      <w:tblPr>
        <w:tblStyle w:val="TableGrid"/>
        <w:tblW w:w="5598" w:type="pct"/>
        <w:tblInd w:w="-185" w:type="dxa"/>
        <w:tblLook w:val="06A0" w:firstRow="1" w:lastRow="0" w:firstColumn="1" w:lastColumn="0" w:noHBand="1" w:noVBand="1"/>
      </w:tblPr>
      <w:tblGrid>
        <w:gridCol w:w="2969"/>
        <w:gridCol w:w="1351"/>
        <w:gridCol w:w="858"/>
        <w:gridCol w:w="1421"/>
        <w:gridCol w:w="899"/>
        <w:gridCol w:w="1450"/>
        <w:gridCol w:w="899"/>
        <w:gridCol w:w="1450"/>
        <w:gridCol w:w="899"/>
        <w:gridCol w:w="1421"/>
        <w:gridCol w:w="882"/>
      </w:tblGrid>
      <w:tr w:rsidR="00AC746B" w:rsidRPr="00F23A50" w14:paraId="43BABAAD" w14:textId="77777777" w:rsidTr="00981656">
        <w:trPr>
          <w:trHeight w:val="180"/>
        </w:trPr>
        <w:tc>
          <w:tcPr>
            <w:tcW w:w="1024" w:type="pct"/>
          </w:tcPr>
          <w:p w14:paraId="068133A4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62" w:type="pct"/>
            <w:gridSpan w:val="2"/>
          </w:tcPr>
          <w:p w14:paraId="25A6BF1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Overall fatigue</w:t>
            </w:r>
          </w:p>
        </w:tc>
        <w:tc>
          <w:tcPr>
            <w:tcW w:w="800" w:type="pct"/>
            <w:gridSpan w:val="2"/>
          </w:tcPr>
          <w:p w14:paraId="08FCDAA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Physical fatigue</w:t>
            </w:r>
          </w:p>
        </w:tc>
        <w:tc>
          <w:tcPr>
            <w:tcW w:w="810" w:type="pct"/>
            <w:gridSpan w:val="2"/>
          </w:tcPr>
          <w:p w14:paraId="675BF1BB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Cognitive fatigue</w:t>
            </w:r>
          </w:p>
        </w:tc>
        <w:tc>
          <w:tcPr>
            <w:tcW w:w="810" w:type="pct"/>
            <w:gridSpan w:val="2"/>
          </w:tcPr>
          <w:p w14:paraId="4D55895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Depression</w:t>
            </w:r>
          </w:p>
        </w:tc>
        <w:tc>
          <w:tcPr>
            <w:tcW w:w="794" w:type="pct"/>
            <w:gridSpan w:val="2"/>
          </w:tcPr>
          <w:p w14:paraId="6581E85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Sleep quality</w:t>
            </w:r>
          </w:p>
        </w:tc>
      </w:tr>
      <w:tr w:rsidR="00936F10" w:rsidRPr="00F23A50" w14:paraId="13AA9B14" w14:textId="77777777" w:rsidTr="00981656">
        <w:trPr>
          <w:trHeight w:val="180"/>
        </w:trPr>
        <w:tc>
          <w:tcPr>
            <w:tcW w:w="1024" w:type="pct"/>
          </w:tcPr>
          <w:p w14:paraId="6D9868B8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66" w:type="pct"/>
          </w:tcPr>
          <w:p w14:paraId="40778921" w14:textId="77777777" w:rsidR="00981656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Coefficients</w:t>
            </w:r>
          </w:p>
          <w:p w14:paraId="0AF64DF0" w14:textId="06060FA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(95% C</w:t>
            </w:r>
            <w:r w:rsidR="00617B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6" w:type="pct"/>
          </w:tcPr>
          <w:p w14:paraId="2618A3A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 values</w:t>
            </w:r>
          </w:p>
        </w:tc>
        <w:tc>
          <w:tcPr>
            <w:tcW w:w="490" w:type="pct"/>
          </w:tcPr>
          <w:p w14:paraId="1A4B826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Coefficients</w:t>
            </w:r>
          </w:p>
          <w:p w14:paraId="5DD78F59" w14:textId="31927A24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(95% C</w:t>
            </w:r>
            <w:r w:rsidR="00617B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31A33DE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 values</w:t>
            </w:r>
          </w:p>
        </w:tc>
        <w:tc>
          <w:tcPr>
            <w:tcW w:w="500" w:type="pct"/>
          </w:tcPr>
          <w:p w14:paraId="5E8B527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Coefficients</w:t>
            </w:r>
          </w:p>
          <w:p w14:paraId="21E85164" w14:textId="5B648B1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(95% C</w:t>
            </w:r>
            <w:r w:rsidR="00617B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688723D8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 values</w:t>
            </w:r>
          </w:p>
        </w:tc>
        <w:tc>
          <w:tcPr>
            <w:tcW w:w="500" w:type="pct"/>
          </w:tcPr>
          <w:p w14:paraId="2377105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Coefficients</w:t>
            </w:r>
          </w:p>
          <w:p w14:paraId="29BB2257" w14:textId="3B38232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(95% C</w:t>
            </w:r>
            <w:r w:rsidR="00617B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0B212EB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 values</w:t>
            </w:r>
          </w:p>
        </w:tc>
        <w:tc>
          <w:tcPr>
            <w:tcW w:w="490" w:type="pct"/>
          </w:tcPr>
          <w:p w14:paraId="1308C99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Coefficients</w:t>
            </w:r>
          </w:p>
          <w:p w14:paraId="532978EC" w14:textId="73A890E9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(95% C</w:t>
            </w:r>
            <w:r w:rsidR="00617B4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04" w:type="pct"/>
          </w:tcPr>
          <w:p w14:paraId="7910C6E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 values</w:t>
            </w:r>
          </w:p>
        </w:tc>
      </w:tr>
      <w:tr w:rsidR="00746A88" w:rsidRPr="00F23A50" w14:paraId="514689B1" w14:textId="77777777" w:rsidTr="00936F10">
        <w:trPr>
          <w:trHeight w:val="180"/>
        </w:trPr>
        <w:tc>
          <w:tcPr>
            <w:tcW w:w="5000" w:type="pct"/>
            <w:gridSpan w:val="11"/>
            <w:shd w:val="clear" w:color="auto" w:fill="EDEDED" w:themeFill="accent3" w:themeFillTint="33"/>
          </w:tcPr>
          <w:p w14:paraId="130C1321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Demographics</w:t>
            </w:r>
          </w:p>
        </w:tc>
      </w:tr>
      <w:tr w:rsidR="00936F10" w:rsidRPr="00F23A50" w14:paraId="2C996DDE" w14:textId="77777777" w:rsidTr="00981656">
        <w:trPr>
          <w:trHeight w:val="180"/>
        </w:trPr>
        <w:tc>
          <w:tcPr>
            <w:tcW w:w="1024" w:type="pct"/>
          </w:tcPr>
          <w:p w14:paraId="1A1D27B1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Sex</w:t>
            </w:r>
          </w:p>
          <w:p w14:paraId="6B88635A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Female</w:t>
            </w:r>
          </w:p>
          <w:p w14:paraId="6A585A6B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Male</w:t>
            </w:r>
          </w:p>
        </w:tc>
        <w:tc>
          <w:tcPr>
            <w:tcW w:w="466" w:type="pct"/>
          </w:tcPr>
          <w:p w14:paraId="5A91BC4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F09782" w14:textId="6FF1C1D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(-1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5FF1140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</w:tcPr>
          <w:p w14:paraId="3E9ABE3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80241D" w14:textId="405C005A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0" w:type="pct"/>
          </w:tcPr>
          <w:p w14:paraId="3BF6481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38BF92" w14:textId="04B4E790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(-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061A31B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F2D024" w14:textId="79826238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60754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00" w:type="pct"/>
          </w:tcPr>
          <w:p w14:paraId="3F27BC8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799EBA" w14:textId="2B243364" w:rsidR="00746A88" w:rsidRPr="00F23A50" w:rsidRDefault="009B4C2A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0.2 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(-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4.4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3ECB2B2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441C84" w14:textId="2448847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9B4C2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00" w:type="pct"/>
          </w:tcPr>
          <w:p w14:paraId="3706AC2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07107D" w14:textId="00CE9133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(-0.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2.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2810475B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8E2D87" w14:textId="49F71AF1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0" w:type="pct"/>
          </w:tcPr>
          <w:p w14:paraId="507541C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6834F2" w14:textId="26D44006" w:rsidR="00746A88" w:rsidRPr="00F23A50" w:rsidRDefault="00DA5B1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04" w:type="pct"/>
          </w:tcPr>
          <w:p w14:paraId="61C40BB8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026996" w14:textId="3AECD303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A5B1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36F10" w:rsidRPr="00F23A50" w14:paraId="7DADA458" w14:textId="77777777" w:rsidTr="00981656">
        <w:trPr>
          <w:trHeight w:val="189"/>
        </w:trPr>
        <w:tc>
          <w:tcPr>
            <w:tcW w:w="1024" w:type="pct"/>
          </w:tcPr>
          <w:p w14:paraId="1518B757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Race</w:t>
            </w:r>
          </w:p>
          <w:p w14:paraId="703E4857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White </w:t>
            </w:r>
          </w:p>
          <w:p w14:paraId="206A133D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</w:p>
        </w:tc>
        <w:tc>
          <w:tcPr>
            <w:tcW w:w="466" w:type="pct"/>
          </w:tcPr>
          <w:p w14:paraId="2070D8B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3697E2" w14:textId="212494B8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7F3A4E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F3A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(-1</w:t>
            </w:r>
            <w:r w:rsidR="007F3A4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.5 – </w:t>
            </w:r>
            <w:r w:rsidR="007F3A4E">
              <w:rPr>
                <w:rFonts w:ascii="Times New Roman" w:hAnsi="Times New Roman" w:cs="Times New Roman"/>
                <w:sz w:val="14"/>
                <w:szCs w:val="14"/>
              </w:rPr>
              <w:t>8.5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96" w:type="pct"/>
          </w:tcPr>
          <w:p w14:paraId="5D6D83CE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665359" w14:textId="69033BF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7F3A4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0" w:type="pct"/>
          </w:tcPr>
          <w:p w14:paraId="69984B2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89195A" w14:textId="1552030E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309E4BE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D32F04" w14:textId="294EB283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0" w:type="pct"/>
          </w:tcPr>
          <w:p w14:paraId="17BF929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6727B6" w14:textId="560549DD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 w:rsidR="00DB53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BE070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E07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2F6B32D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89D452" w14:textId="126D6324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BE070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00" w:type="pct"/>
          </w:tcPr>
          <w:p w14:paraId="48A3177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C73918" w14:textId="23EF7F39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E07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84F78"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 w:rsidR="00284F7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84F7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284F7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84F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7CE62EE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A21DF3" w14:textId="210744DF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284F7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0" w:type="pct"/>
          </w:tcPr>
          <w:p w14:paraId="5763B86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A76D44" w14:textId="35F082AD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84F7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437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4375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 w:rsidR="0074375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437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7437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74375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04" w:type="pct"/>
          </w:tcPr>
          <w:p w14:paraId="5D17959B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D33538" w14:textId="4D34775D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74375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936F10" w:rsidRPr="00F23A50" w14:paraId="796E2C8B" w14:textId="77777777" w:rsidTr="00981656">
        <w:trPr>
          <w:trHeight w:val="180"/>
        </w:trPr>
        <w:tc>
          <w:tcPr>
            <w:tcW w:w="1024" w:type="pct"/>
          </w:tcPr>
          <w:p w14:paraId="0986BFAE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Marital status</w:t>
            </w:r>
          </w:p>
          <w:p w14:paraId="1174257E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Married </w:t>
            </w:r>
          </w:p>
          <w:p w14:paraId="2FCF1DDA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</w:p>
        </w:tc>
        <w:tc>
          <w:tcPr>
            <w:tcW w:w="466" w:type="pct"/>
          </w:tcPr>
          <w:p w14:paraId="37B90E2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6200AF" w14:textId="026A9E36" w:rsidR="00746A88" w:rsidRPr="00F23A50" w:rsidRDefault="00C56E6F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96" w:type="pct"/>
          </w:tcPr>
          <w:p w14:paraId="37C10AB9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3C52A2F" w14:textId="334D45DC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C56E6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0" w:type="pct"/>
          </w:tcPr>
          <w:p w14:paraId="3DF011C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E71526" w14:textId="238497E4" w:rsidR="00746A88" w:rsidRPr="00F23A50" w:rsidRDefault="00406A8A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7.9)</w:t>
            </w:r>
          </w:p>
        </w:tc>
        <w:tc>
          <w:tcPr>
            <w:tcW w:w="310" w:type="pct"/>
          </w:tcPr>
          <w:p w14:paraId="6523376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1274FE" w14:textId="509A982E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3315B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0" w:type="pct"/>
          </w:tcPr>
          <w:p w14:paraId="461EFBA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AA2006" w14:textId="29EEFA54" w:rsidR="00746A88" w:rsidRPr="00F23A50" w:rsidRDefault="003315B9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6.7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729B498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611849" w14:textId="1B04308B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3315B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00" w:type="pct"/>
          </w:tcPr>
          <w:p w14:paraId="09ED8AC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F0C69B" w14:textId="18E59D03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A475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(-1.</w:t>
            </w:r>
            <w:r w:rsidR="00A475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1.</w:t>
            </w:r>
            <w:r w:rsidR="00A4755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480026D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DFBE2E" w14:textId="29EA234D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A4755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90" w:type="pct"/>
          </w:tcPr>
          <w:p w14:paraId="4A8FD90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84E398" w14:textId="66D1FFEF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A4755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(-1.</w:t>
            </w:r>
            <w:r w:rsidR="00CE1D1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2.4)</w:t>
            </w:r>
          </w:p>
        </w:tc>
        <w:tc>
          <w:tcPr>
            <w:tcW w:w="304" w:type="pct"/>
          </w:tcPr>
          <w:p w14:paraId="041BE4B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D22C1B6" w14:textId="35D45BAE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CE1D1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36F10" w:rsidRPr="00F23A50" w14:paraId="6B6FABC9" w14:textId="77777777" w:rsidTr="00981656">
        <w:trPr>
          <w:trHeight w:val="180"/>
        </w:trPr>
        <w:tc>
          <w:tcPr>
            <w:tcW w:w="1024" w:type="pct"/>
          </w:tcPr>
          <w:p w14:paraId="12AFD100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Employment status</w:t>
            </w:r>
          </w:p>
          <w:p w14:paraId="7DF1B441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Disabled </w:t>
            </w:r>
          </w:p>
          <w:p w14:paraId="3C9D17DA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</w:p>
        </w:tc>
        <w:tc>
          <w:tcPr>
            <w:tcW w:w="466" w:type="pct"/>
          </w:tcPr>
          <w:p w14:paraId="71A8D1F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8B2340" w14:textId="4F4427BA" w:rsidR="00746A88" w:rsidRPr="00F23A50" w:rsidRDefault="00CE1D11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.4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-4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96" w:type="pct"/>
          </w:tcPr>
          <w:p w14:paraId="18D455A6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E67D79" w14:textId="3B2A805D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CE1D1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0" w:type="pct"/>
          </w:tcPr>
          <w:p w14:paraId="39685F5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1DE138" w14:textId="19E93AE1" w:rsidR="00746A88" w:rsidRPr="00F23A50" w:rsidRDefault="00BA2C2C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-0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39561B0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57B4C9" w14:textId="482ED9E6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BA2C2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00" w:type="pct"/>
          </w:tcPr>
          <w:p w14:paraId="3ABF434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8601B1" w14:textId="3BC544B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="006D63E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 w:rsidR="006D63E9">
              <w:rPr>
                <w:rFonts w:ascii="Times New Roman" w:hAnsi="Times New Roman" w:cs="Times New Roman"/>
                <w:sz w:val="14"/>
                <w:szCs w:val="14"/>
              </w:rPr>
              <w:t>2.6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6D63E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D63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6DFBD4E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2316C0" w14:textId="5A2201E4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6D63E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00" w:type="pct"/>
          </w:tcPr>
          <w:p w14:paraId="6A2CC18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0A3D86" w14:textId="3FC8E428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6D63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0.1 (-1.4 – 1.</w:t>
            </w:r>
            <w:r w:rsidR="009553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6DE72ED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FC12C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490" w:type="pct"/>
          </w:tcPr>
          <w:p w14:paraId="5968D95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667E821" w14:textId="215472E8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9553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(-2.</w:t>
            </w:r>
            <w:r w:rsidR="009553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3</w:t>
            </w:r>
            <w:r w:rsidR="0095535D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04" w:type="pct"/>
          </w:tcPr>
          <w:p w14:paraId="7B4112E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A7FFF3E" w14:textId="01E224F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9553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6A1DB0" w:rsidRPr="00F23A50" w14:paraId="5AE7AEB9" w14:textId="77777777" w:rsidTr="00936F10">
        <w:trPr>
          <w:trHeight w:val="180"/>
        </w:trPr>
        <w:tc>
          <w:tcPr>
            <w:tcW w:w="5000" w:type="pct"/>
            <w:gridSpan w:val="11"/>
            <w:shd w:val="clear" w:color="auto" w:fill="EDEDED" w:themeFill="accent3" w:themeFillTint="33"/>
          </w:tcPr>
          <w:p w14:paraId="14F01F26" w14:textId="490A326E" w:rsidR="006A1DB0" w:rsidRPr="00F23A50" w:rsidRDefault="006A1DB0" w:rsidP="006A1DB0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Clinical features at symptom onset/hospitalization</w:t>
            </w:r>
          </w:p>
        </w:tc>
      </w:tr>
      <w:tr w:rsidR="00936F10" w:rsidRPr="00F23A50" w14:paraId="62A79F7F" w14:textId="77777777" w:rsidTr="00981656">
        <w:trPr>
          <w:trHeight w:val="180"/>
        </w:trPr>
        <w:tc>
          <w:tcPr>
            <w:tcW w:w="1024" w:type="pct"/>
          </w:tcPr>
          <w:p w14:paraId="77EDD7EC" w14:textId="539EB90E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Age at symptom onset</w:t>
            </w:r>
          </w:p>
        </w:tc>
        <w:tc>
          <w:tcPr>
            <w:tcW w:w="466" w:type="pct"/>
          </w:tcPr>
          <w:p w14:paraId="7A817856" w14:textId="37A8DE9A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F1773C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(-0.2 – 0.3)</w:t>
            </w:r>
          </w:p>
        </w:tc>
        <w:tc>
          <w:tcPr>
            <w:tcW w:w="296" w:type="pct"/>
          </w:tcPr>
          <w:p w14:paraId="53F261F8" w14:textId="73B57EA8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F1773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90" w:type="pct"/>
          </w:tcPr>
          <w:p w14:paraId="14A54222" w14:textId="64708B2A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F1773C">
              <w:rPr>
                <w:rFonts w:ascii="Times New Roman" w:hAnsi="Times New Roman" w:cs="Times New Roman"/>
                <w:sz w:val="14"/>
                <w:szCs w:val="14"/>
              </w:rPr>
              <w:t xml:space="preserve">04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(-0.2 – 0.3)</w:t>
            </w:r>
          </w:p>
        </w:tc>
        <w:tc>
          <w:tcPr>
            <w:tcW w:w="310" w:type="pct"/>
          </w:tcPr>
          <w:p w14:paraId="22E6E06E" w14:textId="68E4155F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500" w:type="pct"/>
          </w:tcPr>
          <w:p w14:paraId="0E3C99C8" w14:textId="4C97C690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F177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 (</w:t>
            </w:r>
            <w:r w:rsidR="0022382F">
              <w:rPr>
                <w:rFonts w:ascii="Times New Roman" w:hAnsi="Times New Roman" w:cs="Times New Roman"/>
                <w:sz w:val="14"/>
                <w:szCs w:val="14"/>
              </w:rPr>
              <w:t>-0.2 – 0.2)</w:t>
            </w:r>
          </w:p>
        </w:tc>
        <w:tc>
          <w:tcPr>
            <w:tcW w:w="310" w:type="pct"/>
          </w:tcPr>
          <w:p w14:paraId="45E43B83" w14:textId="058E3EEB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500" w:type="pct"/>
          </w:tcPr>
          <w:p w14:paraId="5FCBF0B9" w14:textId="75A96943" w:rsidR="00D22439" w:rsidRPr="00F23A50" w:rsidRDefault="0022382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</w:t>
            </w:r>
            <w:r w:rsidR="00F1773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(-0.3 – 0.1)</w:t>
            </w:r>
          </w:p>
        </w:tc>
        <w:tc>
          <w:tcPr>
            <w:tcW w:w="310" w:type="pct"/>
          </w:tcPr>
          <w:p w14:paraId="2DDEC4C5" w14:textId="63D724ED" w:rsidR="00D22439" w:rsidRPr="00F23A50" w:rsidRDefault="0022382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490" w:type="pct"/>
          </w:tcPr>
          <w:p w14:paraId="562F920E" w14:textId="7F381F34" w:rsidR="00D22439" w:rsidRPr="00F23A50" w:rsidRDefault="009B417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F177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 (-0.2 – 0.3)</w:t>
            </w:r>
          </w:p>
        </w:tc>
        <w:tc>
          <w:tcPr>
            <w:tcW w:w="304" w:type="pct"/>
          </w:tcPr>
          <w:p w14:paraId="7A0310C7" w14:textId="44C58F26" w:rsidR="00D22439" w:rsidRPr="00F23A50" w:rsidRDefault="009B417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</w:tr>
      <w:tr w:rsidR="00936F10" w:rsidRPr="00F23A50" w14:paraId="7042566B" w14:textId="77777777" w:rsidTr="00981656">
        <w:trPr>
          <w:trHeight w:val="180"/>
        </w:trPr>
        <w:tc>
          <w:tcPr>
            <w:tcW w:w="1024" w:type="pct"/>
          </w:tcPr>
          <w:p w14:paraId="3BFA3F95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Encephalitis type</w:t>
            </w:r>
          </w:p>
          <w:p w14:paraId="0A660296" w14:textId="77777777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Anti-NMDA receptor</w:t>
            </w:r>
          </w:p>
          <w:p w14:paraId="690A16EC" w14:textId="067DE49A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</w:p>
        </w:tc>
        <w:tc>
          <w:tcPr>
            <w:tcW w:w="466" w:type="pct"/>
          </w:tcPr>
          <w:p w14:paraId="26B78C96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1E3A12" w14:textId="2836D52C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96" w:type="pct"/>
          </w:tcPr>
          <w:p w14:paraId="10DA6A53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9A69250" w14:textId="262D9C90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  <w:tc>
          <w:tcPr>
            <w:tcW w:w="490" w:type="pct"/>
          </w:tcPr>
          <w:p w14:paraId="3EDC12CF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47F5BC" w14:textId="30C3CA9D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(-15.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-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3F185736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AAEBB7" w14:textId="23D6827E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  <w:tc>
          <w:tcPr>
            <w:tcW w:w="500" w:type="pct"/>
          </w:tcPr>
          <w:p w14:paraId="7758E75F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218AB8" w14:textId="6240B922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-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30E2B6EB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D39A5F" w14:textId="55E01F89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0.001</w:t>
            </w:r>
          </w:p>
        </w:tc>
        <w:tc>
          <w:tcPr>
            <w:tcW w:w="500" w:type="pct"/>
          </w:tcPr>
          <w:p w14:paraId="298726C4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AD60D13" w14:textId="680B2DDB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0" w:type="pct"/>
          </w:tcPr>
          <w:p w14:paraId="783CF73A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C04E39" w14:textId="2AECC86C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0" w:type="pct"/>
          </w:tcPr>
          <w:p w14:paraId="5DDC26B9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859CA7" w14:textId="0FEB28F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0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(-3.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04" w:type="pct"/>
          </w:tcPr>
          <w:p w14:paraId="15ECD3D9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D77221" w14:textId="49675749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936F10" w:rsidRPr="00F23A50" w14:paraId="6D919E19" w14:textId="77777777" w:rsidTr="00981656">
        <w:trPr>
          <w:trHeight w:val="180"/>
        </w:trPr>
        <w:tc>
          <w:tcPr>
            <w:tcW w:w="1024" w:type="pct"/>
          </w:tcPr>
          <w:p w14:paraId="11C025A5" w14:textId="066B23B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Time from symptom onset to diagnosis </w:t>
            </w:r>
          </w:p>
        </w:tc>
        <w:tc>
          <w:tcPr>
            <w:tcW w:w="466" w:type="pct"/>
          </w:tcPr>
          <w:p w14:paraId="1370E2B1" w14:textId="2FC5EDAA" w:rsidR="00D22439" w:rsidRPr="00F23A50" w:rsidRDefault="00533B58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5110E3">
              <w:rPr>
                <w:rFonts w:ascii="Times New Roman" w:hAnsi="Times New Roman" w:cs="Times New Roman"/>
                <w:sz w:val="14"/>
                <w:szCs w:val="14"/>
              </w:rPr>
              <w:t>2 (0.001 – 0.4)</w:t>
            </w:r>
          </w:p>
        </w:tc>
        <w:tc>
          <w:tcPr>
            <w:tcW w:w="296" w:type="pct"/>
          </w:tcPr>
          <w:p w14:paraId="6CB5592B" w14:textId="08D63A94" w:rsidR="00D22439" w:rsidRPr="00F23A50" w:rsidRDefault="005110E3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</w:t>
            </w:r>
          </w:p>
        </w:tc>
        <w:tc>
          <w:tcPr>
            <w:tcW w:w="490" w:type="pct"/>
          </w:tcPr>
          <w:p w14:paraId="042AC1A8" w14:textId="1A54B9E4" w:rsidR="00D22439" w:rsidRPr="00F23A50" w:rsidRDefault="00533B58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943BC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43BC9">
              <w:rPr>
                <w:rFonts w:ascii="Times New Roman" w:hAnsi="Times New Roman" w:cs="Times New Roman"/>
                <w:sz w:val="14"/>
                <w:szCs w:val="14"/>
              </w:rPr>
              <w:t xml:space="preserve"> (0.03 – 0.5)</w:t>
            </w:r>
          </w:p>
        </w:tc>
        <w:tc>
          <w:tcPr>
            <w:tcW w:w="310" w:type="pct"/>
          </w:tcPr>
          <w:p w14:paraId="77540765" w14:textId="0A0DF581" w:rsidR="00D22439" w:rsidRPr="00F23A50" w:rsidRDefault="00943BC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</w:p>
        </w:tc>
        <w:tc>
          <w:tcPr>
            <w:tcW w:w="500" w:type="pct"/>
          </w:tcPr>
          <w:p w14:paraId="6DACA4D3" w14:textId="4B8F4F9D" w:rsidR="00D22439" w:rsidRPr="00F23A50" w:rsidRDefault="0073203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943BC9">
              <w:rPr>
                <w:rFonts w:ascii="Times New Roman" w:hAnsi="Times New Roman" w:cs="Times New Roman"/>
                <w:sz w:val="14"/>
                <w:szCs w:val="14"/>
              </w:rPr>
              <w:t>.1 (-0.1 – 0.4)</w:t>
            </w:r>
          </w:p>
        </w:tc>
        <w:tc>
          <w:tcPr>
            <w:tcW w:w="310" w:type="pct"/>
          </w:tcPr>
          <w:p w14:paraId="133C2BAA" w14:textId="239B08D1" w:rsidR="00D22439" w:rsidRPr="00F23A50" w:rsidRDefault="00943BC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500" w:type="pct"/>
          </w:tcPr>
          <w:p w14:paraId="0663D9B9" w14:textId="72BEE48A" w:rsidR="00D22439" w:rsidRPr="00F23A50" w:rsidRDefault="00943BC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2D6DFB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(-0.4 – 0.1)</w:t>
            </w:r>
          </w:p>
        </w:tc>
        <w:tc>
          <w:tcPr>
            <w:tcW w:w="310" w:type="pct"/>
          </w:tcPr>
          <w:p w14:paraId="3FA45431" w14:textId="3AA58DAF" w:rsidR="00D22439" w:rsidRPr="00F23A50" w:rsidRDefault="00943BC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490" w:type="pct"/>
          </w:tcPr>
          <w:p w14:paraId="1E3EA84E" w14:textId="176D79DB" w:rsidR="00D22439" w:rsidRPr="00F23A50" w:rsidRDefault="00B81E63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</w:t>
            </w:r>
            <w:r w:rsidR="002D6DFB">
              <w:rPr>
                <w:rFonts w:ascii="Times New Roman" w:hAnsi="Times New Roman" w:cs="Times New Roman"/>
                <w:sz w:val="14"/>
                <w:szCs w:val="14"/>
              </w:rPr>
              <w:t xml:space="preserve">08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(-0.3 – 0.2)</w:t>
            </w:r>
          </w:p>
        </w:tc>
        <w:tc>
          <w:tcPr>
            <w:tcW w:w="304" w:type="pct"/>
          </w:tcPr>
          <w:p w14:paraId="64CB7D45" w14:textId="79F9A6A4" w:rsidR="00D22439" w:rsidRPr="00F23A50" w:rsidRDefault="00B81E63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</w:tr>
      <w:tr w:rsidR="00936F10" w:rsidRPr="00F23A50" w14:paraId="40937D02" w14:textId="77777777" w:rsidTr="00981656">
        <w:trPr>
          <w:trHeight w:val="180"/>
        </w:trPr>
        <w:tc>
          <w:tcPr>
            <w:tcW w:w="1024" w:type="pct"/>
          </w:tcPr>
          <w:p w14:paraId="6FCBFF31" w14:textId="752F7E2E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Time from symptom onset to treatment</w:t>
            </w:r>
          </w:p>
        </w:tc>
        <w:tc>
          <w:tcPr>
            <w:tcW w:w="466" w:type="pct"/>
          </w:tcPr>
          <w:p w14:paraId="0009F311" w14:textId="74B86A71" w:rsidR="00D22439" w:rsidRPr="00F23A50" w:rsidRDefault="0059569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 (0.1 – 0.5)</w:t>
            </w:r>
          </w:p>
        </w:tc>
        <w:tc>
          <w:tcPr>
            <w:tcW w:w="296" w:type="pct"/>
          </w:tcPr>
          <w:p w14:paraId="18BE74D2" w14:textId="4935E628" w:rsidR="00D22439" w:rsidRPr="00F23A50" w:rsidRDefault="0059569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490" w:type="pct"/>
          </w:tcPr>
          <w:p w14:paraId="5D94651F" w14:textId="44B635ED" w:rsidR="00D22439" w:rsidRPr="00F23A50" w:rsidRDefault="0030529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 (0.1 – 0.5)</w:t>
            </w:r>
          </w:p>
        </w:tc>
        <w:tc>
          <w:tcPr>
            <w:tcW w:w="310" w:type="pct"/>
          </w:tcPr>
          <w:p w14:paraId="20F82CAD" w14:textId="067B785B" w:rsidR="00D22439" w:rsidRPr="00F23A50" w:rsidRDefault="0030529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00" w:type="pct"/>
          </w:tcPr>
          <w:p w14:paraId="6BD6A503" w14:textId="53EE299A" w:rsidR="00D22439" w:rsidRPr="00F23A50" w:rsidRDefault="0030529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 (-0.05 – 0.4)</w:t>
            </w:r>
          </w:p>
        </w:tc>
        <w:tc>
          <w:tcPr>
            <w:tcW w:w="310" w:type="pct"/>
          </w:tcPr>
          <w:p w14:paraId="24855ED3" w14:textId="30A34E42" w:rsidR="00D22439" w:rsidRPr="00F23A50" w:rsidRDefault="0030529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500" w:type="pct"/>
          </w:tcPr>
          <w:p w14:paraId="2B938C83" w14:textId="20527C0B" w:rsidR="00D22439" w:rsidRPr="00F23A50" w:rsidRDefault="005F594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- 0.1 (-0.4 – 0.1)</w:t>
            </w:r>
          </w:p>
        </w:tc>
        <w:tc>
          <w:tcPr>
            <w:tcW w:w="310" w:type="pct"/>
          </w:tcPr>
          <w:p w14:paraId="5682387C" w14:textId="5107835A" w:rsidR="00D22439" w:rsidRPr="00F23A50" w:rsidRDefault="005F594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490" w:type="pct"/>
          </w:tcPr>
          <w:p w14:paraId="5CBDBE0B" w14:textId="5DE88173" w:rsidR="00D22439" w:rsidRPr="00F23A50" w:rsidRDefault="005F594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- 0.1 (-0.3 – 0.2)</w:t>
            </w:r>
          </w:p>
        </w:tc>
        <w:tc>
          <w:tcPr>
            <w:tcW w:w="304" w:type="pct"/>
          </w:tcPr>
          <w:p w14:paraId="76309365" w14:textId="1EF2C863" w:rsidR="00D22439" w:rsidRPr="00F23A50" w:rsidRDefault="005F594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</w:tr>
      <w:tr w:rsidR="00936F10" w:rsidRPr="00F23A50" w14:paraId="10571EF5" w14:textId="77777777" w:rsidTr="00981656">
        <w:trPr>
          <w:trHeight w:val="180"/>
        </w:trPr>
        <w:tc>
          <w:tcPr>
            <w:tcW w:w="1024" w:type="pct"/>
          </w:tcPr>
          <w:p w14:paraId="794B62FC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ICU admission</w:t>
            </w:r>
          </w:p>
          <w:p w14:paraId="5C215069" w14:textId="77777777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Yes </w:t>
            </w:r>
          </w:p>
          <w:p w14:paraId="44D0B101" w14:textId="0516B785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466" w:type="pct"/>
          </w:tcPr>
          <w:p w14:paraId="538B27F5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235E24" w14:textId="020CD895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-0.8 (-17.6 – 8.2)</w:t>
            </w:r>
          </w:p>
        </w:tc>
        <w:tc>
          <w:tcPr>
            <w:tcW w:w="296" w:type="pct"/>
          </w:tcPr>
          <w:p w14:paraId="43C0A8F8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DF3857" w14:textId="511F11C7" w:rsidR="00D22439" w:rsidRPr="00F23A50" w:rsidRDefault="00D22439" w:rsidP="00943BC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2FF9D769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8109FD" w14:textId="1EC9A200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-0.9 (-9.4 – 3.7)</w:t>
            </w:r>
          </w:p>
        </w:tc>
        <w:tc>
          <w:tcPr>
            <w:tcW w:w="310" w:type="pct"/>
          </w:tcPr>
          <w:p w14:paraId="38589F16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692B71" w14:textId="3ADBD49A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500" w:type="pct"/>
          </w:tcPr>
          <w:p w14:paraId="1E77E7F9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B463B2" w14:textId="12FCA9DA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-0.4 (-7.2 – 4.7)</w:t>
            </w:r>
          </w:p>
        </w:tc>
        <w:tc>
          <w:tcPr>
            <w:tcW w:w="310" w:type="pct"/>
          </w:tcPr>
          <w:p w14:paraId="33719904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616EBD" w14:textId="2807F21D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500" w:type="pct"/>
          </w:tcPr>
          <w:p w14:paraId="53E01D33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E24902" w14:textId="1266F61E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-0.5 (-2.5 – 1.5)</w:t>
            </w:r>
          </w:p>
        </w:tc>
        <w:tc>
          <w:tcPr>
            <w:tcW w:w="310" w:type="pct"/>
          </w:tcPr>
          <w:p w14:paraId="6E64410B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17D7C6" w14:textId="17203BB5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490" w:type="pct"/>
          </w:tcPr>
          <w:p w14:paraId="4A9F5A35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BD9F1F" w14:textId="3BBB1024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0.03 (-3.6 – 3.8)</w:t>
            </w:r>
          </w:p>
        </w:tc>
        <w:tc>
          <w:tcPr>
            <w:tcW w:w="304" w:type="pct"/>
          </w:tcPr>
          <w:p w14:paraId="69CE7935" w14:textId="7777777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8E3A15" w14:textId="310CDFA4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</w:tr>
      <w:tr w:rsidR="00936F10" w:rsidRPr="00F23A50" w14:paraId="0C9B419A" w14:textId="77777777" w:rsidTr="00981656">
        <w:trPr>
          <w:trHeight w:val="180"/>
        </w:trPr>
        <w:tc>
          <w:tcPr>
            <w:tcW w:w="1024" w:type="pct"/>
          </w:tcPr>
          <w:p w14:paraId="761CDB87" w14:textId="3B306698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Length of hospitalization</w:t>
            </w:r>
          </w:p>
        </w:tc>
        <w:tc>
          <w:tcPr>
            <w:tcW w:w="466" w:type="pct"/>
          </w:tcPr>
          <w:p w14:paraId="4C1EC646" w14:textId="41DD6B13" w:rsidR="00D22439" w:rsidRPr="00F23A50" w:rsidRDefault="004D13D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- 0.1 (-0.3 – 0.2)</w:t>
            </w:r>
          </w:p>
        </w:tc>
        <w:tc>
          <w:tcPr>
            <w:tcW w:w="296" w:type="pct"/>
          </w:tcPr>
          <w:p w14:paraId="53A94B90" w14:textId="36EAB6BC" w:rsidR="00D22439" w:rsidRPr="00F23A50" w:rsidRDefault="004D13D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20C4AEE1" w14:textId="483AED89" w:rsidR="00D22439" w:rsidRPr="00F23A50" w:rsidRDefault="004D13D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0.02 (-0.2 – 0.3)</w:t>
            </w:r>
          </w:p>
        </w:tc>
        <w:tc>
          <w:tcPr>
            <w:tcW w:w="310" w:type="pct"/>
          </w:tcPr>
          <w:p w14:paraId="34759FDE" w14:textId="174F030C" w:rsidR="00D22439" w:rsidRPr="00F23A50" w:rsidRDefault="004D13D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  <w:tc>
          <w:tcPr>
            <w:tcW w:w="500" w:type="pct"/>
          </w:tcPr>
          <w:p w14:paraId="1F82CEFC" w14:textId="73AB5291" w:rsidR="00D22439" w:rsidRPr="00F23A50" w:rsidRDefault="0035136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- 0.1 (-0.4 – 0.1)</w:t>
            </w:r>
          </w:p>
        </w:tc>
        <w:tc>
          <w:tcPr>
            <w:tcW w:w="310" w:type="pct"/>
          </w:tcPr>
          <w:p w14:paraId="784B4A06" w14:textId="51334CB5" w:rsidR="00D22439" w:rsidRPr="00F23A50" w:rsidRDefault="0035136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500" w:type="pct"/>
          </w:tcPr>
          <w:p w14:paraId="7B63B605" w14:textId="18560A6C" w:rsidR="00D22439" w:rsidRPr="00F23A50" w:rsidRDefault="0035136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 (-0.2 – 0.3)</w:t>
            </w:r>
          </w:p>
        </w:tc>
        <w:tc>
          <w:tcPr>
            <w:tcW w:w="310" w:type="pct"/>
          </w:tcPr>
          <w:p w14:paraId="3B4AE91C" w14:textId="4219B7F7" w:rsidR="00D22439" w:rsidRPr="00F23A50" w:rsidRDefault="0035136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  <w:tc>
          <w:tcPr>
            <w:tcW w:w="490" w:type="pct"/>
          </w:tcPr>
          <w:p w14:paraId="43DDA46C" w14:textId="4CA14E33" w:rsidR="00D22439" w:rsidRPr="00F23A50" w:rsidRDefault="00584FF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- 0.3 (-0.5 – 0.005)</w:t>
            </w:r>
          </w:p>
        </w:tc>
        <w:tc>
          <w:tcPr>
            <w:tcW w:w="304" w:type="pct"/>
          </w:tcPr>
          <w:p w14:paraId="28F9A77D" w14:textId="43667E1C" w:rsidR="00D22439" w:rsidRPr="00F23A50" w:rsidRDefault="00584FF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</w:tr>
      <w:tr w:rsidR="00936F10" w:rsidRPr="00F23A50" w14:paraId="1111261C" w14:textId="77777777" w:rsidTr="00981656">
        <w:trPr>
          <w:trHeight w:val="180"/>
        </w:trPr>
        <w:tc>
          <w:tcPr>
            <w:tcW w:w="1024" w:type="pct"/>
          </w:tcPr>
          <w:p w14:paraId="13F051F4" w14:textId="59EFAE8D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Length of ICU stay</w:t>
            </w:r>
          </w:p>
        </w:tc>
        <w:tc>
          <w:tcPr>
            <w:tcW w:w="466" w:type="pct"/>
          </w:tcPr>
          <w:p w14:paraId="0584A9B4" w14:textId="6661926B" w:rsidR="00D22439" w:rsidRPr="00F23A50" w:rsidRDefault="00AE514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 (-0.5 – 0.6)</w:t>
            </w:r>
          </w:p>
        </w:tc>
        <w:tc>
          <w:tcPr>
            <w:tcW w:w="296" w:type="pct"/>
          </w:tcPr>
          <w:p w14:paraId="4D6F0A5F" w14:textId="54E90350" w:rsidR="00D22439" w:rsidRPr="00F23A50" w:rsidRDefault="00AE514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  <w:tc>
          <w:tcPr>
            <w:tcW w:w="490" w:type="pct"/>
          </w:tcPr>
          <w:p w14:paraId="37EDD041" w14:textId="17B7725F" w:rsidR="00D22439" w:rsidRPr="00F23A50" w:rsidRDefault="00AE514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 (-0.3 – 0.8)</w:t>
            </w:r>
          </w:p>
        </w:tc>
        <w:tc>
          <w:tcPr>
            <w:tcW w:w="310" w:type="pct"/>
          </w:tcPr>
          <w:p w14:paraId="395B1D1D" w14:textId="5C860701" w:rsidR="00D22439" w:rsidRPr="00F23A50" w:rsidRDefault="00AE514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500" w:type="pct"/>
          </w:tcPr>
          <w:p w14:paraId="7778B0A8" w14:textId="0E8B7D63" w:rsidR="00D22439" w:rsidRPr="00F23A50" w:rsidRDefault="00CA17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- 0.2 (-0.7 – 0.5)</w:t>
            </w:r>
          </w:p>
        </w:tc>
        <w:tc>
          <w:tcPr>
            <w:tcW w:w="310" w:type="pct"/>
          </w:tcPr>
          <w:p w14:paraId="6C1E160A" w14:textId="623B1885" w:rsidR="00D22439" w:rsidRPr="00F23A50" w:rsidRDefault="00CA17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500" w:type="pct"/>
          </w:tcPr>
          <w:p w14:paraId="594064F5" w14:textId="37DA8157" w:rsidR="00D22439" w:rsidRPr="00F23A50" w:rsidRDefault="00CA17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 (-0.5 – 0.7)</w:t>
            </w:r>
          </w:p>
        </w:tc>
        <w:tc>
          <w:tcPr>
            <w:tcW w:w="310" w:type="pct"/>
          </w:tcPr>
          <w:p w14:paraId="166DF76E" w14:textId="3FC18CA3" w:rsidR="00D22439" w:rsidRPr="00F23A50" w:rsidRDefault="00CA17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490" w:type="pct"/>
          </w:tcPr>
          <w:p w14:paraId="13B9E412" w14:textId="6341E78C" w:rsidR="00D22439" w:rsidRPr="00F23A50" w:rsidRDefault="009D1B3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- 0.4 (-0.8 - 0.2)</w:t>
            </w:r>
          </w:p>
        </w:tc>
        <w:tc>
          <w:tcPr>
            <w:tcW w:w="304" w:type="pct"/>
          </w:tcPr>
          <w:p w14:paraId="5D6F475A" w14:textId="77B563DB" w:rsidR="00D22439" w:rsidRPr="00F23A50" w:rsidRDefault="009D1B3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</w:tr>
      <w:tr w:rsidR="00936F10" w:rsidRPr="00F23A50" w14:paraId="554D033A" w14:textId="77777777" w:rsidTr="00981656">
        <w:trPr>
          <w:trHeight w:val="180"/>
        </w:trPr>
        <w:tc>
          <w:tcPr>
            <w:tcW w:w="1024" w:type="pct"/>
          </w:tcPr>
          <w:p w14:paraId="06819A92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CSF white blood count</w:t>
            </w:r>
          </w:p>
          <w:p w14:paraId="351385FE" w14:textId="77777777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&gt;5 leukocytes/mm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3 </w:t>
            </w:r>
          </w:p>
          <w:p w14:paraId="6D2955C1" w14:textId="49082888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≤5 leukocytes/mm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5E1C6BF0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CBB94F" w14:textId="5FD9EC30" w:rsidR="004051AB" w:rsidRPr="00F23A50" w:rsidRDefault="00F309E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 (-7.4 – 15.2)</w:t>
            </w:r>
          </w:p>
        </w:tc>
        <w:tc>
          <w:tcPr>
            <w:tcW w:w="296" w:type="pct"/>
          </w:tcPr>
          <w:p w14:paraId="62577A2A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90F0A0" w14:textId="02A6A63E" w:rsidR="00F309E1" w:rsidRPr="00F23A50" w:rsidRDefault="00F309E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2D976881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6C1DA9" w14:textId="511EBFD9" w:rsidR="00F309E1" w:rsidRPr="00F23A50" w:rsidRDefault="00F309E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 (-4.1 – 7.3)</w:t>
            </w:r>
          </w:p>
        </w:tc>
        <w:tc>
          <w:tcPr>
            <w:tcW w:w="310" w:type="pct"/>
          </w:tcPr>
          <w:p w14:paraId="4CC36E84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BAE00C" w14:textId="7E676271" w:rsidR="00F309E1" w:rsidRPr="00F23A50" w:rsidRDefault="00F309E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500" w:type="pct"/>
          </w:tcPr>
          <w:p w14:paraId="1466F1D9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31E561" w14:textId="722A056B" w:rsidR="00F309E1" w:rsidRPr="00F23A50" w:rsidRDefault="003B079E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0.4 (-3.9 </w:t>
            </w:r>
            <w:r w:rsidR="00CD6E97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6E97">
              <w:rPr>
                <w:rFonts w:ascii="Times New Roman" w:hAnsi="Times New Roman" w:cs="Times New Roman"/>
                <w:sz w:val="14"/>
                <w:szCs w:val="14"/>
              </w:rPr>
              <w:t>6.2)</w:t>
            </w:r>
          </w:p>
        </w:tc>
        <w:tc>
          <w:tcPr>
            <w:tcW w:w="310" w:type="pct"/>
          </w:tcPr>
          <w:p w14:paraId="3B961060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399CD8" w14:textId="614180A6" w:rsidR="00CD6E97" w:rsidRPr="00F23A50" w:rsidRDefault="00CD6E9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500" w:type="pct"/>
          </w:tcPr>
          <w:p w14:paraId="4CC2F2E0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42E5CE" w14:textId="6CD994B0" w:rsidR="00CD6E97" w:rsidRPr="00F23A50" w:rsidRDefault="00CD6E9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 (-0.9 – 1.7)</w:t>
            </w:r>
          </w:p>
        </w:tc>
        <w:tc>
          <w:tcPr>
            <w:tcW w:w="310" w:type="pct"/>
          </w:tcPr>
          <w:p w14:paraId="074AF6D5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376F9C8" w14:textId="7760CBE8" w:rsidR="00CD6E97" w:rsidRPr="00F23A50" w:rsidRDefault="00CD6E9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38813D05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5967DD" w14:textId="725CCAB6" w:rsidR="00CD6E97" w:rsidRPr="00F23A50" w:rsidRDefault="00CD6E9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1.6 (-0.4 – 3.7)</w:t>
            </w:r>
          </w:p>
        </w:tc>
        <w:tc>
          <w:tcPr>
            <w:tcW w:w="304" w:type="pct"/>
          </w:tcPr>
          <w:p w14:paraId="5CA64EB2" w14:textId="77777777" w:rsidR="00CD6E97" w:rsidRDefault="00CD6E9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F26D04" w14:textId="5A8FE08C" w:rsidR="00D22439" w:rsidRPr="00F23A50" w:rsidRDefault="00CD6E9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</w:tr>
      <w:tr w:rsidR="00936F10" w:rsidRPr="00F23A50" w14:paraId="5223F292" w14:textId="77777777" w:rsidTr="00981656">
        <w:trPr>
          <w:trHeight w:val="180"/>
        </w:trPr>
        <w:tc>
          <w:tcPr>
            <w:tcW w:w="1024" w:type="pct"/>
          </w:tcPr>
          <w:p w14:paraId="481DA660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CSF protein</w:t>
            </w:r>
          </w:p>
          <w:p w14:paraId="34849AD3" w14:textId="77777777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50 mg/dL </w:t>
            </w:r>
          </w:p>
          <w:p w14:paraId="0BA44C36" w14:textId="5E346459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50 mg/dL</w:t>
            </w:r>
          </w:p>
        </w:tc>
        <w:tc>
          <w:tcPr>
            <w:tcW w:w="466" w:type="pct"/>
          </w:tcPr>
          <w:p w14:paraId="38152F03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0C7388" w14:textId="3B69AB35" w:rsidR="00634AF5" w:rsidRPr="00F23A50" w:rsidRDefault="0054641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 (-10.2 – 11.6)</w:t>
            </w:r>
          </w:p>
        </w:tc>
        <w:tc>
          <w:tcPr>
            <w:tcW w:w="296" w:type="pct"/>
          </w:tcPr>
          <w:p w14:paraId="1A7410D7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B8FFED" w14:textId="6008F0B3" w:rsidR="0054641D" w:rsidRPr="00F23A50" w:rsidRDefault="0054641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490" w:type="pct"/>
          </w:tcPr>
          <w:p w14:paraId="70FCECA6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3EE092" w14:textId="4646E8C5" w:rsidR="0054641D" w:rsidRPr="00F23A50" w:rsidRDefault="0054641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 (-4.9 – 6.2)</w:t>
            </w:r>
          </w:p>
        </w:tc>
        <w:tc>
          <w:tcPr>
            <w:tcW w:w="310" w:type="pct"/>
          </w:tcPr>
          <w:p w14:paraId="2876C676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3A00BA" w14:textId="2CA3D0B1" w:rsidR="0054641D" w:rsidRPr="00F23A50" w:rsidRDefault="0054641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  <w:tc>
          <w:tcPr>
            <w:tcW w:w="500" w:type="pct"/>
          </w:tcPr>
          <w:p w14:paraId="7B8CA0BE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3AC88C" w14:textId="295CA6A8" w:rsidR="0054641D" w:rsidRPr="00F23A50" w:rsidRDefault="0054641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- 0.001 (-4.9 </w:t>
            </w:r>
            <w:r w:rsidR="00E64A79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64A79">
              <w:rPr>
                <w:rFonts w:ascii="Times New Roman" w:hAnsi="Times New Roman" w:cs="Times New Roman"/>
                <w:sz w:val="14"/>
                <w:szCs w:val="14"/>
              </w:rPr>
              <w:t>4.9)</w:t>
            </w:r>
          </w:p>
        </w:tc>
        <w:tc>
          <w:tcPr>
            <w:tcW w:w="310" w:type="pct"/>
          </w:tcPr>
          <w:p w14:paraId="6A95C621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2C68B1" w14:textId="1B0F3CEB" w:rsidR="00E64A79" w:rsidRPr="00F23A50" w:rsidRDefault="00E64A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500" w:type="pct"/>
          </w:tcPr>
          <w:p w14:paraId="5C709F09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B9333A" w14:textId="627253BF" w:rsidR="00E64A79" w:rsidRPr="00F23A50" w:rsidRDefault="00E64A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 (-0.5 – 2)</w:t>
            </w:r>
          </w:p>
        </w:tc>
        <w:tc>
          <w:tcPr>
            <w:tcW w:w="310" w:type="pct"/>
          </w:tcPr>
          <w:p w14:paraId="3DF31C5C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EF2B9B" w14:textId="0BEBEF29" w:rsidR="00E64A79" w:rsidRPr="00F23A50" w:rsidRDefault="00E64A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490" w:type="pct"/>
          </w:tcPr>
          <w:p w14:paraId="1992AEBD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68DCF5" w14:textId="60144CD3" w:rsidR="00E64A79" w:rsidRPr="00F23A50" w:rsidRDefault="00E64A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(-1.1 – 3.3)</w:t>
            </w:r>
          </w:p>
        </w:tc>
        <w:tc>
          <w:tcPr>
            <w:tcW w:w="304" w:type="pct"/>
          </w:tcPr>
          <w:p w14:paraId="37B7EE31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F18263" w14:textId="17E41A47" w:rsidR="00E64A79" w:rsidRPr="00F23A50" w:rsidRDefault="00E64A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</w:tr>
      <w:tr w:rsidR="00936F10" w:rsidRPr="00F23A50" w14:paraId="6ADE64E4" w14:textId="77777777" w:rsidTr="00981656">
        <w:trPr>
          <w:trHeight w:val="180"/>
        </w:trPr>
        <w:tc>
          <w:tcPr>
            <w:tcW w:w="1024" w:type="pct"/>
          </w:tcPr>
          <w:p w14:paraId="2565E44F" w14:textId="77777777" w:rsidR="00D22439" w:rsidRPr="00F23A50" w:rsidRDefault="00D22439" w:rsidP="00D2243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Encephalitis associated MRI brain abnormalities</w:t>
            </w:r>
          </w:p>
          <w:p w14:paraId="50F47062" w14:textId="77777777" w:rsidR="00D22439" w:rsidRPr="00F23A50" w:rsidRDefault="00D22439" w:rsidP="00D22439">
            <w:pPr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  <w:p w14:paraId="5542789B" w14:textId="4C883698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466" w:type="pct"/>
          </w:tcPr>
          <w:p w14:paraId="7A80D9D2" w14:textId="0FDEFC75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87E13A" w14:textId="5703A29F" w:rsidR="00264B0A" w:rsidRDefault="0008759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 (-7.1 – 15.6)</w:t>
            </w:r>
          </w:p>
          <w:p w14:paraId="7219BA4E" w14:textId="24D0D4CF" w:rsidR="00E64A79" w:rsidRPr="00F23A50" w:rsidRDefault="00E64A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</w:tcPr>
          <w:p w14:paraId="382CE5ED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0D4708" w14:textId="157D6BBE" w:rsidR="00087596" w:rsidRPr="00F23A50" w:rsidRDefault="0008759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62FDD4B2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6AF21E" w14:textId="41829E9B" w:rsidR="00087596" w:rsidRPr="00F23A50" w:rsidRDefault="0008759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 (-2.9 – 8.7)</w:t>
            </w:r>
          </w:p>
        </w:tc>
        <w:tc>
          <w:tcPr>
            <w:tcW w:w="310" w:type="pct"/>
          </w:tcPr>
          <w:p w14:paraId="743728DF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D75E89" w14:textId="6F99978D" w:rsidR="00087596" w:rsidRPr="00F23A50" w:rsidRDefault="0008759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500" w:type="pct"/>
          </w:tcPr>
          <w:p w14:paraId="30A1BFA1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528E81" w14:textId="4B0B68EA" w:rsidR="00087596" w:rsidRPr="00F23A50" w:rsidRDefault="00F375B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 (-4.2 – 6.3)</w:t>
            </w:r>
          </w:p>
        </w:tc>
        <w:tc>
          <w:tcPr>
            <w:tcW w:w="310" w:type="pct"/>
          </w:tcPr>
          <w:p w14:paraId="0147ADD5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31B171" w14:textId="5A6E1447" w:rsidR="00F375B1" w:rsidRPr="00F23A50" w:rsidRDefault="00F375B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500" w:type="pct"/>
          </w:tcPr>
          <w:p w14:paraId="2202834A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71404D" w14:textId="0FC4B33A" w:rsidR="00F375B1" w:rsidRPr="00F23A50" w:rsidRDefault="007A447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 (-1.4 – 1.4)</w:t>
            </w:r>
          </w:p>
        </w:tc>
        <w:tc>
          <w:tcPr>
            <w:tcW w:w="310" w:type="pct"/>
          </w:tcPr>
          <w:p w14:paraId="36DCE68E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BC9461" w14:textId="416C44D3" w:rsidR="007A447C" w:rsidRPr="00F23A50" w:rsidRDefault="007A447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490" w:type="pct"/>
          </w:tcPr>
          <w:p w14:paraId="1CA00BB3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950EE0" w14:textId="467073CD" w:rsidR="007A447C" w:rsidRPr="00F23A50" w:rsidRDefault="007A447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 (1.1 – 5.2)</w:t>
            </w:r>
          </w:p>
        </w:tc>
        <w:tc>
          <w:tcPr>
            <w:tcW w:w="304" w:type="pct"/>
          </w:tcPr>
          <w:p w14:paraId="14B2A23E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E6885B5" w14:textId="7E3A2922" w:rsidR="007A447C" w:rsidRPr="00F23A50" w:rsidRDefault="007A447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0.003</w:t>
            </w:r>
          </w:p>
        </w:tc>
      </w:tr>
      <w:tr w:rsidR="00936F10" w:rsidRPr="00F23A50" w14:paraId="21452E58" w14:textId="77777777" w:rsidTr="00981656">
        <w:trPr>
          <w:trHeight w:val="180"/>
        </w:trPr>
        <w:tc>
          <w:tcPr>
            <w:tcW w:w="1024" w:type="pct"/>
          </w:tcPr>
          <w:p w14:paraId="06EEC927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Second-line immunotherapy</w:t>
            </w:r>
          </w:p>
          <w:p w14:paraId="11A79691" w14:textId="77777777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Yes </w:t>
            </w:r>
          </w:p>
          <w:p w14:paraId="5D32920B" w14:textId="6547F165" w:rsidR="00D22439" w:rsidRPr="00F23A50" w:rsidRDefault="00D22439" w:rsidP="00D22439">
            <w:pPr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466" w:type="pct"/>
          </w:tcPr>
          <w:p w14:paraId="1B24B5F7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199658" w14:textId="081C5FDC" w:rsidR="00C76CC7" w:rsidRPr="00F23A50" w:rsidRDefault="00345D7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 (-6.7 – 14.7)</w:t>
            </w:r>
          </w:p>
        </w:tc>
        <w:tc>
          <w:tcPr>
            <w:tcW w:w="296" w:type="pct"/>
          </w:tcPr>
          <w:p w14:paraId="5416418F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A9B2D2" w14:textId="261A93DA" w:rsidR="00345D70" w:rsidRPr="00F23A50" w:rsidRDefault="00345D7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7249D77C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3DD7B6" w14:textId="43963FB5" w:rsidR="00345D70" w:rsidRPr="00F23A50" w:rsidRDefault="00345D7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 (-3.5 – 7.1)</w:t>
            </w:r>
          </w:p>
        </w:tc>
        <w:tc>
          <w:tcPr>
            <w:tcW w:w="310" w:type="pct"/>
          </w:tcPr>
          <w:p w14:paraId="7FF5C162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894E83" w14:textId="1CD6E57B" w:rsidR="00345D70" w:rsidRPr="00F23A50" w:rsidRDefault="00345D7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500" w:type="pct"/>
          </w:tcPr>
          <w:p w14:paraId="3F5AEDFA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95D8EB" w14:textId="7616D2D9" w:rsidR="00345D70" w:rsidRPr="00F23A50" w:rsidRDefault="00C65372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 (-3.8 – 6)</w:t>
            </w:r>
          </w:p>
        </w:tc>
        <w:tc>
          <w:tcPr>
            <w:tcW w:w="310" w:type="pct"/>
          </w:tcPr>
          <w:p w14:paraId="06B73F55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AFADC7" w14:textId="6EE32C08" w:rsidR="00C65372" w:rsidRPr="00F23A50" w:rsidRDefault="00C65372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500" w:type="pct"/>
          </w:tcPr>
          <w:p w14:paraId="274EAF5D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AA6F2E" w14:textId="64A3D5B3" w:rsidR="00C65372" w:rsidRPr="00F23A50" w:rsidRDefault="00557D5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 (-0.4 – 2.2)</w:t>
            </w:r>
          </w:p>
        </w:tc>
        <w:tc>
          <w:tcPr>
            <w:tcW w:w="310" w:type="pct"/>
          </w:tcPr>
          <w:p w14:paraId="208C99B6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7800EA" w14:textId="048DFA2E" w:rsidR="00557D55" w:rsidRPr="00F23A50" w:rsidRDefault="00557D5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490" w:type="pct"/>
          </w:tcPr>
          <w:p w14:paraId="4699706B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C7FC9B" w14:textId="7D1230F8" w:rsidR="00557D55" w:rsidRPr="00F23A50" w:rsidRDefault="00557D5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 (</w:t>
            </w:r>
            <w:r w:rsidR="003D68A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1.7 – 2.4)</w:t>
            </w:r>
          </w:p>
        </w:tc>
        <w:tc>
          <w:tcPr>
            <w:tcW w:w="304" w:type="pct"/>
          </w:tcPr>
          <w:p w14:paraId="456AD770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3299DB" w14:textId="1E945739" w:rsidR="00557D55" w:rsidRPr="00F23A50" w:rsidRDefault="00557D5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</w:tr>
      <w:tr w:rsidR="00936F10" w:rsidRPr="00F23A50" w14:paraId="3FC8750C" w14:textId="77777777" w:rsidTr="00981656">
        <w:trPr>
          <w:trHeight w:val="180"/>
        </w:trPr>
        <w:tc>
          <w:tcPr>
            <w:tcW w:w="1024" w:type="pct"/>
          </w:tcPr>
          <w:p w14:paraId="481D1A2F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mRS at discharge</w:t>
            </w:r>
          </w:p>
          <w:p w14:paraId="1F8252CB" w14:textId="77777777" w:rsidR="00D22439" w:rsidRPr="00F23A50" w:rsidRDefault="00D22439" w:rsidP="00D22439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≥ 3</w:t>
            </w:r>
          </w:p>
          <w:p w14:paraId="3ECCC3E4" w14:textId="65AF07CA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 2</w:t>
            </w:r>
          </w:p>
        </w:tc>
        <w:tc>
          <w:tcPr>
            <w:tcW w:w="466" w:type="pct"/>
          </w:tcPr>
          <w:p w14:paraId="0AAC9AFD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83D213" w14:textId="10919B50" w:rsidR="00557D55" w:rsidRPr="00F23A50" w:rsidRDefault="00D9414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-0.6 (-22.9 – 13.1)</w:t>
            </w:r>
          </w:p>
        </w:tc>
        <w:tc>
          <w:tcPr>
            <w:tcW w:w="296" w:type="pct"/>
          </w:tcPr>
          <w:p w14:paraId="3CB1B884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1F1158" w14:textId="4A565EF4" w:rsidR="00D9414C" w:rsidRPr="00F23A50" w:rsidRDefault="00D9414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490" w:type="pct"/>
          </w:tcPr>
          <w:p w14:paraId="13C29ED8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E95321" w14:textId="200590D2" w:rsidR="00D9414C" w:rsidRPr="00F23A50" w:rsidRDefault="00D9414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281">
              <w:rPr>
                <w:rFonts w:ascii="Times New Roman" w:hAnsi="Times New Roman" w:cs="Times New Roman"/>
                <w:sz w:val="14"/>
                <w:szCs w:val="14"/>
              </w:rPr>
              <w:t>- 1.2 (-12.7 – 3.3)</w:t>
            </w:r>
          </w:p>
        </w:tc>
        <w:tc>
          <w:tcPr>
            <w:tcW w:w="310" w:type="pct"/>
          </w:tcPr>
          <w:p w14:paraId="79DD2F2C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27040F" w14:textId="2ED1EA94" w:rsidR="00D9414C" w:rsidRPr="00F23A50" w:rsidRDefault="00D9414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A602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0" w:type="pct"/>
          </w:tcPr>
          <w:p w14:paraId="0EFB95BC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D3A304" w14:textId="248BBE05" w:rsidR="00D9414C" w:rsidRPr="00F23A50" w:rsidRDefault="00D9414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- 0.1 (-9.4 – 8.5)</w:t>
            </w:r>
          </w:p>
        </w:tc>
        <w:tc>
          <w:tcPr>
            <w:tcW w:w="310" w:type="pct"/>
          </w:tcPr>
          <w:p w14:paraId="7F834552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21BC0D" w14:textId="6CDEFC22" w:rsidR="00D9414C" w:rsidRPr="00F23A50" w:rsidRDefault="00D9414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500" w:type="pct"/>
          </w:tcPr>
          <w:p w14:paraId="3D200775" w14:textId="7A6A90A0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3B4275" w14:textId="5E4552F1" w:rsidR="00685DAD" w:rsidRDefault="00685DA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- 0.2 (-1.6 – 1.3)</w:t>
            </w:r>
          </w:p>
          <w:p w14:paraId="76381244" w14:textId="417B956B" w:rsidR="00D9414C" w:rsidRPr="00F23A50" w:rsidRDefault="00D9414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pct"/>
          </w:tcPr>
          <w:p w14:paraId="0DE3DA9B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21A8D9" w14:textId="252282E9" w:rsidR="00685DAD" w:rsidRPr="00F23A50" w:rsidRDefault="00685DA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490" w:type="pct"/>
          </w:tcPr>
          <w:p w14:paraId="307605CF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576746" w14:textId="3DED93A1" w:rsidR="00685DAD" w:rsidRPr="00F23A50" w:rsidRDefault="00685DA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- 0.3 (-2.9 – 2.2)</w:t>
            </w:r>
          </w:p>
        </w:tc>
        <w:tc>
          <w:tcPr>
            <w:tcW w:w="304" w:type="pct"/>
          </w:tcPr>
          <w:p w14:paraId="675C8BC5" w14:textId="77777777" w:rsidR="00C144FC" w:rsidRDefault="00C144F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21A51F" w14:textId="4A5CDB79" w:rsidR="00D22439" w:rsidRPr="00F23A50" w:rsidRDefault="00685DA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</w:tr>
      <w:tr w:rsidR="00D22439" w:rsidRPr="00F23A50" w14:paraId="4C87C6D2" w14:textId="77777777" w:rsidTr="00936F10">
        <w:trPr>
          <w:trHeight w:val="180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78B4D622" w14:textId="3AA7B9DD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Clinical features at the time of study enrollment</w:t>
            </w:r>
          </w:p>
        </w:tc>
      </w:tr>
      <w:tr w:rsidR="00936F10" w:rsidRPr="00F23A50" w14:paraId="12307C6A" w14:textId="77777777" w:rsidTr="00981656">
        <w:trPr>
          <w:trHeight w:val="180"/>
        </w:trPr>
        <w:tc>
          <w:tcPr>
            <w:tcW w:w="1024" w:type="pct"/>
          </w:tcPr>
          <w:p w14:paraId="7E2ACCAE" w14:textId="4D0AABA8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Age at study enrollment</w:t>
            </w:r>
          </w:p>
        </w:tc>
        <w:tc>
          <w:tcPr>
            <w:tcW w:w="466" w:type="pct"/>
          </w:tcPr>
          <w:p w14:paraId="4AFB2BE2" w14:textId="3D00096E" w:rsidR="00D22439" w:rsidRPr="00F23A50" w:rsidRDefault="0034695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 (-0.2 – 0.3)</w:t>
            </w:r>
          </w:p>
        </w:tc>
        <w:tc>
          <w:tcPr>
            <w:tcW w:w="296" w:type="pct"/>
          </w:tcPr>
          <w:p w14:paraId="20CF5166" w14:textId="4701ABD3" w:rsidR="00D22439" w:rsidRPr="00F23A50" w:rsidRDefault="0034695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  <w:tc>
          <w:tcPr>
            <w:tcW w:w="490" w:type="pct"/>
          </w:tcPr>
          <w:p w14:paraId="4C7276CB" w14:textId="70C1ABCA" w:rsidR="00D22439" w:rsidRPr="00F23A50" w:rsidRDefault="0034695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8B6B3C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(-0.2 – 0.3)</w:t>
            </w:r>
          </w:p>
        </w:tc>
        <w:tc>
          <w:tcPr>
            <w:tcW w:w="310" w:type="pct"/>
          </w:tcPr>
          <w:p w14:paraId="5E442130" w14:textId="7767F8B6" w:rsidR="00D22439" w:rsidRPr="00F23A50" w:rsidRDefault="0034695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500" w:type="pct"/>
          </w:tcPr>
          <w:p w14:paraId="76BA074D" w14:textId="7E538111" w:rsidR="00D22439" w:rsidRPr="00F23A50" w:rsidRDefault="00F1558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</w:t>
            </w:r>
            <w:r w:rsidR="000323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(-0.2 – 0.2)</w:t>
            </w:r>
          </w:p>
        </w:tc>
        <w:tc>
          <w:tcPr>
            <w:tcW w:w="310" w:type="pct"/>
          </w:tcPr>
          <w:p w14:paraId="59B6FF25" w14:textId="44273A70" w:rsidR="00D22439" w:rsidRPr="00F23A50" w:rsidRDefault="00F1558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500" w:type="pct"/>
          </w:tcPr>
          <w:p w14:paraId="5C67171D" w14:textId="51D83142" w:rsidR="00D22439" w:rsidRPr="00F23A50" w:rsidRDefault="00F1558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03237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323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(-0.4 – 0.1)</w:t>
            </w:r>
          </w:p>
        </w:tc>
        <w:tc>
          <w:tcPr>
            <w:tcW w:w="310" w:type="pct"/>
          </w:tcPr>
          <w:p w14:paraId="79EEAA38" w14:textId="532FD1EB" w:rsidR="00D22439" w:rsidRPr="00F23A50" w:rsidRDefault="00F1558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490" w:type="pct"/>
          </w:tcPr>
          <w:p w14:paraId="54051BC1" w14:textId="44143B4F" w:rsidR="00D22439" w:rsidRPr="00F23A50" w:rsidRDefault="00947C13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F177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 (-0.2 – 0.3)</w:t>
            </w:r>
          </w:p>
        </w:tc>
        <w:tc>
          <w:tcPr>
            <w:tcW w:w="304" w:type="pct"/>
          </w:tcPr>
          <w:p w14:paraId="6306AD3A" w14:textId="2439EA3F" w:rsidR="00D22439" w:rsidRPr="00F23A50" w:rsidRDefault="00947C13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</w:tr>
      <w:tr w:rsidR="00936F10" w:rsidRPr="00F23A50" w14:paraId="421941A3" w14:textId="77777777" w:rsidTr="00981656">
        <w:trPr>
          <w:trHeight w:val="180"/>
        </w:trPr>
        <w:tc>
          <w:tcPr>
            <w:tcW w:w="1024" w:type="pct"/>
          </w:tcPr>
          <w:p w14:paraId="306AD9A7" w14:textId="7E661820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Time from symptom onset to study enrollment</w:t>
            </w:r>
          </w:p>
        </w:tc>
        <w:tc>
          <w:tcPr>
            <w:tcW w:w="466" w:type="pct"/>
          </w:tcPr>
          <w:p w14:paraId="0E2CBB5B" w14:textId="457691BC" w:rsidR="00D22439" w:rsidRPr="00F23A50" w:rsidRDefault="00024D6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  <w:r w:rsidR="00EF28A7">
              <w:rPr>
                <w:rFonts w:ascii="Times New Roman" w:hAnsi="Times New Roman" w:cs="Times New Roman"/>
                <w:sz w:val="14"/>
                <w:szCs w:val="14"/>
              </w:rPr>
              <w:t xml:space="preserve"> (-0.2 – 0.3)</w:t>
            </w:r>
          </w:p>
        </w:tc>
        <w:tc>
          <w:tcPr>
            <w:tcW w:w="296" w:type="pct"/>
          </w:tcPr>
          <w:p w14:paraId="651C43CF" w14:textId="43836C0F" w:rsidR="00D22439" w:rsidRPr="00F23A50" w:rsidRDefault="00EF28A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08624D6B" w14:textId="50E8640F" w:rsidR="00D22439" w:rsidRPr="00F23A50" w:rsidRDefault="00560C7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024D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(-0.1 – 0.3)</w:t>
            </w:r>
          </w:p>
        </w:tc>
        <w:tc>
          <w:tcPr>
            <w:tcW w:w="310" w:type="pct"/>
          </w:tcPr>
          <w:p w14:paraId="3E40C6F5" w14:textId="744F23AB" w:rsidR="00D22439" w:rsidRPr="00F23A50" w:rsidRDefault="00560C7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500" w:type="pct"/>
          </w:tcPr>
          <w:p w14:paraId="561D6A9C" w14:textId="648B5F69" w:rsidR="00D22439" w:rsidRPr="00F23A50" w:rsidRDefault="00560C7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A91AA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 (-0.2 – 0.2)</w:t>
            </w:r>
          </w:p>
        </w:tc>
        <w:tc>
          <w:tcPr>
            <w:tcW w:w="310" w:type="pct"/>
          </w:tcPr>
          <w:p w14:paraId="418FD90F" w14:textId="19E116E3" w:rsidR="00D22439" w:rsidRPr="00F23A50" w:rsidRDefault="00560C7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500" w:type="pct"/>
          </w:tcPr>
          <w:p w14:paraId="4686EDFD" w14:textId="6DE6A351" w:rsidR="00D22439" w:rsidRPr="00F23A50" w:rsidRDefault="00560C7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</w:t>
            </w:r>
            <w:r w:rsidR="00A91AA5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(-0.3 – 0.2)</w:t>
            </w:r>
          </w:p>
        </w:tc>
        <w:tc>
          <w:tcPr>
            <w:tcW w:w="310" w:type="pct"/>
          </w:tcPr>
          <w:p w14:paraId="4164DF12" w14:textId="140FF28C" w:rsidR="00D22439" w:rsidRPr="00F23A50" w:rsidRDefault="00560C7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490" w:type="pct"/>
          </w:tcPr>
          <w:p w14:paraId="55CE9F69" w14:textId="57341A4B" w:rsidR="00D22439" w:rsidRPr="00F23A50" w:rsidRDefault="00024D6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-0.004 </w:t>
            </w:r>
            <w:r w:rsidR="007A5EA6">
              <w:rPr>
                <w:rFonts w:ascii="Times New Roman" w:hAnsi="Times New Roman" w:cs="Times New Roman"/>
                <w:sz w:val="14"/>
                <w:szCs w:val="14"/>
              </w:rPr>
              <w:t>(-0.2 – 0.2)</w:t>
            </w:r>
          </w:p>
        </w:tc>
        <w:tc>
          <w:tcPr>
            <w:tcW w:w="304" w:type="pct"/>
          </w:tcPr>
          <w:p w14:paraId="72C6723B" w14:textId="0165124A" w:rsidR="00D22439" w:rsidRPr="00F23A50" w:rsidRDefault="007A5EA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</w:tr>
      <w:tr w:rsidR="002C267E" w:rsidRPr="00F23A50" w14:paraId="5B1F4811" w14:textId="77777777" w:rsidTr="00981656">
        <w:trPr>
          <w:trHeight w:val="180"/>
        </w:trPr>
        <w:tc>
          <w:tcPr>
            <w:tcW w:w="1024" w:type="pct"/>
          </w:tcPr>
          <w:p w14:paraId="6E0DA6CF" w14:textId="67888B8B" w:rsidR="002C267E" w:rsidRPr="00F23A50" w:rsidRDefault="002C267E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Active malignancy</w:t>
            </w:r>
            <w:r w:rsidR="006101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at study enrollment</w:t>
            </w:r>
          </w:p>
        </w:tc>
        <w:tc>
          <w:tcPr>
            <w:tcW w:w="466" w:type="pct"/>
          </w:tcPr>
          <w:p w14:paraId="1CC547A4" w14:textId="7FB3023B" w:rsidR="002C267E" w:rsidRDefault="0097003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 (-39.9 – 55.7)</w:t>
            </w:r>
          </w:p>
        </w:tc>
        <w:tc>
          <w:tcPr>
            <w:tcW w:w="296" w:type="pct"/>
          </w:tcPr>
          <w:p w14:paraId="575A1C8B" w14:textId="04D82B73" w:rsidR="002C267E" w:rsidRDefault="0097003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490" w:type="pct"/>
          </w:tcPr>
          <w:p w14:paraId="3705E2A7" w14:textId="1034228F" w:rsidR="002C267E" w:rsidRDefault="007F56E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 (-36.9 – 45.8)</w:t>
            </w:r>
          </w:p>
        </w:tc>
        <w:tc>
          <w:tcPr>
            <w:tcW w:w="310" w:type="pct"/>
          </w:tcPr>
          <w:p w14:paraId="77D4F88E" w14:textId="7710D02D" w:rsidR="002C267E" w:rsidRDefault="007F56E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</w:t>
            </w:r>
          </w:p>
        </w:tc>
        <w:tc>
          <w:tcPr>
            <w:tcW w:w="500" w:type="pct"/>
          </w:tcPr>
          <w:p w14:paraId="40506243" w14:textId="485ECFC3" w:rsidR="002C267E" w:rsidRDefault="00D3152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 (-1.4 – 11.5)</w:t>
            </w:r>
          </w:p>
        </w:tc>
        <w:tc>
          <w:tcPr>
            <w:tcW w:w="310" w:type="pct"/>
          </w:tcPr>
          <w:p w14:paraId="66D675C9" w14:textId="424ABD91" w:rsidR="002C267E" w:rsidRDefault="00D3152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  <w:tc>
          <w:tcPr>
            <w:tcW w:w="500" w:type="pct"/>
          </w:tcPr>
          <w:p w14:paraId="4C718ADE" w14:textId="5C4D77F1" w:rsidR="002C267E" w:rsidRDefault="003F7F4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0.22 (-2.4 – 2.6)</w:t>
            </w:r>
          </w:p>
        </w:tc>
        <w:tc>
          <w:tcPr>
            <w:tcW w:w="310" w:type="pct"/>
          </w:tcPr>
          <w:p w14:paraId="3AE9413D" w14:textId="3C8D9563" w:rsidR="002C267E" w:rsidRDefault="003F7F4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  <w:tc>
          <w:tcPr>
            <w:tcW w:w="490" w:type="pct"/>
          </w:tcPr>
          <w:p w14:paraId="21788BCA" w14:textId="0F20720F" w:rsidR="002C267E" w:rsidRDefault="0028572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 (0.4 – 4.3)</w:t>
            </w:r>
          </w:p>
        </w:tc>
        <w:tc>
          <w:tcPr>
            <w:tcW w:w="304" w:type="pct"/>
          </w:tcPr>
          <w:p w14:paraId="28979AED" w14:textId="5D8820D6" w:rsidR="002C267E" w:rsidRDefault="0028572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</w:tr>
      <w:tr w:rsidR="00285727" w:rsidRPr="00F23A50" w14:paraId="07AAC736" w14:textId="77777777" w:rsidTr="00981656">
        <w:trPr>
          <w:trHeight w:val="180"/>
        </w:trPr>
        <w:tc>
          <w:tcPr>
            <w:tcW w:w="1024" w:type="pct"/>
          </w:tcPr>
          <w:p w14:paraId="26E7CBC1" w14:textId="46E96C4A" w:rsidR="00285727" w:rsidRPr="00F23A50" w:rsidRDefault="00542ABB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Use of corticosteroids</w:t>
            </w:r>
            <w:r w:rsidR="006101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at study enrollment</w:t>
            </w:r>
          </w:p>
        </w:tc>
        <w:tc>
          <w:tcPr>
            <w:tcW w:w="466" w:type="pct"/>
          </w:tcPr>
          <w:p w14:paraId="25807020" w14:textId="53639A99" w:rsidR="00285727" w:rsidRDefault="003E2F1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-1.6 (-20.7 – 2.8)</w:t>
            </w:r>
          </w:p>
        </w:tc>
        <w:tc>
          <w:tcPr>
            <w:tcW w:w="296" w:type="pct"/>
          </w:tcPr>
          <w:p w14:paraId="4B5A3A44" w14:textId="32133F32" w:rsidR="00285727" w:rsidRDefault="003E2F1C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490" w:type="pct"/>
          </w:tcPr>
          <w:p w14:paraId="5F7A16D9" w14:textId="3868873B" w:rsidR="00285727" w:rsidRDefault="00F6264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-1.1 (-8.7  – 2.6)</w:t>
            </w:r>
          </w:p>
        </w:tc>
        <w:tc>
          <w:tcPr>
            <w:tcW w:w="310" w:type="pct"/>
          </w:tcPr>
          <w:p w14:paraId="69CB5BFF" w14:textId="4F921284" w:rsidR="00285727" w:rsidRDefault="00F6264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500" w:type="pct"/>
          </w:tcPr>
          <w:p w14:paraId="39952552" w14:textId="21189FF8" w:rsidR="00285727" w:rsidRDefault="008011B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-1.7 (-9.9 – 0.9)</w:t>
            </w:r>
          </w:p>
        </w:tc>
        <w:tc>
          <w:tcPr>
            <w:tcW w:w="310" w:type="pct"/>
          </w:tcPr>
          <w:p w14:paraId="29C592E8" w14:textId="19316982" w:rsidR="00285727" w:rsidRDefault="008011B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500" w:type="pct"/>
          </w:tcPr>
          <w:p w14:paraId="1BA19923" w14:textId="458E11F7" w:rsidR="00285727" w:rsidRDefault="00D6324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-0.9 (-2.1 – 0.8)</w:t>
            </w:r>
          </w:p>
        </w:tc>
        <w:tc>
          <w:tcPr>
            <w:tcW w:w="310" w:type="pct"/>
          </w:tcPr>
          <w:p w14:paraId="217C98CD" w14:textId="692B7ADF" w:rsidR="00285727" w:rsidRDefault="00D6324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  <w:tc>
          <w:tcPr>
            <w:tcW w:w="490" w:type="pct"/>
          </w:tcPr>
          <w:p w14:paraId="43FEB615" w14:textId="5C69779D" w:rsidR="00285727" w:rsidRDefault="00A2075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-1.6 (-4.6 – 0.7)</w:t>
            </w:r>
          </w:p>
        </w:tc>
        <w:tc>
          <w:tcPr>
            <w:tcW w:w="304" w:type="pct"/>
          </w:tcPr>
          <w:p w14:paraId="1D9C13A8" w14:textId="69A1F4EA" w:rsidR="00285727" w:rsidRDefault="00A20750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</w:tr>
      <w:tr w:rsidR="00A20750" w:rsidRPr="00F23A50" w14:paraId="38597A79" w14:textId="77777777" w:rsidTr="00981656">
        <w:trPr>
          <w:trHeight w:val="180"/>
        </w:trPr>
        <w:tc>
          <w:tcPr>
            <w:tcW w:w="1024" w:type="pct"/>
          </w:tcPr>
          <w:p w14:paraId="0EDD2402" w14:textId="2099557F" w:rsidR="00A20750" w:rsidRPr="00F23A50" w:rsidRDefault="00A20750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Use of antidepressants </w:t>
            </w:r>
            <w:r w:rsidR="006101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 study enrollment</w:t>
            </w:r>
          </w:p>
        </w:tc>
        <w:tc>
          <w:tcPr>
            <w:tcW w:w="466" w:type="pct"/>
          </w:tcPr>
          <w:p w14:paraId="54BB0AD6" w14:textId="0EAE53E7" w:rsidR="00A20750" w:rsidRDefault="00007EC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-1.6 (-23.4 – 2.6) </w:t>
            </w:r>
          </w:p>
        </w:tc>
        <w:tc>
          <w:tcPr>
            <w:tcW w:w="296" w:type="pct"/>
          </w:tcPr>
          <w:p w14:paraId="269B90BB" w14:textId="2D3E4A58" w:rsidR="00A20750" w:rsidRDefault="00007EC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490" w:type="pct"/>
          </w:tcPr>
          <w:p w14:paraId="390C195F" w14:textId="0B11AEC8" w:rsidR="00A20750" w:rsidRDefault="002820E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-1.6 (-11.5  – 1.3)</w:t>
            </w:r>
          </w:p>
        </w:tc>
        <w:tc>
          <w:tcPr>
            <w:tcW w:w="310" w:type="pct"/>
          </w:tcPr>
          <w:p w14:paraId="20361746" w14:textId="4BBDB015" w:rsidR="00A20750" w:rsidRDefault="002820E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500" w:type="pct"/>
          </w:tcPr>
          <w:p w14:paraId="56279007" w14:textId="5F225E58" w:rsidR="00A20750" w:rsidRDefault="0030060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-1.5 (-10.2 – 1.7)</w:t>
            </w:r>
          </w:p>
        </w:tc>
        <w:tc>
          <w:tcPr>
            <w:tcW w:w="310" w:type="pct"/>
          </w:tcPr>
          <w:p w14:paraId="46CD2DD7" w14:textId="7940F17C" w:rsidR="00A20750" w:rsidRDefault="0030060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500" w:type="pct"/>
          </w:tcPr>
          <w:p w14:paraId="48646E04" w14:textId="1BD745B1" w:rsidR="00A20750" w:rsidRDefault="00545FC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0.04 (-1.3  – 1.4)</w:t>
            </w:r>
          </w:p>
        </w:tc>
        <w:tc>
          <w:tcPr>
            <w:tcW w:w="310" w:type="pct"/>
          </w:tcPr>
          <w:p w14:paraId="4FDD7248" w14:textId="3B1E6E8C" w:rsidR="00A20750" w:rsidRDefault="00545FC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  <w:tc>
          <w:tcPr>
            <w:tcW w:w="490" w:type="pct"/>
          </w:tcPr>
          <w:p w14:paraId="7D762465" w14:textId="66AB70CB" w:rsidR="00A20750" w:rsidRDefault="00F5416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-0.8 (-3.3 – 1.4)</w:t>
            </w:r>
          </w:p>
        </w:tc>
        <w:tc>
          <w:tcPr>
            <w:tcW w:w="304" w:type="pct"/>
          </w:tcPr>
          <w:p w14:paraId="385F3AA4" w14:textId="425A7608" w:rsidR="00A20750" w:rsidRDefault="00F54167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</w:t>
            </w:r>
          </w:p>
        </w:tc>
      </w:tr>
      <w:tr w:rsidR="00F54167" w:rsidRPr="00F23A50" w14:paraId="04FA27A3" w14:textId="77777777" w:rsidTr="00981656">
        <w:trPr>
          <w:trHeight w:val="180"/>
        </w:trPr>
        <w:tc>
          <w:tcPr>
            <w:tcW w:w="1024" w:type="pct"/>
          </w:tcPr>
          <w:p w14:paraId="61A86AEC" w14:textId="15FA9620" w:rsidR="00F54167" w:rsidRPr="00F23A50" w:rsidRDefault="00406EF7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Pain </w:t>
            </w:r>
            <w:r w:rsidR="006101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at study enrollment</w:t>
            </w:r>
          </w:p>
        </w:tc>
        <w:tc>
          <w:tcPr>
            <w:tcW w:w="466" w:type="pct"/>
          </w:tcPr>
          <w:p w14:paraId="151ACA23" w14:textId="70016738" w:rsidR="00F54167" w:rsidRDefault="005B79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-1.7 (-21.3  – 2.1)</w:t>
            </w:r>
          </w:p>
        </w:tc>
        <w:tc>
          <w:tcPr>
            <w:tcW w:w="296" w:type="pct"/>
          </w:tcPr>
          <w:p w14:paraId="3FC9517E" w14:textId="04119AC4" w:rsidR="00F54167" w:rsidRDefault="005B79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490" w:type="pct"/>
          </w:tcPr>
          <w:p w14:paraId="29483221" w14:textId="09B8B654" w:rsidR="00F54167" w:rsidRDefault="00200F1E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-2.7 (-13.2  – -1.8)</w:t>
            </w:r>
          </w:p>
        </w:tc>
        <w:tc>
          <w:tcPr>
            <w:tcW w:w="310" w:type="pct"/>
          </w:tcPr>
          <w:p w14:paraId="51B7F048" w14:textId="74885B5C" w:rsidR="00F54167" w:rsidRDefault="00200F1E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00" w:type="pct"/>
          </w:tcPr>
          <w:p w14:paraId="1889E143" w14:textId="565AF262" w:rsidR="00F54167" w:rsidRDefault="00AA000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 (-8.1  – 2.7)</w:t>
            </w:r>
          </w:p>
        </w:tc>
        <w:tc>
          <w:tcPr>
            <w:tcW w:w="310" w:type="pct"/>
          </w:tcPr>
          <w:p w14:paraId="7C93786A" w14:textId="28ADB9A1" w:rsidR="00F54167" w:rsidRDefault="00AA000A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  <w:tc>
          <w:tcPr>
            <w:tcW w:w="500" w:type="pct"/>
          </w:tcPr>
          <w:p w14:paraId="407F79BD" w14:textId="51740982" w:rsidR="00F54167" w:rsidRDefault="00C058E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-1.4 (-3.1  – 0.6)</w:t>
            </w:r>
          </w:p>
        </w:tc>
        <w:tc>
          <w:tcPr>
            <w:tcW w:w="310" w:type="pct"/>
          </w:tcPr>
          <w:p w14:paraId="756E0B9E" w14:textId="2A45EF90" w:rsidR="00F54167" w:rsidRDefault="00C058E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490" w:type="pct"/>
          </w:tcPr>
          <w:p w14:paraId="19C0A2F0" w14:textId="1510221C" w:rsidR="00F54167" w:rsidRDefault="00F2366B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66B">
              <w:rPr>
                <w:rFonts w:ascii="Times New Roman" w:hAnsi="Times New Roman" w:cs="Times New Roman"/>
                <w:sz w:val="14"/>
                <w:szCs w:val="14"/>
              </w:rPr>
              <w:t>-2.1</w:t>
            </w:r>
            <w:r w:rsidR="0039510B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39510B" w:rsidRPr="0039510B">
              <w:rPr>
                <w:rFonts w:ascii="Times New Roman" w:hAnsi="Times New Roman" w:cs="Times New Roman"/>
                <w:sz w:val="14"/>
                <w:szCs w:val="14"/>
              </w:rPr>
              <w:t>-7.3</w:t>
            </w:r>
            <w:r w:rsidR="0039510B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39510B" w:rsidRPr="0039510B">
              <w:rPr>
                <w:rFonts w:ascii="Times New Roman" w:hAnsi="Times New Roman" w:cs="Times New Roman"/>
                <w:sz w:val="14"/>
                <w:szCs w:val="14"/>
              </w:rPr>
              <w:t xml:space="preserve"> 0.0</w:t>
            </w:r>
            <w:r w:rsidR="0039510B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  <w:tc>
          <w:tcPr>
            <w:tcW w:w="304" w:type="pct"/>
          </w:tcPr>
          <w:p w14:paraId="0E379274" w14:textId="0B13C098" w:rsidR="00F54167" w:rsidRDefault="0039510B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</w:p>
        </w:tc>
      </w:tr>
      <w:tr w:rsidR="00936F10" w:rsidRPr="00F23A50" w14:paraId="11A0D0C9" w14:textId="77777777" w:rsidTr="00981656">
        <w:trPr>
          <w:trHeight w:val="180"/>
        </w:trPr>
        <w:tc>
          <w:tcPr>
            <w:tcW w:w="1024" w:type="pct"/>
          </w:tcPr>
          <w:p w14:paraId="4D2B1E28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mRS at study enrollment</w:t>
            </w:r>
          </w:p>
          <w:p w14:paraId="0A30B23C" w14:textId="77777777" w:rsidR="00D22439" w:rsidRPr="00F23A50" w:rsidRDefault="00D22439" w:rsidP="00D22439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≥ 3</w:t>
            </w:r>
          </w:p>
          <w:p w14:paraId="0558C401" w14:textId="09326923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 2</w:t>
            </w:r>
          </w:p>
        </w:tc>
        <w:tc>
          <w:tcPr>
            <w:tcW w:w="466" w:type="pct"/>
          </w:tcPr>
          <w:p w14:paraId="7EA3790C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641ED9" w14:textId="1DA66E5E" w:rsidR="00685DAD" w:rsidRPr="00F23A50" w:rsidRDefault="00027334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-1.9 (</w:t>
            </w:r>
            <w:r w:rsidR="006F10F9">
              <w:rPr>
                <w:rFonts w:ascii="Times New Roman" w:hAnsi="Times New Roman" w:cs="Times New Roman"/>
                <w:sz w:val="14"/>
                <w:szCs w:val="14"/>
              </w:rPr>
              <w:t>-28.5 – 1.4)</w:t>
            </w:r>
          </w:p>
        </w:tc>
        <w:tc>
          <w:tcPr>
            <w:tcW w:w="296" w:type="pct"/>
          </w:tcPr>
          <w:p w14:paraId="265611C6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00456B" w14:textId="63BAC6D6" w:rsidR="006F10F9" w:rsidRPr="00F23A50" w:rsidRDefault="006F10F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490" w:type="pct"/>
          </w:tcPr>
          <w:p w14:paraId="111E7B52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740ADE" w14:textId="20D7B089" w:rsidR="006F10F9" w:rsidRPr="00F23A50" w:rsidRDefault="006F10F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- 2.7 (-15.4 - -1.8)</w:t>
            </w:r>
          </w:p>
        </w:tc>
        <w:tc>
          <w:tcPr>
            <w:tcW w:w="310" w:type="pct"/>
          </w:tcPr>
          <w:p w14:paraId="4EB55969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8D196D5" w14:textId="7134F9D2" w:rsidR="006F10F9" w:rsidRPr="00F23A50" w:rsidRDefault="006F10F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  <w:tc>
          <w:tcPr>
            <w:tcW w:w="500" w:type="pct"/>
          </w:tcPr>
          <w:p w14:paraId="6E3577F2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9414FC" w14:textId="52B5BB1A" w:rsidR="00FA26C8" w:rsidRPr="00F23A50" w:rsidRDefault="00FA26C8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- 1.7 (-11.7 – 1.2)</w:t>
            </w:r>
          </w:p>
        </w:tc>
        <w:tc>
          <w:tcPr>
            <w:tcW w:w="310" w:type="pct"/>
          </w:tcPr>
          <w:p w14:paraId="6D590003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F5FCD0" w14:textId="5010F7A4" w:rsidR="00FA26C8" w:rsidRPr="00F23A50" w:rsidRDefault="00FA26C8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500" w:type="pct"/>
          </w:tcPr>
          <w:p w14:paraId="33C6D494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F07561" w14:textId="5BBF3DE1" w:rsidR="00FA26C8" w:rsidRPr="00F23A50" w:rsidRDefault="00925FF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 (-0.7 – 2.9)</w:t>
            </w:r>
          </w:p>
        </w:tc>
        <w:tc>
          <w:tcPr>
            <w:tcW w:w="310" w:type="pct"/>
          </w:tcPr>
          <w:p w14:paraId="05C5096E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D3DE75" w14:textId="7BB8A8E7" w:rsidR="00925FFD" w:rsidRPr="00F23A50" w:rsidRDefault="00925FF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  <w:tc>
          <w:tcPr>
            <w:tcW w:w="490" w:type="pct"/>
          </w:tcPr>
          <w:p w14:paraId="5E096E2C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0A0EA3" w14:textId="04E18BDD" w:rsidR="00925FFD" w:rsidRPr="00F23A50" w:rsidRDefault="00925FF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- 0.03 (-3.5 – 3.4)</w:t>
            </w:r>
          </w:p>
        </w:tc>
        <w:tc>
          <w:tcPr>
            <w:tcW w:w="304" w:type="pct"/>
          </w:tcPr>
          <w:p w14:paraId="54929955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E05EC7" w14:textId="0C56CD34" w:rsidR="00925FFD" w:rsidRPr="00F23A50" w:rsidRDefault="00925FFD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</w:tr>
      <w:tr w:rsidR="00936F10" w:rsidRPr="00F23A50" w14:paraId="48100C90" w14:textId="77777777" w:rsidTr="00981656">
        <w:trPr>
          <w:trHeight w:val="180"/>
        </w:trPr>
        <w:tc>
          <w:tcPr>
            <w:tcW w:w="1024" w:type="pct"/>
          </w:tcPr>
          <w:p w14:paraId="09C5D3CA" w14:textId="77777777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CASE</w:t>
            </w:r>
          </w:p>
          <w:p w14:paraId="055A94A0" w14:textId="77777777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  <w:p w14:paraId="762C6E3D" w14:textId="7F045FFD" w:rsidR="00D22439" w:rsidRPr="00F23A50" w:rsidRDefault="00D22439" w:rsidP="00D2243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≤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66" w:type="pct"/>
          </w:tcPr>
          <w:p w14:paraId="35DD3605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8E0589" w14:textId="0D9C3451" w:rsidR="00925FFD" w:rsidRPr="00F23A50" w:rsidRDefault="00D538B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 (-12.1 – 16.3)</w:t>
            </w:r>
          </w:p>
        </w:tc>
        <w:tc>
          <w:tcPr>
            <w:tcW w:w="296" w:type="pct"/>
          </w:tcPr>
          <w:p w14:paraId="7529425D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77177C" w14:textId="18BF025B" w:rsidR="00D538B6" w:rsidRPr="00F23A50" w:rsidRDefault="00D538B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  <w:tc>
          <w:tcPr>
            <w:tcW w:w="490" w:type="pct"/>
          </w:tcPr>
          <w:p w14:paraId="51727531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CCCB29" w14:textId="3C8FB1E9" w:rsidR="00D538B6" w:rsidRPr="00F23A50" w:rsidRDefault="00C524B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- 0.5 (-9.3 – 5.5)</w:t>
            </w:r>
          </w:p>
        </w:tc>
        <w:tc>
          <w:tcPr>
            <w:tcW w:w="310" w:type="pct"/>
          </w:tcPr>
          <w:p w14:paraId="3B7DC6F7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9AB8EF" w14:textId="568EFA7D" w:rsidR="00C524B6" w:rsidRPr="00F23A50" w:rsidRDefault="00C524B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500" w:type="pct"/>
          </w:tcPr>
          <w:p w14:paraId="306AD4F5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B5AF3F" w14:textId="6FA9111B" w:rsidR="00C524B6" w:rsidRPr="00F23A50" w:rsidRDefault="002B16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 (-4.6 – 7.7)</w:t>
            </w:r>
          </w:p>
        </w:tc>
        <w:tc>
          <w:tcPr>
            <w:tcW w:w="310" w:type="pct"/>
          </w:tcPr>
          <w:p w14:paraId="1DB9ECBF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10D8A2" w14:textId="2A20285A" w:rsidR="002B1679" w:rsidRPr="00F23A50" w:rsidRDefault="002B167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0.6</w:t>
            </w:r>
          </w:p>
        </w:tc>
        <w:tc>
          <w:tcPr>
            <w:tcW w:w="500" w:type="pct"/>
          </w:tcPr>
          <w:p w14:paraId="0524209C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538309" w14:textId="4402345E" w:rsidR="002B1679" w:rsidRPr="00F23A50" w:rsidRDefault="0024606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 (-0.04 – 2.5)</w:t>
            </w:r>
          </w:p>
        </w:tc>
        <w:tc>
          <w:tcPr>
            <w:tcW w:w="310" w:type="pct"/>
          </w:tcPr>
          <w:p w14:paraId="1A0EE1A0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D6D559" w14:textId="2526BD60" w:rsidR="0024606F" w:rsidRPr="00F23A50" w:rsidRDefault="0024606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  <w:tc>
          <w:tcPr>
            <w:tcW w:w="490" w:type="pct"/>
          </w:tcPr>
          <w:p w14:paraId="452DC312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8C39272" w14:textId="239FC1DB" w:rsidR="0024606F" w:rsidRPr="00F23A50" w:rsidRDefault="0024606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- 1.1 (-4.3 – 1.4)</w:t>
            </w:r>
          </w:p>
        </w:tc>
        <w:tc>
          <w:tcPr>
            <w:tcW w:w="304" w:type="pct"/>
          </w:tcPr>
          <w:p w14:paraId="03EA6CEE" w14:textId="77777777" w:rsidR="00D22439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D5F475" w14:textId="0BE401EB" w:rsidR="0024606F" w:rsidRPr="00F23A50" w:rsidRDefault="0024606F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</w:tr>
      <w:tr w:rsidR="00936F10" w:rsidRPr="00F23A50" w14:paraId="11DE9FF0" w14:textId="77777777" w:rsidTr="00981656">
        <w:trPr>
          <w:trHeight w:val="180"/>
        </w:trPr>
        <w:tc>
          <w:tcPr>
            <w:tcW w:w="1024" w:type="pct"/>
          </w:tcPr>
          <w:p w14:paraId="1615CDED" w14:textId="2EC802C2" w:rsidR="00D22439" w:rsidRPr="00F23A50" w:rsidRDefault="00D22439" w:rsidP="00D22439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Depression</w:t>
            </w:r>
          </w:p>
        </w:tc>
        <w:tc>
          <w:tcPr>
            <w:tcW w:w="466" w:type="pct"/>
          </w:tcPr>
          <w:p w14:paraId="5D89B97D" w14:textId="282FBA5A" w:rsidR="00D22439" w:rsidRPr="00F23A50" w:rsidRDefault="00024D61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DC626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C6264">
              <w:rPr>
                <w:rFonts w:ascii="Times New Roman" w:hAnsi="Times New Roman" w:cs="Times New Roman"/>
                <w:sz w:val="14"/>
                <w:szCs w:val="14"/>
              </w:rPr>
              <w:t xml:space="preserve"> (0.3 – 0.6)</w:t>
            </w:r>
          </w:p>
        </w:tc>
        <w:tc>
          <w:tcPr>
            <w:tcW w:w="296" w:type="pct"/>
          </w:tcPr>
          <w:p w14:paraId="079DD9B0" w14:textId="0235BEEE" w:rsidR="00D22439" w:rsidRPr="00F23A50" w:rsidRDefault="009235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  <w:tc>
          <w:tcPr>
            <w:tcW w:w="490" w:type="pct"/>
          </w:tcPr>
          <w:p w14:paraId="4DB4F048" w14:textId="5C551143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0" w:type="pct"/>
          </w:tcPr>
          <w:p w14:paraId="3172CE9A" w14:textId="46840E7B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500" w:type="pct"/>
          </w:tcPr>
          <w:p w14:paraId="1C6CB89F" w14:textId="532C680A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0" w:type="pct"/>
          </w:tcPr>
          <w:p w14:paraId="11F37AF7" w14:textId="69A01BED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500" w:type="pct"/>
          </w:tcPr>
          <w:p w14:paraId="44C108FB" w14:textId="3E5C3A33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0" w:type="pct"/>
          </w:tcPr>
          <w:p w14:paraId="3C826850" w14:textId="73318DF7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490" w:type="pct"/>
          </w:tcPr>
          <w:p w14:paraId="71E8AAD0" w14:textId="513466D2" w:rsidR="00D22439" w:rsidRPr="00F23A50" w:rsidRDefault="00F8427E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9235E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235E6">
              <w:rPr>
                <w:rFonts w:ascii="Times New Roman" w:hAnsi="Times New Roman" w:cs="Times New Roman"/>
                <w:sz w:val="14"/>
                <w:szCs w:val="14"/>
              </w:rPr>
              <w:t xml:space="preserve"> (0.01 – 0.5)</w:t>
            </w:r>
          </w:p>
        </w:tc>
        <w:tc>
          <w:tcPr>
            <w:tcW w:w="304" w:type="pct"/>
          </w:tcPr>
          <w:p w14:paraId="05EDE108" w14:textId="4B6B0681" w:rsidR="00D22439" w:rsidRPr="00F23A50" w:rsidRDefault="009235E6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</w:tr>
      <w:tr w:rsidR="00936F10" w:rsidRPr="00F23A50" w14:paraId="1D19C085" w14:textId="77777777" w:rsidTr="00981656">
        <w:trPr>
          <w:trHeight w:val="180"/>
        </w:trPr>
        <w:tc>
          <w:tcPr>
            <w:tcW w:w="1024" w:type="pct"/>
          </w:tcPr>
          <w:p w14:paraId="34D8F794" w14:textId="3D5FD5CB" w:rsidR="00D22439" w:rsidRPr="00F23A50" w:rsidRDefault="00D22439" w:rsidP="009235E6">
            <w:pPr>
              <w:pStyle w:val="NoSpacing"/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Sleep quality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</w:p>
        </w:tc>
        <w:tc>
          <w:tcPr>
            <w:tcW w:w="466" w:type="pct"/>
          </w:tcPr>
          <w:p w14:paraId="029EA7DC" w14:textId="1342C85E" w:rsidR="00D22439" w:rsidRPr="00F23A50" w:rsidRDefault="00F8427E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B71E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FB71E5">
              <w:rPr>
                <w:rFonts w:ascii="Times New Roman" w:hAnsi="Times New Roman" w:cs="Times New Roman"/>
                <w:sz w:val="14"/>
                <w:szCs w:val="14"/>
              </w:rPr>
              <w:t xml:space="preserve"> (0.2 – 0.6)</w:t>
            </w:r>
          </w:p>
        </w:tc>
        <w:tc>
          <w:tcPr>
            <w:tcW w:w="296" w:type="pct"/>
          </w:tcPr>
          <w:p w14:paraId="1B9A5427" w14:textId="0F31C2C9" w:rsidR="00D22439" w:rsidRPr="00F23A50" w:rsidRDefault="00FB71E5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  <w:tc>
          <w:tcPr>
            <w:tcW w:w="490" w:type="pct"/>
          </w:tcPr>
          <w:p w14:paraId="0A9B1C9D" w14:textId="2A126306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0" w:type="pct"/>
          </w:tcPr>
          <w:p w14:paraId="7BA55F3D" w14:textId="6ED171FD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500" w:type="pct"/>
          </w:tcPr>
          <w:p w14:paraId="1243ADCF" w14:textId="7DF9DBF8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0" w:type="pct"/>
          </w:tcPr>
          <w:p w14:paraId="496FA169" w14:textId="302D8F9A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500" w:type="pct"/>
          </w:tcPr>
          <w:p w14:paraId="5A90105C" w14:textId="745F4972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10" w:type="pct"/>
          </w:tcPr>
          <w:p w14:paraId="63D083BE" w14:textId="1ABD32F5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490" w:type="pct"/>
          </w:tcPr>
          <w:p w14:paraId="515B068F" w14:textId="5024B7BD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  <w:tc>
          <w:tcPr>
            <w:tcW w:w="304" w:type="pct"/>
          </w:tcPr>
          <w:p w14:paraId="2C17836D" w14:textId="26214FF5" w:rsidR="00D22439" w:rsidRPr="00F23A50" w:rsidRDefault="00D22439" w:rsidP="00D22439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NA</w:t>
            </w:r>
          </w:p>
        </w:tc>
      </w:tr>
    </w:tbl>
    <w:p w14:paraId="361E3C0D" w14:textId="77777777" w:rsidR="00746A88" w:rsidRDefault="00746A88" w:rsidP="00746A88">
      <w:pPr>
        <w:pStyle w:val="NoSpacing"/>
        <w:rPr>
          <w:b/>
          <w:bCs/>
          <w:sz w:val="16"/>
          <w:szCs w:val="16"/>
        </w:rPr>
        <w:sectPr w:rsidR="00746A88" w:rsidSect="00746A88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55448BF" w14:textId="2A529602" w:rsidR="00E739DF" w:rsidRPr="00E739DF" w:rsidRDefault="005D45AE" w:rsidP="00E739D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739DF" w:rsidRPr="00E739D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074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39DF" w:rsidRPr="00E739DF">
        <w:rPr>
          <w:rFonts w:ascii="Times New Roman" w:hAnsi="Times New Roman" w:cs="Times New Roman"/>
          <w:b/>
          <w:bCs/>
          <w:sz w:val="24"/>
          <w:szCs w:val="24"/>
        </w:rPr>
        <w:t>. Univariate analysis –Demographics and clinical features by anti-NMDA receptor encephalitis versus other autoimmune encephalitis of Cohort</w:t>
      </w:r>
      <w:r w:rsidR="00AC02B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016288D2" w14:textId="77777777" w:rsidR="00E739DF" w:rsidRDefault="00E739DF" w:rsidP="00746A88">
      <w:pPr>
        <w:pStyle w:val="NoSpacing"/>
        <w:rPr>
          <w:sz w:val="20"/>
          <w:szCs w:val="20"/>
        </w:rPr>
      </w:pPr>
    </w:p>
    <w:tbl>
      <w:tblPr>
        <w:tblStyle w:val="TableGrid"/>
        <w:tblW w:w="8833" w:type="dxa"/>
        <w:tblLayout w:type="fixed"/>
        <w:tblLook w:val="04A0" w:firstRow="1" w:lastRow="0" w:firstColumn="1" w:lastColumn="0" w:noHBand="0" w:noVBand="1"/>
      </w:tblPr>
      <w:tblGrid>
        <w:gridCol w:w="3955"/>
        <w:gridCol w:w="1198"/>
        <w:gridCol w:w="1592"/>
        <w:gridCol w:w="1260"/>
        <w:gridCol w:w="828"/>
      </w:tblGrid>
      <w:tr w:rsidR="00746A88" w:rsidRPr="004A0BAB" w14:paraId="01A12A83" w14:textId="77777777" w:rsidTr="00E739DF">
        <w:trPr>
          <w:trHeight w:val="299"/>
        </w:trPr>
        <w:tc>
          <w:tcPr>
            <w:tcW w:w="3955" w:type="dxa"/>
          </w:tcPr>
          <w:p w14:paraId="14DA7A1A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98" w:type="dxa"/>
          </w:tcPr>
          <w:p w14:paraId="1C8B06B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Autoimmune</w:t>
            </w:r>
          </w:p>
          <w:p w14:paraId="1C8DA16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mean/n</w:t>
            </w:r>
          </w:p>
        </w:tc>
        <w:tc>
          <w:tcPr>
            <w:tcW w:w="1592" w:type="dxa"/>
          </w:tcPr>
          <w:p w14:paraId="0076B19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Anti-NMDA receptor</w:t>
            </w:r>
          </w:p>
          <w:p w14:paraId="64886D6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mean/n</w:t>
            </w:r>
          </w:p>
        </w:tc>
        <w:tc>
          <w:tcPr>
            <w:tcW w:w="1260" w:type="dxa"/>
          </w:tcPr>
          <w:p w14:paraId="60DB2B4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Coefficients</w:t>
            </w:r>
          </w:p>
          <w:p w14:paraId="5317C33E" w14:textId="6DFC821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(95% C</w:t>
            </w:r>
            <w:r w:rsidR="00685F5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</w:t>
            </w: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28" w:type="dxa"/>
          </w:tcPr>
          <w:p w14:paraId="51A9FEC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 values</w:t>
            </w:r>
          </w:p>
        </w:tc>
      </w:tr>
      <w:tr w:rsidR="00746A88" w:rsidRPr="004A0BAB" w14:paraId="5C3D35BE" w14:textId="77777777" w:rsidTr="006A1DB0">
        <w:trPr>
          <w:trHeight w:val="215"/>
        </w:trPr>
        <w:tc>
          <w:tcPr>
            <w:tcW w:w="8833" w:type="dxa"/>
            <w:gridSpan w:val="5"/>
            <w:shd w:val="clear" w:color="auto" w:fill="EDEDED" w:themeFill="accent3" w:themeFillTint="33"/>
          </w:tcPr>
          <w:p w14:paraId="1EE898DE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Demographics</w:t>
            </w:r>
          </w:p>
        </w:tc>
      </w:tr>
      <w:tr w:rsidR="00746A88" w:rsidRPr="004A0BAB" w14:paraId="023913C2" w14:textId="77777777" w:rsidTr="00E739DF">
        <w:trPr>
          <w:trHeight w:val="299"/>
        </w:trPr>
        <w:tc>
          <w:tcPr>
            <w:tcW w:w="3955" w:type="dxa"/>
          </w:tcPr>
          <w:p w14:paraId="3343AF1A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Race</w:t>
            </w:r>
          </w:p>
          <w:p w14:paraId="46A137FC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White</w:t>
            </w:r>
          </w:p>
          <w:p w14:paraId="31ED9996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Others</w:t>
            </w:r>
          </w:p>
        </w:tc>
        <w:tc>
          <w:tcPr>
            <w:tcW w:w="1198" w:type="dxa"/>
          </w:tcPr>
          <w:p w14:paraId="0329DD9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25E7D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  <w:p w14:paraId="613C90C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92" w:type="dxa"/>
          </w:tcPr>
          <w:p w14:paraId="6B8B198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25E435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0549C2D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60" w:type="dxa"/>
          </w:tcPr>
          <w:p w14:paraId="79C5477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5470E3" w14:textId="017C1CBB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5.9</w:t>
            </w:r>
            <w:r w:rsidR="002D443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D55710">
              <w:rPr>
                <w:rFonts w:ascii="Times New Roman" w:hAnsi="Times New Roman" w:cs="Times New Roman"/>
                <w:sz w:val="14"/>
                <w:szCs w:val="14"/>
              </w:rPr>
              <w:t>0.04-0.7)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627B6C4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F612B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</w:tr>
      <w:tr w:rsidR="00746A88" w:rsidRPr="004A0BAB" w14:paraId="1BCC4A4A" w14:textId="77777777" w:rsidTr="00E739DF">
        <w:trPr>
          <w:trHeight w:val="299"/>
        </w:trPr>
        <w:tc>
          <w:tcPr>
            <w:tcW w:w="3955" w:type="dxa"/>
          </w:tcPr>
          <w:p w14:paraId="62B7B711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Marital status</w:t>
            </w:r>
          </w:p>
          <w:p w14:paraId="3CF6ECDB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Married</w:t>
            </w:r>
          </w:p>
          <w:p w14:paraId="67E96AB1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</w:p>
        </w:tc>
        <w:tc>
          <w:tcPr>
            <w:tcW w:w="1198" w:type="dxa"/>
          </w:tcPr>
          <w:p w14:paraId="00AF000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A13D2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  <w:p w14:paraId="48B3B98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592" w:type="dxa"/>
          </w:tcPr>
          <w:p w14:paraId="31E0D2A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FEE28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14:paraId="0545514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60" w:type="dxa"/>
          </w:tcPr>
          <w:p w14:paraId="4F4BCA6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A11223" w14:textId="4DE95268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1.7</w:t>
            </w:r>
            <w:r w:rsidR="00D5571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E45E83">
              <w:rPr>
                <w:rFonts w:ascii="Times New Roman" w:hAnsi="Times New Roman" w:cs="Times New Roman"/>
                <w:sz w:val="14"/>
                <w:szCs w:val="14"/>
              </w:rPr>
              <w:t>-0.08-0.6)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2341831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4EA99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</w:tr>
      <w:tr w:rsidR="00746A88" w:rsidRPr="004A0BAB" w14:paraId="0320227A" w14:textId="77777777" w:rsidTr="00E739DF">
        <w:trPr>
          <w:trHeight w:val="299"/>
        </w:trPr>
        <w:tc>
          <w:tcPr>
            <w:tcW w:w="3955" w:type="dxa"/>
          </w:tcPr>
          <w:p w14:paraId="074AC337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Employment status</w:t>
            </w:r>
          </w:p>
          <w:p w14:paraId="5A2FCFA6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Unable to work</w:t>
            </w:r>
          </w:p>
          <w:p w14:paraId="773DF5C2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Others</w:t>
            </w:r>
          </w:p>
        </w:tc>
        <w:tc>
          <w:tcPr>
            <w:tcW w:w="1198" w:type="dxa"/>
          </w:tcPr>
          <w:p w14:paraId="1F0A073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EC4A16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  <w:p w14:paraId="3871AC8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592" w:type="dxa"/>
          </w:tcPr>
          <w:p w14:paraId="7BF3F63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93A0AB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14:paraId="22B96A2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60" w:type="dxa"/>
          </w:tcPr>
          <w:p w14:paraId="3E29BD3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4DEF61" w14:textId="7D8D369C" w:rsidR="00746A88" w:rsidRPr="006A1DB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0.05</w:t>
            </w:r>
            <w:r w:rsidR="00E45E8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57DA4">
              <w:rPr>
                <w:rFonts w:ascii="Times New Roman" w:hAnsi="Times New Roman" w:cs="Times New Roman"/>
                <w:sz w:val="14"/>
                <w:szCs w:val="14"/>
              </w:rPr>
              <w:t>-0.2-0.4)</w:t>
            </w:r>
            <w:r w:rsidR="006A1DB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62E53FB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CB3E4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0.8</w:t>
            </w:r>
          </w:p>
        </w:tc>
      </w:tr>
      <w:tr w:rsidR="00746A88" w:rsidRPr="004A0BAB" w14:paraId="19C407A2" w14:textId="77777777" w:rsidTr="006A1DB0">
        <w:trPr>
          <w:trHeight w:val="215"/>
        </w:trPr>
        <w:tc>
          <w:tcPr>
            <w:tcW w:w="8833" w:type="dxa"/>
            <w:gridSpan w:val="5"/>
            <w:shd w:val="clear" w:color="auto" w:fill="EDEDED" w:themeFill="accent3" w:themeFillTint="33"/>
          </w:tcPr>
          <w:p w14:paraId="02D75427" w14:textId="7284A81B" w:rsidR="00746A88" w:rsidRPr="00F23A50" w:rsidRDefault="00746A88" w:rsidP="006A1DB0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Clinical features at symptom onset</w:t>
            </w:r>
            <w:r w:rsidR="00E739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</w:t>
            </w:r>
            <w:r w:rsidR="00E739DF"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hospitalization</w:t>
            </w:r>
          </w:p>
        </w:tc>
      </w:tr>
      <w:tr w:rsidR="00746A88" w:rsidRPr="004A0BAB" w14:paraId="3AB279C9" w14:textId="77777777" w:rsidTr="00E739DF">
        <w:trPr>
          <w:trHeight w:val="299"/>
        </w:trPr>
        <w:tc>
          <w:tcPr>
            <w:tcW w:w="3955" w:type="dxa"/>
          </w:tcPr>
          <w:p w14:paraId="10658374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Age at symptom onset</w:t>
            </w:r>
          </w:p>
        </w:tc>
        <w:tc>
          <w:tcPr>
            <w:tcW w:w="1198" w:type="dxa"/>
          </w:tcPr>
          <w:p w14:paraId="2170AE7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48.8</w:t>
            </w:r>
          </w:p>
        </w:tc>
        <w:tc>
          <w:tcPr>
            <w:tcW w:w="1592" w:type="dxa"/>
          </w:tcPr>
          <w:p w14:paraId="7AE0AFE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27.8</w:t>
            </w:r>
          </w:p>
        </w:tc>
        <w:tc>
          <w:tcPr>
            <w:tcW w:w="1260" w:type="dxa"/>
          </w:tcPr>
          <w:p w14:paraId="18CA42C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5.1 (12.7 – 29.4)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28" w:type="dxa"/>
          </w:tcPr>
          <w:p w14:paraId="226FEBB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746A88" w:rsidRPr="004A0BAB" w14:paraId="61601D67" w14:textId="77777777" w:rsidTr="00E739DF">
        <w:trPr>
          <w:trHeight w:val="313"/>
        </w:trPr>
        <w:tc>
          <w:tcPr>
            <w:tcW w:w="3955" w:type="dxa"/>
          </w:tcPr>
          <w:p w14:paraId="6BF6F799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Time from symptom onset to diagnosis (days)</w:t>
            </w:r>
          </w:p>
        </w:tc>
        <w:tc>
          <w:tcPr>
            <w:tcW w:w="1198" w:type="dxa"/>
          </w:tcPr>
          <w:p w14:paraId="7C8591C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284.9</w:t>
            </w:r>
          </w:p>
        </w:tc>
        <w:tc>
          <w:tcPr>
            <w:tcW w:w="1592" w:type="dxa"/>
          </w:tcPr>
          <w:p w14:paraId="2B36806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26.6</w:t>
            </w:r>
          </w:p>
        </w:tc>
        <w:tc>
          <w:tcPr>
            <w:tcW w:w="1260" w:type="dxa"/>
          </w:tcPr>
          <w:p w14:paraId="64E87B5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3.8 (123.8-392.9)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28" w:type="dxa"/>
          </w:tcPr>
          <w:p w14:paraId="45D0412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746A88" w:rsidRPr="004A0BAB" w14:paraId="4ACD7931" w14:textId="77777777" w:rsidTr="00E739DF">
        <w:trPr>
          <w:trHeight w:val="313"/>
        </w:trPr>
        <w:tc>
          <w:tcPr>
            <w:tcW w:w="3955" w:type="dxa"/>
          </w:tcPr>
          <w:p w14:paraId="3F54E703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Time from symptom onset to treatment (days)</w:t>
            </w:r>
          </w:p>
        </w:tc>
        <w:tc>
          <w:tcPr>
            <w:tcW w:w="1198" w:type="dxa"/>
          </w:tcPr>
          <w:p w14:paraId="372F3BD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274.3</w:t>
            </w:r>
          </w:p>
        </w:tc>
        <w:tc>
          <w:tcPr>
            <w:tcW w:w="1592" w:type="dxa"/>
          </w:tcPr>
          <w:p w14:paraId="2A16F06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25.5</w:t>
            </w:r>
          </w:p>
        </w:tc>
        <w:tc>
          <w:tcPr>
            <w:tcW w:w="1260" w:type="dxa"/>
          </w:tcPr>
          <w:p w14:paraId="4D11AF0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3.8 (116.9-380.6)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28" w:type="dxa"/>
          </w:tcPr>
          <w:p w14:paraId="3A758DCB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746A88" w:rsidRPr="004A0BAB" w14:paraId="51260B2E" w14:textId="77777777" w:rsidTr="00E739DF">
        <w:trPr>
          <w:trHeight w:val="313"/>
        </w:trPr>
        <w:tc>
          <w:tcPr>
            <w:tcW w:w="3955" w:type="dxa"/>
          </w:tcPr>
          <w:p w14:paraId="47AF1B7A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ICU admission</w:t>
            </w:r>
          </w:p>
          <w:p w14:paraId="23BDE686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Yes </w:t>
            </w:r>
          </w:p>
          <w:p w14:paraId="474155EE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198" w:type="dxa"/>
          </w:tcPr>
          <w:p w14:paraId="308A6E98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C17C9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1ED639C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592" w:type="dxa"/>
          </w:tcPr>
          <w:p w14:paraId="1B73374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1B4F5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14:paraId="68BEB1B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60" w:type="dxa"/>
          </w:tcPr>
          <w:p w14:paraId="76B38FE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1A5022F" w14:textId="688EB6E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2.9</w:t>
            </w:r>
            <w:r w:rsidR="001B4C5E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E568C7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D826BB">
              <w:rPr>
                <w:rFonts w:ascii="Times New Roman" w:hAnsi="Times New Roman" w:cs="Times New Roman"/>
                <w:sz w:val="14"/>
                <w:szCs w:val="14"/>
              </w:rPr>
              <w:t>6-0.07)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1251C0C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5D8E3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0.08</w:t>
            </w:r>
          </w:p>
        </w:tc>
      </w:tr>
      <w:tr w:rsidR="00746A88" w:rsidRPr="004A0BAB" w14:paraId="6AD4E234" w14:textId="77777777" w:rsidTr="00E739DF">
        <w:trPr>
          <w:trHeight w:val="313"/>
        </w:trPr>
        <w:tc>
          <w:tcPr>
            <w:tcW w:w="3955" w:type="dxa"/>
          </w:tcPr>
          <w:p w14:paraId="3B87C1D2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Length of hospitalization</w:t>
            </w:r>
          </w:p>
        </w:tc>
        <w:tc>
          <w:tcPr>
            <w:tcW w:w="1198" w:type="dxa"/>
          </w:tcPr>
          <w:p w14:paraId="6223748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592" w:type="dxa"/>
          </w:tcPr>
          <w:p w14:paraId="053A0D5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30.9</w:t>
            </w:r>
          </w:p>
        </w:tc>
        <w:tc>
          <w:tcPr>
            <w:tcW w:w="1260" w:type="dxa"/>
          </w:tcPr>
          <w:p w14:paraId="1F1EF2E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-1.6 (-26.8 – 3.1)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28" w:type="dxa"/>
          </w:tcPr>
          <w:p w14:paraId="0159BDD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0.1</w:t>
            </w:r>
          </w:p>
        </w:tc>
      </w:tr>
      <w:tr w:rsidR="00746A88" w:rsidRPr="004A0BAB" w14:paraId="5572C9A3" w14:textId="77777777" w:rsidTr="00E739DF">
        <w:trPr>
          <w:trHeight w:val="313"/>
        </w:trPr>
        <w:tc>
          <w:tcPr>
            <w:tcW w:w="3955" w:type="dxa"/>
          </w:tcPr>
          <w:p w14:paraId="03F6E3D3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Length of ICU stay</w:t>
            </w:r>
          </w:p>
        </w:tc>
        <w:tc>
          <w:tcPr>
            <w:tcW w:w="1198" w:type="dxa"/>
          </w:tcPr>
          <w:p w14:paraId="318EC92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92" w:type="dxa"/>
          </w:tcPr>
          <w:p w14:paraId="4DC6C8A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60" w:type="dxa"/>
          </w:tcPr>
          <w:p w14:paraId="5E0CD4C8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-0.3 (-40.3-30.2)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28" w:type="dxa"/>
          </w:tcPr>
          <w:p w14:paraId="2D4BF13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</w:tr>
      <w:tr w:rsidR="00746A88" w:rsidRPr="004A0BAB" w14:paraId="06B6E064" w14:textId="77777777" w:rsidTr="00E739DF">
        <w:trPr>
          <w:trHeight w:val="313"/>
        </w:trPr>
        <w:tc>
          <w:tcPr>
            <w:tcW w:w="3955" w:type="dxa"/>
          </w:tcPr>
          <w:p w14:paraId="2FAE648F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CSF white blood count</w:t>
            </w:r>
          </w:p>
          <w:p w14:paraId="50547C78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&gt;5 leukocytes/mm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3 </w:t>
            </w:r>
          </w:p>
          <w:p w14:paraId="5437DC1D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≤5 leukocytes/mm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98" w:type="dxa"/>
          </w:tcPr>
          <w:p w14:paraId="7E041A2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6D21C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14:paraId="3BB61C8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592" w:type="dxa"/>
          </w:tcPr>
          <w:p w14:paraId="547107F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4A521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14:paraId="313AFB6B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0" w:type="dxa"/>
          </w:tcPr>
          <w:p w14:paraId="3ECBF5E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1A5D4C5" w14:textId="53884036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02C7B">
              <w:rPr>
                <w:rFonts w:ascii="Times New Roman" w:hAnsi="Times New Roman" w:cs="Times New Roman"/>
                <w:sz w:val="14"/>
                <w:szCs w:val="14"/>
              </w:rPr>
              <w:t>(-0.6-0.07)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41E05D5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6988E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</w:tr>
      <w:tr w:rsidR="00746A88" w:rsidRPr="004A0BAB" w14:paraId="000766B1" w14:textId="77777777" w:rsidTr="00E739DF">
        <w:trPr>
          <w:trHeight w:val="313"/>
        </w:trPr>
        <w:tc>
          <w:tcPr>
            <w:tcW w:w="3955" w:type="dxa"/>
          </w:tcPr>
          <w:p w14:paraId="30CB0C35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CSF protein</w:t>
            </w:r>
          </w:p>
          <w:p w14:paraId="78A029B6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50 mg/dL </w:t>
            </w:r>
          </w:p>
          <w:p w14:paraId="336D30DE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50 mg/dL</w:t>
            </w:r>
          </w:p>
        </w:tc>
        <w:tc>
          <w:tcPr>
            <w:tcW w:w="1198" w:type="dxa"/>
          </w:tcPr>
          <w:p w14:paraId="7EF870F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12960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14:paraId="1012BD1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92" w:type="dxa"/>
          </w:tcPr>
          <w:p w14:paraId="39ED3C2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29765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1AAEB198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60" w:type="dxa"/>
          </w:tcPr>
          <w:p w14:paraId="3ADFC59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5AC4CF5" w14:textId="6B8E2C1E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  <w:r w:rsidR="00802C7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1F1F31">
              <w:rPr>
                <w:rFonts w:ascii="Times New Roman" w:hAnsi="Times New Roman" w:cs="Times New Roman"/>
                <w:sz w:val="14"/>
                <w:szCs w:val="14"/>
              </w:rPr>
              <w:t>-0.</w:t>
            </w:r>
            <w:r w:rsidR="00453514">
              <w:rPr>
                <w:rFonts w:ascii="Times New Roman" w:hAnsi="Times New Roman" w:cs="Times New Roman"/>
                <w:sz w:val="14"/>
                <w:szCs w:val="14"/>
              </w:rPr>
              <w:t>13-0.5)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2E112CB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3EC6C6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0.3</w:t>
            </w:r>
          </w:p>
        </w:tc>
      </w:tr>
      <w:tr w:rsidR="00746A88" w:rsidRPr="004A0BAB" w14:paraId="3CC28D7E" w14:textId="77777777" w:rsidTr="00E739DF">
        <w:trPr>
          <w:trHeight w:val="313"/>
        </w:trPr>
        <w:tc>
          <w:tcPr>
            <w:tcW w:w="3955" w:type="dxa"/>
          </w:tcPr>
          <w:p w14:paraId="36FB3B6A" w14:textId="77777777" w:rsidR="00746A88" w:rsidRPr="00F23A50" w:rsidRDefault="00746A88" w:rsidP="00E739D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Non-encephalitis associated MRI brain abnormalities </w:t>
            </w:r>
          </w:p>
          <w:p w14:paraId="5F23244E" w14:textId="77777777" w:rsidR="00746A88" w:rsidRPr="00F23A50" w:rsidRDefault="00746A88" w:rsidP="00E739DF">
            <w:pPr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  <w:p w14:paraId="6234A0CC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198" w:type="dxa"/>
          </w:tcPr>
          <w:p w14:paraId="1809917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1F716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  <w:p w14:paraId="4B4D719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92" w:type="dxa"/>
          </w:tcPr>
          <w:p w14:paraId="750AFE5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CC966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  <w:p w14:paraId="60B2501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44918A68" w14:textId="77777777" w:rsidR="005B14F9" w:rsidRDefault="005B14F9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B88E47" w14:textId="0ABB86B0" w:rsidR="00746A88" w:rsidRPr="00F23A50" w:rsidRDefault="001C4EEC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45351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B14F9">
              <w:rPr>
                <w:rFonts w:ascii="Times New Roman" w:hAnsi="Times New Roman" w:cs="Times New Roman"/>
                <w:sz w:val="14"/>
                <w:szCs w:val="14"/>
              </w:rPr>
              <w:t xml:space="preserve">-0.6 - -0.03) </w:t>
            </w:r>
          </w:p>
        </w:tc>
        <w:tc>
          <w:tcPr>
            <w:tcW w:w="828" w:type="dxa"/>
          </w:tcPr>
          <w:p w14:paraId="3AD945D3" w14:textId="77777777" w:rsidR="005B14F9" w:rsidRDefault="005B14F9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370B8A" w14:textId="68878831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1C4EEC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</w:tr>
      <w:tr w:rsidR="00746A88" w:rsidRPr="004A0BAB" w14:paraId="5CEE2D7A" w14:textId="77777777" w:rsidTr="00E739DF">
        <w:trPr>
          <w:trHeight w:val="313"/>
        </w:trPr>
        <w:tc>
          <w:tcPr>
            <w:tcW w:w="3955" w:type="dxa"/>
          </w:tcPr>
          <w:p w14:paraId="0EBAE4E1" w14:textId="77777777" w:rsidR="00746A88" w:rsidRPr="00F23A50" w:rsidRDefault="00746A88" w:rsidP="00E739D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Encephalitis associated MRI brain abnormalities</w:t>
            </w:r>
          </w:p>
          <w:p w14:paraId="32EB57DE" w14:textId="77777777" w:rsidR="00746A88" w:rsidRPr="00F23A50" w:rsidRDefault="00746A88" w:rsidP="00E739DF">
            <w:pPr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  <w:p w14:paraId="0996A81C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198" w:type="dxa"/>
          </w:tcPr>
          <w:p w14:paraId="73BBE01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90826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  <w:p w14:paraId="07E6D41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592" w:type="dxa"/>
          </w:tcPr>
          <w:p w14:paraId="3D62BB0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AD415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14:paraId="04AFE1D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60" w:type="dxa"/>
          </w:tcPr>
          <w:p w14:paraId="6A7718D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01E5D8" w14:textId="13413171" w:rsidR="00746A88" w:rsidRPr="00F23A50" w:rsidRDefault="002C4DC3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6.9e-31</w:t>
            </w:r>
            <w:r w:rsidR="005F340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(-0.2 – 0.2)</w:t>
            </w:r>
          </w:p>
        </w:tc>
        <w:tc>
          <w:tcPr>
            <w:tcW w:w="828" w:type="dxa"/>
          </w:tcPr>
          <w:p w14:paraId="41DB909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4609A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46A88" w:rsidRPr="004A0BAB" w14:paraId="297D5CAF" w14:textId="77777777" w:rsidTr="00E739DF">
        <w:trPr>
          <w:trHeight w:val="313"/>
        </w:trPr>
        <w:tc>
          <w:tcPr>
            <w:tcW w:w="3955" w:type="dxa"/>
          </w:tcPr>
          <w:p w14:paraId="38539649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Second-line immunotherapy</w:t>
            </w:r>
          </w:p>
          <w:p w14:paraId="79B936BF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Yes </w:t>
            </w:r>
          </w:p>
          <w:p w14:paraId="5176417C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198" w:type="dxa"/>
          </w:tcPr>
          <w:p w14:paraId="40BB14E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1CC59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  <w:p w14:paraId="3ED61BF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592" w:type="dxa"/>
          </w:tcPr>
          <w:p w14:paraId="36FC675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164C4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  <w:p w14:paraId="4E7A06E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3A68B3F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CC42CC" w14:textId="25F0D576" w:rsidR="00746A88" w:rsidRPr="00F23A50" w:rsidRDefault="0025759F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B74924">
              <w:rPr>
                <w:rFonts w:ascii="Times New Roman" w:hAnsi="Times New Roman" w:cs="Times New Roman"/>
                <w:sz w:val="14"/>
                <w:szCs w:val="14"/>
              </w:rPr>
              <w:t xml:space="preserve"> (-0.65 - - 0.06)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002B7DE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F8AC391" w14:textId="192984CE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0.03</w:t>
            </w:r>
          </w:p>
        </w:tc>
      </w:tr>
      <w:tr w:rsidR="00746A88" w:rsidRPr="004A0BAB" w14:paraId="59086A64" w14:textId="77777777" w:rsidTr="00E739DF">
        <w:trPr>
          <w:trHeight w:val="313"/>
        </w:trPr>
        <w:tc>
          <w:tcPr>
            <w:tcW w:w="3955" w:type="dxa"/>
          </w:tcPr>
          <w:p w14:paraId="4959609E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mRS at discharge</w:t>
            </w:r>
          </w:p>
          <w:p w14:paraId="04DC6C56" w14:textId="77777777" w:rsidR="00746A88" w:rsidRPr="00F23A50" w:rsidRDefault="00746A88" w:rsidP="00E739DF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≥ 3</w:t>
            </w:r>
          </w:p>
          <w:p w14:paraId="1734D80A" w14:textId="77777777" w:rsidR="00746A88" w:rsidRPr="00F23A50" w:rsidRDefault="00746A88" w:rsidP="00E739DF">
            <w:pPr>
              <w:ind w:left="720"/>
              <w:jc w:val="both"/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 2</w:t>
            </w:r>
          </w:p>
        </w:tc>
        <w:tc>
          <w:tcPr>
            <w:tcW w:w="1198" w:type="dxa"/>
          </w:tcPr>
          <w:p w14:paraId="6150C55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AF359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  <w:p w14:paraId="46A7579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92" w:type="dxa"/>
          </w:tcPr>
          <w:p w14:paraId="1CD81A3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71979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  <w:p w14:paraId="05D0D11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0" w:type="dxa"/>
          </w:tcPr>
          <w:p w14:paraId="36F1843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6B1D28" w14:textId="48CBE769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  <w:r w:rsidR="00314BE2">
              <w:rPr>
                <w:rFonts w:ascii="Times New Roman" w:hAnsi="Times New Roman" w:cs="Times New Roman"/>
                <w:sz w:val="14"/>
                <w:szCs w:val="14"/>
              </w:rPr>
              <w:t xml:space="preserve"> (-0.3</w:t>
            </w:r>
            <w:r w:rsidR="00691A3E">
              <w:rPr>
                <w:rFonts w:ascii="Times New Roman" w:hAnsi="Times New Roman" w:cs="Times New Roman"/>
                <w:sz w:val="14"/>
                <w:szCs w:val="14"/>
              </w:rPr>
              <w:t>-0.13)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2A4A712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E4CFE6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0.7</w:t>
            </w:r>
          </w:p>
        </w:tc>
      </w:tr>
      <w:tr w:rsidR="00746A88" w:rsidRPr="004A0BAB" w14:paraId="4E2C891D" w14:textId="77777777" w:rsidTr="006A1DB0">
        <w:trPr>
          <w:trHeight w:val="260"/>
        </w:trPr>
        <w:tc>
          <w:tcPr>
            <w:tcW w:w="8833" w:type="dxa"/>
            <w:gridSpan w:val="5"/>
            <w:shd w:val="clear" w:color="auto" w:fill="EDEDED" w:themeFill="accent3" w:themeFillTint="33"/>
          </w:tcPr>
          <w:p w14:paraId="32E6753E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Clinical features at time to study enrollment</w:t>
            </w:r>
          </w:p>
        </w:tc>
      </w:tr>
      <w:tr w:rsidR="00746A88" w:rsidRPr="004A0BAB" w14:paraId="46932DFD" w14:textId="77777777" w:rsidTr="00E739DF">
        <w:trPr>
          <w:trHeight w:val="313"/>
        </w:trPr>
        <w:tc>
          <w:tcPr>
            <w:tcW w:w="3955" w:type="dxa"/>
          </w:tcPr>
          <w:p w14:paraId="1D950337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Age at study enrollment</w:t>
            </w:r>
          </w:p>
        </w:tc>
        <w:tc>
          <w:tcPr>
            <w:tcW w:w="1198" w:type="dxa"/>
          </w:tcPr>
          <w:p w14:paraId="78A91B1C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52.7</w:t>
            </w:r>
          </w:p>
        </w:tc>
        <w:tc>
          <w:tcPr>
            <w:tcW w:w="1592" w:type="dxa"/>
          </w:tcPr>
          <w:p w14:paraId="0A8201F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31.1</w:t>
            </w:r>
          </w:p>
        </w:tc>
        <w:tc>
          <w:tcPr>
            <w:tcW w:w="1260" w:type="dxa"/>
          </w:tcPr>
          <w:p w14:paraId="38929097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5.4 (13.5-29.6)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28" w:type="dxa"/>
          </w:tcPr>
          <w:p w14:paraId="69C1B03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746A88" w:rsidRPr="004A0BAB" w14:paraId="2EC54A27" w14:textId="77777777" w:rsidTr="00E739DF">
        <w:trPr>
          <w:trHeight w:val="313"/>
        </w:trPr>
        <w:tc>
          <w:tcPr>
            <w:tcW w:w="3955" w:type="dxa"/>
          </w:tcPr>
          <w:p w14:paraId="1758193B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Time from symptom onset to study enrollment (years)</w:t>
            </w:r>
          </w:p>
        </w:tc>
        <w:tc>
          <w:tcPr>
            <w:tcW w:w="1198" w:type="dxa"/>
          </w:tcPr>
          <w:p w14:paraId="29CCA98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3.8</w:t>
            </w:r>
          </w:p>
        </w:tc>
        <w:tc>
          <w:tcPr>
            <w:tcW w:w="1592" w:type="dxa"/>
          </w:tcPr>
          <w:p w14:paraId="2B8F6EC4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260" w:type="dxa"/>
          </w:tcPr>
          <w:p w14:paraId="389911D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1.4 (-0.3-1.9)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828" w:type="dxa"/>
          </w:tcPr>
          <w:p w14:paraId="634D7D1A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0.2</w:t>
            </w:r>
          </w:p>
        </w:tc>
      </w:tr>
      <w:tr w:rsidR="00746A88" w:rsidRPr="004A0BAB" w14:paraId="1B9FA1C4" w14:textId="77777777" w:rsidTr="00E739DF">
        <w:trPr>
          <w:trHeight w:val="313"/>
        </w:trPr>
        <w:tc>
          <w:tcPr>
            <w:tcW w:w="3955" w:type="dxa"/>
          </w:tcPr>
          <w:p w14:paraId="61BA8FBC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mRS at study enrollment </w:t>
            </w:r>
          </w:p>
          <w:p w14:paraId="4D2909C5" w14:textId="77777777" w:rsidR="00746A88" w:rsidRPr="00F23A50" w:rsidRDefault="00746A88" w:rsidP="00E739DF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≥ 3</w:t>
            </w:r>
          </w:p>
          <w:p w14:paraId="3A68A8AD" w14:textId="77777777" w:rsidR="00746A88" w:rsidRPr="00F23A50" w:rsidRDefault="00746A88" w:rsidP="00E739DF">
            <w:pPr>
              <w:ind w:left="720"/>
              <w:jc w:val="both"/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&lt; 2</w:t>
            </w:r>
          </w:p>
        </w:tc>
        <w:tc>
          <w:tcPr>
            <w:tcW w:w="1198" w:type="dxa"/>
          </w:tcPr>
          <w:p w14:paraId="5C1BD41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A3FE4D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14:paraId="585F8D30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592" w:type="dxa"/>
          </w:tcPr>
          <w:p w14:paraId="64B853A3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E6D6EF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14:paraId="17465F35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60" w:type="dxa"/>
          </w:tcPr>
          <w:p w14:paraId="01BF428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69144F" w14:textId="02040FEB" w:rsidR="00746A88" w:rsidRPr="00F23A50" w:rsidRDefault="00691A3E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1.9e-31(-0.2</w:t>
            </w:r>
            <w:r w:rsidR="00465156">
              <w:rPr>
                <w:rFonts w:ascii="Times New Roman" w:hAnsi="Times New Roman" w:cs="Times New Roman"/>
                <w:sz w:val="14"/>
                <w:szCs w:val="14"/>
              </w:rPr>
              <w:t>-0.25)</w:t>
            </w:r>
            <w:r w:rsidR="00746A88"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573CE28F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CC59D8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46A88" w:rsidRPr="004A0BAB" w14:paraId="08165206" w14:textId="77777777" w:rsidTr="00E739DF">
        <w:trPr>
          <w:trHeight w:val="313"/>
        </w:trPr>
        <w:tc>
          <w:tcPr>
            <w:tcW w:w="3955" w:type="dxa"/>
          </w:tcPr>
          <w:p w14:paraId="560D9E10" w14:textId="77777777" w:rsidR="00746A88" w:rsidRPr="00F23A50" w:rsidRDefault="00746A88" w:rsidP="00E739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CASE</w:t>
            </w:r>
          </w:p>
          <w:p w14:paraId="6375BF0D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&gt;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  <w:p w14:paraId="372F3D80" w14:textId="77777777" w:rsidR="00746A88" w:rsidRPr="00F23A50" w:rsidRDefault="00746A88" w:rsidP="00E739DF">
            <w:pPr>
              <w:pStyle w:val="NoSpacing"/>
              <w:ind w:left="720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≤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98" w:type="dxa"/>
          </w:tcPr>
          <w:p w14:paraId="2A5720EE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97249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2063EF21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592" w:type="dxa"/>
          </w:tcPr>
          <w:p w14:paraId="34D98E0B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2B19A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25841DD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60" w:type="dxa"/>
          </w:tcPr>
          <w:p w14:paraId="5878C852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A9D31F" w14:textId="414BDBA2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0.02</w:t>
            </w:r>
            <w:r w:rsidR="00465156">
              <w:rPr>
                <w:rFonts w:ascii="Times New Roman" w:hAnsi="Times New Roman" w:cs="Times New Roman"/>
                <w:sz w:val="14"/>
                <w:szCs w:val="14"/>
              </w:rPr>
              <w:t>(-0.01-0.1)</w:t>
            </w:r>
            <w:r w:rsidRPr="00F23A50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828" w:type="dxa"/>
          </w:tcPr>
          <w:p w14:paraId="0A15243B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1BA859" w14:textId="77777777" w:rsidR="00746A88" w:rsidRPr="00F23A50" w:rsidRDefault="00746A88" w:rsidP="00E739DF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23A50">
              <w:rPr>
                <w:rFonts w:ascii="Times New Roman" w:hAnsi="Times New Roman" w:cs="Times New Roman"/>
                <w:sz w:val="14"/>
                <w:szCs w:val="14"/>
              </w:rPr>
              <w:t>0.9</w:t>
            </w:r>
          </w:p>
        </w:tc>
      </w:tr>
      <w:tr w:rsidR="00746A88" w:rsidRPr="004A0BAB" w14:paraId="7877D7B2" w14:textId="77777777" w:rsidTr="00E739DF">
        <w:trPr>
          <w:trHeight w:val="313"/>
        </w:trPr>
        <w:tc>
          <w:tcPr>
            <w:tcW w:w="8833" w:type="dxa"/>
            <w:gridSpan w:val="5"/>
          </w:tcPr>
          <w:p w14:paraId="7FDE7860" w14:textId="77777777" w:rsidR="009A4A04" w:rsidRDefault="006A1DB0" w:rsidP="00E739D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9A4A04">
              <w:rPr>
                <w:rFonts w:ascii="Times New Roman" w:hAnsi="Times New Roman" w:cs="Times New Roman"/>
                <w:sz w:val="16"/>
                <w:szCs w:val="16"/>
              </w:rPr>
              <w:t>. Two</w:t>
            </w:r>
            <w:r w:rsidR="00E739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4A04">
              <w:rPr>
                <w:rFonts w:ascii="Times New Roman" w:hAnsi="Times New Roman" w:cs="Times New Roman"/>
                <w:sz w:val="16"/>
                <w:szCs w:val="16"/>
              </w:rPr>
              <w:t>sample t test</w:t>
            </w:r>
          </w:p>
          <w:p w14:paraId="5B55750A" w14:textId="14BCFAC8" w:rsidR="006A1DB0" w:rsidRPr="00F23A50" w:rsidRDefault="006A1DB0" w:rsidP="00E739D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b. Chi-square test</w:t>
            </w:r>
          </w:p>
        </w:tc>
      </w:tr>
    </w:tbl>
    <w:p w14:paraId="289ACA6A" w14:textId="495C3BD8" w:rsidR="00746A88" w:rsidRDefault="00746A88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709878" w14:textId="64962CFA" w:rsidR="005F1BE2" w:rsidRDefault="005F1BE2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048568C" w14:textId="0039F720" w:rsidR="005F1BE2" w:rsidRDefault="005F1BE2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CA3A40" w14:textId="4B2988DC" w:rsidR="003954A6" w:rsidRDefault="003954A6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743F75" w14:textId="6DB335AE" w:rsidR="003954A6" w:rsidRDefault="003954A6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0886B0D" w14:textId="4C7F9AED" w:rsidR="008F11B3" w:rsidRPr="00811541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CFB095" w14:textId="49938A2E" w:rsidR="00811541" w:rsidRPr="00E83B15" w:rsidRDefault="00AA6AC7" w:rsidP="00811541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Survey instruments can be found as follows</w:t>
      </w:r>
      <w:r w:rsidR="00811541" w:rsidRPr="00E83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FB63336" w14:textId="77777777" w:rsidR="00811541" w:rsidRPr="00E83B15" w:rsidRDefault="00811541" w:rsidP="00811541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Modified Fatigue Impact Scale (MFIS): </w:t>
      </w:r>
    </w:p>
    <w:p w14:paraId="7BD77036" w14:textId="77777777" w:rsidR="00811541" w:rsidRPr="00E83B15" w:rsidRDefault="00811541" w:rsidP="00811541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B15">
        <w:rPr>
          <w:rFonts w:ascii="Times New Roman" w:eastAsia="Times New Roman" w:hAnsi="Times New Roman" w:cs="Times New Roman"/>
          <w:sz w:val="24"/>
          <w:szCs w:val="24"/>
        </w:rPr>
        <w:t>https://eprovide.mapi-trust.org/instruments/modified-fatigue-impact-scale</w:t>
      </w:r>
    </w:p>
    <w:p w14:paraId="12F8C068" w14:textId="77777777" w:rsidR="00811541" w:rsidRPr="00E83B15" w:rsidRDefault="00811541" w:rsidP="00811541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Beck Depression Inventory (BDI) – FastScreen: </w:t>
      </w:r>
    </w:p>
    <w:p w14:paraId="6BFA01C3" w14:textId="77777777" w:rsidR="00811541" w:rsidRPr="00E83B15" w:rsidRDefault="00C6348F" w:rsidP="00811541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11541" w:rsidRPr="00E83B1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https://www.pearsonassessments.com/store/usassessments/en/Store/Professional-Assessments/Personality-%26-Biopsychosocial/Brief/BDI---FastScreen-for-Medical-Patients/p/100000173.html</w:t>
        </w:r>
      </w:hyperlink>
    </w:p>
    <w:p w14:paraId="71228794" w14:textId="77777777" w:rsidR="00811541" w:rsidRPr="00E83B15" w:rsidRDefault="00811541" w:rsidP="00811541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Pittsburgh Sleep Quality Index (PSQI): </w:t>
      </w:r>
    </w:p>
    <w:p w14:paraId="54B82EC7" w14:textId="77777777" w:rsidR="00811541" w:rsidRPr="00E83B15" w:rsidRDefault="00C6348F" w:rsidP="00811541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:~:text=The%20Pittsburgh%20Sleep%20Quality%20Index,2)%2C%20193%2D213.&amp;text=This%20copyright%20in%20this%20form,commercial%20research%20and%20educational%20purposes" w:history="1">
        <w:r w:rsidR="00811541" w:rsidRPr="00E83B1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https://www.sleep.pitt.edu/instruments/#:~:text=The%20Pittsburgh%20Sleep%20Quality%20Index,2)%2C%20193%2D213.&amp;text=This%20copyright%20in%20this%20form,commercial%20research%20and%20educational%20purposes</w:t>
        </w:r>
      </w:hyperlink>
      <w:r w:rsidR="00811541" w:rsidRPr="00E83B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81840C" w14:textId="2811167D" w:rsidR="00E0296E" w:rsidRDefault="00E0296E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859E2" w14:textId="21680C78" w:rsidR="00627F52" w:rsidRDefault="00627F52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B309CC" w14:textId="028BA56A" w:rsid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57FDE" w14:textId="65172F81" w:rsid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66020" w14:textId="4F22738E" w:rsid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7F6CF" w14:textId="67845670" w:rsid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4EE9D" w14:textId="0172D468" w:rsid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B4551" w14:textId="3BAEFC5C" w:rsid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422C9" w14:textId="76875494" w:rsid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C4B09F" w14:textId="77777777" w:rsidR="00811541" w:rsidRPr="00811541" w:rsidRDefault="00811541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368866" w14:textId="6D1B8B57" w:rsidR="008F11B3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BD8416" w14:textId="05812706" w:rsidR="008F11B3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C2BB4A" w14:textId="3797E2DF" w:rsidR="008F11B3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8E74872" w14:textId="3BD32989" w:rsidR="008F11B3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ED4ABB" w14:textId="6058B93B" w:rsidR="008F11B3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C6E958" w14:textId="57F2B7CC" w:rsidR="008F11B3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ADEF5F9" w14:textId="77777777" w:rsidR="008F11B3" w:rsidRDefault="008F11B3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11133" w:type="dxa"/>
        <w:jc w:val="center"/>
        <w:tblLook w:val="04A0" w:firstRow="1" w:lastRow="0" w:firstColumn="1" w:lastColumn="0" w:noHBand="0" w:noVBand="1"/>
      </w:tblPr>
      <w:tblGrid>
        <w:gridCol w:w="1949"/>
        <w:gridCol w:w="8679"/>
        <w:gridCol w:w="505"/>
      </w:tblGrid>
      <w:tr w:rsidR="005F1BE2" w:rsidRPr="00CD5DD8" w14:paraId="6E7F2527" w14:textId="77777777" w:rsidTr="002074D0">
        <w:trPr>
          <w:trHeight w:val="263"/>
          <w:jc w:val="center"/>
        </w:trPr>
        <w:tc>
          <w:tcPr>
            <w:tcW w:w="11133" w:type="dxa"/>
            <w:gridSpan w:val="3"/>
          </w:tcPr>
          <w:p w14:paraId="604C69AE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STROBE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Checklist</w:t>
            </w:r>
          </w:p>
        </w:tc>
      </w:tr>
      <w:tr w:rsidR="005F1BE2" w:rsidRPr="00CD5DD8" w14:paraId="7EF2374B" w14:textId="77777777" w:rsidTr="002074D0">
        <w:trPr>
          <w:trHeight w:val="307"/>
          <w:jc w:val="center"/>
        </w:trPr>
        <w:tc>
          <w:tcPr>
            <w:tcW w:w="1782" w:type="dxa"/>
            <w:vMerge w:val="restart"/>
          </w:tcPr>
          <w:p w14:paraId="1EC14D6B" w14:textId="77777777" w:rsidR="005F1BE2" w:rsidRPr="00CD5DD8" w:rsidRDefault="005F1BE2" w:rsidP="00207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and abstract</w:t>
            </w:r>
          </w:p>
        </w:tc>
        <w:tc>
          <w:tcPr>
            <w:tcW w:w="8852" w:type="dxa"/>
          </w:tcPr>
          <w:p w14:paraId="78C3CC46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Indicate the study’s design with a commonly used term in the title or the abstract</w:t>
            </w:r>
          </w:p>
        </w:tc>
        <w:tc>
          <w:tcPr>
            <w:tcW w:w="498" w:type="dxa"/>
          </w:tcPr>
          <w:p w14:paraId="0A80816F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18DF90FC" w14:textId="77777777" w:rsidTr="002074D0">
        <w:trPr>
          <w:trHeight w:val="307"/>
          <w:jc w:val="center"/>
        </w:trPr>
        <w:tc>
          <w:tcPr>
            <w:tcW w:w="1782" w:type="dxa"/>
            <w:vMerge/>
          </w:tcPr>
          <w:p w14:paraId="2D402C63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11F39A6C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498" w:type="dxa"/>
          </w:tcPr>
          <w:p w14:paraId="4977ED83" w14:textId="77777777" w:rsidR="005F1BE2" w:rsidRPr="00CD5DD8" w:rsidRDefault="005F1BE2" w:rsidP="002074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01604646" w14:textId="77777777" w:rsidTr="002074D0">
        <w:trPr>
          <w:trHeight w:val="274"/>
          <w:jc w:val="center"/>
        </w:trPr>
        <w:tc>
          <w:tcPr>
            <w:tcW w:w="11133" w:type="dxa"/>
            <w:gridSpan w:val="3"/>
          </w:tcPr>
          <w:p w14:paraId="53C9D795" w14:textId="77777777" w:rsidR="005F1BE2" w:rsidRPr="00CD5DD8" w:rsidRDefault="005F1BE2" w:rsidP="00207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</w:p>
        </w:tc>
      </w:tr>
      <w:tr w:rsidR="005F1BE2" w:rsidRPr="00CD5DD8" w14:paraId="6B652C18" w14:textId="77777777" w:rsidTr="002074D0">
        <w:trPr>
          <w:trHeight w:val="307"/>
          <w:jc w:val="center"/>
        </w:trPr>
        <w:tc>
          <w:tcPr>
            <w:tcW w:w="1782" w:type="dxa"/>
          </w:tcPr>
          <w:p w14:paraId="6574A86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Background/rationale</w:t>
            </w:r>
          </w:p>
        </w:tc>
        <w:tc>
          <w:tcPr>
            <w:tcW w:w="8852" w:type="dxa"/>
          </w:tcPr>
          <w:p w14:paraId="476E0B88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498" w:type="dxa"/>
          </w:tcPr>
          <w:p w14:paraId="63BD2C9B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35B5FE40" w14:textId="77777777" w:rsidTr="002074D0">
        <w:trPr>
          <w:trHeight w:val="297"/>
          <w:jc w:val="center"/>
        </w:trPr>
        <w:tc>
          <w:tcPr>
            <w:tcW w:w="1782" w:type="dxa"/>
          </w:tcPr>
          <w:p w14:paraId="2359833D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</w:p>
        </w:tc>
        <w:tc>
          <w:tcPr>
            <w:tcW w:w="8852" w:type="dxa"/>
          </w:tcPr>
          <w:p w14:paraId="3C0C9201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State specific objectives, including any prespecified hypotheses</w:t>
            </w:r>
          </w:p>
        </w:tc>
        <w:tc>
          <w:tcPr>
            <w:tcW w:w="498" w:type="dxa"/>
          </w:tcPr>
          <w:p w14:paraId="4949F7D8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4D6B4CF0" w14:textId="77777777" w:rsidTr="002074D0">
        <w:trPr>
          <w:trHeight w:val="274"/>
          <w:jc w:val="center"/>
        </w:trPr>
        <w:tc>
          <w:tcPr>
            <w:tcW w:w="11133" w:type="dxa"/>
            <w:gridSpan w:val="3"/>
          </w:tcPr>
          <w:p w14:paraId="21E79C7E" w14:textId="77777777" w:rsidR="005F1BE2" w:rsidRPr="00CD5DD8" w:rsidRDefault="005F1BE2" w:rsidP="002074D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</w:p>
        </w:tc>
      </w:tr>
      <w:tr w:rsidR="005F1BE2" w:rsidRPr="00CD5DD8" w14:paraId="4E289183" w14:textId="77777777" w:rsidTr="002074D0">
        <w:trPr>
          <w:trHeight w:val="307"/>
          <w:jc w:val="center"/>
        </w:trPr>
        <w:tc>
          <w:tcPr>
            <w:tcW w:w="1782" w:type="dxa"/>
          </w:tcPr>
          <w:p w14:paraId="287371C0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Study design</w:t>
            </w:r>
          </w:p>
        </w:tc>
        <w:tc>
          <w:tcPr>
            <w:tcW w:w="8852" w:type="dxa"/>
          </w:tcPr>
          <w:p w14:paraId="6FDF8F11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498" w:type="dxa"/>
          </w:tcPr>
          <w:p w14:paraId="6E80617B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68B52656" w14:textId="77777777" w:rsidTr="002074D0">
        <w:trPr>
          <w:trHeight w:val="307"/>
          <w:jc w:val="center"/>
        </w:trPr>
        <w:tc>
          <w:tcPr>
            <w:tcW w:w="1782" w:type="dxa"/>
          </w:tcPr>
          <w:p w14:paraId="056322BD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</w:p>
        </w:tc>
        <w:tc>
          <w:tcPr>
            <w:tcW w:w="8852" w:type="dxa"/>
          </w:tcPr>
          <w:p w14:paraId="47385F76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498" w:type="dxa"/>
          </w:tcPr>
          <w:p w14:paraId="58B3118D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70E51A45" w14:textId="77777777" w:rsidTr="002074D0">
        <w:trPr>
          <w:trHeight w:val="307"/>
          <w:jc w:val="center"/>
        </w:trPr>
        <w:tc>
          <w:tcPr>
            <w:tcW w:w="1782" w:type="dxa"/>
          </w:tcPr>
          <w:p w14:paraId="088CA276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8852" w:type="dxa"/>
          </w:tcPr>
          <w:p w14:paraId="16414DF4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Give the eligibility criteria, and the sources and methods of selection of participants</w:t>
            </w:r>
          </w:p>
        </w:tc>
        <w:tc>
          <w:tcPr>
            <w:tcW w:w="498" w:type="dxa"/>
          </w:tcPr>
          <w:p w14:paraId="62584F3F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3D443B07" w14:textId="77777777" w:rsidTr="002074D0">
        <w:trPr>
          <w:trHeight w:val="297"/>
          <w:jc w:val="center"/>
        </w:trPr>
        <w:tc>
          <w:tcPr>
            <w:tcW w:w="1782" w:type="dxa"/>
          </w:tcPr>
          <w:p w14:paraId="202DC8F9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8852" w:type="dxa"/>
          </w:tcPr>
          <w:p w14:paraId="1783AE55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498" w:type="dxa"/>
          </w:tcPr>
          <w:p w14:paraId="31C3BD5C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1D26E77A" w14:textId="77777777" w:rsidTr="002074D0">
        <w:trPr>
          <w:trHeight w:val="539"/>
          <w:jc w:val="center"/>
        </w:trPr>
        <w:tc>
          <w:tcPr>
            <w:tcW w:w="1782" w:type="dxa"/>
          </w:tcPr>
          <w:p w14:paraId="7D9955C1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Data sources/measurement</w:t>
            </w:r>
          </w:p>
        </w:tc>
        <w:tc>
          <w:tcPr>
            <w:tcW w:w="8852" w:type="dxa"/>
          </w:tcPr>
          <w:p w14:paraId="7E7BC1A0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498" w:type="dxa"/>
          </w:tcPr>
          <w:p w14:paraId="6CC00258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2584F748" w14:textId="77777777" w:rsidTr="002074D0">
        <w:trPr>
          <w:trHeight w:val="307"/>
          <w:jc w:val="center"/>
        </w:trPr>
        <w:tc>
          <w:tcPr>
            <w:tcW w:w="1782" w:type="dxa"/>
          </w:tcPr>
          <w:p w14:paraId="788AF062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Bias</w:t>
            </w:r>
          </w:p>
        </w:tc>
        <w:tc>
          <w:tcPr>
            <w:tcW w:w="8852" w:type="dxa"/>
          </w:tcPr>
          <w:p w14:paraId="0534E13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498" w:type="dxa"/>
          </w:tcPr>
          <w:p w14:paraId="58B15133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45310C1C" w14:textId="77777777" w:rsidTr="002074D0">
        <w:trPr>
          <w:trHeight w:val="307"/>
          <w:jc w:val="center"/>
        </w:trPr>
        <w:tc>
          <w:tcPr>
            <w:tcW w:w="1782" w:type="dxa"/>
          </w:tcPr>
          <w:p w14:paraId="790F5241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Study size</w:t>
            </w:r>
          </w:p>
        </w:tc>
        <w:tc>
          <w:tcPr>
            <w:tcW w:w="8852" w:type="dxa"/>
          </w:tcPr>
          <w:p w14:paraId="5BD3844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Explain how the study size was arrived at</w:t>
            </w:r>
          </w:p>
        </w:tc>
        <w:tc>
          <w:tcPr>
            <w:tcW w:w="498" w:type="dxa"/>
          </w:tcPr>
          <w:p w14:paraId="5C8714AD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049AD47A" w14:textId="77777777" w:rsidTr="002074D0">
        <w:trPr>
          <w:trHeight w:val="307"/>
          <w:jc w:val="center"/>
        </w:trPr>
        <w:tc>
          <w:tcPr>
            <w:tcW w:w="1782" w:type="dxa"/>
          </w:tcPr>
          <w:p w14:paraId="05AA7128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Quantitative variables</w:t>
            </w:r>
          </w:p>
        </w:tc>
        <w:tc>
          <w:tcPr>
            <w:tcW w:w="8852" w:type="dxa"/>
          </w:tcPr>
          <w:p w14:paraId="76C3BCFB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498" w:type="dxa"/>
          </w:tcPr>
          <w:p w14:paraId="4E35E4E4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2F9CE2A4" w14:textId="77777777" w:rsidTr="002074D0">
        <w:trPr>
          <w:trHeight w:val="307"/>
          <w:jc w:val="center"/>
        </w:trPr>
        <w:tc>
          <w:tcPr>
            <w:tcW w:w="1782" w:type="dxa"/>
          </w:tcPr>
          <w:p w14:paraId="42D5F109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Statistical methods</w:t>
            </w:r>
          </w:p>
        </w:tc>
        <w:tc>
          <w:tcPr>
            <w:tcW w:w="8852" w:type="dxa"/>
          </w:tcPr>
          <w:p w14:paraId="248CC043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Describe all statistical methods, including those used to control for confounding</w:t>
            </w:r>
          </w:p>
        </w:tc>
        <w:tc>
          <w:tcPr>
            <w:tcW w:w="498" w:type="dxa"/>
          </w:tcPr>
          <w:p w14:paraId="46B88396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2E5E0B4A" w14:textId="77777777" w:rsidTr="002074D0">
        <w:trPr>
          <w:trHeight w:val="307"/>
          <w:jc w:val="center"/>
        </w:trPr>
        <w:tc>
          <w:tcPr>
            <w:tcW w:w="1782" w:type="dxa"/>
          </w:tcPr>
          <w:p w14:paraId="30AF7C8E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574A184B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498" w:type="dxa"/>
          </w:tcPr>
          <w:p w14:paraId="5092E4BD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57BF5C55" w14:textId="77777777" w:rsidTr="002074D0">
        <w:trPr>
          <w:trHeight w:val="307"/>
          <w:jc w:val="center"/>
        </w:trPr>
        <w:tc>
          <w:tcPr>
            <w:tcW w:w="1782" w:type="dxa"/>
          </w:tcPr>
          <w:p w14:paraId="68E3ED8C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0B1D01A2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Explain how missing data were addressed</w:t>
            </w:r>
          </w:p>
        </w:tc>
        <w:tc>
          <w:tcPr>
            <w:tcW w:w="498" w:type="dxa"/>
          </w:tcPr>
          <w:p w14:paraId="72D45B4C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4BA2A804" w14:textId="77777777" w:rsidTr="002074D0">
        <w:trPr>
          <w:trHeight w:val="263"/>
          <w:jc w:val="center"/>
        </w:trPr>
        <w:tc>
          <w:tcPr>
            <w:tcW w:w="1782" w:type="dxa"/>
          </w:tcPr>
          <w:p w14:paraId="63460E1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11980ADC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If applicable, describe analytical methods taking account of sampling strategy</w:t>
            </w:r>
          </w:p>
        </w:tc>
        <w:tc>
          <w:tcPr>
            <w:tcW w:w="498" w:type="dxa"/>
          </w:tcPr>
          <w:p w14:paraId="10E566BA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5F1BE2" w:rsidRPr="00CD5DD8" w14:paraId="7ED3DACF" w14:textId="77777777" w:rsidTr="002074D0">
        <w:trPr>
          <w:trHeight w:val="307"/>
          <w:jc w:val="center"/>
        </w:trPr>
        <w:tc>
          <w:tcPr>
            <w:tcW w:w="1782" w:type="dxa"/>
          </w:tcPr>
          <w:p w14:paraId="3A146F01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3CF35321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Describe any sensitivity analyses</w:t>
            </w:r>
          </w:p>
        </w:tc>
        <w:tc>
          <w:tcPr>
            <w:tcW w:w="498" w:type="dxa"/>
          </w:tcPr>
          <w:p w14:paraId="5DC8E3B1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235450DC" w14:textId="77777777" w:rsidTr="002074D0">
        <w:trPr>
          <w:trHeight w:val="263"/>
          <w:jc w:val="center"/>
        </w:trPr>
        <w:tc>
          <w:tcPr>
            <w:tcW w:w="11133" w:type="dxa"/>
            <w:gridSpan w:val="3"/>
          </w:tcPr>
          <w:p w14:paraId="207E2B6A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</w:p>
        </w:tc>
      </w:tr>
      <w:tr w:rsidR="005F1BE2" w:rsidRPr="00CD5DD8" w14:paraId="2CBEE868" w14:textId="77777777" w:rsidTr="002074D0">
        <w:trPr>
          <w:trHeight w:val="726"/>
          <w:jc w:val="center"/>
        </w:trPr>
        <w:tc>
          <w:tcPr>
            <w:tcW w:w="1782" w:type="dxa"/>
          </w:tcPr>
          <w:p w14:paraId="74AEC91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</w:p>
        </w:tc>
        <w:tc>
          <w:tcPr>
            <w:tcW w:w="8852" w:type="dxa"/>
          </w:tcPr>
          <w:p w14:paraId="7066120F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(a) Report numbers of individuals at each stage of study—eg numbers potentially</w:t>
            </w:r>
          </w:p>
          <w:p w14:paraId="16CFB007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eligible, examined for eligibility, confirmed eligible, included in the study,</w:t>
            </w:r>
          </w:p>
          <w:p w14:paraId="38A0C9A5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completing follow-up, and analysed</w:t>
            </w:r>
          </w:p>
        </w:tc>
        <w:tc>
          <w:tcPr>
            <w:tcW w:w="498" w:type="dxa"/>
          </w:tcPr>
          <w:p w14:paraId="0B649543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1ED9FD8F" w14:textId="77777777" w:rsidTr="002074D0">
        <w:trPr>
          <w:trHeight w:val="307"/>
          <w:jc w:val="center"/>
        </w:trPr>
        <w:tc>
          <w:tcPr>
            <w:tcW w:w="1782" w:type="dxa"/>
          </w:tcPr>
          <w:p w14:paraId="32E6B90C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5855BDFA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498" w:type="dxa"/>
          </w:tcPr>
          <w:p w14:paraId="6C65F7A2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157D7445" w14:textId="77777777" w:rsidTr="002074D0">
        <w:trPr>
          <w:trHeight w:val="307"/>
          <w:jc w:val="center"/>
        </w:trPr>
        <w:tc>
          <w:tcPr>
            <w:tcW w:w="1782" w:type="dxa"/>
          </w:tcPr>
          <w:p w14:paraId="2BE12C98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78788E4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(c) Consider use of a flow diagram</w:t>
            </w:r>
          </w:p>
        </w:tc>
        <w:tc>
          <w:tcPr>
            <w:tcW w:w="498" w:type="dxa"/>
          </w:tcPr>
          <w:p w14:paraId="43F7D399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6822E1B0" w14:textId="77777777" w:rsidTr="002074D0">
        <w:trPr>
          <w:trHeight w:val="495"/>
          <w:jc w:val="center"/>
        </w:trPr>
        <w:tc>
          <w:tcPr>
            <w:tcW w:w="1782" w:type="dxa"/>
          </w:tcPr>
          <w:p w14:paraId="08E22CD3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67DE3F24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(a) Give characteristics of study participants (eg demographic, clinical, social) and</w:t>
            </w:r>
          </w:p>
          <w:p w14:paraId="54293386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information on exposures and potential confounders</w:t>
            </w:r>
          </w:p>
        </w:tc>
        <w:tc>
          <w:tcPr>
            <w:tcW w:w="498" w:type="dxa"/>
          </w:tcPr>
          <w:p w14:paraId="4BAA87A7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72AB379C" w14:textId="77777777" w:rsidTr="002074D0">
        <w:trPr>
          <w:trHeight w:val="505"/>
          <w:jc w:val="center"/>
        </w:trPr>
        <w:tc>
          <w:tcPr>
            <w:tcW w:w="1782" w:type="dxa"/>
          </w:tcPr>
          <w:p w14:paraId="1D391CD8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Descriptive data</w:t>
            </w:r>
          </w:p>
        </w:tc>
        <w:tc>
          <w:tcPr>
            <w:tcW w:w="8852" w:type="dxa"/>
          </w:tcPr>
          <w:p w14:paraId="33144045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(a) Give characteristics of study participants (eg demographic, clinical, social) and</w:t>
            </w:r>
          </w:p>
          <w:p w14:paraId="2AF25A94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information on exposures and potential confounders</w:t>
            </w:r>
          </w:p>
        </w:tc>
        <w:tc>
          <w:tcPr>
            <w:tcW w:w="498" w:type="dxa"/>
          </w:tcPr>
          <w:p w14:paraId="2E89AC7E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7829B4A7" w14:textId="77777777" w:rsidTr="002074D0">
        <w:trPr>
          <w:trHeight w:val="307"/>
          <w:jc w:val="center"/>
        </w:trPr>
        <w:tc>
          <w:tcPr>
            <w:tcW w:w="1782" w:type="dxa"/>
          </w:tcPr>
          <w:p w14:paraId="2D8153B5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5575204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498" w:type="dxa"/>
          </w:tcPr>
          <w:p w14:paraId="0964B969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51669657" w14:textId="77777777" w:rsidTr="002074D0">
        <w:trPr>
          <w:trHeight w:val="307"/>
          <w:jc w:val="center"/>
        </w:trPr>
        <w:tc>
          <w:tcPr>
            <w:tcW w:w="1782" w:type="dxa"/>
          </w:tcPr>
          <w:p w14:paraId="73045DC1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Outcome data</w:t>
            </w:r>
          </w:p>
        </w:tc>
        <w:tc>
          <w:tcPr>
            <w:tcW w:w="8852" w:type="dxa"/>
          </w:tcPr>
          <w:p w14:paraId="098DB552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Report numbers of outcome events or summary measures</w:t>
            </w:r>
          </w:p>
        </w:tc>
        <w:tc>
          <w:tcPr>
            <w:tcW w:w="498" w:type="dxa"/>
          </w:tcPr>
          <w:p w14:paraId="1C71B62D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245ED14A" w14:textId="77777777" w:rsidTr="002074D0">
        <w:trPr>
          <w:trHeight w:val="726"/>
          <w:jc w:val="center"/>
        </w:trPr>
        <w:tc>
          <w:tcPr>
            <w:tcW w:w="1782" w:type="dxa"/>
          </w:tcPr>
          <w:p w14:paraId="67A27812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Main results</w:t>
            </w:r>
          </w:p>
        </w:tc>
        <w:tc>
          <w:tcPr>
            <w:tcW w:w="8852" w:type="dxa"/>
          </w:tcPr>
          <w:p w14:paraId="5EE53D07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Give unadjusted estimates and, if applicable, confounder-adjusted estimates and</w:t>
            </w:r>
          </w:p>
          <w:p w14:paraId="1B63245D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their precision (eg, 95% confidence interval). Make clear which confounders were</w:t>
            </w:r>
          </w:p>
          <w:p w14:paraId="4576D010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adjusted for and why they were included</w:t>
            </w:r>
          </w:p>
        </w:tc>
        <w:tc>
          <w:tcPr>
            <w:tcW w:w="498" w:type="dxa"/>
          </w:tcPr>
          <w:p w14:paraId="7A18CC34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26F4D0FE" w14:textId="77777777" w:rsidTr="002074D0">
        <w:trPr>
          <w:trHeight w:val="307"/>
          <w:jc w:val="center"/>
        </w:trPr>
        <w:tc>
          <w:tcPr>
            <w:tcW w:w="1782" w:type="dxa"/>
          </w:tcPr>
          <w:p w14:paraId="648FDB06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7DD25888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Report category boundaries when continuous variables were categorized</w:t>
            </w:r>
          </w:p>
        </w:tc>
        <w:tc>
          <w:tcPr>
            <w:tcW w:w="498" w:type="dxa"/>
          </w:tcPr>
          <w:p w14:paraId="099B5411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67403FF4" w14:textId="77777777" w:rsidTr="002074D0">
        <w:trPr>
          <w:trHeight w:val="495"/>
          <w:jc w:val="center"/>
        </w:trPr>
        <w:tc>
          <w:tcPr>
            <w:tcW w:w="1782" w:type="dxa"/>
          </w:tcPr>
          <w:p w14:paraId="19025853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52" w:type="dxa"/>
          </w:tcPr>
          <w:p w14:paraId="0A031689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5D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) If relevant, consider translating estimates of relative risk into absolute risk for a</w:t>
            </w:r>
          </w:p>
          <w:p w14:paraId="338449F5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meaningful time period</w:t>
            </w:r>
          </w:p>
        </w:tc>
        <w:tc>
          <w:tcPr>
            <w:tcW w:w="498" w:type="dxa"/>
          </w:tcPr>
          <w:p w14:paraId="7515FAB7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5F1BE2" w:rsidRPr="00CD5DD8" w14:paraId="7A9AF26C" w14:textId="77777777" w:rsidTr="002074D0">
        <w:trPr>
          <w:trHeight w:val="495"/>
          <w:jc w:val="center"/>
        </w:trPr>
        <w:tc>
          <w:tcPr>
            <w:tcW w:w="1782" w:type="dxa"/>
          </w:tcPr>
          <w:p w14:paraId="26E26F0D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Other analyses</w:t>
            </w:r>
          </w:p>
        </w:tc>
        <w:tc>
          <w:tcPr>
            <w:tcW w:w="8852" w:type="dxa"/>
          </w:tcPr>
          <w:p w14:paraId="57CAFF6B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Report other analyses done—eg analyses of subgroups and interactions, and</w:t>
            </w:r>
          </w:p>
          <w:p w14:paraId="21B58078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sensitivity analyses</w:t>
            </w:r>
          </w:p>
        </w:tc>
        <w:tc>
          <w:tcPr>
            <w:tcW w:w="498" w:type="dxa"/>
          </w:tcPr>
          <w:p w14:paraId="4B0E31D7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0017CE9C" w14:textId="77777777" w:rsidTr="002074D0">
        <w:trPr>
          <w:trHeight w:val="274"/>
          <w:jc w:val="center"/>
        </w:trPr>
        <w:tc>
          <w:tcPr>
            <w:tcW w:w="11133" w:type="dxa"/>
            <w:gridSpan w:val="3"/>
          </w:tcPr>
          <w:p w14:paraId="255319F7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Discussion</w:t>
            </w:r>
          </w:p>
        </w:tc>
      </w:tr>
      <w:tr w:rsidR="005F1BE2" w:rsidRPr="00CD5DD8" w14:paraId="36316D3D" w14:textId="77777777" w:rsidTr="002074D0">
        <w:trPr>
          <w:trHeight w:val="307"/>
          <w:jc w:val="center"/>
        </w:trPr>
        <w:tc>
          <w:tcPr>
            <w:tcW w:w="1782" w:type="dxa"/>
          </w:tcPr>
          <w:p w14:paraId="2C5DDACA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Key results</w:t>
            </w:r>
          </w:p>
        </w:tc>
        <w:tc>
          <w:tcPr>
            <w:tcW w:w="8852" w:type="dxa"/>
          </w:tcPr>
          <w:p w14:paraId="279F3FFE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Summarize key results with reference to study objectives</w:t>
            </w:r>
          </w:p>
        </w:tc>
        <w:tc>
          <w:tcPr>
            <w:tcW w:w="498" w:type="dxa"/>
          </w:tcPr>
          <w:p w14:paraId="2366B4C3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123DADE2" w14:textId="77777777" w:rsidTr="002074D0">
        <w:trPr>
          <w:trHeight w:val="495"/>
          <w:jc w:val="center"/>
        </w:trPr>
        <w:tc>
          <w:tcPr>
            <w:tcW w:w="1782" w:type="dxa"/>
          </w:tcPr>
          <w:p w14:paraId="2138932E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</w:p>
        </w:tc>
        <w:tc>
          <w:tcPr>
            <w:tcW w:w="8852" w:type="dxa"/>
          </w:tcPr>
          <w:p w14:paraId="12731345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Discuss limitations of the study, taking into account sources of potential bias or</w:t>
            </w:r>
          </w:p>
          <w:p w14:paraId="63B70373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imprecision. Discuss both direction and magnitude of any potential bias</w:t>
            </w:r>
          </w:p>
        </w:tc>
        <w:tc>
          <w:tcPr>
            <w:tcW w:w="498" w:type="dxa"/>
          </w:tcPr>
          <w:p w14:paraId="7F0C3441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189E536F" w14:textId="77777777" w:rsidTr="002074D0">
        <w:trPr>
          <w:trHeight w:val="495"/>
          <w:jc w:val="center"/>
        </w:trPr>
        <w:tc>
          <w:tcPr>
            <w:tcW w:w="1782" w:type="dxa"/>
          </w:tcPr>
          <w:p w14:paraId="63446BC6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8852" w:type="dxa"/>
          </w:tcPr>
          <w:p w14:paraId="52E77F5E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Give a cautious overall interpretation of results considering objectives, limitations,</w:t>
            </w:r>
          </w:p>
          <w:p w14:paraId="160E1D55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multiplicity of analyses, results from similar studies, and other relevant evidence</w:t>
            </w:r>
          </w:p>
        </w:tc>
        <w:tc>
          <w:tcPr>
            <w:tcW w:w="498" w:type="dxa"/>
          </w:tcPr>
          <w:p w14:paraId="3687F3BC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15410845" w14:textId="77777777" w:rsidTr="002074D0">
        <w:trPr>
          <w:trHeight w:val="307"/>
          <w:jc w:val="center"/>
        </w:trPr>
        <w:tc>
          <w:tcPr>
            <w:tcW w:w="1782" w:type="dxa"/>
          </w:tcPr>
          <w:p w14:paraId="0CF37E87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Generalizability</w:t>
            </w:r>
          </w:p>
        </w:tc>
        <w:tc>
          <w:tcPr>
            <w:tcW w:w="8852" w:type="dxa"/>
          </w:tcPr>
          <w:p w14:paraId="7449B32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Discuss the generalizability (external validity) of the study results</w:t>
            </w:r>
          </w:p>
        </w:tc>
        <w:tc>
          <w:tcPr>
            <w:tcW w:w="498" w:type="dxa"/>
          </w:tcPr>
          <w:p w14:paraId="4A6B6651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5F1BE2" w:rsidRPr="00CD5DD8" w14:paraId="0BF30DA4" w14:textId="77777777" w:rsidTr="002074D0">
        <w:trPr>
          <w:trHeight w:val="263"/>
          <w:jc w:val="center"/>
        </w:trPr>
        <w:tc>
          <w:tcPr>
            <w:tcW w:w="11133" w:type="dxa"/>
            <w:gridSpan w:val="3"/>
          </w:tcPr>
          <w:p w14:paraId="7AE7068B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information</w:t>
            </w:r>
          </w:p>
        </w:tc>
      </w:tr>
      <w:tr w:rsidR="005F1BE2" w:rsidRPr="00CD5DD8" w14:paraId="7CEDE86D" w14:textId="77777777" w:rsidTr="002074D0">
        <w:trPr>
          <w:trHeight w:val="495"/>
          <w:jc w:val="center"/>
        </w:trPr>
        <w:tc>
          <w:tcPr>
            <w:tcW w:w="1782" w:type="dxa"/>
          </w:tcPr>
          <w:p w14:paraId="065F0BE5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</w:p>
        </w:tc>
        <w:tc>
          <w:tcPr>
            <w:tcW w:w="8852" w:type="dxa"/>
          </w:tcPr>
          <w:p w14:paraId="07581654" w14:textId="77777777" w:rsidR="005F1BE2" w:rsidRPr="00CD5DD8" w:rsidRDefault="005F1BE2" w:rsidP="00207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Give the source of funding and the role of the funders for the present study and, if</w:t>
            </w:r>
          </w:p>
          <w:p w14:paraId="595D4897" w14:textId="77777777" w:rsidR="005F1BE2" w:rsidRPr="00CD5DD8" w:rsidRDefault="005F1BE2" w:rsidP="002074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Times New Roman" w:hAnsi="Times New Roman" w:cs="Times New Roman"/>
                <w:sz w:val="20"/>
                <w:szCs w:val="20"/>
              </w:rPr>
              <w:t>applicable, for the original study on which the present article is based</w:t>
            </w:r>
          </w:p>
        </w:tc>
        <w:tc>
          <w:tcPr>
            <w:tcW w:w="498" w:type="dxa"/>
          </w:tcPr>
          <w:p w14:paraId="6AB6ABE9" w14:textId="77777777" w:rsidR="005F1BE2" w:rsidRPr="00CD5DD8" w:rsidRDefault="005F1BE2" w:rsidP="00207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DD8">
              <w:rPr>
                <w:rFonts w:ascii="Segoe UI Symbol" w:hAnsi="Segoe UI Symbol" w:cs="Segoe UI Symbol"/>
                <w:color w:val="4D5156"/>
                <w:sz w:val="20"/>
                <w:szCs w:val="20"/>
                <w:shd w:val="clear" w:color="auto" w:fill="FFFFFF"/>
              </w:rPr>
              <w:t>✓</w:t>
            </w:r>
          </w:p>
        </w:tc>
      </w:tr>
    </w:tbl>
    <w:p w14:paraId="30029055" w14:textId="77777777" w:rsidR="005F1BE2" w:rsidRDefault="005F1BE2" w:rsidP="005C1189">
      <w:pPr>
        <w:pBdr>
          <w:bottom w:val="single" w:sz="12" w:space="1" w:color="auto"/>
        </w:pBd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F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C430" w16cex:dateUtc="2021-05-10T0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7A3DC" w16cid:durableId="2442C4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6458" w14:textId="77777777" w:rsidR="00C6348F" w:rsidRDefault="00C6348F">
      <w:pPr>
        <w:spacing w:after="0" w:line="240" w:lineRule="auto"/>
      </w:pPr>
      <w:r>
        <w:separator/>
      </w:r>
    </w:p>
  </w:endnote>
  <w:endnote w:type="continuationSeparator" w:id="0">
    <w:p w14:paraId="71280050" w14:textId="77777777" w:rsidR="00C6348F" w:rsidRDefault="00C6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553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7BFB6" w14:textId="15C7D4DB" w:rsidR="002074D0" w:rsidRDefault="00207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D2B515" w14:textId="77777777" w:rsidR="002074D0" w:rsidRDefault="00207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851F" w14:textId="77777777" w:rsidR="00C6348F" w:rsidRDefault="00C6348F">
      <w:pPr>
        <w:spacing w:after="0" w:line="240" w:lineRule="auto"/>
      </w:pPr>
      <w:r>
        <w:separator/>
      </w:r>
    </w:p>
  </w:footnote>
  <w:footnote w:type="continuationSeparator" w:id="0">
    <w:p w14:paraId="0D6ED814" w14:textId="77777777" w:rsidR="00C6348F" w:rsidRDefault="00C6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C9F"/>
    <w:multiLevelType w:val="hybridMultilevel"/>
    <w:tmpl w:val="B57A7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AB9"/>
    <w:multiLevelType w:val="multilevel"/>
    <w:tmpl w:val="C53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A1817"/>
    <w:multiLevelType w:val="multilevel"/>
    <w:tmpl w:val="DAA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6586D"/>
    <w:multiLevelType w:val="hybridMultilevel"/>
    <w:tmpl w:val="09B0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05CC"/>
    <w:multiLevelType w:val="hybridMultilevel"/>
    <w:tmpl w:val="4B963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0E7B"/>
    <w:multiLevelType w:val="multilevel"/>
    <w:tmpl w:val="4AC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60C6C"/>
    <w:multiLevelType w:val="hybridMultilevel"/>
    <w:tmpl w:val="91D2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21D4D"/>
    <w:multiLevelType w:val="multilevel"/>
    <w:tmpl w:val="A67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3042D"/>
    <w:multiLevelType w:val="hybridMultilevel"/>
    <w:tmpl w:val="E96A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7181"/>
    <w:multiLevelType w:val="multilevel"/>
    <w:tmpl w:val="816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E41202"/>
    <w:multiLevelType w:val="hybridMultilevel"/>
    <w:tmpl w:val="D62256DE"/>
    <w:lvl w:ilvl="0" w:tplc="4F363B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4305"/>
    <w:multiLevelType w:val="hybridMultilevel"/>
    <w:tmpl w:val="7202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E40D8"/>
    <w:multiLevelType w:val="hybridMultilevel"/>
    <w:tmpl w:val="B5BC70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7503"/>
    <w:multiLevelType w:val="hybridMultilevel"/>
    <w:tmpl w:val="02DCE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2551"/>
    <w:multiLevelType w:val="hybridMultilevel"/>
    <w:tmpl w:val="9AF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462E"/>
    <w:multiLevelType w:val="hybridMultilevel"/>
    <w:tmpl w:val="38F8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0C4D"/>
    <w:multiLevelType w:val="multilevel"/>
    <w:tmpl w:val="0B1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zQ3NzawNDUwszBS0lEKTi0uzszPAykwNKwFABgMcGQtAAAA"/>
  </w:docVars>
  <w:rsids>
    <w:rsidRoot w:val="00746A88"/>
    <w:rsid w:val="00007EC1"/>
    <w:rsid w:val="00012DC0"/>
    <w:rsid w:val="00016B65"/>
    <w:rsid w:val="00020D31"/>
    <w:rsid w:val="00023B9E"/>
    <w:rsid w:val="00024D61"/>
    <w:rsid w:val="000264E9"/>
    <w:rsid w:val="000265A5"/>
    <w:rsid w:val="00027334"/>
    <w:rsid w:val="0003237E"/>
    <w:rsid w:val="00051CAF"/>
    <w:rsid w:val="00087596"/>
    <w:rsid w:val="000C6530"/>
    <w:rsid w:val="000C7DA4"/>
    <w:rsid w:val="000F7486"/>
    <w:rsid w:val="00111CF0"/>
    <w:rsid w:val="0012325B"/>
    <w:rsid w:val="001364B7"/>
    <w:rsid w:val="00155A3F"/>
    <w:rsid w:val="00165F3C"/>
    <w:rsid w:val="001762BF"/>
    <w:rsid w:val="00185BB4"/>
    <w:rsid w:val="00192ADD"/>
    <w:rsid w:val="001A635F"/>
    <w:rsid w:val="001B4C5E"/>
    <w:rsid w:val="001C4EEC"/>
    <w:rsid w:val="001F1F31"/>
    <w:rsid w:val="00200F1E"/>
    <w:rsid w:val="002074D0"/>
    <w:rsid w:val="0022382F"/>
    <w:rsid w:val="0022744D"/>
    <w:rsid w:val="0024606F"/>
    <w:rsid w:val="0024780A"/>
    <w:rsid w:val="0025759F"/>
    <w:rsid w:val="00264B0A"/>
    <w:rsid w:val="002820E1"/>
    <w:rsid w:val="00284F78"/>
    <w:rsid w:val="00285727"/>
    <w:rsid w:val="00292955"/>
    <w:rsid w:val="00297240"/>
    <w:rsid w:val="002B1679"/>
    <w:rsid w:val="002C1C73"/>
    <w:rsid w:val="002C267E"/>
    <w:rsid w:val="002C4DC3"/>
    <w:rsid w:val="002D4431"/>
    <w:rsid w:val="002D6DFB"/>
    <w:rsid w:val="002D75F0"/>
    <w:rsid w:val="002F75A4"/>
    <w:rsid w:val="00300606"/>
    <w:rsid w:val="0030529A"/>
    <w:rsid w:val="00314BE2"/>
    <w:rsid w:val="00317FA3"/>
    <w:rsid w:val="00321EA8"/>
    <w:rsid w:val="003239E2"/>
    <w:rsid w:val="003315B9"/>
    <w:rsid w:val="00344DBC"/>
    <w:rsid w:val="00345D70"/>
    <w:rsid w:val="00346959"/>
    <w:rsid w:val="0035136D"/>
    <w:rsid w:val="00356F81"/>
    <w:rsid w:val="003672A1"/>
    <w:rsid w:val="0037426C"/>
    <w:rsid w:val="003843B4"/>
    <w:rsid w:val="00384791"/>
    <w:rsid w:val="00385470"/>
    <w:rsid w:val="00391642"/>
    <w:rsid w:val="00393B14"/>
    <w:rsid w:val="0039510B"/>
    <w:rsid w:val="003954A6"/>
    <w:rsid w:val="003B079E"/>
    <w:rsid w:val="003D68A1"/>
    <w:rsid w:val="003E2F1C"/>
    <w:rsid w:val="003F2AA7"/>
    <w:rsid w:val="003F491C"/>
    <w:rsid w:val="003F7F4F"/>
    <w:rsid w:val="004051AB"/>
    <w:rsid w:val="00406A8A"/>
    <w:rsid w:val="00406EF7"/>
    <w:rsid w:val="0041572E"/>
    <w:rsid w:val="00442066"/>
    <w:rsid w:val="00453514"/>
    <w:rsid w:val="00465156"/>
    <w:rsid w:val="00483DAA"/>
    <w:rsid w:val="004A62A7"/>
    <w:rsid w:val="004A7036"/>
    <w:rsid w:val="004D13D6"/>
    <w:rsid w:val="005110E3"/>
    <w:rsid w:val="0051430C"/>
    <w:rsid w:val="005251B7"/>
    <w:rsid w:val="00533B58"/>
    <w:rsid w:val="00534779"/>
    <w:rsid w:val="00541918"/>
    <w:rsid w:val="00542ABB"/>
    <w:rsid w:val="00545FCF"/>
    <w:rsid w:val="0054641D"/>
    <w:rsid w:val="00557D55"/>
    <w:rsid w:val="00560C76"/>
    <w:rsid w:val="00563B11"/>
    <w:rsid w:val="00584FFD"/>
    <w:rsid w:val="0059569A"/>
    <w:rsid w:val="005B14F9"/>
    <w:rsid w:val="005B4427"/>
    <w:rsid w:val="005B79E6"/>
    <w:rsid w:val="005C1189"/>
    <w:rsid w:val="005C4E81"/>
    <w:rsid w:val="005D45AE"/>
    <w:rsid w:val="005D677C"/>
    <w:rsid w:val="005F1BE2"/>
    <w:rsid w:val="005F340E"/>
    <w:rsid w:val="005F594A"/>
    <w:rsid w:val="00607541"/>
    <w:rsid w:val="006101CF"/>
    <w:rsid w:val="00617B4D"/>
    <w:rsid w:val="00627F52"/>
    <w:rsid w:val="00632437"/>
    <w:rsid w:val="00634AF5"/>
    <w:rsid w:val="006562A8"/>
    <w:rsid w:val="00667E05"/>
    <w:rsid w:val="00685DAD"/>
    <w:rsid w:val="00685F5D"/>
    <w:rsid w:val="00686256"/>
    <w:rsid w:val="00691A3E"/>
    <w:rsid w:val="006A1DB0"/>
    <w:rsid w:val="006C63B6"/>
    <w:rsid w:val="006D0CA0"/>
    <w:rsid w:val="006D63E9"/>
    <w:rsid w:val="006E281B"/>
    <w:rsid w:val="006F10F9"/>
    <w:rsid w:val="00700E46"/>
    <w:rsid w:val="007104DD"/>
    <w:rsid w:val="00732035"/>
    <w:rsid w:val="00743756"/>
    <w:rsid w:val="00746A88"/>
    <w:rsid w:val="007908F3"/>
    <w:rsid w:val="00795A70"/>
    <w:rsid w:val="007A447C"/>
    <w:rsid w:val="007A5EA6"/>
    <w:rsid w:val="007C23E5"/>
    <w:rsid w:val="007E708C"/>
    <w:rsid w:val="007F3A4E"/>
    <w:rsid w:val="007F56E9"/>
    <w:rsid w:val="008011B4"/>
    <w:rsid w:val="00802C7B"/>
    <w:rsid w:val="00811541"/>
    <w:rsid w:val="00834FE5"/>
    <w:rsid w:val="00877D53"/>
    <w:rsid w:val="008B6B3C"/>
    <w:rsid w:val="008D0F6E"/>
    <w:rsid w:val="008D5FD6"/>
    <w:rsid w:val="008F11B3"/>
    <w:rsid w:val="009039E4"/>
    <w:rsid w:val="009235E6"/>
    <w:rsid w:val="00925FFD"/>
    <w:rsid w:val="00936F10"/>
    <w:rsid w:val="00943BC9"/>
    <w:rsid w:val="00946013"/>
    <w:rsid w:val="00947C13"/>
    <w:rsid w:val="0095535D"/>
    <w:rsid w:val="00957DA4"/>
    <w:rsid w:val="009678C2"/>
    <w:rsid w:val="00967F48"/>
    <w:rsid w:val="0097003A"/>
    <w:rsid w:val="00981656"/>
    <w:rsid w:val="00996D32"/>
    <w:rsid w:val="009A4A04"/>
    <w:rsid w:val="009B4170"/>
    <w:rsid w:val="009B4C2A"/>
    <w:rsid w:val="009B5078"/>
    <w:rsid w:val="009D1B37"/>
    <w:rsid w:val="009E7A23"/>
    <w:rsid w:val="009F54AD"/>
    <w:rsid w:val="00A01C46"/>
    <w:rsid w:val="00A20750"/>
    <w:rsid w:val="00A23342"/>
    <w:rsid w:val="00A23E4A"/>
    <w:rsid w:val="00A4617B"/>
    <w:rsid w:val="00A47552"/>
    <w:rsid w:val="00A60281"/>
    <w:rsid w:val="00A85ABA"/>
    <w:rsid w:val="00A91AA5"/>
    <w:rsid w:val="00A942CD"/>
    <w:rsid w:val="00AA000A"/>
    <w:rsid w:val="00AA6AC7"/>
    <w:rsid w:val="00AC02BC"/>
    <w:rsid w:val="00AC746B"/>
    <w:rsid w:val="00AE5144"/>
    <w:rsid w:val="00B46352"/>
    <w:rsid w:val="00B525CE"/>
    <w:rsid w:val="00B74924"/>
    <w:rsid w:val="00B81E63"/>
    <w:rsid w:val="00BA2C2C"/>
    <w:rsid w:val="00BB01CE"/>
    <w:rsid w:val="00BC1D4F"/>
    <w:rsid w:val="00BE070A"/>
    <w:rsid w:val="00BE79DD"/>
    <w:rsid w:val="00C058E4"/>
    <w:rsid w:val="00C144FC"/>
    <w:rsid w:val="00C161EA"/>
    <w:rsid w:val="00C2118B"/>
    <w:rsid w:val="00C524B6"/>
    <w:rsid w:val="00C5456E"/>
    <w:rsid w:val="00C56E6F"/>
    <w:rsid w:val="00C6348F"/>
    <w:rsid w:val="00C65372"/>
    <w:rsid w:val="00C67D2D"/>
    <w:rsid w:val="00C74409"/>
    <w:rsid w:val="00C74E91"/>
    <w:rsid w:val="00C76CC7"/>
    <w:rsid w:val="00CA17E6"/>
    <w:rsid w:val="00CB45BF"/>
    <w:rsid w:val="00CC4B39"/>
    <w:rsid w:val="00CD3F05"/>
    <w:rsid w:val="00CD6E97"/>
    <w:rsid w:val="00CE1D11"/>
    <w:rsid w:val="00CE3A68"/>
    <w:rsid w:val="00CF67C5"/>
    <w:rsid w:val="00D004E7"/>
    <w:rsid w:val="00D22439"/>
    <w:rsid w:val="00D31520"/>
    <w:rsid w:val="00D538B6"/>
    <w:rsid w:val="00D55710"/>
    <w:rsid w:val="00D63245"/>
    <w:rsid w:val="00D826BB"/>
    <w:rsid w:val="00D9414C"/>
    <w:rsid w:val="00DA5B18"/>
    <w:rsid w:val="00DB535D"/>
    <w:rsid w:val="00DC2BD5"/>
    <w:rsid w:val="00DC6264"/>
    <w:rsid w:val="00DE7771"/>
    <w:rsid w:val="00DF36E9"/>
    <w:rsid w:val="00E0296E"/>
    <w:rsid w:val="00E06B00"/>
    <w:rsid w:val="00E40D93"/>
    <w:rsid w:val="00E43127"/>
    <w:rsid w:val="00E45E83"/>
    <w:rsid w:val="00E568C7"/>
    <w:rsid w:val="00E64A79"/>
    <w:rsid w:val="00E739DF"/>
    <w:rsid w:val="00E86E7F"/>
    <w:rsid w:val="00E92D56"/>
    <w:rsid w:val="00E92DB5"/>
    <w:rsid w:val="00EC3343"/>
    <w:rsid w:val="00EC5193"/>
    <w:rsid w:val="00ED3431"/>
    <w:rsid w:val="00ED6E01"/>
    <w:rsid w:val="00ED7CEA"/>
    <w:rsid w:val="00EF28A7"/>
    <w:rsid w:val="00F1558C"/>
    <w:rsid w:val="00F1773C"/>
    <w:rsid w:val="00F2366B"/>
    <w:rsid w:val="00F309E1"/>
    <w:rsid w:val="00F375B1"/>
    <w:rsid w:val="00F54167"/>
    <w:rsid w:val="00F62646"/>
    <w:rsid w:val="00F635B8"/>
    <w:rsid w:val="00F8427E"/>
    <w:rsid w:val="00F912E3"/>
    <w:rsid w:val="00FA059A"/>
    <w:rsid w:val="00FA26C8"/>
    <w:rsid w:val="00FB220C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6587"/>
  <w15:chartTrackingRefBased/>
  <w15:docId w15:val="{CDD57D1B-D158-496F-B008-FD5E247D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88"/>
  </w:style>
  <w:style w:type="paragraph" w:styleId="Heading1">
    <w:name w:val="heading 1"/>
    <w:basedOn w:val="Normal"/>
    <w:next w:val="Normal"/>
    <w:link w:val="Heading1Char"/>
    <w:uiPriority w:val="9"/>
    <w:qFormat/>
    <w:rsid w:val="00746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6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A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6A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6A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46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A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8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A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6A88"/>
    <w:rPr>
      <w:i/>
      <w:iCs/>
    </w:rPr>
  </w:style>
  <w:style w:type="character" w:customStyle="1" w:styleId="highlight">
    <w:name w:val="highlight"/>
    <w:basedOn w:val="DefaultParagraphFont"/>
    <w:rsid w:val="00746A88"/>
  </w:style>
  <w:style w:type="table" w:styleId="TableGrid">
    <w:name w:val="Table Grid"/>
    <w:basedOn w:val="TableNormal"/>
    <w:uiPriority w:val="39"/>
    <w:rsid w:val="0074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46A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2">
    <w:name w:val="Pa2"/>
    <w:basedOn w:val="Normal"/>
    <w:next w:val="Normal"/>
    <w:uiPriority w:val="99"/>
    <w:rsid w:val="00746A88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character" w:customStyle="1" w:styleId="A2">
    <w:name w:val="A2"/>
    <w:uiPriority w:val="99"/>
    <w:rsid w:val="00746A88"/>
    <w:rPr>
      <w:rFonts w:cs="Shaker 2 Lancet Regular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88"/>
  </w:style>
  <w:style w:type="paragraph" w:styleId="Footer">
    <w:name w:val="footer"/>
    <w:basedOn w:val="Normal"/>
    <w:link w:val="FooterChar"/>
    <w:uiPriority w:val="99"/>
    <w:unhideWhenUsed/>
    <w:rsid w:val="0074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88"/>
  </w:style>
  <w:style w:type="paragraph" w:styleId="Revision">
    <w:name w:val="Revision"/>
    <w:hidden/>
    <w:uiPriority w:val="99"/>
    <w:semiHidden/>
    <w:rsid w:val="00746A88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46A88"/>
    <w:rPr>
      <w:i/>
      <w:iCs/>
      <w:color w:val="4472C4" w:themeColor="accent1"/>
    </w:rPr>
  </w:style>
  <w:style w:type="paragraph" w:styleId="NoSpacing">
    <w:name w:val="No Spacing"/>
    <w:uiPriority w:val="1"/>
    <w:qFormat/>
    <w:rsid w:val="00746A88"/>
    <w:pPr>
      <w:spacing w:after="0" w:line="240" w:lineRule="auto"/>
    </w:pPr>
  </w:style>
  <w:style w:type="character" w:customStyle="1" w:styleId="period">
    <w:name w:val="period"/>
    <w:basedOn w:val="DefaultParagraphFont"/>
    <w:rsid w:val="00746A88"/>
  </w:style>
  <w:style w:type="character" w:customStyle="1" w:styleId="cit">
    <w:name w:val="cit"/>
    <w:basedOn w:val="DefaultParagraphFont"/>
    <w:rsid w:val="00746A88"/>
  </w:style>
  <w:style w:type="character" w:customStyle="1" w:styleId="citation-doi">
    <w:name w:val="citation-doi"/>
    <w:basedOn w:val="DefaultParagraphFont"/>
    <w:rsid w:val="00746A88"/>
  </w:style>
  <w:style w:type="character" w:customStyle="1" w:styleId="secondary-date">
    <w:name w:val="secondary-date"/>
    <w:basedOn w:val="DefaultParagraphFont"/>
    <w:rsid w:val="00746A88"/>
  </w:style>
  <w:style w:type="character" w:customStyle="1" w:styleId="docsum-journal-citation">
    <w:name w:val="docsum-journal-citation"/>
    <w:basedOn w:val="DefaultParagraphFont"/>
    <w:rsid w:val="00746A88"/>
  </w:style>
  <w:style w:type="character" w:customStyle="1" w:styleId="identifier">
    <w:name w:val="identifier"/>
    <w:basedOn w:val="DefaultParagraphFont"/>
    <w:rsid w:val="00746A88"/>
  </w:style>
  <w:style w:type="character" w:customStyle="1" w:styleId="id-label">
    <w:name w:val="id-label"/>
    <w:basedOn w:val="DefaultParagraphFont"/>
    <w:rsid w:val="00746A88"/>
  </w:style>
  <w:style w:type="character" w:customStyle="1" w:styleId="doi">
    <w:name w:val="doi"/>
    <w:basedOn w:val="DefaultParagraphFont"/>
    <w:rsid w:val="00746A88"/>
  </w:style>
  <w:style w:type="character" w:customStyle="1" w:styleId="st">
    <w:name w:val="st"/>
    <w:basedOn w:val="DefaultParagraphFont"/>
    <w:rsid w:val="00746A88"/>
  </w:style>
  <w:style w:type="character" w:styleId="FollowedHyperlink">
    <w:name w:val="FollowedHyperlink"/>
    <w:basedOn w:val="DefaultParagraphFont"/>
    <w:uiPriority w:val="99"/>
    <w:semiHidden/>
    <w:unhideWhenUsed/>
    <w:rsid w:val="00746A88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2074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leep.pitt.edu/instruments/" TargetMode="Externa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assessments.com/store/usassessments/en/Store/Professional-Assessments/Personality-%26-Biopsychosocial/Brief/BDI---FastScreen-for-Medical-Patients/p/1000001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7EDFFC33FBF43AF0D19A5400C57EC" ma:contentTypeVersion="13" ma:contentTypeDescription="Create a new document." ma:contentTypeScope="" ma:versionID="101504a301faca650ccbe8633c6b9868">
  <xsd:schema xmlns:xsd="http://www.w3.org/2001/XMLSchema" xmlns:xs="http://www.w3.org/2001/XMLSchema" xmlns:p="http://schemas.microsoft.com/office/2006/metadata/properties" xmlns:ns3="3283f562-784c-4522-8978-476a356cf622" xmlns:ns4="7e150c6d-5550-4084-8c6a-a64952c0001b" targetNamespace="http://schemas.microsoft.com/office/2006/metadata/properties" ma:root="true" ma:fieldsID="e09a84c04b3821cccaeaf9b4d675e42b" ns3:_="" ns4:_="">
    <xsd:import namespace="3283f562-784c-4522-8978-476a356cf622"/>
    <xsd:import namespace="7e150c6d-5550-4084-8c6a-a64952c00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3f562-784c-4522-8978-476a356cf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0c6d-5550-4084-8c6a-a64952c00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745C-7B8E-43B5-9C70-FB195DBF4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6EDE3-5FA9-4E9A-9B95-26149799C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CA496-F07F-493E-B25C-C614F62CC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3f562-784c-4522-8978-476a356cf622"/>
    <ds:schemaRef ds:uri="7e150c6d-5550-4084-8c6a-a64952c00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17F2D-B80D-43A7-B445-3FE5FAD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Diaz-Arias</dc:creator>
  <cp:keywords/>
  <dc:description/>
  <cp:lastModifiedBy>Arun Venkatesan</cp:lastModifiedBy>
  <cp:revision>4</cp:revision>
  <dcterms:created xsi:type="dcterms:W3CDTF">2021-05-21T02:04:00Z</dcterms:created>
  <dcterms:modified xsi:type="dcterms:W3CDTF">2021-05-24T00:32:00Z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0x010100EE27EDFFC33FBF43AF0D19A5400C57EC</vt:lpwstr>
  </property>
</Properties>
</file>