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76136" w14:textId="1D625209" w:rsidR="00F138E5" w:rsidRDefault="00F138E5" w:rsidP="00191A8F">
      <w:pPr>
        <w:widowControl/>
        <w:spacing w:line="480" w:lineRule="auto"/>
        <w:rPr>
          <w:rFonts w:ascii="Times New Roman" w:eastAsia="宋体" w:hAnsi="Times New Roman" w:cs="Times New Roman"/>
          <w:b/>
          <w:kern w:val="0"/>
          <w:sz w:val="24"/>
          <w:szCs w:val="22"/>
        </w:rPr>
      </w:pPr>
      <w:bookmarkStart w:id="0" w:name="_Hlk71466371"/>
      <w:bookmarkEnd w:id="0"/>
      <w:r>
        <w:rPr>
          <w:rFonts w:ascii="Times New Roman" w:eastAsia="宋体" w:hAnsi="Times New Roman" w:cs="Times New Roman"/>
          <w:b/>
          <w:kern w:val="0"/>
          <w:sz w:val="24"/>
          <w:szCs w:val="22"/>
        </w:rPr>
        <w:t xml:space="preserve">Supplementary </w:t>
      </w:r>
      <w:r w:rsidR="00DC32FC">
        <w:rPr>
          <w:rFonts w:ascii="Times New Roman" w:eastAsia="宋体" w:hAnsi="Times New Roman" w:cs="Times New Roman"/>
          <w:b/>
          <w:kern w:val="0"/>
          <w:sz w:val="24"/>
          <w:szCs w:val="22"/>
        </w:rPr>
        <w:t xml:space="preserve">online </w:t>
      </w:r>
      <w:r w:rsidRPr="00F138E5">
        <w:rPr>
          <w:rFonts w:ascii="Times New Roman" w:eastAsia="宋体" w:hAnsi="Times New Roman" w:cs="Times New Roman"/>
          <w:b/>
          <w:kern w:val="0"/>
          <w:sz w:val="24"/>
          <w:szCs w:val="22"/>
        </w:rPr>
        <w:t>Materials</w:t>
      </w:r>
    </w:p>
    <w:p w14:paraId="46FB830A" w14:textId="3900C1E5" w:rsidR="00146080" w:rsidRDefault="00F138E5" w:rsidP="00146080">
      <w:pPr>
        <w:spacing w:before="120" w:line="360" w:lineRule="auto"/>
        <w:jc w:val="left"/>
        <w:rPr>
          <w:rFonts w:ascii="Times New Roman" w:hAnsi="Times New Roman" w:cs="Times New Roman"/>
          <w:bCs/>
          <w:color w:val="000000" w:themeColor="text1"/>
          <w:kern w:val="24"/>
          <w:sz w:val="22"/>
          <w:szCs w:val="22"/>
        </w:rPr>
      </w:pPr>
      <w:r w:rsidRPr="008D6F55">
        <w:rPr>
          <w:rFonts w:ascii="Times New Roman" w:hAnsi="Times New Roman" w:cs="Times New Roman" w:hint="eastAsia"/>
          <w:b/>
          <w:sz w:val="22"/>
          <w:szCs w:val="22"/>
        </w:rPr>
        <w:t>F</w:t>
      </w:r>
      <w:r w:rsidRPr="008D6F55">
        <w:rPr>
          <w:rFonts w:ascii="Times New Roman" w:hAnsi="Times New Roman" w:cs="Times New Roman"/>
          <w:b/>
          <w:sz w:val="22"/>
          <w:szCs w:val="22"/>
        </w:rPr>
        <w:t xml:space="preserve">igure </w:t>
      </w:r>
      <w:r w:rsidR="00DC32FC">
        <w:rPr>
          <w:rFonts w:ascii="Times New Roman" w:hAnsi="Times New Roman" w:cs="Times New Roman"/>
          <w:b/>
          <w:sz w:val="22"/>
          <w:szCs w:val="22"/>
        </w:rPr>
        <w:t>e-</w:t>
      </w:r>
      <w:r w:rsidR="005F1B13">
        <w:rPr>
          <w:rFonts w:ascii="Times New Roman" w:hAnsi="Times New Roman" w:cs="Times New Roman"/>
          <w:b/>
          <w:sz w:val="22"/>
          <w:szCs w:val="22"/>
        </w:rPr>
        <w:t>1</w:t>
      </w:r>
      <w:r w:rsidRPr="008D6F55">
        <w:rPr>
          <w:rFonts w:ascii="Times New Roman" w:hAnsi="Times New Roman" w:cs="Times New Roman"/>
          <w:b/>
          <w:sz w:val="22"/>
          <w:szCs w:val="22"/>
        </w:rPr>
        <w:t xml:space="preserve">. </w:t>
      </w:r>
      <w:r w:rsidR="00C44DCE" w:rsidRPr="004A1883">
        <w:rPr>
          <w:rFonts w:ascii="Times New Roman" w:hAnsi="Times New Roman" w:cs="Times New Roman"/>
          <w:bCs/>
          <w:color w:val="000000" w:themeColor="text1"/>
          <w:kern w:val="24"/>
          <w:sz w:val="22"/>
          <w:szCs w:val="22"/>
        </w:rPr>
        <w:t>Gating strategy for identifying B cell subsets.</w:t>
      </w:r>
      <w:r w:rsidRPr="00F138E5">
        <w:rPr>
          <w:rFonts w:ascii="Times New Roman" w:hAnsi="Times New Roman" w:cs="Times New Roman"/>
          <w:bCs/>
          <w:color w:val="000000" w:themeColor="text1"/>
          <w:kern w:val="24"/>
          <w:sz w:val="22"/>
          <w:szCs w:val="22"/>
        </w:rPr>
        <w:t xml:space="preserve"> </w:t>
      </w:r>
    </w:p>
    <w:p w14:paraId="329F4E17" w14:textId="0E20A1C2" w:rsidR="00A9691D" w:rsidRPr="00A9691D" w:rsidRDefault="00A9691D" w:rsidP="00146080">
      <w:pPr>
        <w:spacing w:before="120" w:line="360" w:lineRule="auto"/>
        <w:jc w:val="left"/>
        <w:rPr>
          <w:rFonts w:ascii="Times New Roman" w:hAnsi="Times New Roman" w:cs="Times New Roman"/>
          <w:bCs/>
          <w:color w:val="000000" w:themeColor="text1"/>
          <w:kern w:val="24"/>
          <w:sz w:val="22"/>
          <w:szCs w:val="22"/>
        </w:rPr>
      </w:pPr>
      <w:r w:rsidRPr="008D6F55">
        <w:rPr>
          <w:rFonts w:ascii="Times New Roman" w:hAnsi="Times New Roman" w:cs="Times New Roman" w:hint="eastAsia"/>
          <w:b/>
          <w:sz w:val="22"/>
          <w:szCs w:val="22"/>
        </w:rPr>
        <w:t>F</w:t>
      </w:r>
      <w:r w:rsidRPr="008D6F55">
        <w:rPr>
          <w:rFonts w:ascii="Times New Roman" w:hAnsi="Times New Roman" w:cs="Times New Roman"/>
          <w:b/>
          <w:sz w:val="22"/>
          <w:szCs w:val="22"/>
        </w:rPr>
        <w:t xml:space="preserve">igure </w:t>
      </w:r>
      <w:r>
        <w:rPr>
          <w:rFonts w:ascii="Times New Roman" w:hAnsi="Times New Roman" w:cs="Times New Roman"/>
          <w:b/>
          <w:sz w:val="22"/>
          <w:szCs w:val="22"/>
        </w:rPr>
        <w:t xml:space="preserve">e-2. </w:t>
      </w:r>
      <w:r w:rsidRPr="002E24A3">
        <w:rPr>
          <w:rFonts w:ascii="Times New Roman" w:hAnsi="Times New Roman" w:cs="Times New Roman"/>
          <w:bCs/>
          <w:sz w:val="22"/>
          <w:szCs w:val="22"/>
        </w:rPr>
        <w:t>Expression of genes related to cytokines/chemokines, interferon</w:t>
      </w:r>
      <w:r w:rsidR="00D933E9">
        <w:rPr>
          <w:rFonts w:ascii="Times New Roman" w:hAnsi="Times New Roman" w:cs="Times New Roman"/>
          <w:bCs/>
          <w:sz w:val="22"/>
          <w:szCs w:val="22"/>
        </w:rPr>
        <w:t>,</w:t>
      </w:r>
      <w:r w:rsidRPr="002E24A3">
        <w:rPr>
          <w:rFonts w:ascii="Times New Roman" w:hAnsi="Times New Roman" w:cs="Times New Roman"/>
          <w:bCs/>
          <w:sz w:val="22"/>
          <w:szCs w:val="22"/>
        </w:rPr>
        <w:t xml:space="preserve"> and inflammatory response</w:t>
      </w:r>
      <w:r w:rsidR="00263586">
        <w:rPr>
          <w:rFonts w:ascii="Times New Roman" w:hAnsi="Times New Roman" w:cs="Times New Roman"/>
          <w:bCs/>
          <w:sz w:val="22"/>
          <w:szCs w:val="22"/>
        </w:rPr>
        <w:t>s</w:t>
      </w:r>
      <w:r w:rsidRPr="002E24A3">
        <w:rPr>
          <w:rFonts w:ascii="Times New Roman" w:hAnsi="Times New Roman" w:cs="Times New Roman"/>
          <w:bCs/>
          <w:sz w:val="22"/>
          <w:szCs w:val="22"/>
        </w:rPr>
        <w:t xml:space="preserve"> in B cell subsets</w:t>
      </w:r>
      <w:r>
        <w:rPr>
          <w:rFonts w:ascii="Times New Roman" w:hAnsi="Times New Roman" w:cs="Times New Roman"/>
          <w:bCs/>
          <w:sz w:val="22"/>
          <w:szCs w:val="22"/>
        </w:rPr>
        <w:t>.</w:t>
      </w:r>
    </w:p>
    <w:p w14:paraId="60177594" w14:textId="532D1788" w:rsidR="00F90B0E" w:rsidRPr="00F90B0E" w:rsidRDefault="00F90B0E" w:rsidP="00F90B0E">
      <w:pPr>
        <w:spacing w:before="120" w:line="360" w:lineRule="auto"/>
        <w:jc w:val="left"/>
        <w:rPr>
          <w:rFonts w:ascii="Times New Roman" w:hAnsi="Times New Roman" w:cs="Times New Roman"/>
          <w:bCs/>
          <w:color w:val="000000" w:themeColor="text1"/>
          <w:kern w:val="24"/>
          <w:sz w:val="22"/>
          <w:szCs w:val="22"/>
        </w:rPr>
      </w:pPr>
      <w:r w:rsidRPr="002E24A3">
        <w:rPr>
          <w:rFonts w:ascii="Times New Roman" w:hAnsi="Times New Roman" w:cs="Times New Roman"/>
          <w:b/>
          <w:color w:val="000000" w:themeColor="text1"/>
          <w:kern w:val="24"/>
          <w:sz w:val="22"/>
          <w:szCs w:val="22"/>
        </w:rPr>
        <w:t>Figure e-</w:t>
      </w:r>
      <w:r w:rsidR="00A9691D">
        <w:rPr>
          <w:rFonts w:ascii="Times New Roman" w:hAnsi="Times New Roman" w:cs="Times New Roman"/>
          <w:b/>
          <w:color w:val="000000" w:themeColor="text1"/>
          <w:kern w:val="24"/>
          <w:sz w:val="22"/>
          <w:szCs w:val="22"/>
        </w:rPr>
        <w:t>3</w:t>
      </w:r>
      <w:r w:rsidRPr="002E24A3">
        <w:rPr>
          <w:rFonts w:ascii="Times New Roman" w:hAnsi="Times New Roman" w:cs="Times New Roman"/>
          <w:b/>
          <w:color w:val="000000" w:themeColor="text1"/>
          <w:kern w:val="24"/>
          <w:sz w:val="22"/>
          <w:szCs w:val="22"/>
        </w:rPr>
        <w:t xml:space="preserve">. </w:t>
      </w:r>
      <w:r w:rsidRPr="00F90B0E">
        <w:rPr>
          <w:rFonts w:ascii="Times New Roman" w:hAnsi="Times New Roman" w:cs="Times New Roman"/>
          <w:bCs/>
          <w:color w:val="000000" w:themeColor="text1"/>
          <w:kern w:val="24"/>
          <w:sz w:val="22"/>
          <w:szCs w:val="22"/>
        </w:rPr>
        <w:t>B cell subpopulations in CSF from NMOSD patients.</w:t>
      </w:r>
    </w:p>
    <w:p w14:paraId="556B3E37" w14:textId="2BD32E48" w:rsidR="00F90B0E" w:rsidRDefault="00F90B0E" w:rsidP="00F90B0E">
      <w:pPr>
        <w:spacing w:before="120" w:line="360" w:lineRule="auto"/>
        <w:jc w:val="left"/>
        <w:rPr>
          <w:rFonts w:ascii="Times New Roman" w:hAnsi="Times New Roman" w:cs="Times New Roman"/>
          <w:bCs/>
          <w:color w:val="000000" w:themeColor="text1"/>
          <w:kern w:val="24"/>
          <w:sz w:val="22"/>
          <w:szCs w:val="22"/>
        </w:rPr>
      </w:pPr>
      <w:r w:rsidRPr="002E24A3">
        <w:rPr>
          <w:rFonts w:ascii="Times New Roman" w:hAnsi="Times New Roman" w:cs="Times New Roman"/>
          <w:b/>
          <w:color w:val="000000" w:themeColor="text1"/>
          <w:kern w:val="24"/>
          <w:sz w:val="22"/>
          <w:szCs w:val="22"/>
        </w:rPr>
        <w:t>Figure e-</w:t>
      </w:r>
      <w:r w:rsidR="00A9691D">
        <w:rPr>
          <w:rFonts w:ascii="Times New Roman" w:hAnsi="Times New Roman" w:cs="Times New Roman"/>
          <w:b/>
          <w:color w:val="000000" w:themeColor="text1"/>
          <w:kern w:val="24"/>
          <w:sz w:val="22"/>
          <w:szCs w:val="22"/>
        </w:rPr>
        <w:t>4</w:t>
      </w:r>
      <w:r w:rsidRPr="002E24A3">
        <w:rPr>
          <w:rFonts w:ascii="Times New Roman" w:hAnsi="Times New Roman" w:cs="Times New Roman"/>
          <w:b/>
          <w:color w:val="000000" w:themeColor="text1"/>
          <w:kern w:val="24"/>
          <w:sz w:val="22"/>
          <w:szCs w:val="22"/>
        </w:rPr>
        <w:t>.</w:t>
      </w:r>
      <w:r w:rsidRPr="00F90B0E">
        <w:rPr>
          <w:rFonts w:ascii="Times New Roman" w:hAnsi="Times New Roman" w:cs="Times New Roman"/>
          <w:bCs/>
          <w:color w:val="000000" w:themeColor="text1"/>
          <w:kern w:val="24"/>
          <w:sz w:val="22"/>
          <w:szCs w:val="22"/>
        </w:rPr>
        <w:t xml:space="preserve"> Frequency of total B cells and subpopulations in CSF and blood in</w:t>
      </w:r>
      <w:r w:rsidR="00263586">
        <w:rPr>
          <w:rFonts w:ascii="Times New Roman" w:hAnsi="Times New Roman" w:cs="Times New Roman"/>
          <w:bCs/>
          <w:color w:val="000000" w:themeColor="text1"/>
          <w:kern w:val="24"/>
          <w:sz w:val="22"/>
          <w:szCs w:val="22"/>
        </w:rPr>
        <w:t xml:space="preserve"> NMOSD</w:t>
      </w:r>
      <w:r w:rsidRPr="00F90B0E">
        <w:rPr>
          <w:rFonts w:ascii="Times New Roman" w:hAnsi="Times New Roman" w:cs="Times New Roman"/>
          <w:bCs/>
          <w:color w:val="000000" w:themeColor="text1"/>
          <w:kern w:val="24"/>
          <w:sz w:val="22"/>
          <w:szCs w:val="22"/>
        </w:rPr>
        <w:t xml:space="preserve"> patients</w:t>
      </w:r>
      <w:r w:rsidR="00263586">
        <w:rPr>
          <w:rFonts w:ascii="Times New Roman" w:hAnsi="Times New Roman" w:cs="Times New Roman"/>
          <w:bCs/>
          <w:color w:val="000000" w:themeColor="text1"/>
          <w:kern w:val="24"/>
          <w:sz w:val="22"/>
          <w:szCs w:val="22"/>
        </w:rPr>
        <w:t xml:space="preserve"> </w:t>
      </w:r>
      <w:r w:rsidRPr="00F90B0E">
        <w:rPr>
          <w:rFonts w:ascii="Times New Roman" w:hAnsi="Times New Roman" w:cs="Times New Roman"/>
          <w:bCs/>
          <w:color w:val="000000" w:themeColor="text1"/>
          <w:kern w:val="24"/>
          <w:sz w:val="22"/>
          <w:szCs w:val="22"/>
        </w:rPr>
        <w:t>compared with those in patients with multiple sclerosis and healthy controls.</w:t>
      </w:r>
    </w:p>
    <w:p w14:paraId="725DB0DE" w14:textId="37750DE5" w:rsidR="00F138E5" w:rsidRPr="00146080" w:rsidRDefault="00F138E5" w:rsidP="00146080">
      <w:pPr>
        <w:spacing w:before="120" w:line="360" w:lineRule="auto"/>
        <w:jc w:val="left"/>
        <w:rPr>
          <w:rFonts w:ascii="Times New Roman" w:hAnsi="Times New Roman" w:cs="Times New Roman"/>
          <w:bCs/>
          <w:color w:val="000000" w:themeColor="text1"/>
          <w:kern w:val="24"/>
          <w:sz w:val="22"/>
          <w:szCs w:val="22"/>
        </w:rPr>
      </w:pPr>
      <w:r w:rsidRPr="008D6F55">
        <w:rPr>
          <w:rFonts w:ascii="Times New Roman" w:eastAsia="宋体" w:hAnsi="Times New Roman" w:cs="Times New Roman" w:hint="eastAsia"/>
          <w:b/>
          <w:noProof/>
          <w:kern w:val="0"/>
          <w:sz w:val="22"/>
          <w:szCs w:val="22"/>
        </w:rPr>
        <w:t xml:space="preserve">Figure </w:t>
      </w:r>
      <w:r w:rsidR="00DC32FC">
        <w:rPr>
          <w:rFonts w:ascii="Times New Roman" w:eastAsia="宋体" w:hAnsi="Times New Roman" w:cs="Times New Roman"/>
          <w:b/>
          <w:noProof/>
          <w:kern w:val="0"/>
          <w:sz w:val="22"/>
          <w:szCs w:val="22"/>
        </w:rPr>
        <w:t>e-</w:t>
      </w:r>
      <w:r w:rsidR="00A9691D">
        <w:rPr>
          <w:rFonts w:ascii="Times New Roman" w:eastAsia="宋体" w:hAnsi="Times New Roman" w:cs="Times New Roman"/>
          <w:b/>
          <w:noProof/>
          <w:kern w:val="0"/>
          <w:sz w:val="22"/>
          <w:szCs w:val="22"/>
        </w:rPr>
        <w:t>5</w:t>
      </w:r>
      <w:r w:rsidRPr="008D6F55">
        <w:rPr>
          <w:rFonts w:ascii="Times New Roman" w:eastAsia="宋体" w:hAnsi="Times New Roman" w:cs="Times New Roman" w:hint="eastAsia"/>
          <w:b/>
          <w:noProof/>
          <w:kern w:val="0"/>
          <w:sz w:val="22"/>
          <w:szCs w:val="22"/>
        </w:rPr>
        <w:t>.</w:t>
      </w:r>
      <w:r w:rsidR="00263586">
        <w:rPr>
          <w:rFonts w:ascii="Times New Roman" w:eastAsia="宋体" w:hAnsi="Times New Roman" w:cs="Times New Roman"/>
          <w:b/>
          <w:noProof/>
          <w:kern w:val="0"/>
          <w:sz w:val="22"/>
          <w:szCs w:val="22"/>
        </w:rPr>
        <w:t xml:space="preserve"> </w:t>
      </w:r>
      <w:r w:rsidR="00263586" w:rsidRPr="00710741">
        <w:rPr>
          <w:rFonts w:ascii="Times New Roman" w:eastAsia="宋体" w:hAnsi="Times New Roman" w:cs="Times New Roman"/>
          <w:bCs/>
          <w:noProof/>
          <w:kern w:val="0"/>
          <w:sz w:val="22"/>
          <w:szCs w:val="22"/>
        </w:rPr>
        <w:t>Gene</w:t>
      </w:r>
      <w:r w:rsidRPr="008D6F55">
        <w:rPr>
          <w:rFonts w:ascii="Times New Roman" w:eastAsia="宋体" w:hAnsi="Times New Roman" w:cs="Times New Roman" w:hint="eastAsia"/>
          <w:b/>
          <w:noProof/>
          <w:kern w:val="0"/>
          <w:sz w:val="22"/>
          <w:szCs w:val="22"/>
        </w:rPr>
        <w:t xml:space="preserve"> </w:t>
      </w:r>
      <w:r w:rsidR="00263586">
        <w:rPr>
          <w:rFonts w:ascii="Times New Roman" w:eastAsia="宋体" w:hAnsi="Times New Roman" w:cs="Times New Roman"/>
          <w:bCs/>
          <w:noProof/>
          <w:kern w:val="0"/>
          <w:sz w:val="22"/>
          <w:szCs w:val="22"/>
        </w:rPr>
        <w:t>e</w:t>
      </w:r>
      <w:r w:rsidRPr="00F138E5">
        <w:rPr>
          <w:rFonts w:ascii="Times New Roman" w:eastAsia="宋体" w:hAnsi="Times New Roman" w:cs="Times New Roman" w:hint="eastAsia"/>
          <w:bCs/>
          <w:noProof/>
          <w:kern w:val="0"/>
          <w:sz w:val="22"/>
          <w:szCs w:val="22"/>
        </w:rPr>
        <w:t>xpression of IFN-response, inflammat</w:t>
      </w:r>
      <w:r w:rsidR="00263586">
        <w:rPr>
          <w:rFonts w:ascii="Times New Roman" w:eastAsia="宋体" w:hAnsi="Times New Roman" w:cs="Times New Roman"/>
          <w:bCs/>
          <w:noProof/>
          <w:kern w:val="0"/>
          <w:sz w:val="22"/>
          <w:szCs w:val="22"/>
        </w:rPr>
        <w:t>ion,</w:t>
      </w:r>
      <w:r w:rsidRPr="00F138E5">
        <w:rPr>
          <w:rFonts w:ascii="Times New Roman" w:eastAsia="宋体" w:hAnsi="Times New Roman" w:cs="Times New Roman" w:hint="eastAsia"/>
          <w:bCs/>
          <w:noProof/>
          <w:kern w:val="0"/>
          <w:sz w:val="22"/>
          <w:szCs w:val="22"/>
        </w:rPr>
        <w:t xml:space="preserve"> and exhaustion-related among B cell clusters </w:t>
      </w:r>
      <w:r w:rsidRPr="00F138E5">
        <w:rPr>
          <w:rFonts w:ascii="Times New Roman" w:eastAsia="宋体" w:hAnsi="Times New Roman" w:cs="Times New Roman"/>
          <w:bCs/>
          <w:noProof/>
          <w:kern w:val="0"/>
          <w:sz w:val="22"/>
          <w:szCs w:val="22"/>
        </w:rPr>
        <w:t>in</w:t>
      </w:r>
      <w:r w:rsidRPr="00F138E5">
        <w:rPr>
          <w:rFonts w:ascii="Times New Roman" w:eastAsia="宋体" w:hAnsi="Times New Roman" w:cs="Times New Roman" w:hint="eastAsia"/>
          <w:bCs/>
          <w:noProof/>
          <w:kern w:val="0"/>
          <w:sz w:val="22"/>
          <w:szCs w:val="22"/>
        </w:rPr>
        <w:t xml:space="preserve"> NMOSD. </w:t>
      </w:r>
    </w:p>
    <w:p w14:paraId="2D16F11A" w14:textId="20A2CE27" w:rsidR="00F138E5" w:rsidRDefault="00F138E5" w:rsidP="00F138E5">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Figure </w:t>
      </w:r>
      <w:r w:rsidR="00DC32FC">
        <w:rPr>
          <w:rFonts w:ascii="Times New Roman" w:eastAsia="宋体" w:hAnsi="Times New Roman" w:cs="Times New Roman"/>
          <w:b/>
          <w:noProof/>
          <w:kern w:val="0"/>
          <w:sz w:val="22"/>
          <w:szCs w:val="22"/>
        </w:rPr>
        <w:t>e-</w:t>
      </w:r>
      <w:r w:rsidR="00A9691D">
        <w:rPr>
          <w:rFonts w:ascii="Times New Roman" w:eastAsia="宋体" w:hAnsi="Times New Roman" w:cs="Times New Roman"/>
          <w:b/>
          <w:noProof/>
          <w:kern w:val="0"/>
          <w:sz w:val="22"/>
          <w:szCs w:val="22"/>
        </w:rPr>
        <w:t>6</w:t>
      </w:r>
      <w:r w:rsidRPr="008D6F55">
        <w:rPr>
          <w:rFonts w:ascii="Times New Roman" w:eastAsia="宋体" w:hAnsi="Times New Roman" w:cs="Times New Roman"/>
          <w:b/>
          <w:noProof/>
          <w:kern w:val="0"/>
          <w:sz w:val="22"/>
          <w:szCs w:val="22"/>
        </w:rPr>
        <w:t xml:space="preserve">. </w:t>
      </w:r>
      <w:r w:rsidRPr="00F138E5">
        <w:rPr>
          <w:rFonts w:ascii="Times New Roman" w:eastAsia="宋体" w:hAnsi="Times New Roman" w:cs="Times New Roman"/>
          <w:bCs/>
          <w:noProof/>
          <w:kern w:val="0"/>
          <w:sz w:val="22"/>
          <w:szCs w:val="22"/>
        </w:rPr>
        <w:t>Expression of inflammatory and exhaustion-related genes in B cell clusters across different organs in NMOSD.</w:t>
      </w:r>
    </w:p>
    <w:p w14:paraId="219A2761" w14:textId="74D64FF1" w:rsidR="00A9691D" w:rsidRPr="002E24A3" w:rsidRDefault="00A9691D" w:rsidP="00F138E5">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Figure </w:t>
      </w:r>
      <w:r>
        <w:rPr>
          <w:rFonts w:ascii="Times New Roman" w:eastAsia="宋体" w:hAnsi="Times New Roman" w:cs="Times New Roman"/>
          <w:b/>
          <w:noProof/>
          <w:kern w:val="0"/>
          <w:sz w:val="22"/>
          <w:szCs w:val="22"/>
        </w:rPr>
        <w:t>e-7</w:t>
      </w:r>
      <w:r w:rsidRPr="008D6F55">
        <w:rPr>
          <w:rFonts w:ascii="Times New Roman" w:eastAsia="宋体" w:hAnsi="Times New Roman" w:cs="Times New Roman"/>
          <w:b/>
          <w:noProof/>
          <w:kern w:val="0"/>
          <w:sz w:val="22"/>
          <w:szCs w:val="22"/>
        </w:rPr>
        <w:t>.</w:t>
      </w:r>
      <w:r w:rsidRPr="00A9691D">
        <w:rPr>
          <w:bCs/>
        </w:rPr>
        <w:t xml:space="preserve"> </w:t>
      </w:r>
      <w:r w:rsidRPr="002E24A3">
        <w:rPr>
          <w:rFonts w:ascii="Times New Roman" w:eastAsia="宋体" w:hAnsi="Times New Roman" w:cs="Times New Roman"/>
          <w:bCs/>
          <w:noProof/>
          <w:kern w:val="0"/>
          <w:sz w:val="22"/>
          <w:szCs w:val="22"/>
        </w:rPr>
        <w:t>Expression of type I interferon-related genes in</w:t>
      </w:r>
      <w:r w:rsidR="00F2104D">
        <w:rPr>
          <w:rFonts w:ascii="Times New Roman" w:eastAsia="宋体" w:hAnsi="Times New Roman" w:cs="Times New Roman"/>
          <w:bCs/>
          <w:noProof/>
          <w:kern w:val="0"/>
          <w:sz w:val="22"/>
          <w:szCs w:val="22"/>
        </w:rPr>
        <w:t xml:space="preserve"> patients with</w:t>
      </w:r>
      <w:r w:rsidRPr="002E24A3">
        <w:rPr>
          <w:rFonts w:ascii="Times New Roman" w:eastAsia="宋体" w:hAnsi="Times New Roman" w:cs="Times New Roman"/>
          <w:bCs/>
          <w:noProof/>
          <w:kern w:val="0"/>
          <w:sz w:val="22"/>
          <w:szCs w:val="22"/>
        </w:rPr>
        <w:t xml:space="preserve"> NMOSD,</w:t>
      </w:r>
      <w:r w:rsidR="00F2104D">
        <w:rPr>
          <w:rFonts w:ascii="Times New Roman" w:eastAsia="宋体" w:hAnsi="Times New Roman" w:cs="Times New Roman"/>
          <w:bCs/>
          <w:noProof/>
          <w:kern w:val="0"/>
          <w:sz w:val="22"/>
          <w:szCs w:val="22"/>
        </w:rPr>
        <w:t xml:space="preserve"> </w:t>
      </w:r>
      <w:r w:rsidRPr="002E24A3">
        <w:rPr>
          <w:rFonts w:ascii="Times New Roman" w:eastAsia="宋体" w:hAnsi="Times New Roman" w:cs="Times New Roman"/>
          <w:bCs/>
          <w:noProof/>
          <w:kern w:val="0"/>
          <w:sz w:val="22"/>
          <w:szCs w:val="22"/>
        </w:rPr>
        <w:t>MS</w:t>
      </w:r>
      <w:r w:rsidR="00263586">
        <w:rPr>
          <w:rFonts w:ascii="Times New Roman" w:eastAsia="宋体" w:hAnsi="Times New Roman" w:cs="Times New Roman"/>
          <w:bCs/>
          <w:noProof/>
          <w:kern w:val="0"/>
          <w:sz w:val="22"/>
          <w:szCs w:val="22"/>
        </w:rPr>
        <w:t>,</w:t>
      </w:r>
      <w:r w:rsidRPr="002E24A3">
        <w:rPr>
          <w:rFonts w:ascii="Times New Roman" w:eastAsia="宋体" w:hAnsi="Times New Roman" w:cs="Times New Roman"/>
          <w:bCs/>
          <w:noProof/>
          <w:kern w:val="0"/>
          <w:sz w:val="22"/>
          <w:szCs w:val="22"/>
        </w:rPr>
        <w:t xml:space="preserve"> and HCs.</w:t>
      </w:r>
    </w:p>
    <w:p w14:paraId="33B8BCDB" w14:textId="39BAB715" w:rsidR="002E24A3" w:rsidRDefault="00A9691D" w:rsidP="00F138E5">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Figure </w:t>
      </w:r>
      <w:r>
        <w:rPr>
          <w:rFonts w:ascii="Times New Roman" w:eastAsia="宋体" w:hAnsi="Times New Roman" w:cs="Times New Roman"/>
          <w:b/>
          <w:noProof/>
          <w:kern w:val="0"/>
          <w:sz w:val="22"/>
          <w:szCs w:val="22"/>
        </w:rPr>
        <w:t>e-8</w:t>
      </w:r>
      <w:r w:rsidRPr="008D6F55">
        <w:rPr>
          <w:rFonts w:ascii="Times New Roman" w:eastAsia="宋体" w:hAnsi="Times New Roman" w:cs="Times New Roman"/>
          <w:b/>
          <w:noProof/>
          <w:kern w:val="0"/>
          <w:sz w:val="22"/>
          <w:szCs w:val="22"/>
        </w:rPr>
        <w:t>.</w:t>
      </w:r>
      <w:r w:rsidRPr="002E24A3">
        <w:rPr>
          <w:rFonts w:ascii="Times New Roman" w:hAnsi="Times New Roman" w:cs="Times New Roman"/>
        </w:rPr>
        <w:t xml:space="preserve"> </w:t>
      </w:r>
      <w:r w:rsidR="005626F2" w:rsidRPr="005626F2">
        <w:rPr>
          <w:rFonts w:ascii="Times New Roman" w:eastAsia="宋体" w:hAnsi="Times New Roman" w:cs="Times New Roman"/>
          <w:bCs/>
          <w:noProof/>
          <w:kern w:val="0"/>
          <w:sz w:val="22"/>
          <w:szCs w:val="22"/>
        </w:rPr>
        <w:t xml:space="preserve">Effects of IFN-α </w:t>
      </w:r>
      <w:r w:rsidR="00F73BAD">
        <w:rPr>
          <w:rFonts w:ascii="Times New Roman" w:eastAsia="宋体" w:hAnsi="Times New Roman" w:cs="Times New Roman"/>
          <w:bCs/>
          <w:noProof/>
          <w:kern w:val="0"/>
          <w:sz w:val="22"/>
          <w:szCs w:val="22"/>
        </w:rPr>
        <w:t>on</w:t>
      </w:r>
      <w:r w:rsidR="005626F2" w:rsidRPr="005626F2">
        <w:rPr>
          <w:rFonts w:ascii="Times New Roman" w:eastAsia="宋体" w:hAnsi="Times New Roman" w:cs="Times New Roman"/>
          <w:bCs/>
          <w:noProof/>
          <w:kern w:val="0"/>
          <w:sz w:val="22"/>
          <w:szCs w:val="22"/>
        </w:rPr>
        <w:t xml:space="preserve"> cell viability and apoptosis </w:t>
      </w:r>
      <w:r w:rsidR="00F2104D">
        <w:rPr>
          <w:rFonts w:ascii="Times New Roman" w:eastAsia="宋体" w:hAnsi="Times New Roman" w:cs="Times New Roman"/>
          <w:bCs/>
          <w:noProof/>
          <w:kern w:val="0"/>
          <w:sz w:val="22"/>
          <w:szCs w:val="22"/>
        </w:rPr>
        <w:t>o</w:t>
      </w:r>
      <w:r w:rsidR="00F73BAD">
        <w:rPr>
          <w:rFonts w:ascii="Times New Roman" w:eastAsia="宋体" w:hAnsi="Times New Roman" w:cs="Times New Roman"/>
          <w:bCs/>
          <w:noProof/>
          <w:kern w:val="0"/>
          <w:sz w:val="22"/>
          <w:szCs w:val="22"/>
        </w:rPr>
        <w:t>f</w:t>
      </w:r>
      <w:r w:rsidR="005626F2" w:rsidRPr="005626F2">
        <w:rPr>
          <w:rFonts w:ascii="Times New Roman" w:eastAsia="宋体" w:hAnsi="Times New Roman" w:cs="Times New Roman"/>
          <w:bCs/>
          <w:noProof/>
          <w:kern w:val="0"/>
          <w:sz w:val="22"/>
          <w:szCs w:val="22"/>
        </w:rPr>
        <w:t xml:space="preserve"> transitional B cells</w:t>
      </w:r>
      <w:r w:rsidRPr="002E24A3">
        <w:rPr>
          <w:rFonts w:ascii="Times New Roman" w:eastAsia="宋体" w:hAnsi="Times New Roman" w:cs="Times New Roman"/>
          <w:bCs/>
          <w:noProof/>
          <w:kern w:val="0"/>
          <w:sz w:val="22"/>
          <w:szCs w:val="22"/>
        </w:rPr>
        <w:t>.</w:t>
      </w:r>
    </w:p>
    <w:p w14:paraId="5239DB72" w14:textId="5ED530A9" w:rsidR="00F138E5" w:rsidRDefault="00F138E5" w:rsidP="00F138E5">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Figure </w:t>
      </w:r>
      <w:r w:rsidR="00DC32FC">
        <w:rPr>
          <w:rFonts w:ascii="Times New Roman" w:eastAsia="宋体" w:hAnsi="Times New Roman" w:cs="Times New Roman"/>
          <w:b/>
          <w:noProof/>
          <w:kern w:val="0"/>
          <w:sz w:val="22"/>
          <w:szCs w:val="22"/>
        </w:rPr>
        <w:t>e-</w:t>
      </w:r>
      <w:r w:rsidR="00A9691D">
        <w:rPr>
          <w:rFonts w:ascii="Times New Roman" w:eastAsia="宋体" w:hAnsi="Times New Roman" w:cs="Times New Roman"/>
          <w:b/>
          <w:noProof/>
          <w:kern w:val="0"/>
          <w:sz w:val="22"/>
          <w:szCs w:val="22"/>
        </w:rPr>
        <w:t>9</w:t>
      </w:r>
      <w:r w:rsidRPr="008D6F55">
        <w:rPr>
          <w:rFonts w:ascii="Times New Roman" w:eastAsia="宋体" w:hAnsi="Times New Roman" w:cs="Times New Roman"/>
          <w:b/>
          <w:noProof/>
          <w:kern w:val="0"/>
          <w:sz w:val="22"/>
          <w:szCs w:val="22"/>
        </w:rPr>
        <w:t>.</w:t>
      </w:r>
      <w:r w:rsidRPr="00F138E5">
        <w:rPr>
          <w:rFonts w:ascii="Times New Roman" w:eastAsia="宋体" w:hAnsi="Times New Roman" w:cs="Times New Roman"/>
          <w:bCs/>
          <w:noProof/>
          <w:kern w:val="0"/>
          <w:sz w:val="22"/>
          <w:szCs w:val="22"/>
        </w:rPr>
        <w:t xml:space="preserve"> Comparative analysis of genetic expression between different tissues for ASCs</w:t>
      </w:r>
      <w:r w:rsidR="008D02F3">
        <w:rPr>
          <w:rFonts w:ascii="Times New Roman" w:eastAsia="宋体" w:hAnsi="Times New Roman" w:cs="Times New Roman"/>
          <w:bCs/>
          <w:noProof/>
          <w:kern w:val="0"/>
          <w:sz w:val="22"/>
          <w:szCs w:val="22"/>
        </w:rPr>
        <w:t>.</w:t>
      </w:r>
    </w:p>
    <w:p w14:paraId="15AEAC53" w14:textId="3140D1DB" w:rsidR="00295902" w:rsidRDefault="00295902" w:rsidP="00295902">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Figure </w:t>
      </w:r>
      <w:r>
        <w:rPr>
          <w:rFonts w:ascii="Times New Roman" w:eastAsia="宋体" w:hAnsi="Times New Roman" w:cs="Times New Roman"/>
          <w:b/>
          <w:noProof/>
          <w:kern w:val="0"/>
          <w:sz w:val="22"/>
          <w:szCs w:val="22"/>
        </w:rPr>
        <w:t>e-</w:t>
      </w:r>
      <w:r w:rsidR="00A9691D">
        <w:rPr>
          <w:rFonts w:ascii="Times New Roman" w:eastAsia="宋体" w:hAnsi="Times New Roman" w:cs="Times New Roman"/>
          <w:b/>
          <w:noProof/>
          <w:kern w:val="0"/>
          <w:sz w:val="22"/>
          <w:szCs w:val="22"/>
        </w:rPr>
        <w:t>10</w:t>
      </w:r>
      <w:r w:rsidRPr="008D6F55">
        <w:rPr>
          <w:rFonts w:ascii="Times New Roman" w:eastAsia="宋体" w:hAnsi="Times New Roman" w:cs="Times New Roman"/>
          <w:b/>
          <w:noProof/>
          <w:kern w:val="0"/>
          <w:sz w:val="22"/>
          <w:szCs w:val="22"/>
        </w:rPr>
        <w:t xml:space="preserve">. </w:t>
      </w:r>
      <w:r w:rsidRPr="008D02F3">
        <w:rPr>
          <w:rFonts w:ascii="Times New Roman" w:eastAsia="宋体" w:hAnsi="Times New Roman" w:cs="Times New Roman"/>
          <w:bCs/>
          <w:noProof/>
          <w:kern w:val="0"/>
          <w:sz w:val="22"/>
          <w:szCs w:val="22"/>
        </w:rPr>
        <w:t>Clonal expansion of B cells in patients with NMOSD.</w:t>
      </w:r>
    </w:p>
    <w:p w14:paraId="0F5D9159" w14:textId="3458147B" w:rsidR="008D02F3" w:rsidRDefault="008D02F3" w:rsidP="00F138E5">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Figure </w:t>
      </w:r>
      <w:r w:rsidR="00DC32FC">
        <w:rPr>
          <w:rFonts w:ascii="Times New Roman" w:eastAsia="宋体" w:hAnsi="Times New Roman" w:cs="Times New Roman"/>
          <w:b/>
          <w:noProof/>
          <w:kern w:val="0"/>
          <w:sz w:val="22"/>
          <w:szCs w:val="22"/>
        </w:rPr>
        <w:t>e-</w:t>
      </w:r>
      <w:r w:rsidR="00A9691D">
        <w:rPr>
          <w:rFonts w:ascii="Times New Roman" w:eastAsia="宋体" w:hAnsi="Times New Roman" w:cs="Times New Roman"/>
          <w:b/>
          <w:noProof/>
          <w:kern w:val="0"/>
          <w:sz w:val="22"/>
          <w:szCs w:val="22"/>
        </w:rPr>
        <w:t>11</w:t>
      </w:r>
      <w:r w:rsidRPr="008D6F55">
        <w:rPr>
          <w:rFonts w:ascii="Times New Roman" w:eastAsia="宋体" w:hAnsi="Times New Roman" w:cs="Times New Roman"/>
          <w:b/>
          <w:noProof/>
          <w:kern w:val="0"/>
          <w:sz w:val="22"/>
          <w:szCs w:val="22"/>
        </w:rPr>
        <w:t xml:space="preserve">. </w:t>
      </w:r>
      <w:r w:rsidRPr="008D02F3">
        <w:rPr>
          <w:rFonts w:ascii="Times New Roman" w:eastAsia="宋体" w:hAnsi="Times New Roman" w:cs="Times New Roman"/>
          <w:bCs/>
          <w:noProof/>
          <w:kern w:val="0"/>
          <w:sz w:val="22"/>
          <w:szCs w:val="22"/>
        </w:rPr>
        <w:t>Differential expression of CD19 in NMOSD ASCs.</w:t>
      </w:r>
    </w:p>
    <w:p w14:paraId="70B8E65E" w14:textId="263F20AC" w:rsidR="008D02F3" w:rsidRDefault="008D02F3" w:rsidP="00F138E5">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Figure </w:t>
      </w:r>
      <w:r w:rsidR="00DC32FC">
        <w:rPr>
          <w:rFonts w:ascii="Times New Roman" w:eastAsia="宋体" w:hAnsi="Times New Roman" w:cs="Times New Roman"/>
          <w:b/>
          <w:noProof/>
          <w:kern w:val="0"/>
          <w:sz w:val="22"/>
          <w:szCs w:val="22"/>
        </w:rPr>
        <w:t>e-</w:t>
      </w:r>
      <w:r w:rsidR="00A9691D">
        <w:rPr>
          <w:rFonts w:ascii="Times New Roman" w:eastAsia="宋体" w:hAnsi="Times New Roman" w:cs="Times New Roman"/>
          <w:b/>
          <w:noProof/>
          <w:kern w:val="0"/>
          <w:sz w:val="22"/>
          <w:szCs w:val="22"/>
        </w:rPr>
        <w:t>12</w:t>
      </w:r>
      <w:r w:rsidRPr="008D6F55">
        <w:rPr>
          <w:rFonts w:ascii="Times New Roman" w:eastAsia="宋体" w:hAnsi="Times New Roman" w:cs="Times New Roman"/>
          <w:b/>
          <w:noProof/>
          <w:kern w:val="0"/>
          <w:sz w:val="22"/>
          <w:szCs w:val="22"/>
        </w:rPr>
        <w:t>.</w:t>
      </w:r>
      <w:r w:rsidRPr="008D02F3">
        <w:rPr>
          <w:rFonts w:ascii="Times New Roman" w:eastAsia="宋体" w:hAnsi="Times New Roman" w:cs="Times New Roman"/>
          <w:bCs/>
          <w:noProof/>
          <w:kern w:val="0"/>
          <w:sz w:val="22"/>
          <w:szCs w:val="22"/>
        </w:rPr>
        <w:t xml:space="preserve"> Flow cytometry analysis of CD19</w:t>
      </w:r>
      <w:r w:rsidRPr="00631375">
        <w:rPr>
          <w:rFonts w:ascii="Times New Roman" w:eastAsia="宋体" w:hAnsi="Times New Roman" w:cs="Times New Roman"/>
          <w:bCs/>
          <w:noProof/>
          <w:kern w:val="0"/>
          <w:sz w:val="22"/>
          <w:szCs w:val="22"/>
          <w:vertAlign w:val="superscript"/>
        </w:rPr>
        <w:t>+</w:t>
      </w:r>
      <w:r w:rsidRPr="008D02F3">
        <w:rPr>
          <w:rFonts w:ascii="Times New Roman" w:eastAsia="宋体" w:hAnsi="Times New Roman" w:cs="Times New Roman"/>
          <w:bCs/>
          <w:noProof/>
          <w:kern w:val="0"/>
          <w:sz w:val="22"/>
          <w:szCs w:val="22"/>
        </w:rPr>
        <w:t xml:space="preserve"> ASCs and CD19</w:t>
      </w:r>
      <w:r w:rsidRPr="00631375">
        <w:rPr>
          <w:rFonts w:ascii="Times New Roman" w:eastAsia="宋体" w:hAnsi="Times New Roman" w:cs="Times New Roman"/>
          <w:bCs/>
          <w:noProof/>
          <w:kern w:val="0"/>
          <w:sz w:val="22"/>
          <w:szCs w:val="22"/>
          <w:vertAlign w:val="superscript"/>
        </w:rPr>
        <w:t>-</w:t>
      </w:r>
      <w:r w:rsidRPr="008D02F3">
        <w:rPr>
          <w:rFonts w:ascii="Times New Roman" w:eastAsia="宋体" w:hAnsi="Times New Roman" w:cs="Times New Roman"/>
          <w:bCs/>
          <w:noProof/>
          <w:kern w:val="0"/>
          <w:sz w:val="22"/>
          <w:szCs w:val="22"/>
        </w:rPr>
        <w:t xml:space="preserve"> ASCs.</w:t>
      </w:r>
    </w:p>
    <w:p w14:paraId="173A540F" w14:textId="77777777" w:rsidR="008D02F3" w:rsidRDefault="008D02F3" w:rsidP="00F138E5">
      <w:pPr>
        <w:widowControl/>
        <w:spacing w:line="360" w:lineRule="auto"/>
        <w:jc w:val="left"/>
        <w:rPr>
          <w:rFonts w:ascii="Times New Roman" w:eastAsia="宋体" w:hAnsi="Times New Roman" w:cs="Times New Roman"/>
          <w:bCs/>
          <w:noProof/>
          <w:kern w:val="0"/>
          <w:sz w:val="22"/>
          <w:szCs w:val="22"/>
        </w:rPr>
      </w:pPr>
    </w:p>
    <w:p w14:paraId="33B77C9F" w14:textId="4B0E748C" w:rsidR="008D02F3" w:rsidRDefault="008D02F3" w:rsidP="00F138E5">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sidR="00DC32FC">
        <w:rPr>
          <w:rFonts w:ascii="Times New Roman" w:eastAsia="宋体" w:hAnsi="Times New Roman" w:cs="Times New Roman"/>
          <w:b/>
          <w:noProof/>
          <w:kern w:val="0"/>
          <w:sz w:val="22"/>
          <w:szCs w:val="22"/>
        </w:rPr>
        <w:t>e-</w:t>
      </w:r>
      <w:r w:rsidRPr="008D6F55">
        <w:rPr>
          <w:rFonts w:ascii="Times New Roman" w:eastAsia="宋体" w:hAnsi="Times New Roman" w:cs="Times New Roman"/>
          <w:b/>
          <w:noProof/>
          <w:kern w:val="0"/>
          <w:sz w:val="22"/>
          <w:szCs w:val="22"/>
        </w:rPr>
        <w:t>1.</w:t>
      </w:r>
      <w:r w:rsidRPr="008D02F3">
        <w:rPr>
          <w:rFonts w:ascii="Times New Roman" w:eastAsia="宋体" w:hAnsi="Times New Roman" w:cs="Times New Roman"/>
          <w:bCs/>
          <w:noProof/>
          <w:kern w:val="0"/>
          <w:sz w:val="22"/>
          <w:szCs w:val="22"/>
        </w:rPr>
        <w:t xml:space="preserve"> Demographic information of </w:t>
      </w:r>
      <w:r w:rsidR="000547A4">
        <w:rPr>
          <w:rFonts w:ascii="Times New Roman" w:eastAsia="宋体" w:hAnsi="Times New Roman" w:cs="Times New Roman"/>
          <w:bCs/>
          <w:noProof/>
          <w:kern w:val="0"/>
          <w:sz w:val="22"/>
          <w:szCs w:val="22"/>
        </w:rPr>
        <w:t xml:space="preserve">NMOSD </w:t>
      </w:r>
      <w:r w:rsidRPr="008D02F3">
        <w:rPr>
          <w:rFonts w:ascii="Times New Roman" w:eastAsia="宋体" w:hAnsi="Times New Roman" w:cs="Times New Roman"/>
          <w:bCs/>
          <w:noProof/>
          <w:kern w:val="0"/>
          <w:sz w:val="22"/>
          <w:szCs w:val="22"/>
        </w:rPr>
        <w:t>patients and healthy controls enrolled for single cell RNA sequencing.</w:t>
      </w:r>
    </w:p>
    <w:p w14:paraId="4F66B159" w14:textId="7820B0CF" w:rsidR="00200B53" w:rsidRDefault="00200B53" w:rsidP="00200B53">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sidR="00DC32FC">
        <w:rPr>
          <w:rFonts w:ascii="Times New Roman" w:eastAsia="宋体" w:hAnsi="Times New Roman" w:cs="Times New Roman"/>
          <w:b/>
          <w:noProof/>
          <w:kern w:val="0"/>
          <w:sz w:val="22"/>
          <w:szCs w:val="22"/>
        </w:rPr>
        <w:t>e-</w:t>
      </w:r>
      <w:r w:rsidR="007538B0">
        <w:rPr>
          <w:rFonts w:ascii="Times New Roman" w:eastAsia="宋体" w:hAnsi="Times New Roman" w:cs="Times New Roman"/>
          <w:b/>
          <w:noProof/>
          <w:kern w:val="0"/>
          <w:sz w:val="22"/>
          <w:szCs w:val="22"/>
        </w:rPr>
        <w:t>2</w:t>
      </w:r>
      <w:r w:rsidRPr="008D6F55">
        <w:rPr>
          <w:rFonts w:ascii="Times New Roman" w:eastAsia="宋体" w:hAnsi="Times New Roman" w:cs="Times New Roman"/>
          <w:b/>
          <w:noProof/>
          <w:kern w:val="0"/>
          <w:sz w:val="22"/>
          <w:szCs w:val="22"/>
        </w:rPr>
        <w:t>.</w:t>
      </w:r>
      <w:r w:rsidRPr="008D02F3">
        <w:rPr>
          <w:rFonts w:ascii="Times New Roman" w:eastAsia="宋体" w:hAnsi="Times New Roman" w:cs="Times New Roman"/>
          <w:bCs/>
          <w:noProof/>
          <w:kern w:val="0"/>
          <w:sz w:val="22"/>
          <w:szCs w:val="22"/>
        </w:rPr>
        <w:t xml:space="preserve"> Interferon stimulator genes (ISGs)</w:t>
      </w:r>
      <w:r>
        <w:rPr>
          <w:rFonts w:ascii="Times New Roman" w:eastAsia="宋体" w:hAnsi="Times New Roman" w:cs="Times New Roman"/>
          <w:bCs/>
          <w:noProof/>
          <w:kern w:val="0"/>
          <w:sz w:val="22"/>
          <w:szCs w:val="22"/>
        </w:rPr>
        <w:t>.</w:t>
      </w:r>
    </w:p>
    <w:p w14:paraId="31AE73A8" w14:textId="192BF567" w:rsidR="00200B53" w:rsidRDefault="00200B53" w:rsidP="00200B53">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sidR="00DC32FC">
        <w:rPr>
          <w:rFonts w:ascii="Times New Roman" w:eastAsia="宋体" w:hAnsi="Times New Roman" w:cs="Times New Roman"/>
          <w:b/>
          <w:noProof/>
          <w:kern w:val="0"/>
          <w:sz w:val="22"/>
          <w:szCs w:val="22"/>
        </w:rPr>
        <w:t>e-</w:t>
      </w:r>
      <w:r w:rsidR="007538B0">
        <w:rPr>
          <w:rFonts w:ascii="Times New Roman" w:eastAsia="宋体" w:hAnsi="Times New Roman" w:cs="Times New Roman"/>
          <w:b/>
          <w:noProof/>
          <w:kern w:val="0"/>
          <w:sz w:val="22"/>
          <w:szCs w:val="22"/>
        </w:rPr>
        <w:t>3</w:t>
      </w:r>
      <w:r w:rsidRPr="008D6F55">
        <w:rPr>
          <w:rFonts w:ascii="Times New Roman" w:eastAsia="宋体" w:hAnsi="Times New Roman" w:cs="Times New Roman"/>
          <w:b/>
          <w:noProof/>
          <w:kern w:val="0"/>
          <w:sz w:val="22"/>
          <w:szCs w:val="22"/>
        </w:rPr>
        <w:t>.</w:t>
      </w:r>
      <w:r w:rsidRPr="008D02F3">
        <w:rPr>
          <w:rFonts w:ascii="Times New Roman" w:eastAsia="宋体" w:hAnsi="Times New Roman" w:cs="Times New Roman"/>
          <w:bCs/>
          <w:noProof/>
          <w:kern w:val="0"/>
          <w:sz w:val="22"/>
          <w:szCs w:val="22"/>
        </w:rPr>
        <w:t xml:space="preserve"> Inflammatory gene markers</w:t>
      </w:r>
      <w:r>
        <w:rPr>
          <w:rFonts w:ascii="Times New Roman" w:eastAsia="宋体" w:hAnsi="Times New Roman" w:cs="Times New Roman"/>
          <w:bCs/>
          <w:noProof/>
          <w:kern w:val="0"/>
          <w:sz w:val="22"/>
          <w:szCs w:val="22"/>
        </w:rPr>
        <w:t>.</w:t>
      </w:r>
    </w:p>
    <w:p w14:paraId="0C97C316" w14:textId="4672422A" w:rsidR="00200B53" w:rsidRDefault="00200B53" w:rsidP="00200B53">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sidR="00DC32FC">
        <w:rPr>
          <w:rFonts w:ascii="Times New Roman" w:eastAsia="宋体" w:hAnsi="Times New Roman" w:cs="Times New Roman"/>
          <w:b/>
          <w:noProof/>
          <w:kern w:val="0"/>
          <w:sz w:val="22"/>
          <w:szCs w:val="22"/>
        </w:rPr>
        <w:t>e-</w:t>
      </w:r>
      <w:r w:rsidR="007538B0">
        <w:rPr>
          <w:rFonts w:ascii="Times New Roman" w:eastAsia="宋体" w:hAnsi="Times New Roman" w:cs="Times New Roman"/>
          <w:b/>
          <w:noProof/>
          <w:kern w:val="0"/>
          <w:sz w:val="22"/>
          <w:szCs w:val="22"/>
        </w:rPr>
        <w:t>4</w:t>
      </w:r>
      <w:r w:rsidRPr="008D6F55">
        <w:rPr>
          <w:rFonts w:ascii="Times New Roman" w:eastAsia="宋体" w:hAnsi="Times New Roman" w:cs="Times New Roman"/>
          <w:b/>
          <w:noProof/>
          <w:kern w:val="0"/>
          <w:sz w:val="22"/>
          <w:szCs w:val="22"/>
        </w:rPr>
        <w:t>.</w:t>
      </w:r>
      <w:r w:rsidRPr="008D02F3">
        <w:rPr>
          <w:rFonts w:ascii="Times New Roman" w:eastAsia="宋体" w:hAnsi="Times New Roman" w:cs="Times New Roman"/>
          <w:bCs/>
          <w:noProof/>
          <w:kern w:val="0"/>
          <w:sz w:val="22"/>
          <w:szCs w:val="22"/>
        </w:rPr>
        <w:t xml:space="preserve"> Exhaustion gene markers</w:t>
      </w:r>
      <w:r>
        <w:rPr>
          <w:rFonts w:ascii="Times New Roman" w:eastAsia="宋体" w:hAnsi="Times New Roman" w:cs="Times New Roman"/>
          <w:bCs/>
          <w:noProof/>
          <w:kern w:val="0"/>
          <w:sz w:val="22"/>
          <w:szCs w:val="22"/>
        </w:rPr>
        <w:t>.</w:t>
      </w:r>
    </w:p>
    <w:p w14:paraId="717278E6" w14:textId="77777777" w:rsidR="007538B0" w:rsidRDefault="007538B0" w:rsidP="007538B0">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Pr>
          <w:rFonts w:ascii="Times New Roman" w:eastAsia="宋体" w:hAnsi="Times New Roman" w:cs="Times New Roman"/>
          <w:b/>
          <w:noProof/>
          <w:kern w:val="0"/>
          <w:sz w:val="22"/>
          <w:szCs w:val="22"/>
        </w:rPr>
        <w:t>e-5</w:t>
      </w:r>
      <w:r w:rsidRPr="008D6F55">
        <w:rPr>
          <w:rFonts w:ascii="Times New Roman" w:eastAsia="宋体" w:hAnsi="Times New Roman" w:cs="Times New Roman"/>
          <w:b/>
          <w:noProof/>
          <w:kern w:val="0"/>
          <w:sz w:val="22"/>
          <w:szCs w:val="22"/>
        </w:rPr>
        <w:t xml:space="preserve">. </w:t>
      </w:r>
      <w:r w:rsidRPr="00200B53">
        <w:rPr>
          <w:rFonts w:ascii="Times New Roman" w:eastAsia="宋体" w:hAnsi="Times New Roman" w:cs="Times New Roman"/>
          <w:bCs/>
          <w:noProof/>
          <w:kern w:val="0"/>
          <w:sz w:val="22"/>
          <w:szCs w:val="22"/>
        </w:rPr>
        <w:t>Characteristics of NMOSD patients, MS patients, and healthy controls for B cell subsets analysis by flow cytometry and specific expression of type I interferon related genes</w:t>
      </w:r>
      <w:r>
        <w:rPr>
          <w:rFonts w:ascii="Times New Roman" w:eastAsia="宋体" w:hAnsi="Times New Roman" w:cs="Times New Roman"/>
          <w:bCs/>
          <w:noProof/>
          <w:kern w:val="0"/>
          <w:sz w:val="22"/>
          <w:szCs w:val="22"/>
        </w:rPr>
        <w:t>.</w:t>
      </w:r>
    </w:p>
    <w:p w14:paraId="1264F26D" w14:textId="2861259E" w:rsidR="007538B0" w:rsidRDefault="007538B0" w:rsidP="007538B0">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Pr>
          <w:rFonts w:ascii="Times New Roman" w:eastAsia="宋体" w:hAnsi="Times New Roman" w:cs="Times New Roman"/>
          <w:b/>
          <w:noProof/>
          <w:kern w:val="0"/>
          <w:sz w:val="22"/>
          <w:szCs w:val="22"/>
        </w:rPr>
        <w:t>e-6</w:t>
      </w:r>
      <w:r w:rsidRPr="008D6F55">
        <w:rPr>
          <w:rFonts w:ascii="Times New Roman" w:eastAsia="宋体" w:hAnsi="Times New Roman" w:cs="Times New Roman"/>
          <w:b/>
          <w:noProof/>
          <w:kern w:val="0"/>
          <w:sz w:val="22"/>
          <w:szCs w:val="22"/>
        </w:rPr>
        <w:t>.</w:t>
      </w:r>
      <w:r w:rsidRPr="008D02F3">
        <w:rPr>
          <w:rFonts w:ascii="Times New Roman" w:eastAsia="宋体" w:hAnsi="Times New Roman" w:cs="Times New Roman"/>
          <w:bCs/>
          <w:noProof/>
          <w:kern w:val="0"/>
          <w:sz w:val="22"/>
          <w:szCs w:val="22"/>
        </w:rPr>
        <w:t xml:space="preserve"> RT-PCR primer sequence for IFN-related genes</w:t>
      </w:r>
      <w:r>
        <w:rPr>
          <w:rFonts w:ascii="Times New Roman" w:eastAsia="宋体" w:hAnsi="Times New Roman" w:cs="Times New Roman"/>
          <w:bCs/>
          <w:noProof/>
          <w:kern w:val="0"/>
          <w:sz w:val="22"/>
          <w:szCs w:val="22"/>
        </w:rPr>
        <w:t>.</w:t>
      </w:r>
    </w:p>
    <w:p w14:paraId="244E5F68" w14:textId="31ECE881" w:rsidR="007538B0" w:rsidRPr="00200B53" w:rsidRDefault="007538B0" w:rsidP="007538B0">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Pr>
          <w:rFonts w:ascii="Times New Roman" w:eastAsia="宋体" w:hAnsi="Times New Roman" w:cs="Times New Roman"/>
          <w:b/>
          <w:noProof/>
          <w:kern w:val="0"/>
          <w:sz w:val="22"/>
          <w:szCs w:val="22"/>
        </w:rPr>
        <w:t>e-7</w:t>
      </w:r>
      <w:r w:rsidRPr="008D6F55">
        <w:rPr>
          <w:rFonts w:ascii="Times New Roman" w:eastAsia="宋体" w:hAnsi="Times New Roman" w:cs="Times New Roman"/>
          <w:b/>
          <w:noProof/>
          <w:kern w:val="0"/>
          <w:sz w:val="22"/>
          <w:szCs w:val="22"/>
        </w:rPr>
        <w:t xml:space="preserve">. </w:t>
      </w:r>
      <w:r w:rsidRPr="00200B53">
        <w:rPr>
          <w:rFonts w:ascii="Times New Roman" w:eastAsia="宋体" w:hAnsi="Times New Roman" w:cs="Times New Roman"/>
          <w:bCs/>
          <w:noProof/>
          <w:kern w:val="0"/>
          <w:sz w:val="22"/>
          <w:szCs w:val="22"/>
        </w:rPr>
        <w:t>Demographic information of patients with NMOSD receiving rituximab or tocilizumab</w:t>
      </w:r>
    </w:p>
    <w:p w14:paraId="554F2F9A" w14:textId="3399ADFC" w:rsidR="008D02F3" w:rsidRDefault="008D02F3" w:rsidP="00F138E5">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sidR="00DC32FC">
        <w:rPr>
          <w:rFonts w:ascii="Times New Roman" w:eastAsia="宋体" w:hAnsi="Times New Roman" w:cs="Times New Roman"/>
          <w:b/>
          <w:noProof/>
          <w:kern w:val="0"/>
          <w:sz w:val="22"/>
          <w:szCs w:val="22"/>
        </w:rPr>
        <w:t>e-</w:t>
      </w:r>
      <w:r w:rsidR="00200B53" w:rsidRPr="008D6F55">
        <w:rPr>
          <w:rFonts w:ascii="Times New Roman" w:eastAsia="宋体" w:hAnsi="Times New Roman" w:cs="Times New Roman"/>
          <w:b/>
          <w:noProof/>
          <w:kern w:val="0"/>
          <w:sz w:val="22"/>
          <w:szCs w:val="22"/>
        </w:rPr>
        <w:t>8</w:t>
      </w:r>
      <w:r w:rsidRPr="008D6F55">
        <w:rPr>
          <w:rFonts w:ascii="Times New Roman" w:eastAsia="宋体" w:hAnsi="Times New Roman" w:cs="Times New Roman"/>
          <w:b/>
          <w:noProof/>
          <w:kern w:val="0"/>
          <w:sz w:val="22"/>
          <w:szCs w:val="22"/>
        </w:rPr>
        <w:t>.</w:t>
      </w:r>
      <w:r w:rsidRPr="008D02F3">
        <w:rPr>
          <w:rFonts w:ascii="Times New Roman" w:eastAsia="宋体" w:hAnsi="Times New Roman" w:cs="Times New Roman"/>
          <w:bCs/>
          <w:noProof/>
          <w:kern w:val="0"/>
          <w:sz w:val="22"/>
          <w:szCs w:val="22"/>
        </w:rPr>
        <w:t xml:space="preserve"> Gene expression profiles of blood B cells from NMOSD patients </w:t>
      </w:r>
      <w:r>
        <w:rPr>
          <w:rFonts w:ascii="Times New Roman" w:eastAsia="宋体" w:hAnsi="Times New Roman" w:cs="Times New Roman"/>
          <w:bCs/>
          <w:noProof/>
          <w:kern w:val="0"/>
          <w:sz w:val="22"/>
          <w:szCs w:val="22"/>
        </w:rPr>
        <w:t>versus</w:t>
      </w:r>
      <w:r w:rsidRPr="008D02F3">
        <w:rPr>
          <w:rFonts w:ascii="Times New Roman" w:eastAsia="宋体" w:hAnsi="Times New Roman" w:cs="Times New Roman"/>
          <w:bCs/>
          <w:noProof/>
          <w:kern w:val="0"/>
          <w:sz w:val="22"/>
          <w:szCs w:val="22"/>
        </w:rPr>
        <w:t xml:space="preserve"> heathy controls.</w:t>
      </w:r>
    </w:p>
    <w:p w14:paraId="62FEFA00" w14:textId="29B46215" w:rsidR="008D02F3" w:rsidRDefault="008D02F3" w:rsidP="00F138E5">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sidR="00DC32FC">
        <w:rPr>
          <w:rFonts w:ascii="Times New Roman" w:eastAsia="宋体" w:hAnsi="Times New Roman" w:cs="Times New Roman"/>
          <w:b/>
          <w:noProof/>
          <w:kern w:val="0"/>
          <w:sz w:val="22"/>
          <w:szCs w:val="22"/>
        </w:rPr>
        <w:t>e-</w:t>
      </w:r>
      <w:r w:rsidR="00200B53" w:rsidRPr="008D6F55">
        <w:rPr>
          <w:rFonts w:ascii="Times New Roman" w:eastAsia="宋体" w:hAnsi="Times New Roman" w:cs="Times New Roman"/>
          <w:b/>
          <w:noProof/>
          <w:kern w:val="0"/>
          <w:sz w:val="22"/>
          <w:szCs w:val="22"/>
        </w:rPr>
        <w:t>9</w:t>
      </w:r>
      <w:r w:rsidRPr="008D6F55">
        <w:rPr>
          <w:rFonts w:ascii="Times New Roman" w:eastAsia="宋体" w:hAnsi="Times New Roman" w:cs="Times New Roman"/>
          <w:b/>
          <w:noProof/>
          <w:kern w:val="0"/>
          <w:sz w:val="22"/>
          <w:szCs w:val="22"/>
        </w:rPr>
        <w:t>.</w:t>
      </w:r>
      <w:r w:rsidRPr="008D02F3">
        <w:rPr>
          <w:rFonts w:ascii="Times New Roman" w:eastAsia="宋体" w:hAnsi="Times New Roman" w:cs="Times New Roman"/>
          <w:bCs/>
          <w:noProof/>
          <w:kern w:val="0"/>
          <w:sz w:val="22"/>
          <w:szCs w:val="22"/>
        </w:rPr>
        <w:t xml:space="preserve"> G</w:t>
      </w:r>
      <w:r>
        <w:rPr>
          <w:rFonts w:ascii="Times New Roman" w:eastAsia="宋体" w:hAnsi="Times New Roman" w:cs="Times New Roman"/>
          <w:bCs/>
          <w:noProof/>
          <w:kern w:val="0"/>
          <w:sz w:val="22"/>
          <w:szCs w:val="22"/>
        </w:rPr>
        <w:t>ene expression profiles of bone marrow</w:t>
      </w:r>
      <w:r w:rsidRPr="008D02F3">
        <w:rPr>
          <w:rFonts w:ascii="Times New Roman" w:eastAsia="宋体" w:hAnsi="Times New Roman" w:cs="Times New Roman"/>
          <w:bCs/>
          <w:noProof/>
          <w:kern w:val="0"/>
          <w:sz w:val="22"/>
          <w:szCs w:val="22"/>
        </w:rPr>
        <w:t xml:space="preserve"> B cells </w:t>
      </w:r>
      <w:r>
        <w:rPr>
          <w:rFonts w:ascii="Times New Roman" w:eastAsia="宋体" w:hAnsi="Times New Roman" w:cs="Times New Roman"/>
          <w:bCs/>
          <w:noProof/>
          <w:kern w:val="0"/>
          <w:sz w:val="22"/>
          <w:szCs w:val="22"/>
        </w:rPr>
        <w:t>versus blood B cells in</w:t>
      </w:r>
      <w:r w:rsidRPr="008D02F3">
        <w:rPr>
          <w:rFonts w:ascii="Times New Roman" w:eastAsia="宋体" w:hAnsi="Times New Roman" w:cs="Times New Roman"/>
          <w:bCs/>
          <w:noProof/>
          <w:kern w:val="0"/>
          <w:sz w:val="22"/>
          <w:szCs w:val="22"/>
        </w:rPr>
        <w:t xml:space="preserve"> NMOSD.</w:t>
      </w:r>
    </w:p>
    <w:p w14:paraId="6E6FBCD4" w14:textId="082388B0" w:rsidR="008D02F3" w:rsidRDefault="008D02F3" w:rsidP="008D02F3">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sidR="00DC32FC">
        <w:rPr>
          <w:rFonts w:ascii="Times New Roman" w:eastAsia="宋体" w:hAnsi="Times New Roman" w:cs="Times New Roman"/>
          <w:b/>
          <w:noProof/>
          <w:kern w:val="0"/>
          <w:sz w:val="22"/>
          <w:szCs w:val="22"/>
        </w:rPr>
        <w:t>e-</w:t>
      </w:r>
      <w:r w:rsidR="00200B53" w:rsidRPr="008D6F55">
        <w:rPr>
          <w:rFonts w:ascii="Times New Roman" w:eastAsia="宋体" w:hAnsi="Times New Roman" w:cs="Times New Roman"/>
          <w:b/>
          <w:noProof/>
          <w:kern w:val="0"/>
          <w:sz w:val="22"/>
          <w:szCs w:val="22"/>
        </w:rPr>
        <w:t>10</w:t>
      </w:r>
      <w:r w:rsidRPr="008D6F55">
        <w:rPr>
          <w:rFonts w:ascii="Times New Roman" w:eastAsia="宋体" w:hAnsi="Times New Roman" w:cs="Times New Roman"/>
          <w:b/>
          <w:noProof/>
          <w:kern w:val="0"/>
          <w:sz w:val="22"/>
          <w:szCs w:val="22"/>
        </w:rPr>
        <w:t>.</w:t>
      </w:r>
      <w:r w:rsidRPr="008D02F3">
        <w:rPr>
          <w:rFonts w:ascii="Times New Roman" w:eastAsia="宋体" w:hAnsi="Times New Roman" w:cs="Times New Roman"/>
          <w:bCs/>
          <w:noProof/>
          <w:kern w:val="0"/>
          <w:sz w:val="22"/>
          <w:szCs w:val="22"/>
        </w:rPr>
        <w:t xml:space="preserve"> G</w:t>
      </w:r>
      <w:r>
        <w:rPr>
          <w:rFonts w:ascii="Times New Roman" w:eastAsia="宋体" w:hAnsi="Times New Roman" w:cs="Times New Roman"/>
          <w:bCs/>
          <w:noProof/>
          <w:kern w:val="0"/>
          <w:sz w:val="22"/>
          <w:szCs w:val="22"/>
        </w:rPr>
        <w:t>ene expression profiles of blood</w:t>
      </w:r>
      <w:r w:rsidRPr="008D02F3">
        <w:rPr>
          <w:rFonts w:ascii="Times New Roman" w:eastAsia="宋体" w:hAnsi="Times New Roman" w:cs="Times New Roman"/>
          <w:bCs/>
          <w:noProof/>
          <w:kern w:val="0"/>
          <w:sz w:val="22"/>
          <w:szCs w:val="22"/>
        </w:rPr>
        <w:t xml:space="preserve"> B cells </w:t>
      </w:r>
      <w:r>
        <w:rPr>
          <w:rFonts w:ascii="Times New Roman" w:eastAsia="宋体" w:hAnsi="Times New Roman" w:cs="Times New Roman"/>
          <w:bCs/>
          <w:noProof/>
          <w:kern w:val="0"/>
          <w:sz w:val="22"/>
          <w:szCs w:val="22"/>
        </w:rPr>
        <w:t>versus CSF B cells in</w:t>
      </w:r>
      <w:r w:rsidRPr="008D02F3">
        <w:rPr>
          <w:rFonts w:ascii="Times New Roman" w:eastAsia="宋体" w:hAnsi="Times New Roman" w:cs="Times New Roman"/>
          <w:bCs/>
          <w:noProof/>
          <w:kern w:val="0"/>
          <w:sz w:val="22"/>
          <w:szCs w:val="22"/>
        </w:rPr>
        <w:t xml:space="preserve"> NMOSD.</w:t>
      </w:r>
    </w:p>
    <w:p w14:paraId="01AB200E" w14:textId="563F7F3C" w:rsidR="008D02F3" w:rsidRDefault="008D02F3" w:rsidP="008D02F3">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sidR="00DC32FC">
        <w:rPr>
          <w:rFonts w:ascii="Times New Roman" w:eastAsia="宋体" w:hAnsi="Times New Roman" w:cs="Times New Roman"/>
          <w:b/>
          <w:noProof/>
          <w:kern w:val="0"/>
          <w:sz w:val="22"/>
          <w:szCs w:val="22"/>
        </w:rPr>
        <w:t>e-</w:t>
      </w:r>
      <w:r w:rsidR="00200B53" w:rsidRPr="008D6F55">
        <w:rPr>
          <w:rFonts w:ascii="Times New Roman" w:eastAsia="宋体" w:hAnsi="Times New Roman" w:cs="Times New Roman"/>
          <w:b/>
          <w:noProof/>
          <w:kern w:val="0"/>
          <w:sz w:val="22"/>
          <w:szCs w:val="22"/>
        </w:rPr>
        <w:t>11</w:t>
      </w:r>
      <w:r w:rsidRPr="008D6F55">
        <w:rPr>
          <w:rFonts w:ascii="Times New Roman" w:eastAsia="宋体" w:hAnsi="Times New Roman" w:cs="Times New Roman"/>
          <w:b/>
          <w:noProof/>
          <w:kern w:val="0"/>
          <w:sz w:val="22"/>
          <w:szCs w:val="22"/>
        </w:rPr>
        <w:t xml:space="preserve">. </w:t>
      </w:r>
      <w:r>
        <w:rPr>
          <w:rFonts w:ascii="Times New Roman" w:eastAsia="宋体" w:hAnsi="Times New Roman" w:cs="Times New Roman"/>
          <w:bCs/>
          <w:noProof/>
          <w:kern w:val="0"/>
          <w:sz w:val="22"/>
          <w:szCs w:val="22"/>
        </w:rPr>
        <w:t xml:space="preserve">Differentially expressed genes in blood </w:t>
      </w:r>
      <w:r w:rsidR="00001E00">
        <w:rPr>
          <w:rFonts w:ascii="Times New Roman" w:eastAsia="宋体" w:hAnsi="Times New Roman" w:cs="Times New Roman"/>
          <w:bCs/>
          <w:noProof/>
          <w:kern w:val="0"/>
          <w:sz w:val="22"/>
          <w:szCs w:val="22"/>
        </w:rPr>
        <w:t>ASCs</w:t>
      </w:r>
      <w:r>
        <w:rPr>
          <w:rFonts w:ascii="Times New Roman" w:eastAsia="宋体" w:hAnsi="Times New Roman" w:cs="Times New Roman"/>
          <w:bCs/>
          <w:noProof/>
          <w:kern w:val="0"/>
          <w:sz w:val="22"/>
          <w:szCs w:val="22"/>
        </w:rPr>
        <w:t xml:space="preserve"> versus CSF </w:t>
      </w:r>
      <w:r w:rsidR="00001E00">
        <w:rPr>
          <w:rFonts w:ascii="Times New Roman" w:eastAsia="宋体" w:hAnsi="Times New Roman" w:cs="Times New Roman"/>
          <w:bCs/>
          <w:noProof/>
          <w:kern w:val="0"/>
          <w:sz w:val="22"/>
          <w:szCs w:val="22"/>
        </w:rPr>
        <w:t>ASCs</w:t>
      </w:r>
      <w:r>
        <w:rPr>
          <w:rFonts w:ascii="Times New Roman" w:eastAsia="宋体" w:hAnsi="Times New Roman" w:cs="Times New Roman"/>
          <w:bCs/>
          <w:noProof/>
          <w:kern w:val="0"/>
          <w:sz w:val="22"/>
          <w:szCs w:val="22"/>
        </w:rPr>
        <w:t xml:space="preserve"> from N</w:t>
      </w:r>
      <w:r w:rsidRPr="008D02F3">
        <w:rPr>
          <w:rFonts w:ascii="Times New Roman" w:eastAsia="宋体" w:hAnsi="Times New Roman" w:cs="Times New Roman"/>
          <w:bCs/>
          <w:noProof/>
          <w:kern w:val="0"/>
          <w:sz w:val="22"/>
          <w:szCs w:val="22"/>
        </w:rPr>
        <w:t>MOSD patients.</w:t>
      </w:r>
    </w:p>
    <w:p w14:paraId="59839148" w14:textId="5D00FC95" w:rsidR="008D02F3" w:rsidRDefault="008D02F3" w:rsidP="008D02F3">
      <w:pPr>
        <w:widowControl/>
        <w:spacing w:line="360" w:lineRule="auto"/>
        <w:jc w:val="left"/>
        <w:rPr>
          <w:rFonts w:ascii="Times New Roman" w:eastAsia="宋体" w:hAnsi="Times New Roman" w:cs="Times New Roman"/>
          <w:bCs/>
          <w:noProof/>
          <w:kern w:val="0"/>
          <w:sz w:val="22"/>
          <w:szCs w:val="22"/>
        </w:rPr>
      </w:pPr>
      <w:r w:rsidRPr="008D6F55">
        <w:rPr>
          <w:rFonts w:ascii="Times New Roman" w:eastAsia="宋体" w:hAnsi="Times New Roman" w:cs="Times New Roman"/>
          <w:b/>
          <w:noProof/>
          <w:kern w:val="0"/>
          <w:sz w:val="22"/>
          <w:szCs w:val="22"/>
        </w:rPr>
        <w:t xml:space="preserve">Table </w:t>
      </w:r>
      <w:r w:rsidR="00DC32FC">
        <w:rPr>
          <w:rFonts w:ascii="Times New Roman" w:eastAsia="宋体" w:hAnsi="Times New Roman" w:cs="Times New Roman"/>
          <w:b/>
          <w:noProof/>
          <w:kern w:val="0"/>
          <w:sz w:val="22"/>
          <w:szCs w:val="22"/>
        </w:rPr>
        <w:t>e-</w:t>
      </w:r>
      <w:r w:rsidR="00200B53" w:rsidRPr="008D6F55">
        <w:rPr>
          <w:rFonts w:ascii="Times New Roman" w:eastAsia="宋体" w:hAnsi="Times New Roman" w:cs="Times New Roman"/>
          <w:b/>
          <w:noProof/>
          <w:kern w:val="0"/>
          <w:sz w:val="22"/>
          <w:szCs w:val="22"/>
        </w:rPr>
        <w:t>12</w:t>
      </w:r>
      <w:r w:rsidRPr="008D6F55">
        <w:rPr>
          <w:rFonts w:ascii="Times New Roman" w:eastAsia="宋体" w:hAnsi="Times New Roman" w:cs="Times New Roman"/>
          <w:b/>
          <w:noProof/>
          <w:kern w:val="0"/>
          <w:sz w:val="22"/>
          <w:szCs w:val="22"/>
        </w:rPr>
        <w:t>.</w:t>
      </w:r>
      <w:r w:rsidRPr="008D02F3">
        <w:rPr>
          <w:rFonts w:ascii="Times New Roman" w:eastAsia="宋体" w:hAnsi="Times New Roman" w:cs="Times New Roman"/>
          <w:bCs/>
          <w:noProof/>
          <w:kern w:val="0"/>
          <w:sz w:val="22"/>
          <w:szCs w:val="22"/>
        </w:rPr>
        <w:t xml:space="preserve"> </w:t>
      </w:r>
      <w:r>
        <w:rPr>
          <w:rFonts w:ascii="Times New Roman" w:eastAsia="宋体" w:hAnsi="Times New Roman" w:cs="Times New Roman"/>
          <w:bCs/>
          <w:noProof/>
          <w:kern w:val="0"/>
          <w:sz w:val="22"/>
          <w:szCs w:val="22"/>
        </w:rPr>
        <w:t xml:space="preserve">Differentially expressed genes in blood </w:t>
      </w:r>
      <w:r w:rsidR="00001E00">
        <w:rPr>
          <w:rFonts w:ascii="Times New Roman" w:eastAsia="宋体" w:hAnsi="Times New Roman" w:cs="Times New Roman"/>
          <w:bCs/>
          <w:noProof/>
          <w:kern w:val="0"/>
          <w:sz w:val="22"/>
          <w:szCs w:val="22"/>
        </w:rPr>
        <w:t>ASCs</w:t>
      </w:r>
      <w:r>
        <w:rPr>
          <w:rFonts w:ascii="Times New Roman" w:eastAsia="宋体" w:hAnsi="Times New Roman" w:cs="Times New Roman"/>
          <w:bCs/>
          <w:noProof/>
          <w:kern w:val="0"/>
          <w:sz w:val="22"/>
          <w:szCs w:val="22"/>
        </w:rPr>
        <w:t xml:space="preserve"> versus bone marrow </w:t>
      </w:r>
      <w:r w:rsidR="00001E00">
        <w:rPr>
          <w:rFonts w:ascii="Times New Roman" w:eastAsia="宋体" w:hAnsi="Times New Roman" w:cs="Times New Roman"/>
          <w:bCs/>
          <w:noProof/>
          <w:kern w:val="0"/>
          <w:sz w:val="22"/>
          <w:szCs w:val="22"/>
        </w:rPr>
        <w:t xml:space="preserve">ASCs </w:t>
      </w:r>
      <w:r>
        <w:rPr>
          <w:rFonts w:ascii="Times New Roman" w:eastAsia="宋体" w:hAnsi="Times New Roman" w:cs="Times New Roman"/>
          <w:bCs/>
          <w:noProof/>
          <w:kern w:val="0"/>
          <w:sz w:val="22"/>
          <w:szCs w:val="22"/>
        </w:rPr>
        <w:t>from N</w:t>
      </w:r>
      <w:r w:rsidRPr="008D02F3">
        <w:rPr>
          <w:rFonts w:ascii="Times New Roman" w:eastAsia="宋体" w:hAnsi="Times New Roman" w:cs="Times New Roman"/>
          <w:bCs/>
          <w:noProof/>
          <w:kern w:val="0"/>
          <w:sz w:val="22"/>
          <w:szCs w:val="22"/>
        </w:rPr>
        <w:t>MOSD patients.</w:t>
      </w:r>
    </w:p>
    <w:p w14:paraId="202605B5" w14:textId="77FF2139" w:rsidR="008D02F3" w:rsidRDefault="008D02F3" w:rsidP="008D02F3">
      <w:pPr>
        <w:widowControl/>
        <w:spacing w:line="360" w:lineRule="auto"/>
        <w:jc w:val="left"/>
        <w:rPr>
          <w:rFonts w:ascii="Times New Roman" w:eastAsia="宋体" w:hAnsi="Times New Roman" w:cs="Times New Roman"/>
          <w:bCs/>
          <w:noProof/>
          <w:kern w:val="0"/>
          <w:sz w:val="22"/>
          <w:szCs w:val="22"/>
        </w:rPr>
      </w:pPr>
      <w:r>
        <w:rPr>
          <w:rFonts w:ascii="Times New Roman" w:eastAsia="宋体" w:hAnsi="Times New Roman" w:cs="Times New Roman"/>
          <w:bCs/>
          <w:noProof/>
          <w:kern w:val="0"/>
          <w:sz w:val="22"/>
          <w:szCs w:val="22"/>
        </w:rPr>
        <w:br w:type="page"/>
      </w:r>
    </w:p>
    <w:p w14:paraId="63A5F5D3" w14:textId="6BDBCCDE" w:rsidR="00CC003B" w:rsidRPr="003E42F7" w:rsidRDefault="00DC32FC" w:rsidP="00191A8F">
      <w:pPr>
        <w:widowControl/>
        <w:spacing w:line="480" w:lineRule="auto"/>
        <w:rPr>
          <w:rFonts w:ascii="Times New Roman" w:eastAsia="宋体" w:hAnsi="Times New Roman" w:cs="Times New Roman"/>
          <w:b/>
          <w:kern w:val="0"/>
          <w:sz w:val="22"/>
          <w:szCs w:val="22"/>
        </w:rPr>
      </w:pPr>
      <w:r w:rsidRPr="003E42F7">
        <w:rPr>
          <w:rFonts w:ascii="Times New Roman" w:eastAsia="宋体" w:hAnsi="Times New Roman" w:cs="Times New Roman" w:hint="eastAsia"/>
          <w:b/>
          <w:bCs/>
          <w:kern w:val="0"/>
          <w:sz w:val="22"/>
          <w:szCs w:val="22"/>
        </w:rPr>
        <w:lastRenderedPageBreak/>
        <w:t xml:space="preserve">Figure </w:t>
      </w:r>
      <w:r>
        <w:rPr>
          <w:rFonts w:ascii="Times New Roman" w:eastAsia="宋体" w:hAnsi="Times New Roman" w:cs="Times New Roman"/>
          <w:b/>
          <w:bCs/>
          <w:kern w:val="0"/>
          <w:sz w:val="22"/>
          <w:szCs w:val="22"/>
        </w:rPr>
        <w:t>e-</w:t>
      </w:r>
      <w:r>
        <w:rPr>
          <w:rFonts w:ascii="Times New Roman" w:eastAsia="宋体" w:hAnsi="Times New Roman" w:cs="Times New Roman" w:hint="eastAsia"/>
          <w:b/>
          <w:bCs/>
          <w:kern w:val="0"/>
          <w:sz w:val="22"/>
          <w:szCs w:val="22"/>
        </w:rPr>
        <w:t>1</w:t>
      </w:r>
      <w:r w:rsidR="00146080">
        <w:rPr>
          <w:noProof/>
        </w:rPr>
        <w:drawing>
          <wp:anchor distT="0" distB="0" distL="114300" distR="114300" simplePos="0" relativeHeight="251659264" behindDoc="0" locked="0" layoutInCell="1" allowOverlap="1" wp14:anchorId="7AA427DB" wp14:editId="350F0B01">
            <wp:simplePos x="0" y="0"/>
            <wp:positionH relativeFrom="column">
              <wp:posOffset>184150</wp:posOffset>
            </wp:positionH>
            <wp:positionV relativeFrom="paragraph">
              <wp:posOffset>318770</wp:posOffset>
            </wp:positionV>
            <wp:extent cx="6286500" cy="269176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269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89021" w14:textId="08620117" w:rsidR="005B3445" w:rsidRDefault="005B3445" w:rsidP="00CC003B">
      <w:pPr>
        <w:widowControl/>
        <w:spacing w:line="480" w:lineRule="auto"/>
        <w:jc w:val="left"/>
        <w:rPr>
          <w:rFonts w:ascii="Times New Roman" w:hAnsi="Times New Roman" w:cs="Times New Roman"/>
          <w:sz w:val="22"/>
          <w:szCs w:val="22"/>
        </w:rPr>
      </w:pPr>
    </w:p>
    <w:p w14:paraId="5132F6C2" w14:textId="2B3150C3" w:rsidR="005B3445" w:rsidRDefault="005B3445" w:rsidP="00CC003B">
      <w:pPr>
        <w:widowControl/>
        <w:spacing w:line="480" w:lineRule="auto"/>
        <w:jc w:val="left"/>
        <w:rPr>
          <w:rFonts w:ascii="Times New Roman" w:hAnsi="Times New Roman" w:cs="Times New Roman"/>
          <w:sz w:val="22"/>
          <w:szCs w:val="22"/>
        </w:rPr>
      </w:pPr>
    </w:p>
    <w:p w14:paraId="1DF40BFA" w14:textId="367C4612" w:rsidR="005B3445" w:rsidRDefault="005B3445" w:rsidP="00CC003B">
      <w:pPr>
        <w:widowControl/>
        <w:spacing w:line="480" w:lineRule="auto"/>
        <w:jc w:val="left"/>
        <w:rPr>
          <w:rFonts w:ascii="Times New Roman" w:hAnsi="Times New Roman" w:cs="Times New Roman"/>
          <w:sz w:val="22"/>
          <w:szCs w:val="22"/>
        </w:rPr>
      </w:pPr>
    </w:p>
    <w:p w14:paraId="5898E89E" w14:textId="7D20EB8F" w:rsidR="005B3445" w:rsidRDefault="005B3445" w:rsidP="00CC003B">
      <w:pPr>
        <w:widowControl/>
        <w:spacing w:line="480" w:lineRule="auto"/>
        <w:jc w:val="left"/>
        <w:rPr>
          <w:rFonts w:ascii="Times New Roman" w:hAnsi="Times New Roman" w:cs="Times New Roman"/>
          <w:sz w:val="22"/>
          <w:szCs w:val="22"/>
        </w:rPr>
      </w:pPr>
    </w:p>
    <w:p w14:paraId="72F9B7F2" w14:textId="7112A770" w:rsidR="005B3445" w:rsidRDefault="005B3445" w:rsidP="00CC003B">
      <w:pPr>
        <w:widowControl/>
        <w:spacing w:line="480" w:lineRule="auto"/>
        <w:jc w:val="left"/>
        <w:rPr>
          <w:rFonts w:ascii="Times New Roman" w:hAnsi="Times New Roman" w:cs="Times New Roman"/>
          <w:sz w:val="22"/>
          <w:szCs w:val="22"/>
        </w:rPr>
      </w:pPr>
    </w:p>
    <w:p w14:paraId="73AE5C82" w14:textId="031FEBEE" w:rsidR="005B3445" w:rsidRDefault="005B3445" w:rsidP="00CC003B">
      <w:pPr>
        <w:widowControl/>
        <w:spacing w:line="480" w:lineRule="auto"/>
        <w:jc w:val="left"/>
        <w:rPr>
          <w:rFonts w:ascii="Times New Roman" w:hAnsi="Times New Roman" w:cs="Times New Roman"/>
          <w:sz w:val="22"/>
          <w:szCs w:val="22"/>
        </w:rPr>
      </w:pPr>
    </w:p>
    <w:p w14:paraId="7AAAB0F2" w14:textId="77777777" w:rsidR="005B3445" w:rsidRPr="003E42F7" w:rsidRDefault="005B3445" w:rsidP="00CC003B">
      <w:pPr>
        <w:widowControl/>
        <w:spacing w:line="480" w:lineRule="auto"/>
        <w:jc w:val="left"/>
        <w:rPr>
          <w:rFonts w:ascii="Times New Roman" w:eastAsia="宋体" w:hAnsi="Times New Roman" w:cs="Times New Roman"/>
          <w:b/>
          <w:kern w:val="0"/>
          <w:sz w:val="22"/>
          <w:szCs w:val="22"/>
        </w:rPr>
      </w:pPr>
    </w:p>
    <w:p w14:paraId="6C0BF9AC" w14:textId="77777777" w:rsidR="005B3445" w:rsidRDefault="005B3445">
      <w:pPr>
        <w:widowControl/>
        <w:spacing w:after="160" w:line="259" w:lineRule="auto"/>
        <w:jc w:val="left"/>
        <w:rPr>
          <w:rFonts w:ascii="Times New Roman" w:eastAsia="宋体" w:hAnsi="Times New Roman" w:cs="Times New Roman"/>
          <w:b/>
          <w:kern w:val="0"/>
          <w:sz w:val="22"/>
          <w:szCs w:val="22"/>
        </w:rPr>
      </w:pPr>
    </w:p>
    <w:p w14:paraId="2B869000" w14:textId="77777777" w:rsidR="005B3445" w:rsidRDefault="005B3445">
      <w:pPr>
        <w:widowControl/>
        <w:spacing w:after="160" w:line="259" w:lineRule="auto"/>
        <w:jc w:val="left"/>
        <w:rPr>
          <w:rFonts w:ascii="Times New Roman" w:eastAsia="宋体" w:hAnsi="Times New Roman" w:cs="Times New Roman"/>
          <w:b/>
          <w:kern w:val="0"/>
          <w:sz w:val="22"/>
          <w:szCs w:val="22"/>
        </w:rPr>
      </w:pPr>
    </w:p>
    <w:p w14:paraId="4402DB4D" w14:textId="049A097C" w:rsidR="005B3445" w:rsidRDefault="005B3445" w:rsidP="005B3445">
      <w:pPr>
        <w:spacing w:before="120" w:line="480" w:lineRule="auto"/>
        <w:jc w:val="left"/>
        <w:rPr>
          <w:rFonts w:ascii="Times New Roman" w:hAnsi="Times New Roman" w:cs="Times New Roman"/>
          <w:sz w:val="22"/>
          <w:szCs w:val="22"/>
        </w:rPr>
      </w:pPr>
      <w:bookmarkStart w:id="1" w:name="_Hlk52283697"/>
      <w:r w:rsidRPr="003E42F7">
        <w:rPr>
          <w:rFonts w:ascii="Times New Roman" w:eastAsia="宋体" w:hAnsi="Times New Roman" w:cs="Times New Roman" w:hint="eastAsia"/>
          <w:b/>
          <w:bCs/>
          <w:kern w:val="0"/>
          <w:sz w:val="22"/>
          <w:szCs w:val="22"/>
        </w:rPr>
        <w:t xml:space="preserve">Figure </w:t>
      </w:r>
      <w:r w:rsidR="00DC32FC">
        <w:rPr>
          <w:rFonts w:ascii="Times New Roman" w:eastAsia="宋体" w:hAnsi="Times New Roman" w:cs="Times New Roman"/>
          <w:b/>
          <w:bCs/>
          <w:kern w:val="0"/>
          <w:sz w:val="22"/>
          <w:szCs w:val="22"/>
        </w:rPr>
        <w:t>e-</w:t>
      </w:r>
      <w:r w:rsidR="005F1B13">
        <w:rPr>
          <w:rFonts w:ascii="Times New Roman" w:eastAsia="宋体" w:hAnsi="Times New Roman" w:cs="Times New Roman" w:hint="eastAsia"/>
          <w:b/>
          <w:bCs/>
          <w:kern w:val="0"/>
          <w:sz w:val="22"/>
          <w:szCs w:val="22"/>
        </w:rPr>
        <w:t>1</w:t>
      </w:r>
      <w:r w:rsidRPr="003E42F7">
        <w:rPr>
          <w:rFonts w:ascii="Times New Roman" w:eastAsia="宋体" w:hAnsi="Times New Roman" w:cs="Times New Roman" w:hint="eastAsia"/>
          <w:b/>
          <w:bCs/>
          <w:kern w:val="0"/>
          <w:sz w:val="22"/>
          <w:szCs w:val="22"/>
        </w:rPr>
        <w:t xml:space="preserve">. </w:t>
      </w:r>
      <w:r w:rsidRPr="00A748C5">
        <w:rPr>
          <w:rFonts w:ascii="Times New Roman" w:hAnsi="Times New Roman" w:cs="Times New Roman" w:hint="eastAsia"/>
          <w:b/>
          <w:bCs/>
          <w:sz w:val="22"/>
          <w:szCs w:val="22"/>
        </w:rPr>
        <w:t xml:space="preserve">Gating strategy for identifying </w:t>
      </w:r>
      <w:r w:rsidRPr="00A748C5">
        <w:rPr>
          <w:rFonts w:ascii="Times New Roman" w:hAnsi="Times New Roman" w:cs="Times New Roman"/>
          <w:b/>
          <w:bCs/>
          <w:sz w:val="22"/>
          <w:szCs w:val="22"/>
        </w:rPr>
        <w:t>B cell subsets</w:t>
      </w:r>
      <w:r>
        <w:rPr>
          <w:rFonts w:ascii="Times New Roman" w:hAnsi="Times New Roman" w:cs="Times New Roman" w:hint="eastAsia"/>
          <w:sz w:val="22"/>
          <w:szCs w:val="22"/>
        </w:rPr>
        <w:t>.</w:t>
      </w:r>
      <w:bookmarkEnd w:id="1"/>
      <w:r>
        <w:rPr>
          <w:rFonts w:ascii="Times New Roman" w:hAnsi="Times New Roman" w:cs="Times New Roman"/>
          <w:sz w:val="22"/>
          <w:szCs w:val="22"/>
        </w:rPr>
        <w:t xml:space="preserve"> Live CD19</w:t>
      </w:r>
      <w:r w:rsidRPr="004A1883">
        <w:rPr>
          <w:rFonts w:ascii="Times New Roman" w:hAnsi="Times New Roman" w:cs="Times New Roman"/>
          <w:sz w:val="22"/>
          <w:szCs w:val="22"/>
          <w:vertAlign w:val="superscript"/>
        </w:rPr>
        <w:t>+</w:t>
      </w:r>
      <w:r>
        <w:rPr>
          <w:rFonts w:ascii="Times New Roman" w:hAnsi="Times New Roman" w:cs="Times New Roman"/>
          <w:sz w:val="22"/>
          <w:szCs w:val="22"/>
        </w:rPr>
        <w:t xml:space="preserve"> B cells were </w:t>
      </w:r>
      <w:r w:rsidRPr="00A748C5">
        <w:rPr>
          <w:rFonts w:ascii="Times New Roman" w:hAnsi="Times New Roman" w:cs="Times New Roman"/>
          <w:sz w:val="22"/>
          <w:szCs w:val="22"/>
        </w:rPr>
        <w:t xml:space="preserve">divided into four </w:t>
      </w:r>
      <w:r>
        <w:rPr>
          <w:rFonts w:ascii="Times New Roman" w:hAnsi="Times New Roman" w:cs="Times New Roman"/>
          <w:sz w:val="22"/>
          <w:szCs w:val="22"/>
        </w:rPr>
        <w:t xml:space="preserve">canonical </w:t>
      </w:r>
      <w:r w:rsidRPr="00A748C5">
        <w:rPr>
          <w:rFonts w:ascii="Times New Roman" w:hAnsi="Times New Roman" w:cs="Times New Roman"/>
          <w:sz w:val="22"/>
          <w:szCs w:val="22"/>
        </w:rPr>
        <w:t>subsets</w:t>
      </w:r>
      <w:r w:rsidRPr="004A1883">
        <w:rPr>
          <w:rFonts w:ascii="Times New Roman" w:hAnsi="Times New Roman" w:cs="Times New Roman"/>
          <w:sz w:val="22"/>
          <w:szCs w:val="22"/>
        </w:rPr>
        <w:t xml:space="preserve"> </w:t>
      </w:r>
      <w:r>
        <w:rPr>
          <w:rFonts w:ascii="Times New Roman" w:hAnsi="Times New Roman" w:cs="Times New Roman"/>
          <w:sz w:val="22"/>
          <w:szCs w:val="22"/>
        </w:rPr>
        <w:t>based on</w:t>
      </w:r>
      <w:r w:rsidRPr="00A748C5">
        <w:rPr>
          <w:rFonts w:ascii="Times New Roman" w:hAnsi="Times New Roman" w:cs="Times New Roman"/>
          <w:sz w:val="22"/>
          <w:szCs w:val="22"/>
        </w:rPr>
        <w:t xml:space="preserve"> CD27 and </w:t>
      </w:r>
      <w:proofErr w:type="spellStart"/>
      <w:r w:rsidRPr="00A748C5">
        <w:rPr>
          <w:rFonts w:ascii="Times New Roman" w:hAnsi="Times New Roman" w:cs="Times New Roman"/>
          <w:sz w:val="22"/>
          <w:szCs w:val="22"/>
        </w:rPr>
        <w:t>IgD</w:t>
      </w:r>
      <w:proofErr w:type="spellEnd"/>
      <w:r w:rsidRPr="00A748C5">
        <w:rPr>
          <w:rFonts w:ascii="Times New Roman" w:hAnsi="Times New Roman" w:cs="Times New Roman"/>
          <w:sz w:val="22"/>
          <w:szCs w:val="22"/>
        </w:rPr>
        <w:t xml:space="preserve"> expression: naïve B cells (Q3,</w:t>
      </w:r>
      <w:r>
        <w:rPr>
          <w:rFonts w:ascii="Times New Roman" w:hAnsi="Times New Roman" w:cs="Times New Roman"/>
          <w:sz w:val="22"/>
          <w:szCs w:val="22"/>
        </w:rPr>
        <w:t xml:space="preserve"> </w:t>
      </w:r>
      <w:proofErr w:type="spellStart"/>
      <w:r w:rsidRPr="00A748C5">
        <w:rPr>
          <w:rFonts w:ascii="Times New Roman" w:hAnsi="Times New Roman" w:cs="Times New Roman"/>
          <w:sz w:val="22"/>
          <w:szCs w:val="22"/>
        </w:rPr>
        <w:t>IgD</w:t>
      </w:r>
      <w:proofErr w:type="spellEnd"/>
      <w:r w:rsidRPr="004A1883">
        <w:rPr>
          <w:rFonts w:ascii="Times New Roman" w:hAnsi="Times New Roman" w:cs="Times New Roman"/>
          <w:sz w:val="22"/>
          <w:szCs w:val="22"/>
          <w:vertAlign w:val="superscript"/>
        </w:rPr>
        <w:t xml:space="preserve">+ </w:t>
      </w:r>
      <w:r w:rsidRPr="00A748C5">
        <w:rPr>
          <w:rFonts w:ascii="Times New Roman" w:hAnsi="Times New Roman" w:cs="Times New Roman"/>
          <w:sz w:val="22"/>
          <w:szCs w:val="22"/>
        </w:rPr>
        <w:t>CD27</w:t>
      </w:r>
      <w:r w:rsidRPr="004A1883">
        <w:rPr>
          <w:rFonts w:ascii="Times New Roman" w:hAnsi="Times New Roman" w:cs="Times New Roman"/>
          <w:sz w:val="22"/>
          <w:szCs w:val="22"/>
          <w:vertAlign w:val="superscript"/>
        </w:rPr>
        <w:t>-</w:t>
      </w:r>
      <w:r w:rsidRPr="00A748C5">
        <w:rPr>
          <w:rFonts w:ascii="Times New Roman" w:hAnsi="Times New Roman" w:cs="Times New Roman"/>
          <w:sz w:val="22"/>
          <w:szCs w:val="22"/>
        </w:rPr>
        <w:t xml:space="preserve">), </w:t>
      </w:r>
      <w:r>
        <w:rPr>
          <w:rFonts w:ascii="Times New Roman" w:hAnsi="Times New Roman" w:cs="Times New Roman"/>
          <w:sz w:val="22"/>
          <w:szCs w:val="22"/>
        </w:rPr>
        <w:t>double positive B cells (</w:t>
      </w:r>
      <w:r w:rsidRPr="00A748C5">
        <w:rPr>
          <w:rFonts w:ascii="Times New Roman" w:hAnsi="Times New Roman" w:cs="Times New Roman"/>
          <w:sz w:val="22"/>
          <w:szCs w:val="22"/>
        </w:rPr>
        <w:t>pre-switch memory B cells</w:t>
      </w:r>
      <w:r>
        <w:rPr>
          <w:rFonts w:ascii="Times New Roman" w:hAnsi="Times New Roman" w:cs="Times New Roman"/>
          <w:sz w:val="22"/>
          <w:szCs w:val="22"/>
        </w:rPr>
        <w:t>)</w:t>
      </w:r>
      <w:r w:rsidRPr="00A748C5">
        <w:rPr>
          <w:rFonts w:ascii="Times New Roman" w:hAnsi="Times New Roman" w:cs="Times New Roman"/>
          <w:sz w:val="22"/>
          <w:szCs w:val="22"/>
        </w:rPr>
        <w:t xml:space="preserve"> (Q2,</w:t>
      </w:r>
      <w:r>
        <w:rPr>
          <w:rFonts w:ascii="Times New Roman" w:hAnsi="Times New Roman" w:cs="Times New Roman"/>
          <w:sz w:val="22"/>
          <w:szCs w:val="22"/>
        </w:rPr>
        <w:t xml:space="preserve"> </w:t>
      </w:r>
      <w:r w:rsidRPr="00A748C5">
        <w:rPr>
          <w:rFonts w:ascii="Times New Roman" w:hAnsi="Times New Roman" w:cs="Times New Roman"/>
          <w:sz w:val="22"/>
          <w:szCs w:val="22"/>
        </w:rPr>
        <w:t>IgD</w:t>
      </w:r>
      <w:r w:rsidRPr="004A1883">
        <w:rPr>
          <w:rFonts w:ascii="Times New Roman" w:hAnsi="Times New Roman" w:cs="Times New Roman"/>
          <w:sz w:val="22"/>
          <w:szCs w:val="22"/>
          <w:vertAlign w:val="superscript"/>
        </w:rPr>
        <w:t>+</w:t>
      </w:r>
      <w:r w:rsidRPr="00A748C5">
        <w:rPr>
          <w:rFonts w:ascii="Times New Roman" w:hAnsi="Times New Roman" w:cs="Times New Roman"/>
          <w:sz w:val="22"/>
          <w:szCs w:val="22"/>
        </w:rPr>
        <w:t>CD27</w:t>
      </w:r>
      <w:r w:rsidRPr="004A1883">
        <w:rPr>
          <w:rFonts w:ascii="Times New Roman" w:hAnsi="Times New Roman" w:cs="Times New Roman"/>
          <w:sz w:val="22"/>
          <w:szCs w:val="22"/>
          <w:vertAlign w:val="superscript"/>
        </w:rPr>
        <w:t>+</w:t>
      </w:r>
      <w:r w:rsidRPr="00A748C5">
        <w:rPr>
          <w:rFonts w:ascii="Times New Roman" w:hAnsi="Times New Roman" w:cs="Times New Roman"/>
          <w:sz w:val="22"/>
          <w:szCs w:val="22"/>
        </w:rPr>
        <w:t xml:space="preserve">), memory B cells </w:t>
      </w:r>
      <w:r>
        <w:rPr>
          <w:rFonts w:ascii="Times New Roman" w:hAnsi="Times New Roman" w:cs="Times New Roman"/>
          <w:sz w:val="22"/>
          <w:szCs w:val="22"/>
        </w:rPr>
        <w:t xml:space="preserve">(switched memory B cells) </w:t>
      </w:r>
      <w:r w:rsidRPr="00A748C5">
        <w:rPr>
          <w:rFonts w:ascii="Times New Roman" w:hAnsi="Times New Roman" w:cs="Times New Roman"/>
          <w:sz w:val="22"/>
          <w:szCs w:val="22"/>
        </w:rPr>
        <w:t>(Q1,</w:t>
      </w:r>
      <w:r>
        <w:rPr>
          <w:rFonts w:ascii="Times New Roman" w:hAnsi="Times New Roman" w:cs="Times New Roman"/>
          <w:sz w:val="22"/>
          <w:szCs w:val="22"/>
        </w:rPr>
        <w:t xml:space="preserve"> </w:t>
      </w:r>
      <w:r w:rsidRPr="00A748C5">
        <w:rPr>
          <w:rFonts w:ascii="Times New Roman" w:hAnsi="Times New Roman" w:cs="Times New Roman"/>
          <w:sz w:val="22"/>
          <w:szCs w:val="22"/>
        </w:rPr>
        <w:t>IgD</w:t>
      </w:r>
      <w:r w:rsidRPr="004A1883">
        <w:rPr>
          <w:rFonts w:ascii="Times New Roman" w:hAnsi="Times New Roman" w:cs="Times New Roman"/>
          <w:sz w:val="22"/>
          <w:szCs w:val="22"/>
          <w:vertAlign w:val="superscript"/>
        </w:rPr>
        <w:t>-</w:t>
      </w:r>
      <w:r w:rsidRPr="00A748C5">
        <w:rPr>
          <w:rFonts w:ascii="Times New Roman" w:hAnsi="Times New Roman" w:cs="Times New Roman"/>
          <w:sz w:val="22"/>
          <w:szCs w:val="22"/>
        </w:rPr>
        <w:t>CD27</w:t>
      </w:r>
      <w:r w:rsidRPr="004A1883">
        <w:rPr>
          <w:rFonts w:ascii="Times New Roman" w:hAnsi="Times New Roman" w:cs="Times New Roman"/>
          <w:sz w:val="22"/>
          <w:szCs w:val="22"/>
          <w:vertAlign w:val="superscript"/>
        </w:rPr>
        <w:t>+</w:t>
      </w:r>
      <w:r w:rsidRPr="00A748C5">
        <w:rPr>
          <w:rFonts w:ascii="Times New Roman" w:hAnsi="Times New Roman" w:cs="Times New Roman"/>
          <w:sz w:val="22"/>
          <w:szCs w:val="22"/>
        </w:rPr>
        <w:t>) and double negative B cells (Q4,</w:t>
      </w:r>
      <w:r>
        <w:rPr>
          <w:rFonts w:ascii="Times New Roman" w:hAnsi="Times New Roman" w:cs="Times New Roman"/>
          <w:sz w:val="22"/>
          <w:szCs w:val="22"/>
        </w:rPr>
        <w:t xml:space="preserve"> </w:t>
      </w:r>
      <w:r w:rsidRPr="00A748C5">
        <w:rPr>
          <w:rFonts w:ascii="Times New Roman" w:hAnsi="Times New Roman" w:cs="Times New Roman"/>
          <w:sz w:val="22"/>
          <w:szCs w:val="22"/>
        </w:rPr>
        <w:t>IgD</w:t>
      </w:r>
      <w:r w:rsidRPr="004A1883">
        <w:rPr>
          <w:rFonts w:ascii="Times New Roman" w:hAnsi="Times New Roman" w:cs="Times New Roman"/>
          <w:sz w:val="22"/>
          <w:szCs w:val="22"/>
          <w:vertAlign w:val="superscript"/>
        </w:rPr>
        <w:t>-</w:t>
      </w:r>
      <w:r w:rsidRPr="00A748C5">
        <w:rPr>
          <w:rFonts w:ascii="Times New Roman" w:hAnsi="Times New Roman" w:cs="Times New Roman"/>
          <w:sz w:val="22"/>
          <w:szCs w:val="22"/>
        </w:rPr>
        <w:t>CD27</w:t>
      </w:r>
      <w:r w:rsidRPr="004A1883">
        <w:rPr>
          <w:rFonts w:ascii="Times New Roman" w:hAnsi="Times New Roman" w:cs="Times New Roman"/>
          <w:sz w:val="22"/>
          <w:szCs w:val="22"/>
          <w:vertAlign w:val="superscript"/>
        </w:rPr>
        <w:t>-</w:t>
      </w:r>
      <w:r w:rsidRPr="00A748C5">
        <w:rPr>
          <w:rFonts w:ascii="Times New Roman" w:hAnsi="Times New Roman" w:cs="Times New Roman"/>
          <w:sz w:val="22"/>
          <w:szCs w:val="22"/>
        </w:rPr>
        <w:t xml:space="preserve">). </w:t>
      </w:r>
      <w:r>
        <w:rPr>
          <w:rFonts w:ascii="Times New Roman" w:hAnsi="Times New Roman" w:cs="Times New Roman"/>
          <w:sz w:val="22"/>
          <w:szCs w:val="22"/>
        </w:rPr>
        <w:t>A</w:t>
      </w:r>
      <w:r w:rsidRPr="00A748C5">
        <w:rPr>
          <w:rFonts w:ascii="Times New Roman" w:hAnsi="Times New Roman" w:cs="Times New Roman"/>
          <w:sz w:val="22"/>
          <w:szCs w:val="22"/>
        </w:rPr>
        <w:t>ntibody secreting cells</w:t>
      </w:r>
      <w:r>
        <w:rPr>
          <w:rFonts w:ascii="Times New Roman" w:hAnsi="Times New Roman" w:cs="Times New Roman"/>
          <w:sz w:val="22"/>
          <w:szCs w:val="22"/>
        </w:rPr>
        <w:t xml:space="preserve"> (ASCs) were categorized into two types: </w:t>
      </w:r>
      <w:r w:rsidRPr="00A748C5">
        <w:rPr>
          <w:rFonts w:ascii="Times New Roman" w:hAnsi="Times New Roman" w:cs="Times New Roman" w:hint="eastAsia"/>
          <w:sz w:val="22"/>
          <w:szCs w:val="22"/>
        </w:rPr>
        <w:t>CD19</w:t>
      </w:r>
      <w:r w:rsidRPr="004A1883">
        <w:rPr>
          <w:rFonts w:ascii="Times New Roman" w:hAnsi="Times New Roman" w:cs="Times New Roman" w:hint="eastAsia"/>
          <w:sz w:val="22"/>
          <w:szCs w:val="22"/>
          <w:vertAlign w:val="superscript"/>
        </w:rPr>
        <w:t>+</w:t>
      </w:r>
      <w:r>
        <w:rPr>
          <w:rFonts w:ascii="Times New Roman" w:hAnsi="Times New Roman" w:cs="Times New Roman"/>
          <w:sz w:val="22"/>
          <w:szCs w:val="22"/>
        </w:rPr>
        <w:t xml:space="preserve"> </w:t>
      </w:r>
      <w:r w:rsidRPr="00A748C5">
        <w:rPr>
          <w:rFonts w:ascii="Times New Roman" w:hAnsi="Times New Roman" w:cs="Times New Roman" w:hint="eastAsia"/>
          <w:sz w:val="22"/>
          <w:szCs w:val="22"/>
        </w:rPr>
        <w:t>ASC</w:t>
      </w:r>
      <w:r>
        <w:rPr>
          <w:rFonts w:ascii="Times New Roman" w:hAnsi="Times New Roman" w:cs="Times New Roman"/>
          <w:sz w:val="22"/>
          <w:szCs w:val="22"/>
        </w:rPr>
        <w:t>s</w:t>
      </w:r>
      <w:r w:rsidRPr="00A748C5">
        <w:rPr>
          <w:rFonts w:ascii="Times New Roman" w:hAnsi="Times New Roman" w:cs="Times New Roman" w:hint="eastAsia"/>
          <w:sz w:val="22"/>
          <w:szCs w:val="22"/>
        </w:rPr>
        <w:t xml:space="preserve"> </w:t>
      </w:r>
      <w:r>
        <w:rPr>
          <w:rFonts w:ascii="Times New Roman" w:hAnsi="Times New Roman" w:cs="Times New Roman"/>
          <w:sz w:val="22"/>
          <w:szCs w:val="22"/>
        </w:rPr>
        <w:t>(</w:t>
      </w:r>
      <w:r w:rsidRPr="00A748C5">
        <w:rPr>
          <w:rFonts w:ascii="Times New Roman" w:hAnsi="Times New Roman" w:cs="Times New Roman" w:hint="eastAsia"/>
          <w:sz w:val="22"/>
          <w:szCs w:val="22"/>
        </w:rPr>
        <w:t>CD19</w:t>
      </w:r>
      <w:r w:rsidRPr="004A1883">
        <w:rPr>
          <w:rFonts w:ascii="Times New Roman" w:hAnsi="Times New Roman" w:cs="Times New Roman" w:hint="eastAsia"/>
          <w:sz w:val="22"/>
          <w:szCs w:val="22"/>
          <w:vertAlign w:val="superscript"/>
        </w:rPr>
        <w:t>+</w:t>
      </w:r>
      <w:r w:rsidRPr="00A748C5">
        <w:rPr>
          <w:rFonts w:ascii="Times New Roman" w:hAnsi="Times New Roman" w:cs="Times New Roman" w:hint="eastAsia"/>
          <w:sz w:val="22"/>
          <w:szCs w:val="22"/>
        </w:rPr>
        <w:t>CD27</w:t>
      </w:r>
      <w:r w:rsidRPr="004A1883">
        <w:rPr>
          <w:rFonts w:ascii="Times New Roman" w:hAnsi="Times New Roman" w:cs="Times New Roman" w:hint="eastAsia"/>
          <w:sz w:val="22"/>
          <w:szCs w:val="22"/>
          <w:vertAlign w:val="superscript"/>
        </w:rPr>
        <w:t>high</w:t>
      </w:r>
      <w:r w:rsidRPr="00A748C5">
        <w:rPr>
          <w:rFonts w:ascii="Times New Roman" w:hAnsi="Times New Roman" w:cs="Times New Roman" w:hint="eastAsia"/>
          <w:sz w:val="22"/>
          <w:szCs w:val="22"/>
        </w:rPr>
        <w:t>CD38</w:t>
      </w:r>
      <w:r w:rsidRPr="004A1883">
        <w:rPr>
          <w:rFonts w:ascii="Times New Roman" w:hAnsi="Times New Roman" w:cs="Times New Roman" w:hint="eastAsia"/>
          <w:sz w:val="22"/>
          <w:szCs w:val="22"/>
          <w:vertAlign w:val="superscript"/>
        </w:rPr>
        <w:t>high</w:t>
      </w:r>
      <w:r w:rsidRPr="00A748C5">
        <w:rPr>
          <w:rFonts w:ascii="Times New Roman" w:hAnsi="Times New Roman" w:cs="Times New Roman" w:hint="eastAsia"/>
          <w:sz w:val="22"/>
          <w:szCs w:val="22"/>
        </w:rPr>
        <w:t>)</w:t>
      </w:r>
      <w:r>
        <w:rPr>
          <w:rFonts w:ascii="Times New Roman" w:hAnsi="Times New Roman" w:cs="Times New Roman"/>
          <w:sz w:val="22"/>
          <w:szCs w:val="22"/>
        </w:rPr>
        <w:t xml:space="preserve"> and </w:t>
      </w:r>
      <w:r w:rsidRPr="00A748C5">
        <w:rPr>
          <w:rFonts w:ascii="Times New Roman" w:hAnsi="Times New Roman" w:cs="Times New Roman" w:hint="eastAsia"/>
          <w:sz w:val="22"/>
          <w:szCs w:val="22"/>
        </w:rPr>
        <w:t>CD19</w:t>
      </w:r>
      <w:r w:rsidRPr="004A1883">
        <w:rPr>
          <w:rFonts w:ascii="Times New Roman" w:hAnsi="Times New Roman" w:cs="Times New Roman" w:hint="eastAsia"/>
          <w:sz w:val="22"/>
          <w:szCs w:val="22"/>
          <w:vertAlign w:val="superscript"/>
        </w:rPr>
        <w:t>-</w:t>
      </w:r>
      <w:r>
        <w:rPr>
          <w:rFonts w:ascii="Times New Roman" w:hAnsi="Times New Roman" w:cs="Times New Roman"/>
          <w:sz w:val="22"/>
          <w:szCs w:val="22"/>
        </w:rPr>
        <w:t xml:space="preserve"> </w:t>
      </w:r>
      <w:r w:rsidRPr="00A748C5">
        <w:rPr>
          <w:rFonts w:ascii="Times New Roman" w:hAnsi="Times New Roman" w:cs="Times New Roman" w:hint="eastAsia"/>
          <w:sz w:val="22"/>
          <w:szCs w:val="22"/>
        </w:rPr>
        <w:t>ASC</w:t>
      </w:r>
      <w:r>
        <w:rPr>
          <w:rFonts w:ascii="Times New Roman" w:hAnsi="Times New Roman" w:cs="Times New Roman"/>
          <w:sz w:val="22"/>
          <w:szCs w:val="22"/>
        </w:rPr>
        <w:t xml:space="preserve">s </w:t>
      </w:r>
      <w:r w:rsidRPr="00A748C5">
        <w:rPr>
          <w:rFonts w:ascii="Times New Roman" w:hAnsi="Times New Roman" w:cs="Times New Roman" w:hint="eastAsia"/>
          <w:sz w:val="22"/>
          <w:szCs w:val="22"/>
        </w:rPr>
        <w:t>(CD3</w:t>
      </w:r>
      <w:r w:rsidRPr="004A1883">
        <w:rPr>
          <w:rFonts w:ascii="Times New Roman" w:hAnsi="Times New Roman" w:cs="Times New Roman" w:hint="eastAsia"/>
          <w:sz w:val="22"/>
          <w:szCs w:val="22"/>
          <w:vertAlign w:val="superscript"/>
        </w:rPr>
        <w:t>-</w:t>
      </w:r>
      <w:r w:rsidRPr="00A748C5">
        <w:rPr>
          <w:rFonts w:ascii="Times New Roman" w:hAnsi="Times New Roman" w:cs="Times New Roman" w:hint="eastAsia"/>
          <w:sz w:val="22"/>
          <w:szCs w:val="22"/>
        </w:rPr>
        <w:t>CD14</w:t>
      </w:r>
      <w:r w:rsidRPr="004A1883">
        <w:rPr>
          <w:rFonts w:ascii="Times New Roman" w:hAnsi="Times New Roman" w:cs="Times New Roman" w:hint="eastAsia"/>
          <w:sz w:val="22"/>
          <w:szCs w:val="22"/>
          <w:vertAlign w:val="superscript"/>
        </w:rPr>
        <w:t>-</w:t>
      </w:r>
      <w:r w:rsidRPr="00A748C5">
        <w:rPr>
          <w:rFonts w:ascii="Times New Roman" w:hAnsi="Times New Roman" w:cs="Times New Roman" w:hint="eastAsia"/>
          <w:sz w:val="22"/>
          <w:szCs w:val="22"/>
        </w:rPr>
        <w:t>CD16</w:t>
      </w:r>
      <w:r w:rsidRPr="004A1883">
        <w:rPr>
          <w:rFonts w:ascii="Times New Roman" w:hAnsi="Times New Roman" w:cs="Times New Roman" w:hint="eastAsia"/>
          <w:sz w:val="22"/>
          <w:szCs w:val="22"/>
          <w:vertAlign w:val="superscript"/>
        </w:rPr>
        <w:t>-</w:t>
      </w:r>
      <w:r w:rsidRPr="00A748C5">
        <w:rPr>
          <w:rFonts w:ascii="Times New Roman" w:hAnsi="Times New Roman" w:cs="Times New Roman" w:hint="eastAsia"/>
          <w:sz w:val="22"/>
          <w:szCs w:val="22"/>
        </w:rPr>
        <w:t>CD19</w:t>
      </w:r>
      <w:r w:rsidRPr="004A1883">
        <w:rPr>
          <w:rFonts w:ascii="Times New Roman" w:hAnsi="Times New Roman" w:cs="Times New Roman" w:hint="eastAsia"/>
          <w:sz w:val="22"/>
          <w:szCs w:val="22"/>
          <w:vertAlign w:val="superscript"/>
        </w:rPr>
        <w:t>-</w:t>
      </w:r>
      <w:r w:rsidRPr="00A748C5">
        <w:rPr>
          <w:rFonts w:ascii="Times New Roman" w:hAnsi="Times New Roman" w:cs="Times New Roman" w:hint="eastAsia"/>
          <w:sz w:val="22"/>
          <w:szCs w:val="22"/>
        </w:rPr>
        <w:t>CD56</w:t>
      </w:r>
      <w:r w:rsidRPr="004A1883">
        <w:rPr>
          <w:rFonts w:ascii="Times New Roman" w:hAnsi="Times New Roman" w:cs="Times New Roman" w:hint="eastAsia"/>
          <w:sz w:val="22"/>
          <w:szCs w:val="22"/>
          <w:vertAlign w:val="superscript"/>
        </w:rPr>
        <w:t>-</w:t>
      </w:r>
      <w:r w:rsidRPr="00A748C5">
        <w:rPr>
          <w:rFonts w:ascii="Times New Roman" w:hAnsi="Times New Roman" w:cs="Times New Roman" w:hint="eastAsia"/>
          <w:sz w:val="22"/>
          <w:szCs w:val="22"/>
        </w:rPr>
        <w:t>CD27</w:t>
      </w:r>
      <w:r w:rsidRPr="004A1883">
        <w:rPr>
          <w:rFonts w:ascii="Times New Roman" w:hAnsi="Times New Roman" w:cs="Times New Roman" w:hint="eastAsia"/>
          <w:sz w:val="22"/>
          <w:szCs w:val="22"/>
          <w:vertAlign w:val="superscript"/>
        </w:rPr>
        <w:t>hig</w:t>
      </w:r>
      <w:r w:rsidRPr="00C00082">
        <w:rPr>
          <w:rFonts w:ascii="Times New Roman" w:hAnsi="Times New Roman" w:cs="Times New Roman" w:hint="eastAsia"/>
          <w:sz w:val="22"/>
          <w:szCs w:val="22"/>
          <w:vertAlign w:val="superscript"/>
        </w:rPr>
        <w:t>h</w:t>
      </w:r>
      <w:r w:rsidRPr="00A748C5">
        <w:rPr>
          <w:rFonts w:ascii="Times New Roman" w:hAnsi="Times New Roman" w:cs="Times New Roman" w:hint="eastAsia"/>
          <w:sz w:val="22"/>
          <w:szCs w:val="22"/>
        </w:rPr>
        <w:t>CD38</w:t>
      </w:r>
      <w:r w:rsidRPr="004A1883">
        <w:rPr>
          <w:rFonts w:ascii="Times New Roman" w:hAnsi="Times New Roman" w:cs="Times New Roman" w:hint="eastAsia"/>
          <w:sz w:val="22"/>
          <w:szCs w:val="22"/>
          <w:vertAlign w:val="superscript"/>
        </w:rPr>
        <w:t>high</w:t>
      </w:r>
      <w:r w:rsidRPr="00A748C5">
        <w:rPr>
          <w:rFonts w:ascii="Times New Roman" w:hAnsi="Times New Roman" w:cs="Times New Roman" w:hint="eastAsia"/>
          <w:sz w:val="22"/>
          <w:szCs w:val="22"/>
        </w:rPr>
        <w:t xml:space="preserve">). </w:t>
      </w:r>
    </w:p>
    <w:p w14:paraId="6FF1F6F0" w14:textId="309B4608" w:rsidR="00DE7254" w:rsidRDefault="00DE7254">
      <w:pPr>
        <w:widowControl/>
        <w:spacing w:after="160" w:line="259" w:lineRule="auto"/>
        <w:jc w:val="left"/>
        <w:rPr>
          <w:rFonts w:ascii="Times New Roman" w:hAnsi="Times New Roman" w:cs="Times New Roman"/>
          <w:sz w:val="22"/>
          <w:szCs w:val="22"/>
        </w:rPr>
      </w:pPr>
      <w:r>
        <w:rPr>
          <w:rFonts w:ascii="Times New Roman" w:hAnsi="Times New Roman" w:cs="Times New Roman"/>
          <w:sz w:val="22"/>
          <w:szCs w:val="22"/>
        </w:rPr>
        <w:br w:type="page"/>
      </w:r>
    </w:p>
    <w:p w14:paraId="7503FB50" w14:textId="1F4C8073" w:rsidR="00DE7254" w:rsidRPr="00A9691D" w:rsidRDefault="00DE7254" w:rsidP="00DE7254">
      <w:pPr>
        <w:spacing w:before="120" w:line="360" w:lineRule="auto"/>
        <w:jc w:val="left"/>
        <w:rPr>
          <w:rFonts w:ascii="Times New Roman" w:hAnsi="Times New Roman" w:cs="Times New Roman"/>
          <w:bCs/>
          <w:color w:val="000000" w:themeColor="text1"/>
          <w:kern w:val="24"/>
          <w:sz w:val="22"/>
          <w:szCs w:val="22"/>
        </w:rPr>
      </w:pPr>
      <w:r w:rsidRPr="008D6F55">
        <w:rPr>
          <w:rFonts w:ascii="Times New Roman" w:hAnsi="Times New Roman" w:cs="Times New Roman" w:hint="eastAsia"/>
          <w:b/>
          <w:sz w:val="22"/>
          <w:szCs w:val="22"/>
        </w:rPr>
        <w:lastRenderedPageBreak/>
        <w:t>F</w:t>
      </w:r>
      <w:r w:rsidRPr="008D6F55">
        <w:rPr>
          <w:rFonts w:ascii="Times New Roman" w:hAnsi="Times New Roman" w:cs="Times New Roman"/>
          <w:b/>
          <w:sz w:val="22"/>
          <w:szCs w:val="22"/>
        </w:rPr>
        <w:t xml:space="preserve">igure </w:t>
      </w:r>
      <w:r>
        <w:rPr>
          <w:rFonts w:ascii="Times New Roman" w:hAnsi="Times New Roman" w:cs="Times New Roman"/>
          <w:b/>
          <w:sz w:val="22"/>
          <w:szCs w:val="22"/>
        </w:rPr>
        <w:t>e-2</w:t>
      </w:r>
    </w:p>
    <w:p w14:paraId="3C2D4DE7" w14:textId="71B40A62" w:rsidR="00DE7254" w:rsidRPr="00CD5649" w:rsidRDefault="00CD5649" w:rsidP="005B3445">
      <w:pPr>
        <w:spacing w:before="120" w:line="480" w:lineRule="auto"/>
        <w:jc w:val="left"/>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22FF3EB3" wp14:editId="063F6380">
            <wp:extent cx="6858000" cy="270662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2706624"/>
                    </a:xfrm>
                    <a:prstGeom prst="rect">
                      <a:avLst/>
                    </a:prstGeom>
                  </pic:spPr>
                </pic:pic>
              </a:graphicData>
            </a:graphic>
          </wp:inline>
        </w:drawing>
      </w:r>
    </w:p>
    <w:p w14:paraId="4FDA69A9" w14:textId="7C650790" w:rsidR="00DE7254" w:rsidRDefault="00DE7254" w:rsidP="005B3445">
      <w:pPr>
        <w:spacing w:before="120" w:line="480" w:lineRule="auto"/>
        <w:jc w:val="left"/>
        <w:rPr>
          <w:rFonts w:ascii="Times New Roman" w:hAnsi="Times New Roman" w:cs="Times New Roman"/>
          <w:sz w:val="22"/>
          <w:szCs w:val="22"/>
        </w:rPr>
      </w:pPr>
      <w:r w:rsidRPr="002E24A3">
        <w:rPr>
          <w:rFonts w:ascii="Times New Roman" w:hAnsi="Times New Roman" w:cs="Times New Roman"/>
          <w:b/>
          <w:bCs/>
          <w:sz w:val="22"/>
          <w:szCs w:val="22"/>
        </w:rPr>
        <w:t>Figure e-2</w:t>
      </w:r>
      <w:r w:rsidRPr="00DE7254">
        <w:rPr>
          <w:rFonts w:ascii="Times New Roman" w:hAnsi="Times New Roman" w:cs="Times New Roman"/>
          <w:sz w:val="22"/>
          <w:szCs w:val="22"/>
        </w:rPr>
        <w:t xml:space="preserve">. </w:t>
      </w:r>
      <w:r w:rsidRPr="002E24A3">
        <w:rPr>
          <w:rFonts w:ascii="Times New Roman" w:hAnsi="Times New Roman" w:cs="Times New Roman"/>
          <w:b/>
          <w:bCs/>
          <w:sz w:val="22"/>
          <w:szCs w:val="22"/>
        </w:rPr>
        <w:t>Expression of genes related to cytokines/chemokines, interferon</w:t>
      </w:r>
      <w:r w:rsidR="00710741">
        <w:rPr>
          <w:rFonts w:ascii="Times New Roman" w:hAnsi="Times New Roman" w:cs="Times New Roman"/>
          <w:b/>
          <w:bCs/>
          <w:sz w:val="22"/>
          <w:szCs w:val="22"/>
        </w:rPr>
        <w:t>,</w:t>
      </w:r>
      <w:r w:rsidRPr="002E24A3">
        <w:rPr>
          <w:rFonts w:ascii="Times New Roman" w:hAnsi="Times New Roman" w:cs="Times New Roman"/>
          <w:b/>
          <w:bCs/>
          <w:sz w:val="22"/>
          <w:szCs w:val="22"/>
        </w:rPr>
        <w:t xml:space="preserve"> and inflammatory response in B cell subsets.</w:t>
      </w:r>
      <w:r>
        <w:rPr>
          <w:rFonts w:ascii="Times New Roman" w:hAnsi="Times New Roman" w:cs="Times New Roman"/>
          <w:sz w:val="22"/>
          <w:szCs w:val="22"/>
        </w:rPr>
        <w:t xml:space="preserve"> </w:t>
      </w:r>
      <w:bookmarkStart w:id="2" w:name="_Hlk72384450"/>
      <w:r w:rsidR="000C39CE">
        <w:rPr>
          <w:rFonts w:ascii="Times New Roman" w:hAnsi="Times New Roman" w:cs="Times New Roman"/>
          <w:sz w:val="22"/>
          <w:szCs w:val="22"/>
        </w:rPr>
        <w:t>C</w:t>
      </w:r>
      <w:r w:rsidR="00560C0E">
        <w:rPr>
          <w:rFonts w:ascii="Times New Roman" w:hAnsi="Times New Roman" w:cs="Times New Roman"/>
          <w:sz w:val="22"/>
          <w:szCs w:val="22"/>
        </w:rPr>
        <w:t xml:space="preserve">ells were pooled from all samples and eight B cell subsets were identified. ASC, antibody secreting cells. </w:t>
      </w:r>
      <w:bookmarkEnd w:id="2"/>
    </w:p>
    <w:p w14:paraId="505D58FF" w14:textId="3E7F063A" w:rsidR="00F90B0E" w:rsidRDefault="00F90B0E">
      <w:pPr>
        <w:widowControl/>
        <w:spacing w:after="160" w:line="259" w:lineRule="auto"/>
        <w:jc w:val="left"/>
        <w:rPr>
          <w:rFonts w:ascii="Times New Roman" w:hAnsi="Times New Roman" w:cs="Times New Roman"/>
          <w:sz w:val="22"/>
          <w:szCs w:val="22"/>
        </w:rPr>
      </w:pPr>
      <w:r>
        <w:rPr>
          <w:rFonts w:ascii="Times New Roman" w:hAnsi="Times New Roman" w:cs="Times New Roman"/>
          <w:sz w:val="22"/>
          <w:szCs w:val="22"/>
        </w:rPr>
        <w:br w:type="page"/>
      </w:r>
    </w:p>
    <w:p w14:paraId="6ACC0E76" w14:textId="0429FD67" w:rsidR="00F90B0E" w:rsidRDefault="00F90B0E" w:rsidP="005B3445">
      <w:pPr>
        <w:spacing w:before="120" w:line="480" w:lineRule="auto"/>
        <w:jc w:val="left"/>
        <w:rPr>
          <w:rFonts w:ascii="Times New Roman" w:hAnsi="Times New Roman" w:cs="Times New Roman"/>
          <w:sz w:val="22"/>
          <w:szCs w:val="22"/>
        </w:rPr>
      </w:pPr>
      <w:r w:rsidRPr="003D111D">
        <w:rPr>
          <w:rFonts w:ascii="Times New Roman" w:hAnsi="Times New Roman" w:cs="Times New Roman" w:hint="eastAsia"/>
          <w:b/>
          <w:bCs/>
          <w:sz w:val="22"/>
          <w:szCs w:val="22"/>
        </w:rPr>
        <w:lastRenderedPageBreak/>
        <w:t>F</w:t>
      </w:r>
      <w:r w:rsidRPr="003D111D">
        <w:rPr>
          <w:rFonts w:ascii="Times New Roman" w:hAnsi="Times New Roman" w:cs="Times New Roman"/>
          <w:b/>
          <w:bCs/>
          <w:sz w:val="22"/>
          <w:szCs w:val="22"/>
        </w:rPr>
        <w:t xml:space="preserve">igure </w:t>
      </w:r>
      <w:r>
        <w:rPr>
          <w:rFonts w:ascii="Times New Roman" w:hAnsi="Times New Roman" w:cs="Times New Roman"/>
          <w:b/>
          <w:bCs/>
          <w:sz w:val="22"/>
          <w:szCs w:val="22"/>
        </w:rPr>
        <w:t>e-</w:t>
      </w:r>
      <w:r w:rsidR="00702E5A">
        <w:rPr>
          <w:rFonts w:ascii="Times New Roman" w:hAnsi="Times New Roman" w:cs="Times New Roman"/>
          <w:b/>
          <w:bCs/>
          <w:sz w:val="22"/>
          <w:szCs w:val="22"/>
        </w:rPr>
        <w:t>3</w:t>
      </w:r>
      <w:r>
        <w:rPr>
          <w:rFonts w:ascii="Times New Roman" w:hAnsi="Times New Roman" w:cs="Times New Roman"/>
          <w:noProof/>
          <w:sz w:val="22"/>
          <w:szCs w:val="22"/>
        </w:rPr>
        <w:drawing>
          <wp:inline distT="0" distB="0" distL="0" distR="0" wp14:anchorId="76702F76" wp14:editId="27359CFE">
            <wp:extent cx="6279515" cy="77425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9515" cy="7742555"/>
                    </a:xfrm>
                    <a:prstGeom prst="rect">
                      <a:avLst/>
                    </a:prstGeom>
                    <a:noFill/>
                  </pic:spPr>
                </pic:pic>
              </a:graphicData>
            </a:graphic>
          </wp:inline>
        </w:drawing>
      </w:r>
    </w:p>
    <w:p w14:paraId="792C2D39" w14:textId="3AC4FBE9" w:rsidR="00F90B0E" w:rsidRDefault="00F90B0E" w:rsidP="002E24A3">
      <w:pPr>
        <w:spacing w:before="120" w:line="480" w:lineRule="auto"/>
        <w:jc w:val="left"/>
        <w:rPr>
          <w:rFonts w:ascii="Times New Roman" w:hAnsi="Times New Roman" w:cs="Times New Roman"/>
          <w:sz w:val="22"/>
          <w:szCs w:val="22"/>
        </w:rPr>
      </w:pPr>
      <w:bookmarkStart w:id="3" w:name="_Hlk52384036"/>
      <w:r w:rsidRPr="003D111D">
        <w:rPr>
          <w:rFonts w:ascii="Times New Roman" w:hAnsi="Times New Roman" w:cs="Times New Roman" w:hint="eastAsia"/>
          <w:b/>
          <w:bCs/>
          <w:sz w:val="22"/>
          <w:szCs w:val="22"/>
        </w:rPr>
        <w:t>F</w:t>
      </w:r>
      <w:r w:rsidRPr="003D111D">
        <w:rPr>
          <w:rFonts w:ascii="Times New Roman" w:hAnsi="Times New Roman" w:cs="Times New Roman"/>
          <w:b/>
          <w:bCs/>
          <w:sz w:val="22"/>
          <w:szCs w:val="22"/>
        </w:rPr>
        <w:t xml:space="preserve">igure </w:t>
      </w:r>
      <w:r>
        <w:rPr>
          <w:rFonts w:ascii="Times New Roman" w:hAnsi="Times New Roman" w:cs="Times New Roman"/>
          <w:b/>
          <w:bCs/>
          <w:sz w:val="22"/>
          <w:szCs w:val="22"/>
        </w:rPr>
        <w:t>e-</w:t>
      </w:r>
      <w:bookmarkEnd w:id="3"/>
      <w:r w:rsidR="00DE7254">
        <w:rPr>
          <w:rFonts w:ascii="Times New Roman" w:hAnsi="Times New Roman" w:cs="Times New Roman"/>
          <w:b/>
          <w:bCs/>
          <w:sz w:val="22"/>
          <w:szCs w:val="22"/>
        </w:rPr>
        <w:t>3</w:t>
      </w:r>
      <w:r w:rsidRPr="003E42F7">
        <w:rPr>
          <w:rFonts w:ascii="Times New Roman" w:hAnsi="Times New Roman" w:cs="Times New Roman"/>
          <w:b/>
          <w:bCs/>
          <w:sz w:val="22"/>
          <w:szCs w:val="22"/>
        </w:rPr>
        <w:t xml:space="preserve">. </w:t>
      </w:r>
      <w:r w:rsidRPr="003E42F7">
        <w:rPr>
          <w:rFonts w:ascii="Times New Roman" w:hAnsi="Times New Roman" w:cs="Times New Roman"/>
          <w:b/>
          <w:bCs/>
          <w:color w:val="000000" w:themeColor="text1"/>
          <w:kern w:val="24"/>
          <w:sz w:val="22"/>
          <w:szCs w:val="22"/>
        </w:rPr>
        <w:t xml:space="preserve">B cell subpopulations in CSF from NMOSD patients. </w:t>
      </w:r>
      <w:r w:rsidRPr="003E42F7">
        <w:rPr>
          <w:rFonts w:ascii="Times New Roman" w:hAnsi="Times New Roman" w:cs="Times New Roman"/>
          <w:b/>
          <w:color w:val="000000" w:themeColor="text1"/>
          <w:kern w:val="24"/>
          <w:sz w:val="22"/>
          <w:szCs w:val="22"/>
        </w:rPr>
        <w:t>A.</w:t>
      </w:r>
      <w:r w:rsidRPr="003E42F7">
        <w:rPr>
          <w:rFonts w:ascii="Times New Roman" w:hAnsi="Times New Roman" w:cs="Times New Roman"/>
          <w:color w:val="000000" w:themeColor="text1"/>
          <w:kern w:val="24"/>
          <w:sz w:val="22"/>
          <w:szCs w:val="22"/>
        </w:rPr>
        <w:t xml:space="preserve"> Single cell analysis revealed CSF B cells subpopulations in NMOSD. </w:t>
      </w:r>
      <w:r w:rsidRPr="003E42F7">
        <w:rPr>
          <w:rFonts w:ascii="Times New Roman" w:hAnsi="Times New Roman" w:cs="Times New Roman"/>
          <w:b/>
          <w:color w:val="000000" w:themeColor="text1"/>
          <w:kern w:val="24"/>
          <w:sz w:val="22"/>
          <w:szCs w:val="22"/>
        </w:rPr>
        <w:t>B.</w:t>
      </w:r>
      <w:r w:rsidRPr="003E42F7">
        <w:rPr>
          <w:rFonts w:ascii="Times New Roman" w:hAnsi="Times New Roman" w:cs="Times New Roman"/>
          <w:color w:val="000000" w:themeColor="text1"/>
          <w:kern w:val="24"/>
          <w:sz w:val="22"/>
          <w:szCs w:val="22"/>
        </w:rPr>
        <w:t xml:space="preserve"> Heterogeneous distribution of B cell subpopulations in NMOSD CSF. </w:t>
      </w:r>
      <w:r w:rsidRPr="003E42F7">
        <w:rPr>
          <w:rFonts w:ascii="Times New Roman" w:hAnsi="Times New Roman" w:cs="Times New Roman"/>
          <w:b/>
          <w:color w:val="000000" w:themeColor="text1"/>
          <w:kern w:val="24"/>
          <w:sz w:val="22"/>
          <w:szCs w:val="22"/>
        </w:rPr>
        <w:t>C.</w:t>
      </w:r>
      <w:r w:rsidRPr="003E42F7">
        <w:rPr>
          <w:rFonts w:ascii="Times New Roman" w:hAnsi="Times New Roman" w:cs="Times New Roman"/>
          <w:color w:val="000000" w:themeColor="text1"/>
          <w:kern w:val="24"/>
          <w:sz w:val="22"/>
          <w:szCs w:val="22"/>
        </w:rPr>
        <w:t xml:space="preserve"> Heatmap </w:t>
      </w:r>
      <w:r w:rsidRPr="003E42F7">
        <w:rPr>
          <w:rFonts w:ascii="Times New Roman" w:hAnsi="Times New Roman" w:cs="Times New Roman"/>
          <w:color w:val="000000" w:themeColor="text1"/>
          <w:kern w:val="24"/>
          <w:sz w:val="22"/>
          <w:szCs w:val="22"/>
        </w:rPr>
        <w:lastRenderedPageBreak/>
        <w:t>showing the expression of canonical markers that identified B cell subpopulations (top) or genes that were differentially upregulated in each subpopulation (bottom</w:t>
      </w:r>
      <w:r w:rsidRPr="00A61654">
        <w:rPr>
          <w:rFonts w:ascii="Times New Roman" w:hAnsi="Times New Roman" w:cs="Times New Roman"/>
          <w:color w:val="000000" w:themeColor="text1"/>
          <w:kern w:val="24"/>
          <w:sz w:val="22"/>
          <w:szCs w:val="22"/>
        </w:rPr>
        <w:t xml:space="preserve">). </w:t>
      </w:r>
      <w:r w:rsidRPr="00A61654">
        <w:rPr>
          <w:rFonts w:ascii="Times New Roman" w:hAnsi="Times New Roman" w:cs="Times New Roman"/>
          <w:sz w:val="22"/>
          <w:szCs w:val="22"/>
        </w:rPr>
        <w:t xml:space="preserve">Scaled expression of discriminative gene sets for B cells was shown. </w:t>
      </w:r>
      <w:r w:rsidRPr="00A61654">
        <w:rPr>
          <w:rFonts w:ascii="Times New Roman" w:hAnsi="Times New Roman" w:cs="Times New Roman" w:hint="eastAsia"/>
          <w:sz w:val="22"/>
          <w:szCs w:val="22"/>
        </w:rPr>
        <w:t>Color scheme is based</w:t>
      </w:r>
      <w:r w:rsidRPr="00A61654">
        <w:rPr>
          <w:rFonts w:ascii="Times New Roman" w:hAnsi="Times New Roman" w:cs="Times New Roman"/>
          <w:sz w:val="22"/>
          <w:szCs w:val="22"/>
        </w:rPr>
        <w:t xml:space="preserve"> gene expression abundance from -2 (purple) to 2 (yellow). </w:t>
      </w:r>
      <w:r w:rsidRPr="00A61654">
        <w:rPr>
          <w:rFonts w:ascii="Times New Roman" w:hAnsi="Times New Roman" w:cs="Times New Roman"/>
          <w:b/>
          <w:color w:val="000000" w:themeColor="text1"/>
          <w:kern w:val="24"/>
          <w:sz w:val="22"/>
          <w:szCs w:val="22"/>
        </w:rPr>
        <w:t>D.</w:t>
      </w:r>
      <w:r w:rsidRPr="00A61654">
        <w:rPr>
          <w:rFonts w:ascii="Times New Roman" w:hAnsi="Times New Roman" w:cs="Times New Roman"/>
          <w:color w:val="000000" w:themeColor="text1"/>
          <w:kern w:val="24"/>
          <w:sz w:val="22"/>
          <w:szCs w:val="22"/>
        </w:rPr>
        <w:t xml:space="preserve"> Expression patterns of </w:t>
      </w:r>
      <w:r w:rsidRPr="00A61654">
        <w:rPr>
          <w:rFonts w:ascii="Times New Roman" w:hAnsi="Times New Roman" w:cs="Times New Roman"/>
          <w:i/>
          <w:iCs/>
          <w:color w:val="000000" w:themeColor="text1"/>
          <w:kern w:val="24"/>
          <w:sz w:val="22"/>
          <w:szCs w:val="22"/>
        </w:rPr>
        <w:t>IGHD</w:t>
      </w:r>
      <w:r w:rsidRPr="00A61654">
        <w:rPr>
          <w:rFonts w:ascii="Times New Roman" w:hAnsi="Times New Roman" w:cs="Times New Roman"/>
          <w:color w:val="000000" w:themeColor="text1"/>
          <w:kern w:val="24"/>
          <w:sz w:val="22"/>
          <w:szCs w:val="22"/>
        </w:rPr>
        <w:t xml:space="preserve">, </w:t>
      </w:r>
      <w:r w:rsidRPr="00A61654">
        <w:rPr>
          <w:rFonts w:ascii="Times New Roman" w:hAnsi="Times New Roman" w:cs="Times New Roman"/>
          <w:i/>
          <w:iCs/>
          <w:color w:val="000000" w:themeColor="text1"/>
          <w:kern w:val="24"/>
          <w:sz w:val="22"/>
          <w:szCs w:val="22"/>
        </w:rPr>
        <w:t>CD27</w:t>
      </w:r>
      <w:r w:rsidRPr="00A61654">
        <w:rPr>
          <w:rFonts w:ascii="Times New Roman" w:hAnsi="Times New Roman" w:cs="Times New Roman"/>
          <w:color w:val="000000" w:themeColor="text1"/>
          <w:kern w:val="24"/>
          <w:sz w:val="22"/>
          <w:szCs w:val="22"/>
        </w:rPr>
        <w:t xml:space="preserve">, </w:t>
      </w:r>
      <w:r w:rsidRPr="00A61654">
        <w:rPr>
          <w:rFonts w:ascii="Times New Roman" w:hAnsi="Times New Roman" w:cs="Times New Roman"/>
          <w:i/>
          <w:iCs/>
          <w:color w:val="000000" w:themeColor="text1"/>
          <w:kern w:val="24"/>
          <w:sz w:val="22"/>
          <w:szCs w:val="22"/>
        </w:rPr>
        <w:t xml:space="preserve">CD86 </w:t>
      </w:r>
      <w:r w:rsidRPr="00A61654">
        <w:rPr>
          <w:rFonts w:ascii="Times New Roman" w:hAnsi="Times New Roman" w:cs="Times New Roman"/>
          <w:color w:val="000000" w:themeColor="text1"/>
          <w:kern w:val="24"/>
          <w:sz w:val="22"/>
          <w:szCs w:val="22"/>
        </w:rPr>
        <w:t xml:space="preserve">and </w:t>
      </w:r>
      <w:r w:rsidRPr="00A61654">
        <w:rPr>
          <w:rFonts w:ascii="Times New Roman" w:hAnsi="Times New Roman" w:cs="Times New Roman"/>
          <w:i/>
          <w:iCs/>
          <w:color w:val="000000" w:themeColor="text1"/>
          <w:kern w:val="24"/>
          <w:sz w:val="22"/>
          <w:szCs w:val="22"/>
        </w:rPr>
        <w:t xml:space="preserve">CD69 </w:t>
      </w:r>
      <w:r w:rsidRPr="00A61654">
        <w:rPr>
          <w:rFonts w:ascii="Times New Roman" w:hAnsi="Times New Roman" w:cs="Times New Roman"/>
          <w:color w:val="000000" w:themeColor="text1"/>
          <w:kern w:val="24"/>
          <w:sz w:val="22"/>
          <w:szCs w:val="22"/>
        </w:rPr>
        <w:t>amongst the subsets. C0 cluster, un</w:t>
      </w:r>
      <w:r w:rsidRPr="003E42F7">
        <w:rPr>
          <w:rFonts w:ascii="Times New Roman" w:hAnsi="Times New Roman" w:cs="Times New Roman"/>
          <w:color w:val="000000" w:themeColor="text1"/>
          <w:kern w:val="24"/>
          <w:sz w:val="22"/>
          <w:szCs w:val="22"/>
        </w:rPr>
        <w:t xml:space="preserve">switched memory B cells type 1 (USM1) had high levels of </w:t>
      </w:r>
      <w:r w:rsidRPr="003E42F7">
        <w:rPr>
          <w:rFonts w:ascii="Times New Roman" w:hAnsi="Times New Roman" w:cs="Times New Roman"/>
          <w:i/>
          <w:iCs/>
          <w:color w:val="000000" w:themeColor="text1"/>
          <w:kern w:val="24"/>
          <w:sz w:val="22"/>
          <w:szCs w:val="22"/>
        </w:rPr>
        <w:t xml:space="preserve">CD24 </w:t>
      </w:r>
      <w:r w:rsidRPr="003E42F7">
        <w:rPr>
          <w:rFonts w:ascii="Times New Roman" w:hAnsi="Times New Roman" w:cs="Times New Roman"/>
          <w:color w:val="000000" w:themeColor="text1"/>
          <w:kern w:val="24"/>
          <w:sz w:val="22"/>
          <w:szCs w:val="22"/>
        </w:rPr>
        <w:t xml:space="preserve">and </w:t>
      </w:r>
      <w:r w:rsidRPr="003E42F7">
        <w:rPr>
          <w:rFonts w:ascii="Times New Roman" w:hAnsi="Times New Roman" w:cs="Times New Roman"/>
          <w:i/>
          <w:iCs/>
          <w:color w:val="000000" w:themeColor="text1"/>
          <w:kern w:val="24"/>
          <w:sz w:val="22"/>
          <w:szCs w:val="22"/>
        </w:rPr>
        <w:t>PTPRCAP</w:t>
      </w:r>
      <w:r w:rsidRPr="003E42F7">
        <w:rPr>
          <w:rFonts w:ascii="Times New Roman" w:hAnsi="Times New Roman" w:cs="Times New Roman"/>
          <w:color w:val="000000" w:themeColor="text1"/>
          <w:kern w:val="24"/>
          <w:sz w:val="22"/>
          <w:szCs w:val="22"/>
        </w:rPr>
        <w:t>, key regulators of T- and B-lymphocyte activation. C1 cluster w</w:t>
      </w:r>
      <w:r w:rsidR="000C39CE">
        <w:rPr>
          <w:rFonts w:ascii="Times New Roman" w:hAnsi="Times New Roman" w:cs="Times New Roman"/>
          <w:color w:val="000000" w:themeColor="text1"/>
          <w:kern w:val="24"/>
          <w:sz w:val="22"/>
          <w:szCs w:val="22"/>
        </w:rPr>
        <w:t>ere</w:t>
      </w:r>
      <w:r w:rsidRPr="003E42F7">
        <w:rPr>
          <w:rFonts w:ascii="Times New Roman" w:hAnsi="Times New Roman" w:cs="Times New Roman"/>
          <w:color w:val="000000" w:themeColor="text1"/>
          <w:kern w:val="24"/>
          <w:sz w:val="22"/>
          <w:szCs w:val="22"/>
        </w:rPr>
        <w:t xml:space="preserve"> naïve B cells. C2 cluster w</w:t>
      </w:r>
      <w:r w:rsidR="000C39CE">
        <w:rPr>
          <w:rFonts w:ascii="Times New Roman" w:hAnsi="Times New Roman" w:cs="Times New Roman"/>
          <w:color w:val="000000" w:themeColor="text1"/>
          <w:kern w:val="24"/>
          <w:sz w:val="22"/>
          <w:szCs w:val="22"/>
        </w:rPr>
        <w:t>ere</w:t>
      </w:r>
      <w:r w:rsidRPr="003E42F7">
        <w:rPr>
          <w:rFonts w:ascii="Times New Roman" w:hAnsi="Times New Roman" w:cs="Times New Roman"/>
          <w:color w:val="000000" w:themeColor="text1"/>
          <w:kern w:val="24"/>
          <w:sz w:val="22"/>
          <w:szCs w:val="22"/>
        </w:rPr>
        <w:t xml:space="preserve"> switched memory B cells. Both cluster C3 (unswitched memory B cells type 2 [USM2]) and C4 (unswitched memory B cells type 3 [USM3]) expressed similar levels of </w:t>
      </w:r>
      <w:r w:rsidRPr="003E42F7">
        <w:rPr>
          <w:rFonts w:ascii="Times New Roman" w:hAnsi="Times New Roman" w:cs="Times New Roman"/>
          <w:i/>
          <w:iCs/>
          <w:color w:val="000000" w:themeColor="text1"/>
          <w:kern w:val="24"/>
          <w:sz w:val="22"/>
          <w:szCs w:val="22"/>
        </w:rPr>
        <w:t>TNFRSF13C (BAFF-R)</w:t>
      </w:r>
      <w:r w:rsidRPr="003E42F7">
        <w:rPr>
          <w:rFonts w:ascii="Times New Roman" w:hAnsi="Times New Roman" w:cs="Times New Roman"/>
          <w:color w:val="000000" w:themeColor="text1"/>
          <w:kern w:val="24"/>
          <w:sz w:val="22"/>
          <w:szCs w:val="22"/>
        </w:rPr>
        <w:t>, however, cluster C3 had higher level</w:t>
      </w:r>
      <w:r w:rsidR="000C39CE">
        <w:rPr>
          <w:rFonts w:ascii="Times New Roman" w:hAnsi="Times New Roman" w:cs="Times New Roman"/>
          <w:color w:val="000000" w:themeColor="text1"/>
          <w:kern w:val="24"/>
          <w:sz w:val="22"/>
          <w:szCs w:val="22"/>
        </w:rPr>
        <w:t>s</w:t>
      </w:r>
      <w:r w:rsidRPr="003E42F7">
        <w:rPr>
          <w:rFonts w:ascii="Times New Roman" w:hAnsi="Times New Roman" w:cs="Times New Roman"/>
          <w:color w:val="000000" w:themeColor="text1"/>
          <w:kern w:val="24"/>
          <w:sz w:val="22"/>
          <w:szCs w:val="22"/>
        </w:rPr>
        <w:t xml:space="preserve"> of </w:t>
      </w:r>
      <w:r w:rsidRPr="003E42F7">
        <w:rPr>
          <w:rFonts w:ascii="Times New Roman" w:hAnsi="Times New Roman" w:cs="Times New Roman"/>
          <w:i/>
          <w:iCs/>
          <w:color w:val="000000" w:themeColor="text1"/>
          <w:kern w:val="24"/>
          <w:sz w:val="22"/>
          <w:szCs w:val="22"/>
        </w:rPr>
        <w:t>CD69</w:t>
      </w:r>
      <w:r w:rsidR="000C39CE">
        <w:rPr>
          <w:rFonts w:ascii="Times New Roman" w:hAnsi="Times New Roman" w:cs="Times New Roman"/>
          <w:i/>
          <w:iCs/>
          <w:color w:val="000000" w:themeColor="text1"/>
          <w:kern w:val="24"/>
          <w:sz w:val="22"/>
          <w:szCs w:val="22"/>
        </w:rPr>
        <w:t>,</w:t>
      </w:r>
      <w:r w:rsidRPr="003E42F7">
        <w:rPr>
          <w:rFonts w:ascii="Times New Roman" w:hAnsi="Times New Roman" w:cs="Times New Roman"/>
          <w:color w:val="000000" w:themeColor="text1"/>
          <w:kern w:val="24"/>
          <w:sz w:val="22"/>
          <w:szCs w:val="22"/>
        </w:rPr>
        <w:t xml:space="preserve"> but cluster C4 had unique high levels of</w:t>
      </w:r>
      <w:r w:rsidRPr="003E42F7">
        <w:rPr>
          <w:rFonts w:ascii="Times New Roman" w:hAnsi="Times New Roman" w:cs="Times New Roman"/>
          <w:i/>
          <w:iCs/>
          <w:color w:val="000000" w:themeColor="text1"/>
          <w:kern w:val="24"/>
          <w:sz w:val="22"/>
          <w:szCs w:val="22"/>
        </w:rPr>
        <w:t xml:space="preserve"> IGHG1</w:t>
      </w:r>
      <w:r w:rsidRPr="003E42F7">
        <w:rPr>
          <w:rFonts w:ascii="Times New Roman" w:hAnsi="Times New Roman" w:cs="Times New Roman"/>
          <w:color w:val="000000" w:themeColor="text1"/>
          <w:kern w:val="24"/>
          <w:sz w:val="22"/>
          <w:szCs w:val="22"/>
        </w:rPr>
        <w:t xml:space="preserve">, </w:t>
      </w:r>
      <w:r w:rsidRPr="003E42F7">
        <w:rPr>
          <w:rFonts w:ascii="Times New Roman" w:hAnsi="Times New Roman" w:cs="Times New Roman"/>
          <w:i/>
          <w:iCs/>
          <w:color w:val="000000" w:themeColor="text1"/>
          <w:kern w:val="24"/>
          <w:sz w:val="22"/>
          <w:szCs w:val="22"/>
        </w:rPr>
        <w:t>IGHG4</w:t>
      </w:r>
      <w:r w:rsidRPr="003E42F7">
        <w:rPr>
          <w:rFonts w:ascii="Times New Roman" w:hAnsi="Times New Roman" w:cs="Times New Roman"/>
          <w:color w:val="000000" w:themeColor="text1"/>
          <w:kern w:val="24"/>
          <w:sz w:val="22"/>
          <w:szCs w:val="22"/>
        </w:rPr>
        <w:t xml:space="preserve">, </w:t>
      </w:r>
      <w:r w:rsidRPr="003E42F7">
        <w:rPr>
          <w:rFonts w:ascii="Times New Roman" w:hAnsi="Times New Roman" w:cs="Times New Roman"/>
          <w:i/>
          <w:iCs/>
          <w:color w:val="000000" w:themeColor="text1"/>
          <w:kern w:val="24"/>
          <w:sz w:val="22"/>
          <w:szCs w:val="22"/>
        </w:rPr>
        <w:t>GPR18</w:t>
      </w:r>
      <w:r w:rsidRPr="003E42F7">
        <w:rPr>
          <w:rFonts w:ascii="Times New Roman" w:hAnsi="Times New Roman" w:cs="Times New Roman"/>
          <w:color w:val="000000" w:themeColor="text1"/>
          <w:kern w:val="24"/>
          <w:sz w:val="22"/>
          <w:szCs w:val="22"/>
        </w:rPr>
        <w:t xml:space="preserve">3 and </w:t>
      </w:r>
      <w:r w:rsidRPr="003E42F7">
        <w:rPr>
          <w:rFonts w:ascii="Times New Roman" w:hAnsi="Times New Roman" w:cs="Times New Roman"/>
          <w:i/>
          <w:iCs/>
          <w:color w:val="000000" w:themeColor="text1"/>
          <w:kern w:val="24"/>
          <w:sz w:val="22"/>
          <w:szCs w:val="22"/>
        </w:rPr>
        <w:t>CXCR4</w:t>
      </w:r>
      <w:r w:rsidRPr="003E42F7">
        <w:rPr>
          <w:rFonts w:ascii="Times New Roman" w:hAnsi="Times New Roman" w:cs="Times New Roman"/>
          <w:color w:val="000000" w:themeColor="text1"/>
          <w:kern w:val="24"/>
          <w:sz w:val="22"/>
          <w:szCs w:val="22"/>
        </w:rPr>
        <w:t>. Both cluster</w:t>
      </w:r>
      <w:r w:rsidR="000C39CE">
        <w:rPr>
          <w:rFonts w:ascii="Times New Roman" w:hAnsi="Times New Roman" w:cs="Times New Roman"/>
          <w:color w:val="000000" w:themeColor="text1"/>
          <w:kern w:val="24"/>
          <w:sz w:val="22"/>
          <w:szCs w:val="22"/>
        </w:rPr>
        <w:t>s</w:t>
      </w:r>
      <w:r w:rsidRPr="003E42F7">
        <w:rPr>
          <w:rFonts w:ascii="Times New Roman" w:hAnsi="Times New Roman" w:cs="Times New Roman"/>
          <w:color w:val="000000" w:themeColor="text1"/>
          <w:kern w:val="24"/>
          <w:sz w:val="22"/>
          <w:szCs w:val="22"/>
        </w:rPr>
        <w:t xml:space="preserve"> C5 and C6, were double negative memory B cells </w:t>
      </w:r>
      <w:r w:rsidR="000C39CE">
        <w:rPr>
          <w:rFonts w:ascii="Times New Roman" w:hAnsi="Times New Roman" w:cs="Times New Roman"/>
          <w:color w:val="000000" w:themeColor="text1"/>
          <w:kern w:val="24"/>
          <w:sz w:val="22"/>
          <w:szCs w:val="22"/>
        </w:rPr>
        <w:t xml:space="preserve">that </w:t>
      </w:r>
      <w:r w:rsidRPr="003E42F7">
        <w:rPr>
          <w:rFonts w:ascii="Times New Roman" w:hAnsi="Times New Roman" w:cs="Times New Roman"/>
          <w:color w:val="000000" w:themeColor="text1"/>
          <w:kern w:val="24"/>
          <w:sz w:val="22"/>
          <w:szCs w:val="22"/>
        </w:rPr>
        <w:t xml:space="preserve">expressed very low levels of </w:t>
      </w:r>
      <w:r w:rsidRPr="003E42F7">
        <w:rPr>
          <w:rFonts w:ascii="Times New Roman" w:hAnsi="Times New Roman" w:cs="Times New Roman"/>
          <w:i/>
          <w:iCs/>
          <w:color w:val="000000" w:themeColor="text1"/>
          <w:kern w:val="24"/>
          <w:sz w:val="22"/>
          <w:szCs w:val="22"/>
        </w:rPr>
        <w:t>CD86</w:t>
      </w:r>
      <w:r w:rsidRPr="003E42F7">
        <w:rPr>
          <w:rFonts w:ascii="Times New Roman" w:hAnsi="Times New Roman" w:cs="Times New Roman"/>
          <w:color w:val="000000" w:themeColor="text1"/>
          <w:kern w:val="24"/>
          <w:sz w:val="22"/>
          <w:szCs w:val="22"/>
        </w:rPr>
        <w:t xml:space="preserve"> and </w:t>
      </w:r>
      <w:r w:rsidRPr="003E42F7">
        <w:rPr>
          <w:rFonts w:ascii="Times New Roman" w:hAnsi="Times New Roman" w:cs="Times New Roman"/>
          <w:i/>
          <w:iCs/>
          <w:color w:val="000000" w:themeColor="text1"/>
          <w:kern w:val="24"/>
          <w:sz w:val="22"/>
          <w:szCs w:val="22"/>
        </w:rPr>
        <w:t>CD24</w:t>
      </w:r>
      <w:r w:rsidRPr="003E42F7">
        <w:rPr>
          <w:rFonts w:ascii="Times New Roman" w:hAnsi="Times New Roman" w:cs="Times New Roman"/>
          <w:color w:val="000000" w:themeColor="text1"/>
          <w:kern w:val="24"/>
          <w:sz w:val="22"/>
          <w:szCs w:val="22"/>
        </w:rPr>
        <w:t xml:space="preserve">. Cluster C5 had higher levels of </w:t>
      </w:r>
      <w:r w:rsidRPr="003E42F7">
        <w:rPr>
          <w:rFonts w:ascii="Times New Roman" w:hAnsi="Times New Roman" w:cs="Times New Roman"/>
          <w:i/>
          <w:iCs/>
          <w:color w:val="000000" w:themeColor="text1"/>
          <w:kern w:val="24"/>
          <w:sz w:val="22"/>
          <w:szCs w:val="22"/>
        </w:rPr>
        <w:t>CD69</w:t>
      </w:r>
      <w:r w:rsidRPr="003E42F7">
        <w:rPr>
          <w:rFonts w:ascii="Times New Roman" w:hAnsi="Times New Roman" w:cs="Times New Roman"/>
          <w:color w:val="000000" w:themeColor="text1"/>
          <w:kern w:val="24"/>
          <w:sz w:val="22"/>
          <w:szCs w:val="22"/>
        </w:rPr>
        <w:t xml:space="preserve"> and </w:t>
      </w:r>
      <w:r w:rsidRPr="003E42F7">
        <w:rPr>
          <w:rFonts w:ascii="Times New Roman" w:hAnsi="Times New Roman" w:cs="Times New Roman"/>
          <w:i/>
          <w:iCs/>
          <w:color w:val="000000" w:themeColor="text1"/>
          <w:kern w:val="24"/>
          <w:sz w:val="22"/>
          <w:szCs w:val="22"/>
        </w:rPr>
        <w:t>CD83</w:t>
      </w:r>
      <w:r w:rsidRPr="003E42F7">
        <w:rPr>
          <w:rFonts w:ascii="Times New Roman" w:hAnsi="Times New Roman" w:cs="Times New Roman"/>
          <w:color w:val="000000" w:themeColor="text1"/>
          <w:kern w:val="24"/>
          <w:sz w:val="22"/>
          <w:szCs w:val="22"/>
        </w:rPr>
        <w:t xml:space="preserve"> than cluster.</w:t>
      </w:r>
      <w:r w:rsidR="000C39CE">
        <w:rPr>
          <w:rFonts w:ascii="Times New Roman" w:hAnsi="Times New Roman" w:cs="Times New Roman"/>
          <w:color w:val="000000" w:themeColor="text1"/>
          <w:kern w:val="24"/>
          <w:sz w:val="22"/>
          <w:szCs w:val="22"/>
        </w:rPr>
        <w:t xml:space="preserve"> </w:t>
      </w:r>
      <w:r w:rsidRPr="003E42F7">
        <w:rPr>
          <w:rFonts w:ascii="Times New Roman" w:hAnsi="Times New Roman" w:cs="Times New Roman"/>
          <w:color w:val="000000" w:themeColor="text1"/>
          <w:kern w:val="24"/>
          <w:sz w:val="22"/>
          <w:szCs w:val="22"/>
        </w:rPr>
        <w:t>C6</w:t>
      </w:r>
      <w:r w:rsidR="000C39CE">
        <w:rPr>
          <w:rFonts w:ascii="Times New Roman" w:hAnsi="Times New Roman" w:cs="Times New Roman"/>
          <w:color w:val="000000" w:themeColor="text1"/>
          <w:kern w:val="24"/>
          <w:sz w:val="22"/>
          <w:szCs w:val="22"/>
        </w:rPr>
        <w:t xml:space="preserve"> </w:t>
      </w:r>
      <w:r w:rsidRPr="003E42F7">
        <w:rPr>
          <w:rFonts w:ascii="Times New Roman" w:hAnsi="Times New Roman" w:cs="Times New Roman"/>
          <w:color w:val="000000" w:themeColor="text1"/>
          <w:kern w:val="24"/>
          <w:sz w:val="22"/>
          <w:szCs w:val="22"/>
        </w:rPr>
        <w:t xml:space="preserve">had low expression of </w:t>
      </w:r>
      <w:r w:rsidRPr="003E42F7">
        <w:rPr>
          <w:rFonts w:ascii="Times New Roman" w:hAnsi="Times New Roman" w:cs="Times New Roman"/>
          <w:i/>
          <w:iCs/>
          <w:color w:val="000000" w:themeColor="text1"/>
          <w:kern w:val="24"/>
          <w:sz w:val="22"/>
          <w:szCs w:val="22"/>
        </w:rPr>
        <w:t>CD19</w:t>
      </w:r>
      <w:r w:rsidRPr="003E42F7">
        <w:rPr>
          <w:rFonts w:ascii="Times New Roman" w:hAnsi="Times New Roman" w:cs="Times New Roman"/>
          <w:color w:val="000000" w:themeColor="text1"/>
          <w:kern w:val="24"/>
          <w:sz w:val="22"/>
          <w:szCs w:val="22"/>
        </w:rPr>
        <w:t xml:space="preserve">, similar expression </w:t>
      </w:r>
      <w:r w:rsidR="000C39CE">
        <w:rPr>
          <w:rFonts w:ascii="Times New Roman" w:hAnsi="Times New Roman" w:cs="Times New Roman"/>
          <w:color w:val="000000" w:themeColor="text1"/>
          <w:kern w:val="24"/>
          <w:sz w:val="22"/>
          <w:szCs w:val="22"/>
        </w:rPr>
        <w:t>was observed in the</w:t>
      </w:r>
      <w:r w:rsidRPr="003E42F7">
        <w:rPr>
          <w:rFonts w:ascii="Times New Roman" w:hAnsi="Times New Roman" w:cs="Times New Roman"/>
          <w:color w:val="000000" w:themeColor="text1"/>
          <w:kern w:val="24"/>
          <w:sz w:val="22"/>
          <w:szCs w:val="22"/>
        </w:rPr>
        <w:t xml:space="preserve"> C7 cluster. C7 cluster w</w:t>
      </w:r>
      <w:r w:rsidR="000C39CE">
        <w:rPr>
          <w:rFonts w:ascii="Times New Roman" w:hAnsi="Times New Roman" w:cs="Times New Roman"/>
          <w:color w:val="000000" w:themeColor="text1"/>
          <w:kern w:val="24"/>
          <w:sz w:val="22"/>
          <w:szCs w:val="22"/>
        </w:rPr>
        <w:t>ere</w:t>
      </w:r>
      <w:r w:rsidRPr="003E42F7">
        <w:rPr>
          <w:rFonts w:ascii="Times New Roman" w:hAnsi="Times New Roman" w:cs="Times New Roman"/>
          <w:color w:val="000000" w:themeColor="text1"/>
          <w:kern w:val="24"/>
          <w:sz w:val="22"/>
          <w:szCs w:val="22"/>
        </w:rPr>
        <w:t xml:space="preserve"> antibody secreting cells (ASCs). C8 cluster w</w:t>
      </w:r>
      <w:r w:rsidR="001002FC">
        <w:rPr>
          <w:rFonts w:ascii="Times New Roman" w:hAnsi="Times New Roman" w:cs="Times New Roman"/>
          <w:color w:val="000000" w:themeColor="text1"/>
          <w:kern w:val="24"/>
          <w:sz w:val="22"/>
          <w:szCs w:val="22"/>
        </w:rPr>
        <w:t>ere</w:t>
      </w:r>
      <w:r w:rsidRPr="003E42F7">
        <w:rPr>
          <w:rFonts w:ascii="Times New Roman" w:hAnsi="Times New Roman" w:cs="Times New Roman"/>
          <w:color w:val="000000" w:themeColor="text1"/>
          <w:kern w:val="24"/>
          <w:sz w:val="22"/>
          <w:szCs w:val="22"/>
        </w:rPr>
        <w:t xml:space="preserve"> </w:t>
      </w:r>
      <w:r w:rsidRPr="00B017CD">
        <w:rPr>
          <w:rFonts w:ascii="Times New Roman" w:eastAsia="Times New Roman" w:hAnsi="Times New Roman" w:cs="Times New Roman"/>
          <w:kern w:val="0"/>
          <w:sz w:val="22"/>
          <w:szCs w:val="22"/>
          <w:lang w:eastAsia="en-US" w:bidi="en-US"/>
        </w:rPr>
        <w:t xml:space="preserve">age-associated </w:t>
      </w:r>
      <w:r w:rsidRPr="003E42F7">
        <w:rPr>
          <w:rFonts w:ascii="Times New Roman" w:hAnsi="Times New Roman" w:cs="Times New Roman"/>
          <w:color w:val="000000" w:themeColor="text1"/>
          <w:kern w:val="24"/>
          <w:sz w:val="22"/>
          <w:szCs w:val="22"/>
        </w:rPr>
        <w:t xml:space="preserve">B cells (ABCs). </w:t>
      </w:r>
      <w:r w:rsidRPr="003E42F7">
        <w:rPr>
          <w:rFonts w:ascii="Times New Roman" w:hAnsi="Times New Roman" w:cs="Times New Roman"/>
          <w:b/>
          <w:color w:val="000000" w:themeColor="text1"/>
          <w:kern w:val="24"/>
          <w:sz w:val="22"/>
          <w:szCs w:val="22"/>
        </w:rPr>
        <w:t>E.</w:t>
      </w:r>
      <w:r w:rsidRPr="003E42F7">
        <w:rPr>
          <w:rFonts w:ascii="Times New Roman" w:hAnsi="Times New Roman" w:cs="Times New Roman"/>
          <w:color w:val="000000" w:themeColor="text1"/>
          <w:kern w:val="24"/>
          <w:sz w:val="22"/>
          <w:szCs w:val="22"/>
        </w:rPr>
        <w:t xml:space="preserve"> Pathway enrichment analysis </w:t>
      </w:r>
      <w:r>
        <w:rPr>
          <w:rFonts w:ascii="Times New Roman" w:hAnsi="Times New Roman" w:cs="Times New Roman"/>
          <w:color w:val="000000" w:themeColor="text1"/>
          <w:kern w:val="24"/>
          <w:sz w:val="22"/>
          <w:szCs w:val="22"/>
        </w:rPr>
        <w:t>showing the expression of</w:t>
      </w:r>
      <w:r w:rsidRPr="003E42F7">
        <w:rPr>
          <w:rFonts w:ascii="Times New Roman" w:hAnsi="Times New Roman" w:cs="Times New Roman"/>
          <w:color w:val="000000" w:themeColor="text1"/>
          <w:kern w:val="24"/>
          <w:sz w:val="22"/>
          <w:szCs w:val="22"/>
        </w:rPr>
        <w:t xml:space="preserve"> the </w:t>
      </w:r>
      <w:r>
        <w:rPr>
          <w:rFonts w:ascii="Times New Roman" w:hAnsi="Times New Roman" w:cs="Times New Roman"/>
          <w:color w:val="000000" w:themeColor="text1"/>
          <w:kern w:val="24"/>
          <w:sz w:val="22"/>
          <w:szCs w:val="22"/>
        </w:rPr>
        <w:t>indicated</w:t>
      </w:r>
      <w:r w:rsidRPr="003E42F7">
        <w:rPr>
          <w:rFonts w:ascii="Times New Roman" w:hAnsi="Times New Roman" w:cs="Times New Roman"/>
          <w:color w:val="000000" w:themeColor="text1"/>
          <w:kern w:val="24"/>
          <w:sz w:val="22"/>
          <w:szCs w:val="22"/>
        </w:rPr>
        <w:t xml:space="preserve"> pathways </w:t>
      </w:r>
      <w:r>
        <w:rPr>
          <w:rFonts w:ascii="Times New Roman" w:hAnsi="Times New Roman" w:cs="Times New Roman"/>
          <w:color w:val="000000" w:themeColor="text1"/>
          <w:kern w:val="24"/>
          <w:sz w:val="22"/>
          <w:szCs w:val="22"/>
        </w:rPr>
        <w:t>in CSF B cell subsets in NMOSD patients</w:t>
      </w:r>
      <w:r w:rsidRPr="003E42F7">
        <w:rPr>
          <w:rFonts w:ascii="Times New Roman" w:hAnsi="Times New Roman" w:cs="Times New Roman"/>
          <w:color w:val="000000" w:themeColor="text1"/>
          <w:kern w:val="24"/>
          <w:sz w:val="22"/>
          <w:szCs w:val="22"/>
        </w:rPr>
        <w:t>.</w:t>
      </w:r>
      <w:r>
        <w:rPr>
          <w:rFonts w:ascii="Times New Roman" w:hAnsi="Times New Roman" w:cs="Times New Roman"/>
          <w:color w:val="000000" w:themeColor="text1"/>
          <w:kern w:val="24"/>
          <w:sz w:val="22"/>
          <w:szCs w:val="22"/>
        </w:rPr>
        <w:t xml:space="preserve"> </w:t>
      </w:r>
      <w:r w:rsidRPr="00A61654">
        <w:rPr>
          <w:rFonts w:ascii="Times New Roman" w:hAnsi="Times New Roman" w:cs="Times New Roman"/>
          <w:sz w:val="22"/>
          <w:szCs w:val="22"/>
        </w:rPr>
        <w:t xml:space="preserve">Scaled expression of signaling pathway by GO analysis for indicated B cell subpopulations was shown. </w:t>
      </w:r>
      <w:r w:rsidRPr="00A61654">
        <w:rPr>
          <w:rFonts w:ascii="Times New Roman" w:hAnsi="Times New Roman" w:cs="Times New Roman" w:hint="eastAsia"/>
          <w:sz w:val="22"/>
          <w:szCs w:val="22"/>
        </w:rPr>
        <w:t>Color scheme is based</w:t>
      </w:r>
      <w:r w:rsidRPr="00A61654">
        <w:rPr>
          <w:rFonts w:ascii="Times New Roman" w:hAnsi="Times New Roman" w:cs="Times New Roman"/>
          <w:sz w:val="22"/>
          <w:szCs w:val="22"/>
        </w:rPr>
        <w:t xml:space="preserve"> on relative expression level among B cell subpopulations from 0 (yellow) to 1 (red).</w:t>
      </w:r>
    </w:p>
    <w:p w14:paraId="3D6D750F" w14:textId="59814AA5" w:rsidR="00F90B0E" w:rsidRDefault="00F90B0E">
      <w:pPr>
        <w:widowControl/>
        <w:spacing w:after="160" w:line="259" w:lineRule="auto"/>
        <w:jc w:val="left"/>
        <w:rPr>
          <w:rFonts w:ascii="Times New Roman" w:hAnsi="Times New Roman" w:cs="Times New Roman"/>
          <w:sz w:val="22"/>
          <w:szCs w:val="22"/>
        </w:rPr>
      </w:pPr>
      <w:r>
        <w:rPr>
          <w:rFonts w:ascii="Times New Roman" w:hAnsi="Times New Roman" w:cs="Times New Roman"/>
          <w:sz w:val="22"/>
          <w:szCs w:val="22"/>
        </w:rPr>
        <w:br w:type="page"/>
      </w:r>
    </w:p>
    <w:p w14:paraId="2C8A4411" w14:textId="77D33506" w:rsidR="00F90B0E" w:rsidRDefault="002E24A3" w:rsidP="005B3445">
      <w:pPr>
        <w:spacing w:before="120" w:line="480" w:lineRule="auto"/>
        <w:jc w:val="left"/>
        <w:rPr>
          <w:rFonts w:ascii="Times New Roman" w:hAnsi="Times New Roman" w:cs="Times New Roman"/>
          <w:sz w:val="22"/>
          <w:szCs w:val="22"/>
        </w:rPr>
      </w:pPr>
      <w:r w:rsidRPr="00F90B0E">
        <w:rPr>
          <w:rFonts w:ascii="Times New Roman" w:hAnsi="Times New Roman" w:cs="Times New Roman"/>
          <w:noProof/>
          <w:sz w:val="22"/>
          <w:szCs w:val="22"/>
        </w:rPr>
        <w:lastRenderedPageBreak/>
        <w:drawing>
          <wp:anchor distT="0" distB="0" distL="114300" distR="114300" simplePos="0" relativeHeight="251664384" behindDoc="0" locked="0" layoutInCell="1" allowOverlap="1" wp14:anchorId="18B6F331" wp14:editId="15CEA21E">
            <wp:simplePos x="0" y="0"/>
            <wp:positionH relativeFrom="margin">
              <wp:posOffset>114935</wp:posOffset>
            </wp:positionH>
            <wp:positionV relativeFrom="margin">
              <wp:posOffset>196902</wp:posOffset>
            </wp:positionV>
            <wp:extent cx="3193576" cy="2837906"/>
            <wp:effectExtent l="0" t="0" r="0" b="63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3576" cy="2837906"/>
                    </a:xfrm>
                    <a:prstGeom prst="rect">
                      <a:avLst/>
                    </a:prstGeom>
                    <a:noFill/>
                  </pic:spPr>
                </pic:pic>
              </a:graphicData>
            </a:graphic>
            <wp14:sizeRelH relativeFrom="page">
              <wp14:pctWidth>0</wp14:pctWidth>
            </wp14:sizeRelH>
            <wp14:sizeRelV relativeFrom="page">
              <wp14:pctHeight>0</wp14:pctHeight>
            </wp14:sizeRelV>
          </wp:anchor>
        </w:drawing>
      </w:r>
      <w:r w:rsidRPr="00F90B0E">
        <w:rPr>
          <w:rFonts w:ascii="Times New Roman" w:hAnsi="Times New Roman" w:cs="Times New Roman"/>
          <w:noProof/>
          <w:sz w:val="22"/>
          <w:szCs w:val="22"/>
        </w:rPr>
        <w:drawing>
          <wp:anchor distT="0" distB="0" distL="114300" distR="114300" simplePos="0" relativeHeight="251663360" behindDoc="0" locked="0" layoutInCell="1" allowOverlap="1" wp14:anchorId="0E489872" wp14:editId="1657A869">
            <wp:simplePos x="0" y="0"/>
            <wp:positionH relativeFrom="column">
              <wp:posOffset>3308350</wp:posOffset>
            </wp:positionH>
            <wp:positionV relativeFrom="page">
              <wp:posOffset>717550</wp:posOffset>
            </wp:positionV>
            <wp:extent cx="3282950" cy="2762030"/>
            <wp:effectExtent l="0" t="0" r="0"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922"/>
                    <a:stretch/>
                  </pic:blipFill>
                  <pic:spPr bwMode="auto">
                    <a:xfrm>
                      <a:off x="0" y="0"/>
                      <a:ext cx="3286829" cy="2765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B0E" w:rsidRPr="003E42F7">
        <w:rPr>
          <w:rFonts w:ascii="Times New Roman" w:eastAsia="宋体" w:hAnsi="Times New Roman" w:cs="Times New Roman" w:hint="eastAsia"/>
          <w:b/>
          <w:bCs/>
          <w:kern w:val="0"/>
          <w:sz w:val="22"/>
          <w:szCs w:val="22"/>
        </w:rPr>
        <w:t xml:space="preserve">Figure </w:t>
      </w:r>
      <w:r w:rsidR="00F90B0E">
        <w:rPr>
          <w:rFonts w:ascii="Times New Roman" w:eastAsia="宋体" w:hAnsi="Times New Roman" w:cs="Times New Roman"/>
          <w:b/>
          <w:bCs/>
          <w:kern w:val="0"/>
          <w:sz w:val="22"/>
          <w:szCs w:val="22"/>
        </w:rPr>
        <w:t>e-</w:t>
      </w:r>
      <w:r w:rsidR="00702E5A">
        <w:rPr>
          <w:rFonts w:ascii="Times New Roman" w:eastAsia="宋体" w:hAnsi="Times New Roman" w:cs="Times New Roman"/>
          <w:b/>
          <w:bCs/>
          <w:kern w:val="0"/>
          <w:sz w:val="22"/>
          <w:szCs w:val="22"/>
        </w:rPr>
        <w:t>4</w:t>
      </w:r>
    </w:p>
    <w:p w14:paraId="000E8E54" w14:textId="77777777" w:rsidR="00F90B0E" w:rsidRDefault="00F90B0E" w:rsidP="005B3445">
      <w:pPr>
        <w:spacing w:before="120" w:line="480" w:lineRule="auto"/>
        <w:jc w:val="left"/>
        <w:rPr>
          <w:rFonts w:ascii="Times New Roman" w:hAnsi="Times New Roman" w:cs="Times New Roman"/>
          <w:sz w:val="22"/>
          <w:szCs w:val="22"/>
        </w:rPr>
      </w:pPr>
    </w:p>
    <w:p w14:paraId="721132B6" w14:textId="77777777" w:rsidR="00F90B0E" w:rsidRDefault="00F90B0E" w:rsidP="005B3445">
      <w:pPr>
        <w:spacing w:before="120" w:line="480" w:lineRule="auto"/>
        <w:jc w:val="left"/>
        <w:rPr>
          <w:rFonts w:ascii="Times New Roman" w:hAnsi="Times New Roman" w:cs="Times New Roman"/>
          <w:sz w:val="22"/>
          <w:szCs w:val="22"/>
        </w:rPr>
      </w:pPr>
    </w:p>
    <w:p w14:paraId="7DEB609C" w14:textId="77777777" w:rsidR="00F90B0E" w:rsidRDefault="00F90B0E" w:rsidP="005B3445">
      <w:pPr>
        <w:spacing w:before="120" w:line="480" w:lineRule="auto"/>
        <w:jc w:val="left"/>
        <w:rPr>
          <w:rFonts w:ascii="Times New Roman" w:hAnsi="Times New Roman" w:cs="Times New Roman"/>
          <w:sz w:val="22"/>
          <w:szCs w:val="22"/>
        </w:rPr>
      </w:pPr>
    </w:p>
    <w:p w14:paraId="221FBA04" w14:textId="77777777" w:rsidR="00F90B0E" w:rsidRDefault="00F90B0E" w:rsidP="005B3445">
      <w:pPr>
        <w:spacing w:before="120" w:line="480" w:lineRule="auto"/>
        <w:jc w:val="left"/>
        <w:rPr>
          <w:rFonts w:ascii="Times New Roman" w:hAnsi="Times New Roman" w:cs="Times New Roman"/>
          <w:sz w:val="22"/>
          <w:szCs w:val="22"/>
        </w:rPr>
      </w:pPr>
    </w:p>
    <w:p w14:paraId="69B29227" w14:textId="77777777" w:rsidR="00F90B0E" w:rsidRDefault="00F90B0E" w:rsidP="005B3445">
      <w:pPr>
        <w:spacing w:before="120" w:line="480" w:lineRule="auto"/>
        <w:jc w:val="left"/>
        <w:rPr>
          <w:rFonts w:ascii="Times New Roman" w:hAnsi="Times New Roman" w:cs="Times New Roman"/>
          <w:sz w:val="22"/>
          <w:szCs w:val="22"/>
        </w:rPr>
      </w:pPr>
    </w:p>
    <w:p w14:paraId="42B571BB" w14:textId="08CF7098" w:rsidR="002E24A3" w:rsidRDefault="002E24A3" w:rsidP="005B3445">
      <w:pPr>
        <w:spacing w:before="120" w:line="480" w:lineRule="auto"/>
        <w:jc w:val="left"/>
        <w:rPr>
          <w:rFonts w:ascii="Times New Roman" w:hAnsi="Times New Roman" w:cs="Times New Roman"/>
          <w:sz w:val="22"/>
          <w:szCs w:val="22"/>
        </w:rPr>
      </w:pPr>
    </w:p>
    <w:p w14:paraId="191F326A" w14:textId="77777777" w:rsidR="002E24A3" w:rsidRDefault="002E24A3" w:rsidP="005B3445">
      <w:pPr>
        <w:spacing w:before="120" w:line="480" w:lineRule="auto"/>
        <w:jc w:val="left"/>
        <w:rPr>
          <w:rFonts w:ascii="Times New Roman" w:hAnsi="Times New Roman" w:cs="Times New Roman"/>
          <w:sz w:val="22"/>
          <w:szCs w:val="22"/>
        </w:rPr>
      </w:pPr>
    </w:p>
    <w:p w14:paraId="1622C32B" w14:textId="09FAAC6E" w:rsidR="00F90B0E" w:rsidRPr="00ED664E" w:rsidRDefault="00F90B0E" w:rsidP="00DE7254">
      <w:pPr>
        <w:widowControl/>
        <w:spacing w:before="120" w:line="480" w:lineRule="auto"/>
        <w:jc w:val="left"/>
        <w:rPr>
          <w:rFonts w:ascii="Times New Roman" w:eastAsia="宋体" w:hAnsi="Times New Roman" w:cs="Times New Roman"/>
          <w:kern w:val="0"/>
          <w:sz w:val="22"/>
          <w:szCs w:val="22"/>
        </w:rPr>
      </w:pPr>
      <w:r w:rsidRPr="003E42F7">
        <w:rPr>
          <w:rFonts w:ascii="Times New Roman" w:eastAsia="宋体" w:hAnsi="Times New Roman" w:cs="Times New Roman" w:hint="eastAsia"/>
          <w:b/>
          <w:bCs/>
          <w:kern w:val="0"/>
          <w:sz w:val="22"/>
          <w:szCs w:val="22"/>
        </w:rPr>
        <w:t xml:space="preserve">Figure </w:t>
      </w:r>
      <w:r>
        <w:rPr>
          <w:rFonts w:ascii="Times New Roman" w:eastAsia="宋体" w:hAnsi="Times New Roman" w:cs="Times New Roman"/>
          <w:b/>
          <w:bCs/>
          <w:kern w:val="0"/>
          <w:sz w:val="22"/>
          <w:szCs w:val="22"/>
        </w:rPr>
        <w:t>e-</w:t>
      </w:r>
      <w:r w:rsidR="00702E5A">
        <w:rPr>
          <w:rFonts w:ascii="Times New Roman" w:eastAsia="宋体" w:hAnsi="Times New Roman" w:cs="Times New Roman"/>
          <w:b/>
          <w:bCs/>
          <w:kern w:val="0"/>
          <w:sz w:val="22"/>
          <w:szCs w:val="22"/>
        </w:rPr>
        <w:t>4</w:t>
      </w:r>
      <w:r w:rsidRPr="003E42F7">
        <w:rPr>
          <w:rFonts w:ascii="Times New Roman" w:eastAsia="宋体" w:hAnsi="Times New Roman" w:cs="Times New Roman" w:hint="eastAsia"/>
          <w:b/>
          <w:bCs/>
          <w:kern w:val="0"/>
          <w:sz w:val="22"/>
          <w:szCs w:val="22"/>
        </w:rPr>
        <w:t xml:space="preserve">. </w:t>
      </w:r>
      <w:bookmarkStart w:id="4" w:name="_Hlk56017618"/>
      <w:r w:rsidRPr="003E42F7">
        <w:rPr>
          <w:rFonts w:ascii="Times New Roman" w:eastAsia="宋体" w:hAnsi="Times New Roman" w:cs="Times New Roman"/>
          <w:b/>
          <w:bCs/>
          <w:kern w:val="0"/>
          <w:sz w:val="22"/>
          <w:szCs w:val="22"/>
        </w:rPr>
        <w:t>Frequency</w:t>
      </w:r>
      <w:r w:rsidRPr="003E42F7">
        <w:rPr>
          <w:rFonts w:ascii="Times New Roman" w:eastAsia="宋体" w:hAnsi="Times New Roman" w:cs="Times New Roman" w:hint="eastAsia"/>
          <w:b/>
          <w:bCs/>
          <w:kern w:val="0"/>
          <w:sz w:val="22"/>
          <w:szCs w:val="22"/>
        </w:rPr>
        <w:t xml:space="preserve"> of total B cells and </w:t>
      </w:r>
      <w:r w:rsidRPr="003E42F7">
        <w:rPr>
          <w:rFonts w:ascii="Times New Roman" w:eastAsia="宋体" w:hAnsi="Times New Roman" w:cs="Times New Roman"/>
          <w:b/>
          <w:bCs/>
          <w:kern w:val="0"/>
          <w:sz w:val="22"/>
          <w:szCs w:val="22"/>
        </w:rPr>
        <w:t>subpopulations</w:t>
      </w:r>
      <w:r w:rsidRPr="003E42F7">
        <w:rPr>
          <w:rFonts w:ascii="Times New Roman" w:eastAsia="宋体" w:hAnsi="Times New Roman" w:cs="Times New Roman" w:hint="eastAsia"/>
          <w:b/>
          <w:bCs/>
          <w:kern w:val="0"/>
          <w:sz w:val="22"/>
          <w:szCs w:val="22"/>
        </w:rPr>
        <w:t xml:space="preserve"> in </w:t>
      </w:r>
      <w:r>
        <w:rPr>
          <w:rFonts w:ascii="Times New Roman" w:eastAsia="宋体" w:hAnsi="Times New Roman" w:cs="Times New Roman"/>
          <w:b/>
          <w:bCs/>
          <w:kern w:val="0"/>
          <w:sz w:val="22"/>
          <w:szCs w:val="22"/>
        </w:rPr>
        <w:t xml:space="preserve">CSF and blood </w:t>
      </w:r>
      <w:r w:rsidR="001002FC">
        <w:rPr>
          <w:rFonts w:ascii="Times New Roman" w:eastAsia="宋体" w:hAnsi="Times New Roman" w:cs="Times New Roman"/>
          <w:b/>
          <w:bCs/>
          <w:kern w:val="0"/>
          <w:sz w:val="22"/>
          <w:szCs w:val="22"/>
        </w:rPr>
        <w:t>of</w:t>
      </w:r>
      <w:r>
        <w:rPr>
          <w:rFonts w:ascii="Times New Roman" w:eastAsia="宋体" w:hAnsi="Times New Roman" w:cs="Times New Roman"/>
          <w:b/>
          <w:bCs/>
          <w:kern w:val="0"/>
          <w:sz w:val="22"/>
          <w:szCs w:val="22"/>
        </w:rPr>
        <w:t xml:space="preserve"> </w:t>
      </w:r>
      <w:r w:rsidR="001002FC">
        <w:rPr>
          <w:rFonts w:ascii="Times New Roman" w:eastAsia="宋体" w:hAnsi="Times New Roman" w:cs="Times New Roman"/>
          <w:b/>
          <w:bCs/>
          <w:kern w:val="0"/>
          <w:sz w:val="22"/>
          <w:szCs w:val="22"/>
        </w:rPr>
        <w:t xml:space="preserve">NMOSD </w:t>
      </w:r>
      <w:r>
        <w:rPr>
          <w:rFonts w:ascii="Times New Roman" w:eastAsia="宋体" w:hAnsi="Times New Roman" w:cs="Times New Roman"/>
          <w:b/>
          <w:bCs/>
          <w:kern w:val="0"/>
          <w:sz w:val="22"/>
          <w:szCs w:val="22"/>
        </w:rPr>
        <w:t>patients</w:t>
      </w:r>
      <w:r w:rsidR="001002FC">
        <w:rPr>
          <w:rFonts w:ascii="Times New Roman" w:eastAsia="宋体" w:hAnsi="Times New Roman" w:cs="Times New Roman"/>
          <w:b/>
          <w:bCs/>
          <w:kern w:val="0"/>
          <w:sz w:val="22"/>
          <w:szCs w:val="22"/>
        </w:rPr>
        <w:t>,</w:t>
      </w:r>
      <w:r>
        <w:rPr>
          <w:rFonts w:ascii="Times New Roman" w:eastAsia="宋体" w:hAnsi="Times New Roman" w:cs="Times New Roman"/>
          <w:b/>
          <w:bCs/>
          <w:kern w:val="0"/>
          <w:sz w:val="22"/>
          <w:szCs w:val="22"/>
        </w:rPr>
        <w:t xml:space="preserve"> compared with those in</w:t>
      </w:r>
      <w:r w:rsidR="001002FC" w:rsidRPr="001002FC">
        <w:t xml:space="preserve"> </w:t>
      </w:r>
      <w:r w:rsidR="001002FC" w:rsidRPr="001002FC">
        <w:rPr>
          <w:rFonts w:ascii="Times New Roman" w:eastAsia="宋体" w:hAnsi="Times New Roman" w:cs="Times New Roman"/>
          <w:b/>
          <w:bCs/>
          <w:kern w:val="0"/>
          <w:sz w:val="22"/>
          <w:szCs w:val="22"/>
        </w:rPr>
        <w:t>multiple sclerosis</w:t>
      </w:r>
      <w:r>
        <w:rPr>
          <w:rFonts w:ascii="Times New Roman" w:eastAsia="宋体" w:hAnsi="Times New Roman" w:cs="Times New Roman"/>
          <w:b/>
          <w:bCs/>
          <w:kern w:val="0"/>
          <w:sz w:val="22"/>
          <w:szCs w:val="22"/>
        </w:rPr>
        <w:t xml:space="preserve"> patients and healthy controls</w:t>
      </w:r>
      <w:r w:rsidRPr="003E42F7">
        <w:rPr>
          <w:rFonts w:ascii="Times New Roman" w:eastAsia="宋体" w:hAnsi="Times New Roman" w:cs="Times New Roman" w:hint="eastAsia"/>
          <w:b/>
          <w:bCs/>
          <w:kern w:val="0"/>
          <w:sz w:val="22"/>
          <w:szCs w:val="22"/>
        </w:rPr>
        <w:t>.</w:t>
      </w:r>
      <w:r w:rsidRPr="003E42F7">
        <w:rPr>
          <w:rFonts w:ascii="Times New Roman" w:eastAsia="宋体" w:hAnsi="Times New Roman" w:cs="Times New Roman" w:hint="eastAsia"/>
          <w:kern w:val="0"/>
          <w:sz w:val="22"/>
          <w:szCs w:val="22"/>
        </w:rPr>
        <w:t xml:space="preserve"> </w:t>
      </w:r>
      <w:bookmarkEnd w:id="4"/>
      <w:r w:rsidR="00DE7254">
        <w:rPr>
          <w:rFonts w:ascii="Times New Roman" w:eastAsia="宋体" w:hAnsi="Times New Roman" w:cs="Times New Roman"/>
          <w:kern w:val="0"/>
          <w:sz w:val="22"/>
          <w:szCs w:val="22"/>
        </w:rPr>
        <w:t xml:space="preserve"> </w:t>
      </w:r>
      <w:r w:rsidRPr="00ED664E">
        <w:rPr>
          <w:rFonts w:ascii="Times New Roman" w:eastAsia="宋体" w:hAnsi="Times New Roman" w:cs="Times New Roman"/>
          <w:b/>
          <w:kern w:val="0"/>
          <w:sz w:val="22"/>
          <w:szCs w:val="22"/>
        </w:rPr>
        <w:t>A.</w:t>
      </w:r>
      <w:r w:rsidRPr="00ED664E">
        <w:rPr>
          <w:rFonts w:ascii="Times New Roman" w:eastAsia="宋体" w:hAnsi="Times New Roman" w:cs="Times New Roman"/>
          <w:kern w:val="0"/>
          <w:sz w:val="22"/>
          <w:szCs w:val="22"/>
        </w:rPr>
        <w:t xml:space="preserve"> Counts of total B cells and indicated B cell subpopulations in </w:t>
      </w:r>
      <w:r>
        <w:rPr>
          <w:rFonts w:ascii="Times New Roman" w:eastAsia="宋体" w:hAnsi="Times New Roman" w:cs="Times New Roman"/>
          <w:kern w:val="0"/>
          <w:sz w:val="22"/>
          <w:szCs w:val="22"/>
        </w:rPr>
        <w:t>CSF</w:t>
      </w:r>
      <w:r w:rsidRPr="00ED664E">
        <w:rPr>
          <w:rFonts w:ascii="Times New Roman" w:eastAsia="宋体" w:hAnsi="Times New Roman" w:cs="Times New Roman"/>
          <w:kern w:val="0"/>
          <w:sz w:val="22"/>
          <w:szCs w:val="22"/>
        </w:rPr>
        <w:t xml:space="preserve">. </w:t>
      </w:r>
      <w:r w:rsidRPr="00ED664E">
        <w:rPr>
          <w:rFonts w:ascii="Times New Roman" w:eastAsia="宋体" w:hAnsi="Times New Roman" w:cs="Times New Roman"/>
          <w:b/>
          <w:kern w:val="0"/>
          <w:sz w:val="22"/>
          <w:szCs w:val="22"/>
        </w:rPr>
        <w:t>B</w:t>
      </w:r>
      <w:r w:rsidRPr="00ED664E">
        <w:rPr>
          <w:rFonts w:ascii="Times New Roman" w:eastAsia="宋体" w:hAnsi="Times New Roman" w:cs="Times New Roman"/>
          <w:kern w:val="0"/>
          <w:sz w:val="22"/>
          <w:szCs w:val="22"/>
        </w:rPr>
        <w:t xml:space="preserve">. Counts of total B cells and indicated B cell subpopulations in </w:t>
      </w:r>
      <w:r>
        <w:rPr>
          <w:rFonts w:ascii="Times New Roman" w:eastAsia="宋体" w:hAnsi="Times New Roman" w:cs="Times New Roman"/>
          <w:kern w:val="0"/>
          <w:sz w:val="22"/>
          <w:szCs w:val="22"/>
        </w:rPr>
        <w:t>blood</w:t>
      </w:r>
      <w:r w:rsidRPr="00ED664E">
        <w:rPr>
          <w:rFonts w:ascii="Times New Roman" w:eastAsia="宋体" w:hAnsi="Times New Roman" w:cs="Times New Roman"/>
          <w:kern w:val="0"/>
          <w:sz w:val="22"/>
          <w:szCs w:val="22"/>
        </w:rPr>
        <w:t xml:space="preserve">. </w:t>
      </w:r>
      <w:r w:rsidR="005F0D1C" w:rsidRPr="00ED664E">
        <w:rPr>
          <w:rFonts w:ascii="Times New Roman" w:eastAsia="宋体" w:hAnsi="Times New Roman" w:cs="Times New Roman"/>
          <w:kern w:val="0"/>
          <w:sz w:val="22"/>
          <w:szCs w:val="22"/>
        </w:rPr>
        <w:t>N</w:t>
      </w:r>
      <w:r w:rsidR="005F0D1C">
        <w:rPr>
          <w:rFonts w:ascii="Times New Roman" w:eastAsia="宋体" w:hAnsi="Times New Roman" w:cs="Times New Roman"/>
          <w:kern w:val="0"/>
          <w:sz w:val="22"/>
          <w:szCs w:val="22"/>
        </w:rPr>
        <w:t xml:space="preserve"> </w:t>
      </w:r>
      <w:r w:rsidRPr="00ED664E">
        <w:rPr>
          <w:rFonts w:ascii="Times New Roman" w:eastAsia="宋体" w:hAnsi="Times New Roman" w:cs="Times New Roman"/>
          <w:kern w:val="0"/>
          <w:sz w:val="22"/>
          <w:szCs w:val="22"/>
        </w:rPr>
        <w:t xml:space="preserve">= </w:t>
      </w:r>
      <w:r>
        <w:rPr>
          <w:rFonts w:ascii="Times New Roman" w:eastAsia="宋体" w:hAnsi="Times New Roman" w:cs="Times New Roman"/>
          <w:kern w:val="0"/>
          <w:sz w:val="22"/>
          <w:szCs w:val="22"/>
        </w:rPr>
        <w:t>23</w:t>
      </w:r>
      <w:r w:rsidRPr="00ED664E">
        <w:rPr>
          <w:rFonts w:ascii="Times New Roman" w:eastAsia="宋体" w:hAnsi="Times New Roman" w:cs="Times New Roman"/>
          <w:kern w:val="0"/>
          <w:sz w:val="22"/>
          <w:szCs w:val="22"/>
        </w:rPr>
        <w:t xml:space="preserve"> in NMOSD cohort, n = </w:t>
      </w:r>
      <w:r w:rsidRPr="00ED664E">
        <w:rPr>
          <w:rFonts w:ascii="Times New Roman" w:eastAsia="宋体" w:hAnsi="Times New Roman" w:cs="Times New Roman" w:hint="eastAsia"/>
          <w:kern w:val="0"/>
          <w:sz w:val="22"/>
          <w:szCs w:val="22"/>
        </w:rPr>
        <w:t>1</w:t>
      </w:r>
      <w:r>
        <w:rPr>
          <w:rFonts w:ascii="Times New Roman" w:eastAsia="宋体" w:hAnsi="Times New Roman" w:cs="Times New Roman"/>
          <w:kern w:val="0"/>
          <w:sz w:val="22"/>
          <w:szCs w:val="22"/>
        </w:rPr>
        <w:t>5</w:t>
      </w:r>
      <w:r w:rsidRPr="00ED664E">
        <w:rPr>
          <w:rFonts w:ascii="Times New Roman" w:eastAsia="宋体" w:hAnsi="Times New Roman" w:cs="Times New Roman"/>
          <w:kern w:val="0"/>
          <w:sz w:val="22"/>
          <w:szCs w:val="22"/>
        </w:rPr>
        <w:t xml:space="preserve"> in MS cohort, n =</w:t>
      </w:r>
      <w:r w:rsidR="005F0D1C">
        <w:rPr>
          <w:rFonts w:ascii="Times New Roman" w:eastAsia="宋体" w:hAnsi="Times New Roman" w:cs="Times New Roman"/>
          <w:kern w:val="0"/>
          <w:sz w:val="22"/>
          <w:szCs w:val="22"/>
        </w:rPr>
        <w:t xml:space="preserve"> </w:t>
      </w:r>
      <w:r w:rsidRPr="00ED664E">
        <w:rPr>
          <w:rFonts w:ascii="Times New Roman" w:eastAsia="宋体" w:hAnsi="Times New Roman" w:cs="Times New Roman" w:hint="eastAsia"/>
          <w:kern w:val="0"/>
          <w:sz w:val="22"/>
          <w:szCs w:val="22"/>
        </w:rPr>
        <w:t>16</w:t>
      </w:r>
      <w:r w:rsidRPr="00ED664E">
        <w:rPr>
          <w:rFonts w:ascii="Times New Roman" w:eastAsia="宋体" w:hAnsi="Times New Roman" w:cs="Times New Roman"/>
          <w:kern w:val="0"/>
          <w:sz w:val="22"/>
          <w:szCs w:val="22"/>
        </w:rPr>
        <w:t xml:space="preserve"> in HC</w:t>
      </w:r>
      <w:r w:rsidR="00C65CCA">
        <w:rPr>
          <w:rFonts w:ascii="Times New Roman" w:eastAsia="宋体" w:hAnsi="Times New Roman" w:cs="Times New Roman"/>
          <w:kern w:val="0"/>
          <w:sz w:val="22"/>
          <w:szCs w:val="22"/>
        </w:rPr>
        <w:t>s</w:t>
      </w:r>
      <w:r w:rsidRPr="00ED664E">
        <w:rPr>
          <w:rFonts w:ascii="Times New Roman" w:eastAsia="宋体" w:hAnsi="Times New Roman" w:cs="Times New Roman"/>
          <w:kern w:val="0"/>
          <w:sz w:val="22"/>
          <w:szCs w:val="22"/>
        </w:rPr>
        <w:t xml:space="preserve"> cohort. HC</w:t>
      </w:r>
      <w:r w:rsidR="00C65CCA">
        <w:rPr>
          <w:rFonts w:ascii="Times New Roman" w:eastAsia="宋体" w:hAnsi="Times New Roman" w:cs="Times New Roman"/>
          <w:kern w:val="0"/>
          <w:sz w:val="22"/>
          <w:szCs w:val="22"/>
        </w:rPr>
        <w:t>s</w:t>
      </w:r>
      <w:r w:rsidRPr="00ED664E">
        <w:rPr>
          <w:rFonts w:ascii="Times New Roman" w:eastAsia="宋体" w:hAnsi="Times New Roman" w:cs="Times New Roman"/>
          <w:kern w:val="0"/>
          <w:sz w:val="22"/>
          <w:szCs w:val="22"/>
        </w:rPr>
        <w:t>, healthy control</w:t>
      </w:r>
      <w:r w:rsidR="00C65CCA">
        <w:rPr>
          <w:rFonts w:ascii="Times New Roman" w:eastAsia="宋体" w:hAnsi="Times New Roman" w:cs="Times New Roman"/>
          <w:kern w:val="0"/>
          <w:sz w:val="22"/>
          <w:szCs w:val="22"/>
        </w:rPr>
        <w:t>s</w:t>
      </w:r>
      <w:r w:rsidRPr="00ED664E">
        <w:rPr>
          <w:rFonts w:ascii="Times New Roman" w:eastAsia="宋体" w:hAnsi="Times New Roman" w:cs="Times New Roman"/>
          <w:kern w:val="0"/>
          <w:sz w:val="22"/>
          <w:szCs w:val="22"/>
        </w:rPr>
        <w:t xml:space="preserve">. MS, multiple sclerosis. Error bars represent S.E.M. </w:t>
      </w:r>
      <w:r w:rsidRPr="00D96E26">
        <w:rPr>
          <w:rFonts w:ascii="Times New Roman" w:eastAsia="Times New Roman" w:hAnsi="Times New Roman" w:cs="Times New Roman" w:hint="eastAsia"/>
          <w:kern w:val="0"/>
          <w:sz w:val="22"/>
          <w:szCs w:val="22"/>
          <w:vertAlign w:val="superscript"/>
          <w:lang w:eastAsia="en-US" w:bidi="en-US"/>
        </w:rPr>
        <w:t>*</w:t>
      </w:r>
      <w:r w:rsidRPr="00D96E26">
        <w:rPr>
          <w:rFonts w:ascii="Times New Roman" w:eastAsia="Times New Roman" w:hAnsi="Times New Roman" w:cs="Times New Roman" w:hint="eastAsia"/>
          <w:i/>
          <w:iCs/>
          <w:kern w:val="0"/>
          <w:sz w:val="22"/>
          <w:szCs w:val="22"/>
          <w:lang w:eastAsia="en-US" w:bidi="en-US"/>
        </w:rPr>
        <w:t>p</w:t>
      </w:r>
      <w:r w:rsidRPr="00D96E26">
        <w:rPr>
          <w:rFonts w:ascii="Times New Roman" w:eastAsia="Times New Roman" w:hAnsi="Times New Roman" w:cs="Times New Roman" w:hint="eastAsia"/>
          <w:kern w:val="0"/>
          <w:sz w:val="22"/>
          <w:szCs w:val="22"/>
          <w:lang w:eastAsia="en-US" w:bidi="en-US"/>
        </w:rPr>
        <w:t xml:space="preserve"> &lt; 0.05,</w:t>
      </w:r>
      <w:r w:rsidRPr="00D96E26">
        <w:rPr>
          <w:rFonts w:ascii="Times New Roman" w:eastAsia="Times New Roman" w:hAnsi="Times New Roman" w:cs="Times New Roman" w:hint="eastAsia"/>
          <w:kern w:val="0"/>
          <w:sz w:val="22"/>
          <w:szCs w:val="22"/>
          <w:vertAlign w:val="superscript"/>
          <w:lang w:eastAsia="en-US" w:bidi="en-US"/>
        </w:rPr>
        <w:t xml:space="preserve"> **</w:t>
      </w:r>
      <w:r w:rsidRPr="00D96E26">
        <w:rPr>
          <w:rFonts w:ascii="Times New Roman" w:eastAsia="Times New Roman" w:hAnsi="Times New Roman" w:cs="Times New Roman" w:hint="eastAsia"/>
          <w:i/>
          <w:iCs/>
          <w:kern w:val="0"/>
          <w:sz w:val="22"/>
          <w:szCs w:val="22"/>
          <w:lang w:eastAsia="en-US" w:bidi="en-US"/>
        </w:rPr>
        <w:t>p</w:t>
      </w:r>
      <w:r w:rsidRPr="00D96E26">
        <w:rPr>
          <w:rFonts w:ascii="Times New Roman" w:eastAsia="Times New Roman" w:hAnsi="Times New Roman" w:cs="Times New Roman" w:hint="eastAsia"/>
          <w:kern w:val="0"/>
          <w:sz w:val="22"/>
          <w:szCs w:val="22"/>
          <w:lang w:eastAsia="en-US" w:bidi="en-US"/>
        </w:rPr>
        <w:t xml:space="preserve"> &lt; 0.01</w:t>
      </w:r>
      <w:r>
        <w:rPr>
          <w:rFonts w:ascii="Times New Roman" w:eastAsia="Times New Roman" w:hAnsi="Times New Roman" w:cs="Times New Roman"/>
          <w:kern w:val="0"/>
          <w:sz w:val="22"/>
          <w:szCs w:val="22"/>
          <w:lang w:eastAsia="en-US" w:bidi="en-US"/>
        </w:rPr>
        <w:t>.</w:t>
      </w:r>
    </w:p>
    <w:p w14:paraId="50197A6D" w14:textId="4F6E6647" w:rsidR="00F90B0E" w:rsidRPr="00F90B0E" w:rsidRDefault="00F90B0E" w:rsidP="005B3445">
      <w:pPr>
        <w:spacing w:before="120" w:line="480" w:lineRule="auto"/>
        <w:jc w:val="left"/>
        <w:rPr>
          <w:rFonts w:ascii="Times New Roman" w:hAnsi="Times New Roman" w:cs="Times New Roman"/>
          <w:sz w:val="22"/>
          <w:szCs w:val="22"/>
        </w:rPr>
      </w:pPr>
    </w:p>
    <w:p w14:paraId="04060A43" w14:textId="76C47132" w:rsidR="00F90B0E" w:rsidRDefault="00F90B0E" w:rsidP="005B3445">
      <w:pPr>
        <w:spacing w:before="120" w:line="480" w:lineRule="auto"/>
        <w:jc w:val="left"/>
        <w:rPr>
          <w:rFonts w:ascii="Times New Roman" w:hAnsi="Times New Roman" w:cs="Times New Roman"/>
          <w:sz w:val="22"/>
          <w:szCs w:val="22"/>
        </w:rPr>
      </w:pPr>
    </w:p>
    <w:p w14:paraId="69378898" w14:textId="12800BC2" w:rsidR="00F90B0E" w:rsidRDefault="00F90B0E" w:rsidP="005B3445">
      <w:pPr>
        <w:spacing w:before="120" w:line="480" w:lineRule="auto"/>
        <w:jc w:val="left"/>
        <w:rPr>
          <w:rFonts w:ascii="Times New Roman" w:hAnsi="Times New Roman" w:cs="Times New Roman"/>
          <w:sz w:val="22"/>
          <w:szCs w:val="22"/>
        </w:rPr>
      </w:pPr>
    </w:p>
    <w:p w14:paraId="554FD177" w14:textId="7223A0B6" w:rsidR="00F90B0E" w:rsidRDefault="00F90B0E" w:rsidP="005B3445">
      <w:pPr>
        <w:spacing w:before="120" w:line="480" w:lineRule="auto"/>
        <w:jc w:val="left"/>
        <w:rPr>
          <w:rFonts w:ascii="Times New Roman" w:hAnsi="Times New Roman" w:cs="Times New Roman"/>
          <w:sz w:val="22"/>
          <w:szCs w:val="22"/>
        </w:rPr>
      </w:pPr>
    </w:p>
    <w:p w14:paraId="5BD96831" w14:textId="77777777" w:rsidR="00F90B0E" w:rsidRPr="00F90B0E" w:rsidRDefault="00F90B0E" w:rsidP="005B3445">
      <w:pPr>
        <w:spacing w:before="120" w:line="480" w:lineRule="auto"/>
        <w:jc w:val="left"/>
        <w:rPr>
          <w:rFonts w:ascii="Times New Roman" w:hAnsi="Times New Roman" w:cs="Times New Roman"/>
          <w:b/>
          <w:bCs/>
          <w:sz w:val="22"/>
          <w:szCs w:val="22"/>
        </w:rPr>
      </w:pPr>
    </w:p>
    <w:p w14:paraId="32BD5D14" w14:textId="77777777" w:rsidR="005B3445" w:rsidRPr="005B3445" w:rsidRDefault="005B3445">
      <w:pPr>
        <w:widowControl/>
        <w:spacing w:after="160" w:line="259" w:lineRule="auto"/>
        <w:jc w:val="left"/>
        <w:rPr>
          <w:rFonts w:ascii="Times New Roman" w:eastAsia="宋体" w:hAnsi="Times New Roman" w:cs="Times New Roman"/>
          <w:b/>
          <w:kern w:val="0"/>
          <w:sz w:val="22"/>
          <w:szCs w:val="22"/>
        </w:rPr>
      </w:pPr>
    </w:p>
    <w:p w14:paraId="4DC500FE" w14:textId="4EFAA71C" w:rsidR="005B3445" w:rsidRDefault="005B3445">
      <w:pPr>
        <w:widowControl/>
        <w:spacing w:after="160" w:line="259" w:lineRule="auto"/>
        <w:jc w:val="left"/>
        <w:rPr>
          <w:rFonts w:ascii="Times New Roman" w:eastAsia="宋体" w:hAnsi="Times New Roman" w:cs="Times New Roman"/>
          <w:b/>
          <w:kern w:val="0"/>
          <w:sz w:val="22"/>
          <w:szCs w:val="22"/>
        </w:rPr>
      </w:pPr>
    </w:p>
    <w:p w14:paraId="00E9ABB4" w14:textId="1F6CBEC2" w:rsidR="002E24A3" w:rsidRDefault="002E24A3">
      <w:pPr>
        <w:widowControl/>
        <w:spacing w:after="160" w:line="259" w:lineRule="auto"/>
        <w:jc w:val="left"/>
        <w:rPr>
          <w:rFonts w:ascii="Times New Roman" w:eastAsia="宋体" w:hAnsi="Times New Roman" w:cs="Times New Roman"/>
          <w:b/>
          <w:kern w:val="0"/>
          <w:sz w:val="22"/>
          <w:szCs w:val="22"/>
        </w:rPr>
      </w:pPr>
    </w:p>
    <w:p w14:paraId="29DECBF5" w14:textId="63432CD0" w:rsidR="002E24A3" w:rsidRDefault="002E24A3">
      <w:pPr>
        <w:widowControl/>
        <w:spacing w:after="160" w:line="259" w:lineRule="auto"/>
        <w:jc w:val="left"/>
        <w:rPr>
          <w:rFonts w:ascii="Times New Roman" w:eastAsia="宋体" w:hAnsi="Times New Roman" w:cs="Times New Roman"/>
          <w:b/>
          <w:kern w:val="0"/>
          <w:sz w:val="22"/>
          <w:szCs w:val="22"/>
        </w:rPr>
      </w:pPr>
    </w:p>
    <w:p w14:paraId="231B0F9A" w14:textId="6032559E" w:rsidR="002E24A3" w:rsidRDefault="002E24A3">
      <w:pPr>
        <w:widowControl/>
        <w:spacing w:after="160" w:line="259" w:lineRule="auto"/>
        <w:jc w:val="left"/>
        <w:rPr>
          <w:rFonts w:ascii="Times New Roman" w:eastAsia="宋体" w:hAnsi="Times New Roman" w:cs="Times New Roman"/>
          <w:b/>
          <w:kern w:val="0"/>
          <w:sz w:val="22"/>
          <w:szCs w:val="22"/>
        </w:rPr>
      </w:pPr>
    </w:p>
    <w:p w14:paraId="060B83F7" w14:textId="77777777" w:rsidR="002E24A3" w:rsidRDefault="002E24A3">
      <w:pPr>
        <w:widowControl/>
        <w:spacing w:after="160" w:line="259" w:lineRule="auto"/>
        <w:jc w:val="left"/>
        <w:rPr>
          <w:rFonts w:ascii="Times New Roman" w:eastAsia="宋体" w:hAnsi="Times New Roman" w:cs="Times New Roman"/>
          <w:b/>
          <w:kern w:val="0"/>
          <w:sz w:val="22"/>
          <w:szCs w:val="22"/>
        </w:rPr>
      </w:pPr>
    </w:p>
    <w:p w14:paraId="0EADED0B" w14:textId="77777777" w:rsidR="005B3445" w:rsidRDefault="005B3445">
      <w:pPr>
        <w:widowControl/>
        <w:spacing w:after="160" w:line="259" w:lineRule="auto"/>
        <w:jc w:val="left"/>
        <w:rPr>
          <w:rFonts w:ascii="Times New Roman" w:eastAsia="宋体" w:hAnsi="Times New Roman" w:cs="Times New Roman"/>
          <w:b/>
          <w:kern w:val="0"/>
          <w:sz w:val="22"/>
          <w:szCs w:val="22"/>
        </w:rPr>
      </w:pPr>
    </w:p>
    <w:p w14:paraId="6AB03EA5" w14:textId="60CCE475" w:rsidR="00F90B0E" w:rsidRPr="00ED664E" w:rsidRDefault="00F90B0E" w:rsidP="002E24A3">
      <w:pPr>
        <w:widowControl/>
        <w:spacing w:before="120" w:line="480" w:lineRule="auto"/>
        <w:jc w:val="left"/>
        <w:rPr>
          <w:rFonts w:ascii="Times New Roman" w:eastAsia="宋体" w:hAnsi="Times New Roman" w:cs="Times New Roman"/>
          <w:kern w:val="0"/>
          <w:sz w:val="22"/>
          <w:szCs w:val="22"/>
        </w:rPr>
      </w:pPr>
    </w:p>
    <w:p w14:paraId="2B7248CA" w14:textId="5972003B" w:rsidR="00DC32FC" w:rsidRDefault="00DC32FC" w:rsidP="002E24A3">
      <w:pPr>
        <w:widowControl/>
        <w:spacing w:after="160" w:line="259" w:lineRule="auto"/>
        <w:jc w:val="left"/>
        <w:rPr>
          <w:rFonts w:ascii="Times New Roman" w:eastAsia="宋体" w:hAnsi="Times New Roman" w:cs="Times New Roman"/>
          <w:noProof/>
          <w:kern w:val="0"/>
          <w:sz w:val="22"/>
          <w:szCs w:val="22"/>
        </w:rPr>
      </w:pPr>
      <w:r w:rsidRPr="003E42F7">
        <w:rPr>
          <w:rFonts w:ascii="Times New Roman" w:eastAsia="宋体" w:hAnsi="Times New Roman" w:cs="Times New Roman" w:hint="eastAsia"/>
          <w:b/>
          <w:bCs/>
          <w:noProof/>
          <w:kern w:val="0"/>
          <w:sz w:val="22"/>
          <w:szCs w:val="22"/>
        </w:rPr>
        <w:lastRenderedPageBreak/>
        <w:t xml:space="preserve">Figure </w:t>
      </w:r>
      <w:r>
        <w:rPr>
          <w:rFonts w:ascii="Times New Roman" w:eastAsia="宋体" w:hAnsi="Times New Roman" w:cs="Times New Roman"/>
          <w:b/>
          <w:bCs/>
          <w:noProof/>
          <w:kern w:val="0"/>
          <w:sz w:val="22"/>
          <w:szCs w:val="22"/>
        </w:rPr>
        <w:t>e-</w:t>
      </w:r>
      <w:r w:rsidR="00702E5A">
        <w:rPr>
          <w:rFonts w:ascii="Times New Roman" w:eastAsia="宋体" w:hAnsi="Times New Roman" w:cs="Times New Roman"/>
          <w:b/>
          <w:bCs/>
          <w:noProof/>
          <w:kern w:val="0"/>
          <w:sz w:val="22"/>
          <w:szCs w:val="22"/>
        </w:rPr>
        <w:t>5</w:t>
      </w:r>
    </w:p>
    <w:p w14:paraId="0BDE3AB5" w14:textId="6022A073" w:rsidR="00D629D2" w:rsidRPr="003E42F7" w:rsidRDefault="00E2591A" w:rsidP="00D629D2">
      <w:pPr>
        <w:widowControl/>
        <w:spacing w:after="160" w:line="259" w:lineRule="auto"/>
        <w:jc w:val="center"/>
        <w:rPr>
          <w:rFonts w:ascii="Times New Roman" w:eastAsia="宋体" w:hAnsi="Times New Roman" w:cs="Times New Roman"/>
          <w:noProof/>
          <w:kern w:val="0"/>
          <w:sz w:val="22"/>
          <w:szCs w:val="22"/>
        </w:rPr>
      </w:pPr>
      <w:r w:rsidRPr="003E42F7">
        <w:rPr>
          <w:rFonts w:ascii="Times New Roman" w:eastAsia="宋体" w:hAnsi="Times New Roman" w:cs="Times New Roman"/>
          <w:noProof/>
          <w:kern w:val="0"/>
          <w:sz w:val="22"/>
          <w:szCs w:val="22"/>
        </w:rPr>
        <w:drawing>
          <wp:inline distT="0" distB="0" distL="0" distR="0" wp14:anchorId="2BFC1AA1" wp14:editId="4437C411">
            <wp:extent cx="4492413" cy="485140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734" b="21503"/>
                    <a:stretch/>
                  </pic:blipFill>
                  <pic:spPr bwMode="auto">
                    <a:xfrm>
                      <a:off x="0" y="0"/>
                      <a:ext cx="4539526" cy="4902278"/>
                    </a:xfrm>
                    <a:prstGeom prst="rect">
                      <a:avLst/>
                    </a:prstGeom>
                    <a:noFill/>
                    <a:ln>
                      <a:noFill/>
                    </a:ln>
                    <a:extLst>
                      <a:ext uri="{53640926-AAD7-44D8-BBD7-CCE9431645EC}">
                        <a14:shadowObscured xmlns:a14="http://schemas.microsoft.com/office/drawing/2010/main"/>
                      </a:ext>
                    </a:extLst>
                  </pic:spPr>
                </pic:pic>
              </a:graphicData>
            </a:graphic>
          </wp:inline>
        </w:drawing>
      </w:r>
    </w:p>
    <w:p w14:paraId="703D5108" w14:textId="36F3EB49" w:rsidR="00D629D2" w:rsidRPr="003E42F7" w:rsidRDefault="00D629D2" w:rsidP="002E24A3">
      <w:pPr>
        <w:widowControl/>
        <w:spacing w:line="480" w:lineRule="auto"/>
        <w:jc w:val="left"/>
        <w:rPr>
          <w:rFonts w:ascii="Times New Roman" w:eastAsia="宋体" w:hAnsi="Times New Roman" w:cs="Times New Roman"/>
          <w:kern w:val="0"/>
          <w:sz w:val="22"/>
          <w:szCs w:val="22"/>
        </w:rPr>
      </w:pPr>
      <w:r w:rsidRPr="003E42F7">
        <w:rPr>
          <w:rFonts w:ascii="Times New Roman" w:eastAsia="宋体" w:hAnsi="Times New Roman" w:cs="Times New Roman" w:hint="eastAsia"/>
          <w:b/>
          <w:bCs/>
          <w:noProof/>
          <w:kern w:val="0"/>
          <w:sz w:val="22"/>
          <w:szCs w:val="22"/>
        </w:rPr>
        <w:t xml:space="preserve">Figure </w:t>
      </w:r>
      <w:r w:rsidR="00DC32FC">
        <w:rPr>
          <w:rFonts w:ascii="Times New Roman" w:eastAsia="宋体" w:hAnsi="Times New Roman" w:cs="Times New Roman"/>
          <w:b/>
          <w:bCs/>
          <w:noProof/>
          <w:kern w:val="0"/>
          <w:sz w:val="22"/>
          <w:szCs w:val="22"/>
        </w:rPr>
        <w:t>e-</w:t>
      </w:r>
      <w:r w:rsidR="00702E5A">
        <w:rPr>
          <w:rFonts w:ascii="Times New Roman" w:eastAsia="宋体" w:hAnsi="Times New Roman" w:cs="Times New Roman"/>
          <w:b/>
          <w:bCs/>
          <w:noProof/>
          <w:kern w:val="0"/>
          <w:sz w:val="22"/>
          <w:szCs w:val="22"/>
        </w:rPr>
        <w:t>5</w:t>
      </w:r>
      <w:r w:rsidRPr="003E42F7">
        <w:rPr>
          <w:rFonts w:ascii="Times New Roman" w:eastAsia="宋体" w:hAnsi="Times New Roman" w:cs="Times New Roman" w:hint="eastAsia"/>
          <w:b/>
          <w:bCs/>
          <w:noProof/>
          <w:kern w:val="0"/>
          <w:sz w:val="22"/>
          <w:szCs w:val="22"/>
        </w:rPr>
        <w:t xml:space="preserve">. </w:t>
      </w:r>
      <w:r w:rsidR="00B0406E">
        <w:rPr>
          <w:rFonts w:ascii="Times New Roman" w:eastAsia="宋体" w:hAnsi="Times New Roman" w:cs="Times New Roman"/>
          <w:b/>
          <w:bCs/>
          <w:noProof/>
          <w:kern w:val="0"/>
          <w:sz w:val="22"/>
          <w:szCs w:val="22"/>
        </w:rPr>
        <w:t>Gene e</w:t>
      </w:r>
      <w:r w:rsidRPr="003E42F7">
        <w:rPr>
          <w:rFonts w:ascii="Times New Roman" w:eastAsia="宋体" w:hAnsi="Times New Roman" w:cs="Times New Roman" w:hint="eastAsia"/>
          <w:b/>
          <w:bCs/>
          <w:noProof/>
          <w:kern w:val="0"/>
          <w:sz w:val="22"/>
          <w:szCs w:val="22"/>
        </w:rPr>
        <w:t>xpression of IFN-response, inflammat</w:t>
      </w:r>
      <w:r w:rsidR="00B0406E">
        <w:rPr>
          <w:rFonts w:ascii="Times New Roman" w:eastAsia="宋体" w:hAnsi="Times New Roman" w:cs="Times New Roman"/>
          <w:b/>
          <w:bCs/>
          <w:noProof/>
          <w:kern w:val="0"/>
          <w:sz w:val="22"/>
          <w:szCs w:val="22"/>
        </w:rPr>
        <w:t>ion</w:t>
      </w:r>
      <w:r w:rsidRPr="003E42F7">
        <w:rPr>
          <w:rFonts w:ascii="Times New Roman" w:eastAsia="宋体" w:hAnsi="Times New Roman" w:cs="Times New Roman" w:hint="eastAsia"/>
          <w:b/>
          <w:bCs/>
          <w:noProof/>
          <w:kern w:val="0"/>
          <w:sz w:val="22"/>
          <w:szCs w:val="22"/>
        </w:rPr>
        <w:t xml:space="preserve"> and exhaustion-related genes among</w:t>
      </w:r>
      <w:r w:rsidR="00970420" w:rsidRPr="003E42F7">
        <w:rPr>
          <w:rFonts w:ascii="Times New Roman" w:eastAsia="宋体" w:hAnsi="Times New Roman" w:cs="Times New Roman" w:hint="eastAsia"/>
          <w:b/>
          <w:bCs/>
          <w:noProof/>
          <w:kern w:val="0"/>
          <w:sz w:val="22"/>
          <w:szCs w:val="22"/>
        </w:rPr>
        <w:t xml:space="preserve"> B cell clusters</w:t>
      </w:r>
      <w:r w:rsidRPr="003E42F7">
        <w:rPr>
          <w:rFonts w:ascii="Times New Roman" w:eastAsia="宋体" w:hAnsi="Times New Roman" w:cs="Times New Roman" w:hint="eastAsia"/>
          <w:b/>
          <w:bCs/>
          <w:noProof/>
          <w:kern w:val="0"/>
          <w:sz w:val="22"/>
          <w:szCs w:val="22"/>
        </w:rPr>
        <w:t xml:space="preserve"> </w:t>
      </w:r>
      <w:r w:rsidR="00970420" w:rsidRPr="003E42F7">
        <w:rPr>
          <w:rFonts w:ascii="Times New Roman" w:eastAsia="宋体" w:hAnsi="Times New Roman" w:cs="Times New Roman"/>
          <w:b/>
          <w:bCs/>
          <w:noProof/>
          <w:kern w:val="0"/>
          <w:sz w:val="22"/>
          <w:szCs w:val="22"/>
        </w:rPr>
        <w:t>in</w:t>
      </w:r>
      <w:r w:rsidRPr="003E42F7">
        <w:rPr>
          <w:rFonts w:ascii="Times New Roman" w:eastAsia="宋体" w:hAnsi="Times New Roman" w:cs="Times New Roman" w:hint="eastAsia"/>
          <w:b/>
          <w:bCs/>
          <w:noProof/>
          <w:kern w:val="0"/>
          <w:sz w:val="22"/>
          <w:szCs w:val="22"/>
        </w:rPr>
        <w:t xml:space="preserve"> NMOSD. </w:t>
      </w:r>
      <w:r w:rsidRPr="003E42F7">
        <w:rPr>
          <w:rFonts w:ascii="Times New Roman" w:eastAsia="宋体" w:hAnsi="Times New Roman" w:cs="Times New Roman" w:hint="eastAsia"/>
          <w:b/>
          <w:noProof/>
          <w:kern w:val="0"/>
          <w:sz w:val="22"/>
          <w:szCs w:val="22"/>
        </w:rPr>
        <w:t>A.</w:t>
      </w:r>
      <w:r w:rsidRPr="003E42F7">
        <w:rPr>
          <w:rFonts w:ascii="Times New Roman" w:eastAsia="宋体" w:hAnsi="Times New Roman" w:cs="Times New Roman" w:hint="eastAsia"/>
          <w:noProof/>
          <w:kern w:val="0"/>
          <w:sz w:val="22"/>
          <w:szCs w:val="22"/>
        </w:rPr>
        <w:t xml:space="preserve"> </w:t>
      </w:r>
      <w:r w:rsidR="009F4232" w:rsidRPr="003E42F7">
        <w:rPr>
          <w:rFonts w:ascii="Times New Roman" w:eastAsia="宋体" w:hAnsi="Times New Roman" w:cs="Times New Roman"/>
          <w:noProof/>
          <w:kern w:val="0"/>
          <w:sz w:val="22"/>
          <w:szCs w:val="22"/>
        </w:rPr>
        <w:t>Plots showing increased</w:t>
      </w:r>
      <w:r w:rsidRPr="003E42F7">
        <w:rPr>
          <w:rFonts w:ascii="Times New Roman" w:eastAsia="宋体" w:hAnsi="Times New Roman" w:cs="Times New Roman" w:hint="eastAsia"/>
          <w:noProof/>
          <w:kern w:val="0"/>
          <w:sz w:val="22"/>
          <w:szCs w:val="22"/>
        </w:rPr>
        <w:t xml:space="preserve"> </w:t>
      </w:r>
      <w:r w:rsidR="009F4232" w:rsidRPr="003E42F7">
        <w:rPr>
          <w:rFonts w:ascii="Times New Roman" w:eastAsia="宋体" w:hAnsi="Times New Roman" w:cs="Times New Roman"/>
          <w:noProof/>
          <w:kern w:val="0"/>
          <w:sz w:val="22"/>
          <w:szCs w:val="22"/>
        </w:rPr>
        <w:t xml:space="preserve">expression </w:t>
      </w:r>
      <w:r w:rsidRPr="003E42F7">
        <w:rPr>
          <w:rFonts w:ascii="Times New Roman" w:eastAsia="宋体" w:hAnsi="Times New Roman" w:cs="Times New Roman" w:hint="eastAsia"/>
          <w:noProof/>
          <w:kern w:val="0"/>
          <w:sz w:val="22"/>
          <w:szCs w:val="22"/>
        </w:rPr>
        <w:t xml:space="preserve">of IFN-response genes. </w:t>
      </w:r>
      <w:r w:rsidRPr="003E42F7">
        <w:rPr>
          <w:rFonts w:ascii="Times New Roman" w:eastAsia="宋体" w:hAnsi="Times New Roman" w:cs="Times New Roman" w:hint="eastAsia"/>
          <w:b/>
          <w:noProof/>
          <w:kern w:val="0"/>
          <w:sz w:val="22"/>
          <w:szCs w:val="22"/>
        </w:rPr>
        <w:t>B.</w:t>
      </w:r>
      <w:r w:rsidRPr="003E42F7">
        <w:rPr>
          <w:rFonts w:ascii="Times New Roman" w:eastAsia="宋体" w:hAnsi="Times New Roman" w:cs="Times New Roman" w:hint="eastAsia"/>
          <w:noProof/>
          <w:kern w:val="0"/>
          <w:sz w:val="22"/>
          <w:szCs w:val="22"/>
        </w:rPr>
        <w:t xml:space="preserve"> </w:t>
      </w:r>
      <w:r w:rsidR="009F4232" w:rsidRPr="003E42F7">
        <w:rPr>
          <w:rFonts w:ascii="Times New Roman" w:eastAsia="宋体" w:hAnsi="Times New Roman" w:cs="Times New Roman"/>
          <w:noProof/>
          <w:kern w:val="0"/>
          <w:sz w:val="22"/>
          <w:szCs w:val="22"/>
        </w:rPr>
        <w:t>Plots showing</w:t>
      </w:r>
      <w:r w:rsidRPr="003E42F7">
        <w:rPr>
          <w:rFonts w:ascii="Times New Roman" w:eastAsia="宋体" w:hAnsi="Times New Roman" w:cs="Times New Roman" w:hint="eastAsia"/>
          <w:noProof/>
          <w:kern w:val="0"/>
          <w:sz w:val="22"/>
          <w:szCs w:val="22"/>
        </w:rPr>
        <w:t xml:space="preserve"> inflammation-related genes with higher scores. </w:t>
      </w:r>
      <w:r w:rsidRPr="003E42F7">
        <w:rPr>
          <w:rFonts w:ascii="Times New Roman" w:eastAsia="宋体" w:hAnsi="Times New Roman" w:cs="Times New Roman" w:hint="eastAsia"/>
          <w:b/>
          <w:noProof/>
          <w:kern w:val="0"/>
          <w:sz w:val="22"/>
          <w:szCs w:val="22"/>
        </w:rPr>
        <w:t>C.</w:t>
      </w:r>
      <w:r w:rsidRPr="003E42F7">
        <w:rPr>
          <w:rFonts w:ascii="Times New Roman" w:eastAsia="宋体" w:hAnsi="Times New Roman" w:cs="Times New Roman" w:hint="eastAsia"/>
          <w:noProof/>
          <w:kern w:val="0"/>
          <w:sz w:val="22"/>
          <w:szCs w:val="22"/>
        </w:rPr>
        <w:t xml:space="preserve"> </w:t>
      </w:r>
      <w:r w:rsidR="009F4232" w:rsidRPr="003E42F7">
        <w:rPr>
          <w:rFonts w:ascii="Times New Roman" w:eastAsia="宋体" w:hAnsi="Times New Roman" w:cs="Times New Roman"/>
          <w:noProof/>
          <w:kern w:val="0"/>
          <w:sz w:val="22"/>
          <w:szCs w:val="22"/>
        </w:rPr>
        <w:t>Plots showing s</w:t>
      </w:r>
      <w:r w:rsidR="009F4232" w:rsidRPr="003E42F7">
        <w:rPr>
          <w:rFonts w:ascii="Times New Roman" w:eastAsia="宋体" w:hAnsi="Times New Roman" w:cs="Times New Roman" w:hint="eastAsia"/>
          <w:noProof/>
          <w:kern w:val="0"/>
          <w:sz w:val="22"/>
          <w:szCs w:val="22"/>
        </w:rPr>
        <w:t xml:space="preserve">cores </w:t>
      </w:r>
      <w:r w:rsidR="009F4232" w:rsidRPr="003E42F7">
        <w:rPr>
          <w:rFonts w:ascii="Times New Roman" w:eastAsia="宋体" w:hAnsi="Times New Roman" w:cs="Times New Roman"/>
          <w:noProof/>
          <w:kern w:val="0"/>
          <w:sz w:val="22"/>
          <w:szCs w:val="22"/>
        </w:rPr>
        <w:t xml:space="preserve">of </w:t>
      </w:r>
      <w:r w:rsidRPr="003E42F7">
        <w:rPr>
          <w:rFonts w:ascii="Times New Roman" w:eastAsia="宋体" w:hAnsi="Times New Roman" w:cs="Times New Roman" w:hint="eastAsia"/>
          <w:noProof/>
          <w:kern w:val="0"/>
          <w:sz w:val="22"/>
          <w:szCs w:val="22"/>
        </w:rPr>
        <w:t xml:space="preserve">inflammation-related gene in </w:t>
      </w:r>
      <w:r w:rsidR="009F4232" w:rsidRPr="003E42F7">
        <w:rPr>
          <w:rFonts w:ascii="Times New Roman" w:eastAsia="宋体" w:hAnsi="Times New Roman" w:cs="Times New Roman"/>
          <w:noProof/>
          <w:kern w:val="0"/>
          <w:sz w:val="22"/>
          <w:szCs w:val="22"/>
        </w:rPr>
        <w:t>indicated B cell subsets</w:t>
      </w:r>
      <w:r w:rsidRPr="003E42F7">
        <w:rPr>
          <w:rFonts w:ascii="Times New Roman" w:eastAsia="宋体" w:hAnsi="Times New Roman" w:cs="Times New Roman" w:hint="eastAsia"/>
          <w:noProof/>
          <w:kern w:val="0"/>
          <w:sz w:val="22"/>
          <w:szCs w:val="22"/>
        </w:rPr>
        <w:t xml:space="preserve">. </w:t>
      </w:r>
      <w:r w:rsidRPr="003E42F7">
        <w:rPr>
          <w:rFonts w:ascii="Times New Roman" w:eastAsia="宋体" w:hAnsi="Times New Roman" w:cs="Times New Roman" w:hint="eastAsia"/>
          <w:b/>
          <w:noProof/>
          <w:kern w:val="0"/>
          <w:sz w:val="22"/>
          <w:szCs w:val="22"/>
        </w:rPr>
        <w:t>D.</w:t>
      </w:r>
      <w:r w:rsidRPr="003E42F7">
        <w:rPr>
          <w:rFonts w:ascii="Times New Roman" w:eastAsia="宋体" w:hAnsi="Times New Roman" w:cs="Times New Roman" w:hint="eastAsia"/>
          <w:noProof/>
          <w:kern w:val="0"/>
          <w:sz w:val="22"/>
          <w:szCs w:val="22"/>
        </w:rPr>
        <w:t xml:space="preserve"> </w:t>
      </w:r>
      <w:r w:rsidR="009F4232" w:rsidRPr="003E42F7">
        <w:rPr>
          <w:rFonts w:ascii="Times New Roman" w:eastAsia="宋体" w:hAnsi="Times New Roman" w:cs="Times New Roman"/>
          <w:noProof/>
          <w:kern w:val="0"/>
          <w:sz w:val="22"/>
          <w:szCs w:val="22"/>
        </w:rPr>
        <w:t>Plots showing increased expression</w:t>
      </w:r>
      <w:r w:rsidRPr="003E42F7">
        <w:rPr>
          <w:rFonts w:ascii="Times New Roman" w:eastAsia="宋体" w:hAnsi="Times New Roman" w:cs="Times New Roman" w:hint="eastAsia"/>
          <w:noProof/>
          <w:kern w:val="0"/>
          <w:sz w:val="22"/>
          <w:szCs w:val="22"/>
        </w:rPr>
        <w:t xml:space="preserve"> of exhaustion-related genes. </w:t>
      </w:r>
      <w:r w:rsidRPr="003E42F7">
        <w:rPr>
          <w:rFonts w:ascii="Times New Roman" w:eastAsia="宋体" w:hAnsi="Times New Roman" w:cs="Times New Roman" w:hint="eastAsia"/>
          <w:b/>
          <w:noProof/>
          <w:kern w:val="0"/>
          <w:sz w:val="22"/>
          <w:szCs w:val="22"/>
        </w:rPr>
        <w:t>E.</w:t>
      </w:r>
      <w:r w:rsidRPr="003E42F7">
        <w:rPr>
          <w:rFonts w:ascii="Times New Roman" w:eastAsia="宋体" w:hAnsi="Times New Roman" w:cs="Times New Roman" w:hint="eastAsia"/>
          <w:noProof/>
          <w:kern w:val="0"/>
          <w:sz w:val="22"/>
          <w:szCs w:val="22"/>
        </w:rPr>
        <w:t xml:space="preserve"> </w:t>
      </w:r>
      <w:r w:rsidR="009F4232" w:rsidRPr="003E42F7">
        <w:rPr>
          <w:rFonts w:ascii="Times New Roman" w:eastAsia="宋体" w:hAnsi="Times New Roman" w:cs="Times New Roman"/>
          <w:noProof/>
          <w:kern w:val="0"/>
          <w:sz w:val="22"/>
          <w:szCs w:val="22"/>
        </w:rPr>
        <w:t>Plots showing s</w:t>
      </w:r>
      <w:r w:rsidR="009F4232" w:rsidRPr="003E42F7">
        <w:rPr>
          <w:rFonts w:ascii="Times New Roman" w:eastAsia="宋体" w:hAnsi="Times New Roman" w:cs="Times New Roman" w:hint="eastAsia"/>
          <w:noProof/>
          <w:kern w:val="0"/>
          <w:sz w:val="22"/>
          <w:szCs w:val="22"/>
        </w:rPr>
        <w:t xml:space="preserve">cores </w:t>
      </w:r>
      <w:r w:rsidRPr="003E42F7">
        <w:rPr>
          <w:rFonts w:ascii="Times New Roman" w:eastAsia="宋体" w:hAnsi="Times New Roman" w:cs="Times New Roman" w:hint="eastAsia"/>
          <w:noProof/>
          <w:kern w:val="0"/>
          <w:sz w:val="22"/>
          <w:szCs w:val="22"/>
        </w:rPr>
        <w:t>of exhaustion-related gene</w:t>
      </w:r>
      <w:r w:rsidR="009F4232" w:rsidRPr="003E42F7">
        <w:rPr>
          <w:rFonts w:ascii="Times New Roman" w:eastAsia="宋体" w:hAnsi="Times New Roman" w:cs="Times New Roman"/>
          <w:noProof/>
          <w:kern w:val="0"/>
          <w:sz w:val="22"/>
          <w:szCs w:val="22"/>
        </w:rPr>
        <w:t>s</w:t>
      </w:r>
      <w:r w:rsidRPr="003E42F7">
        <w:rPr>
          <w:rFonts w:ascii="Times New Roman" w:eastAsia="宋体" w:hAnsi="Times New Roman" w:cs="Times New Roman" w:hint="eastAsia"/>
          <w:noProof/>
          <w:kern w:val="0"/>
          <w:sz w:val="22"/>
          <w:szCs w:val="22"/>
        </w:rPr>
        <w:t xml:space="preserve"> </w:t>
      </w:r>
      <w:r w:rsidR="00B0406E">
        <w:rPr>
          <w:rFonts w:ascii="Times New Roman" w:eastAsia="宋体" w:hAnsi="Times New Roman" w:cs="Times New Roman"/>
          <w:noProof/>
          <w:kern w:val="0"/>
          <w:sz w:val="22"/>
          <w:szCs w:val="22"/>
        </w:rPr>
        <w:t>of</w:t>
      </w:r>
      <w:r w:rsidRPr="003E42F7">
        <w:rPr>
          <w:rFonts w:ascii="Times New Roman" w:eastAsia="宋体" w:hAnsi="Times New Roman" w:cs="Times New Roman" w:hint="eastAsia"/>
          <w:noProof/>
          <w:kern w:val="0"/>
          <w:sz w:val="22"/>
          <w:szCs w:val="22"/>
        </w:rPr>
        <w:t xml:space="preserve"> </w:t>
      </w:r>
      <w:r w:rsidR="009F4232" w:rsidRPr="003E42F7">
        <w:rPr>
          <w:rFonts w:ascii="Times New Roman" w:eastAsia="宋体" w:hAnsi="Times New Roman" w:cs="Times New Roman"/>
          <w:noProof/>
          <w:kern w:val="0"/>
          <w:sz w:val="22"/>
          <w:szCs w:val="22"/>
        </w:rPr>
        <w:t>indicated B cell subsets</w:t>
      </w:r>
      <w:r w:rsidRPr="003E42F7">
        <w:rPr>
          <w:rFonts w:ascii="Times New Roman" w:eastAsia="宋体" w:hAnsi="Times New Roman" w:cs="Times New Roman" w:hint="eastAsia"/>
          <w:noProof/>
          <w:kern w:val="0"/>
          <w:sz w:val="22"/>
          <w:szCs w:val="22"/>
        </w:rPr>
        <w:t xml:space="preserve">. </w:t>
      </w:r>
      <w:r w:rsidR="00AF2725" w:rsidRPr="00D96E26">
        <w:rPr>
          <w:rFonts w:ascii="Times New Roman" w:eastAsia="Times New Roman" w:hAnsi="Times New Roman" w:cs="Times New Roman" w:hint="eastAsia"/>
          <w:kern w:val="0"/>
          <w:sz w:val="22"/>
          <w:szCs w:val="22"/>
          <w:vertAlign w:val="superscript"/>
          <w:lang w:eastAsia="en-US" w:bidi="en-US"/>
        </w:rPr>
        <w:t>*</w:t>
      </w:r>
      <w:r w:rsidR="00AF2725" w:rsidRPr="00D96E26">
        <w:rPr>
          <w:rFonts w:ascii="Times New Roman" w:eastAsia="Times New Roman" w:hAnsi="Times New Roman" w:cs="Times New Roman" w:hint="eastAsia"/>
          <w:i/>
          <w:iCs/>
          <w:kern w:val="0"/>
          <w:sz w:val="22"/>
          <w:szCs w:val="22"/>
          <w:lang w:eastAsia="en-US" w:bidi="en-US"/>
        </w:rPr>
        <w:t>p</w:t>
      </w:r>
      <w:r w:rsidR="00AF2725" w:rsidRPr="00D96E26">
        <w:rPr>
          <w:rFonts w:ascii="Times New Roman" w:eastAsia="Times New Roman" w:hAnsi="Times New Roman" w:cs="Times New Roman" w:hint="eastAsia"/>
          <w:kern w:val="0"/>
          <w:sz w:val="22"/>
          <w:szCs w:val="22"/>
          <w:lang w:eastAsia="en-US" w:bidi="en-US"/>
        </w:rPr>
        <w:t xml:space="preserve"> &lt; 0.05</w:t>
      </w:r>
      <w:r w:rsidR="00AF2725">
        <w:rPr>
          <w:rFonts w:ascii="Times New Roman" w:eastAsia="Times New Roman" w:hAnsi="Times New Roman" w:cs="Times New Roman"/>
          <w:kern w:val="0"/>
          <w:sz w:val="22"/>
          <w:szCs w:val="22"/>
          <w:lang w:eastAsia="en-US" w:bidi="en-US"/>
        </w:rPr>
        <w:t>.</w:t>
      </w:r>
    </w:p>
    <w:p w14:paraId="34C17190" w14:textId="363E3490" w:rsidR="0071030D" w:rsidRDefault="0071030D" w:rsidP="00146080">
      <w:pPr>
        <w:widowControl/>
        <w:spacing w:before="240" w:line="480" w:lineRule="auto"/>
        <w:jc w:val="left"/>
        <w:rPr>
          <w:noProof/>
        </w:rPr>
      </w:pPr>
    </w:p>
    <w:p w14:paraId="0B734C03" w14:textId="7E0F7527" w:rsidR="00DE7254" w:rsidRDefault="00DE7254">
      <w:pPr>
        <w:widowControl/>
        <w:spacing w:after="160" w:line="259" w:lineRule="auto"/>
        <w:jc w:val="left"/>
        <w:rPr>
          <w:noProof/>
        </w:rPr>
      </w:pPr>
      <w:r>
        <w:rPr>
          <w:noProof/>
        </w:rPr>
        <w:br w:type="page"/>
      </w:r>
    </w:p>
    <w:p w14:paraId="18E6E41D" w14:textId="77777777" w:rsidR="002E24A3" w:rsidRDefault="002E24A3" w:rsidP="00DE7254">
      <w:pPr>
        <w:widowControl/>
        <w:spacing w:before="240" w:line="480" w:lineRule="auto"/>
        <w:jc w:val="left"/>
        <w:rPr>
          <w:rFonts w:ascii="Times New Roman" w:eastAsia="宋体" w:hAnsi="Times New Roman" w:cs="Times New Roman"/>
          <w:b/>
          <w:bCs/>
          <w:kern w:val="0"/>
          <w:sz w:val="22"/>
          <w:szCs w:val="22"/>
        </w:rPr>
      </w:pPr>
      <w:r>
        <w:rPr>
          <w:noProof/>
        </w:rPr>
        <w:lastRenderedPageBreak/>
        <w:drawing>
          <wp:anchor distT="0" distB="0" distL="114300" distR="114300" simplePos="0" relativeHeight="251661312" behindDoc="1" locked="0" layoutInCell="1" allowOverlap="1" wp14:anchorId="1CD5BC5D" wp14:editId="2BB8BBE2">
            <wp:simplePos x="0" y="0"/>
            <wp:positionH relativeFrom="column">
              <wp:posOffset>1029970</wp:posOffset>
            </wp:positionH>
            <wp:positionV relativeFrom="paragraph">
              <wp:posOffset>200660</wp:posOffset>
            </wp:positionV>
            <wp:extent cx="3967480" cy="4165600"/>
            <wp:effectExtent l="0" t="0" r="0"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551" b="19771"/>
                    <a:stretch/>
                  </pic:blipFill>
                  <pic:spPr bwMode="auto">
                    <a:xfrm>
                      <a:off x="0" y="0"/>
                      <a:ext cx="3967480" cy="416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30D" w:rsidRPr="003E42F7">
        <w:rPr>
          <w:rFonts w:ascii="Times New Roman" w:eastAsia="宋体" w:hAnsi="Times New Roman" w:cs="Times New Roman" w:hint="eastAsia"/>
          <w:b/>
          <w:bCs/>
          <w:kern w:val="0"/>
          <w:sz w:val="22"/>
          <w:szCs w:val="22"/>
        </w:rPr>
        <w:t xml:space="preserve">Figure </w:t>
      </w:r>
      <w:r w:rsidR="0071030D">
        <w:rPr>
          <w:rFonts w:ascii="Times New Roman" w:eastAsia="宋体" w:hAnsi="Times New Roman" w:cs="Times New Roman"/>
          <w:b/>
          <w:bCs/>
          <w:kern w:val="0"/>
          <w:sz w:val="22"/>
          <w:szCs w:val="22"/>
        </w:rPr>
        <w:t>e-</w:t>
      </w:r>
      <w:r w:rsidR="00702E5A">
        <w:rPr>
          <w:rFonts w:ascii="Times New Roman" w:eastAsia="宋体" w:hAnsi="Times New Roman" w:cs="Times New Roman"/>
          <w:b/>
          <w:bCs/>
          <w:kern w:val="0"/>
          <w:sz w:val="22"/>
          <w:szCs w:val="22"/>
        </w:rPr>
        <w:t>6</w:t>
      </w:r>
    </w:p>
    <w:p w14:paraId="253BD5D5" w14:textId="469628C2" w:rsidR="0029316C" w:rsidRDefault="00D629D2" w:rsidP="00DE7254">
      <w:pPr>
        <w:widowControl/>
        <w:spacing w:before="240" w:line="480" w:lineRule="auto"/>
        <w:jc w:val="left"/>
        <w:rPr>
          <w:rFonts w:ascii="Times New Roman" w:eastAsia="Times New Roman" w:hAnsi="Times New Roman" w:cs="Times New Roman"/>
          <w:kern w:val="0"/>
          <w:sz w:val="22"/>
          <w:szCs w:val="22"/>
          <w:lang w:eastAsia="en-US" w:bidi="en-US"/>
        </w:rPr>
      </w:pPr>
      <w:r w:rsidRPr="003E42F7">
        <w:rPr>
          <w:rFonts w:ascii="Times New Roman" w:eastAsia="宋体" w:hAnsi="Times New Roman" w:cs="Times New Roman" w:hint="eastAsia"/>
          <w:b/>
          <w:bCs/>
          <w:kern w:val="0"/>
          <w:sz w:val="22"/>
          <w:szCs w:val="22"/>
        </w:rPr>
        <w:t xml:space="preserve">Figure </w:t>
      </w:r>
      <w:r w:rsidR="00DC32FC">
        <w:rPr>
          <w:rFonts w:ascii="Times New Roman" w:eastAsia="宋体" w:hAnsi="Times New Roman" w:cs="Times New Roman"/>
          <w:b/>
          <w:bCs/>
          <w:kern w:val="0"/>
          <w:sz w:val="22"/>
          <w:szCs w:val="22"/>
        </w:rPr>
        <w:t>e-</w:t>
      </w:r>
      <w:r w:rsidR="00702E5A">
        <w:rPr>
          <w:rFonts w:ascii="Times New Roman" w:eastAsia="宋体" w:hAnsi="Times New Roman" w:cs="Times New Roman"/>
          <w:b/>
          <w:bCs/>
          <w:kern w:val="0"/>
          <w:sz w:val="22"/>
          <w:szCs w:val="22"/>
        </w:rPr>
        <w:t>6</w:t>
      </w:r>
      <w:r w:rsidRPr="003E42F7">
        <w:rPr>
          <w:rFonts w:ascii="Times New Roman" w:eastAsia="宋体" w:hAnsi="Times New Roman" w:cs="Times New Roman" w:hint="eastAsia"/>
          <w:b/>
          <w:bCs/>
          <w:kern w:val="0"/>
          <w:sz w:val="22"/>
          <w:szCs w:val="22"/>
        </w:rPr>
        <w:t xml:space="preserve">. </w:t>
      </w:r>
      <w:r w:rsidR="00970420" w:rsidRPr="003E42F7">
        <w:rPr>
          <w:rFonts w:ascii="Times New Roman" w:eastAsia="宋体" w:hAnsi="Times New Roman" w:cs="Times New Roman"/>
          <w:b/>
          <w:bCs/>
          <w:kern w:val="0"/>
          <w:sz w:val="22"/>
          <w:szCs w:val="22"/>
        </w:rPr>
        <w:t>E</w:t>
      </w:r>
      <w:r w:rsidRPr="003E42F7">
        <w:rPr>
          <w:rFonts w:ascii="Times New Roman" w:eastAsia="宋体" w:hAnsi="Times New Roman" w:cs="Times New Roman" w:hint="eastAsia"/>
          <w:b/>
          <w:bCs/>
          <w:kern w:val="0"/>
          <w:sz w:val="22"/>
          <w:szCs w:val="22"/>
        </w:rPr>
        <w:t>xpression of inflammatory and exhaustion-related genes in B cell</w:t>
      </w:r>
      <w:r w:rsidR="00970420" w:rsidRPr="003E42F7">
        <w:rPr>
          <w:rFonts w:ascii="Times New Roman" w:eastAsia="宋体" w:hAnsi="Times New Roman" w:cs="Times New Roman"/>
          <w:b/>
          <w:bCs/>
          <w:kern w:val="0"/>
          <w:sz w:val="22"/>
          <w:szCs w:val="22"/>
        </w:rPr>
        <w:t xml:space="preserve"> cluster</w:t>
      </w:r>
      <w:r w:rsidR="00970420" w:rsidRPr="003E42F7">
        <w:rPr>
          <w:rFonts w:ascii="Times New Roman" w:eastAsia="宋体" w:hAnsi="Times New Roman" w:cs="Times New Roman" w:hint="eastAsia"/>
          <w:b/>
          <w:bCs/>
          <w:kern w:val="0"/>
          <w:sz w:val="22"/>
          <w:szCs w:val="22"/>
        </w:rPr>
        <w:t>s across</w:t>
      </w:r>
      <w:r w:rsidR="00D96E26">
        <w:rPr>
          <w:rFonts w:ascii="Times New Roman" w:eastAsia="宋体" w:hAnsi="Times New Roman" w:cs="Times New Roman"/>
          <w:b/>
          <w:bCs/>
          <w:kern w:val="0"/>
          <w:sz w:val="22"/>
          <w:szCs w:val="22"/>
        </w:rPr>
        <w:t xml:space="preserve"> </w:t>
      </w:r>
      <w:r w:rsidRPr="003E42F7">
        <w:rPr>
          <w:rFonts w:ascii="Times New Roman" w:eastAsia="宋体" w:hAnsi="Times New Roman" w:cs="Times New Roman" w:hint="eastAsia"/>
          <w:b/>
          <w:bCs/>
          <w:kern w:val="0"/>
          <w:sz w:val="22"/>
          <w:szCs w:val="22"/>
        </w:rPr>
        <w:t xml:space="preserve">different </w:t>
      </w:r>
      <w:r w:rsidR="00970420" w:rsidRPr="003E42F7">
        <w:rPr>
          <w:rFonts w:ascii="Times New Roman" w:eastAsia="宋体" w:hAnsi="Times New Roman" w:cs="Times New Roman"/>
          <w:b/>
          <w:bCs/>
          <w:kern w:val="0"/>
          <w:sz w:val="22"/>
          <w:szCs w:val="22"/>
        </w:rPr>
        <w:t>organs in NMOSD</w:t>
      </w:r>
      <w:r w:rsidRPr="003E42F7">
        <w:rPr>
          <w:rFonts w:ascii="Times New Roman" w:eastAsia="宋体" w:hAnsi="Times New Roman" w:cs="Times New Roman" w:hint="eastAsia"/>
          <w:b/>
          <w:bCs/>
          <w:kern w:val="0"/>
          <w:sz w:val="22"/>
          <w:szCs w:val="22"/>
        </w:rPr>
        <w:t xml:space="preserve">. </w:t>
      </w:r>
      <w:r w:rsidRPr="003E42F7">
        <w:rPr>
          <w:rFonts w:ascii="Times New Roman" w:eastAsia="宋体" w:hAnsi="Times New Roman" w:cs="Times New Roman" w:hint="eastAsia"/>
          <w:b/>
          <w:kern w:val="0"/>
          <w:sz w:val="22"/>
          <w:szCs w:val="22"/>
        </w:rPr>
        <w:t>A.</w:t>
      </w:r>
      <w:r w:rsidRPr="003E42F7">
        <w:rPr>
          <w:rFonts w:ascii="Times New Roman" w:eastAsia="宋体" w:hAnsi="Times New Roman" w:cs="Times New Roman" w:hint="eastAsia"/>
          <w:kern w:val="0"/>
          <w:sz w:val="22"/>
          <w:szCs w:val="22"/>
        </w:rPr>
        <w:t xml:space="preserve"> Memory B cells and naïve B cells had higher Z-scores of inflammation-related genes in CSF. </w:t>
      </w:r>
      <w:r w:rsidRPr="003E42F7">
        <w:rPr>
          <w:rFonts w:ascii="Times New Roman" w:eastAsia="宋体" w:hAnsi="Times New Roman" w:cs="Times New Roman" w:hint="eastAsia"/>
          <w:b/>
          <w:kern w:val="0"/>
          <w:sz w:val="22"/>
          <w:szCs w:val="22"/>
        </w:rPr>
        <w:t xml:space="preserve">B. </w:t>
      </w:r>
      <w:r w:rsidR="009F4232" w:rsidRPr="003E42F7">
        <w:rPr>
          <w:rFonts w:ascii="Times New Roman" w:eastAsia="宋体" w:hAnsi="Times New Roman" w:cs="Times New Roman"/>
          <w:kern w:val="0"/>
          <w:sz w:val="22"/>
          <w:szCs w:val="22"/>
        </w:rPr>
        <w:t>Memory</w:t>
      </w:r>
      <w:r w:rsidRPr="003E42F7">
        <w:rPr>
          <w:rFonts w:ascii="Times New Roman" w:eastAsia="宋体" w:hAnsi="Times New Roman" w:cs="Times New Roman" w:hint="eastAsia"/>
          <w:kern w:val="0"/>
          <w:sz w:val="22"/>
          <w:szCs w:val="22"/>
        </w:rPr>
        <w:t xml:space="preserve"> B cells and CD27</w:t>
      </w:r>
      <w:r w:rsidRPr="003E42F7">
        <w:rPr>
          <w:rFonts w:ascii="Times New Roman" w:eastAsia="宋体" w:hAnsi="Times New Roman" w:cs="Times New Roman" w:hint="eastAsia"/>
          <w:kern w:val="0"/>
          <w:sz w:val="22"/>
          <w:szCs w:val="22"/>
          <w:vertAlign w:val="superscript"/>
        </w:rPr>
        <w:t>high</w:t>
      </w:r>
      <w:r w:rsidRPr="003E42F7">
        <w:rPr>
          <w:rFonts w:ascii="Times New Roman" w:eastAsia="宋体" w:hAnsi="Times New Roman" w:cs="Times New Roman" w:hint="eastAsia"/>
          <w:kern w:val="0"/>
          <w:sz w:val="22"/>
          <w:szCs w:val="22"/>
        </w:rPr>
        <w:t xml:space="preserve"> ASCs had significantly differences in Z-scores of </w:t>
      </w:r>
      <w:r w:rsidRPr="003E42F7">
        <w:rPr>
          <w:rFonts w:ascii="Times New Roman" w:eastAsia="宋体" w:hAnsi="Times New Roman" w:cs="Times New Roman"/>
          <w:kern w:val="0"/>
          <w:sz w:val="22"/>
          <w:szCs w:val="22"/>
        </w:rPr>
        <w:t>exhaustion</w:t>
      </w:r>
      <w:r w:rsidRPr="003E42F7">
        <w:rPr>
          <w:rFonts w:ascii="Times New Roman" w:eastAsia="宋体" w:hAnsi="Times New Roman" w:cs="Times New Roman" w:hint="eastAsia"/>
          <w:kern w:val="0"/>
          <w:sz w:val="22"/>
          <w:szCs w:val="22"/>
        </w:rPr>
        <w:t xml:space="preserve"> genes.</w:t>
      </w:r>
      <w:r w:rsidR="00D96E26" w:rsidRPr="00D96E26">
        <w:rPr>
          <w:vertAlign w:val="superscript"/>
        </w:rPr>
        <w:t xml:space="preserve"> </w:t>
      </w:r>
      <w:r w:rsidR="00D96E26" w:rsidRPr="00D96E26">
        <w:rPr>
          <w:rFonts w:ascii="Times New Roman" w:eastAsia="Times New Roman" w:hAnsi="Times New Roman" w:cs="Times New Roman" w:hint="eastAsia"/>
          <w:kern w:val="0"/>
          <w:sz w:val="22"/>
          <w:szCs w:val="22"/>
          <w:vertAlign w:val="superscript"/>
          <w:lang w:eastAsia="en-US" w:bidi="en-US"/>
        </w:rPr>
        <w:t>*</w:t>
      </w:r>
      <w:r w:rsidR="00D96E26" w:rsidRPr="00D96E26">
        <w:rPr>
          <w:rFonts w:ascii="Times New Roman" w:eastAsia="Times New Roman" w:hAnsi="Times New Roman" w:cs="Times New Roman" w:hint="eastAsia"/>
          <w:i/>
          <w:iCs/>
          <w:kern w:val="0"/>
          <w:sz w:val="22"/>
          <w:szCs w:val="22"/>
          <w:lang w:eastAsia="en-US" w:bidi="en-US"/>
        </w:rPr>
        <w:t>p</w:t>
      </w:r>
      <w:r w:rsidR="00D96E26" w:rsidRPr="00D96E26">
        <w:rPr>
          <w:rFonts w:ascii="Times New Roman" w:eastAsia="Times New Roman" w:hAnsi="Times New Roman" w:cs="Times New Roman" w:hint="eastAsia"/>
          <w:kern w:val="0"/>
          <w:sz w:val="22"/>
          <w:szCs w:val="22"/>
          <w:lang w:eastAsia="en-US" w:bidi="en-US"/>
        </w:rPr>
        <w:t xml:space="preserve"> &lt; 0.05</w:t>
      </w:r>
      <w:r w:rsidR="00D96E26">
        <w:rPr>
          <w:rFonts w:ascii="Times New Roman" w:eastAsia="Times New Roman" w:hAnsi="Times New Roman" w:cs="Times New Roman"/>
          <w:kern w:val="0"/>
          <w:sz w:val="22"/>
          <w:szCs w:val="22"/>
          <w:lang w:eastAsia="en-US" w:bidi="en-US"/>
        </w:rPr>
        <w:t>.</w:t>
      </w:r>
    </w:p>
    <w:p w14:paraId="7F96D7B3" w14:textId="4FDC0C28" w:rsidR="0071030D" w:rsidRDefault="0071030D" w:rsidP="00D96E26">
      <w:pPr>
        <w:widowControl/>
        <w:spacing w:line="480" w:lineRule="auto"/>
        <w:jc w:val="left"/>
        <w:rPr>
          <w:rFonts w:ascii="Times New Roman" w:eastAsia="宋体" w:hAnsi="Times New Roman" w:cs="Times New Roman"/>
          <w:kern w:val="0"/>
          <w:sz w:val="22"/>
          <w:szCs w:val="22"/>
        </w:rPr>
      </w:pPr>
    </w:p>
    <w:p w14:paraId="769044CC" w14:textId="17AC32FC" w:rsidR="00DE7254" w:rsidRDefault="00DE7254" w:rsidP="00D96E26">
      <w:pPr>
        <w:widowControl/>
        <w:spacing w:line="480" w:lineRule="auto"/>
        <w:jc w:val="left"/>
        <w:rPr>
          <w:rFonts w:ascii="Times New Roman" w:eastAsia="宋体" w:hAnsi="Times New Roman" w:cs="Times New Roman"/>
          <w:kern w:val="0"/>
          <w:sz w:val="22"/>
          <w:szCs w:val="22"/>
        </w:rPr>
      </w:pPr>
    </w:p>
    <w:p w14:paraId="442C9E2D" w14:textId="7EBCF9C3" w:rsidR="00DE7254" w:rsidRDefault="00DE7254">
      <w:pPr>
        <w:widowControl/>
        <w:spacing w:after="160" w:line="259" w:lineRule="auto"/>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br w:type="page"/>
      </w:r>
    </w:p>
    <w:p w14:paraId="32C6B0BE" w14:textId="1A43F713" w:rsidR="00DE7254" w:rsidRPr="002E24A3" w:rsidRDefault="00DE7254" w:rsidP="00D96E26">
      <w:pPr>
        <w:widowControl/>
        <w:spacing w:line="480" w:lineRule="auto"/>
        <w:jc w:val="left"/>
        <w:rPr>
          <w:rFonts w:ascii="Times New Roman" w:eastAsia="宋体" w:hAnsi="Times New Roman" w:cs="Times New Roman"/>
          <w:b/>
          <w:bCs/>
          <w:kern w:val="0"/>
          <w:sz w:val="22"/>
          <w:szCs w:val="22"/>
        </w:rPr>
      </w:pPr>
      <w:r w:rsidRPr="002E24A3">
        <w:rPr>
          <w:rFonts w:ascii="Times New Roman" w:eastAsia="宋体" w:hAnsi="Times New Roman" w:cs="Times New Roman"/>
          <w:b/>
          <w:bCs/>
          <w:kern w:val="0"/>
          <w:sz w:val="22"/>
          <w:szCs w:val="22"/>
        </w:rPr>
        <w:lastRenderedPageBreak/>
        <w:t>Figure e-7</w:t>
      </w:r>
    </w:p>
    <w:p w14:paraId="3C6A4E46" w14:textId="4F4905D8" w:rsidR="00DE7254" w:rsidRDefault="00CB3CF9" w:rsidP="002E24A3">
      <w:pPr>
        <w:widowControl/>
        <w:spacing w:line="480" w:lineRule="auto"/>
        <w:jc w:val="center"/>
        <w:rPr>
          <w:rFonts w:ascii="Times New Roman" w:eastAsia="宋体" w:hAnsi="Times New Roman" w:cs="Times New Roman"/>
          <w:kern w:val="0"/>
          <w:sz w:val="22"/>
          <w:szCs w:val="22"/>
        </w:rPr>
      </w:pPr>
      <w:r>
        <w:rPr>
          <w:rFonts w:ascii="Times New Roman" w:eastAsia="宋体" w:hAnsi="Times New Roman" w:cs="Times New Roman"/>
          <w:noProof/>
          <w:kern w:val="0"/>
          <w:sz w:val="22"/>
          <w:szCs w:val="22"/>
        </w:rPr>
        <w:drawing>
          <wp:inline distT="0" distB="0" distL="0" distR="0" wp14:anchorId="3F72172B" wp14:editId="1D71B81B">
            <wp:extent cx="4337288" cy="2326714"/>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4109" cy="2330373"/>
                    </a:xfrm>
                    <a:prstGeom prst="rect">
                      <a:avLst/>
                    </a:prstGeom>
                  </pic:spPr>
                </pic:pic>
              </a:graphicData>
            </a:graphic>
          </wp:inline>
        </w:drawing>
      </w:r>
    </w:p>
    <w:p w14:paraId="75701671" w14:textId="3F593EC0" w:rsidR="00DE7254" w:rsidRDefault="00DE7254" w:rsidP="00D96E26">
      <w:pPr>
        <w:widowControl/>
        <w:spacing w:line="480" w:lineRule="auto"/>
        <w:jc w:val="left"/>
        <w:rPr>
          <w:rFonts w:ascii="Times New Roman" w:eastAsia="宋体" w:hAnsi="Times New Roman" w:cs="Times New Roman"/>
          <w:kern w:val="0"/>
          <w:sz w:val="22"/>
          <w:szCs w:val="22"/>
        </w:rPr>
      </w:pPr>
      <w:r w:rsidRPr="002E24A3">
        <w:rPr>
          <w:rFonts w:ascii="Times New Roman" w:eastAsia="宋体" w:hAnsi="Times New Roman" w:cs="Times New Roman"/>
          <w:b/>
          <w:bCs/>
          <w:kern w:val="0"/>
          <w:sz w:val="22"/>
          <w:szCs w:val="22"/>
        </w:rPr>
        <w:t xml:space="preserve">Figure e-7. Expression of type I interferon-related genes in </w:t>
      </w:r>
      <w:r w:rsidR="00F2104D">
        <w:rPr>
          <w:rFonts w:ascii="Times New Roman" w:eastAsia="宋体" w:hAnsi="Times New Roman" w:cs="Times New Roman"/>
          <w:b/>
          <w:bCs/>
          <w:kern w:val="0"/>
          <w:sz w:val="22"/>
          <w:szCs w:val="22"/>
        </w:rPr>
        <w:t xml:space="preserve">patients with </w:t>
      </w:r>
      <w:r w:rsidRPr="002E24A3">
        <w:rPr>
          <w:rFonts w:ascii="Times New Roman" w:eastAsia="宋体" w:hAnsi="Times New Roman" w:cs="Times New Roman"/>
          <w:b/>
          <w:bCs/>
          <w:kern w:val="0"/>
          <w:sz w:val="22"/>
          <w:szCs w:val="22"/>
        </w:rPr>
        <w:t>NMOSD,</w:t>
      </w:r>
      <w:r>
        <w:rPr>
          <w:rFonts w:ascii="Times New Roman" w:eastAsia="宋体" w:hAnsi="Times New Roman" w:cs="Times New Roman"/>
          <w:b/>
          <w:bCs/>
          <w:kern w:val="0"/>
          <w:sz w:val="22"/>
          <w:szCs w:val="22"/>
        </w:rPr>
        <w:t xml:space="preserve"> </w:t>
      </w:r>
      <w:r w:rsidRPr="002E24A3">
        <w:rPr>
          <w:rFonts w:ascii="Times New Roman" w:eastAsia="宋体" w:hAnsi="Times New Roman" w:cs="Times New Roman"/>
          <w:b/>
          <w:bCs/>
          <w:kern w:val="0"/>
          <w:sz w:val="22"/>
          <w:szCs w:val="22"/>
        </w:rPr>
        <w:t>MS and HCs.</w:t>
      </w:r>
      <w:r>
        <w:t xml:space="preserve"> </w:t>
      </w:r>
      <w:r w:rsidRPr="002E24A3">
        <w:rPr>
          <w:rFonts w:ascii="Times New Roman" w:eastAsia="宋体" w:hAnsi="Times New Roman" w:cs="Times New Roman"/>
          <w:kern w:val="0"/>
          <w:sz w:val="22"/>
          <w:szCs w:val="22"/>
        </w:rPr>
        <w:t>RT-PCR analysis revealed expression of type I interferon-related genes (</w:t>
      </w:r>
      <w:r w:rsidRPr="004A4E05">
        <w:rPr>
          <w:rFonts w:ascii="Times New Roman" w:eastAsia="宋体" w:hAnsi="Times New Roman" w:cs="Times New Roman"/>
          <w:i/>
          <w:iCs/>
          <w:kern w:val="0"/>
          <w:sz w:val="22"/>
          <w:szCs w:val="22"/>
        </w:rPr>
        <w:t>IRF4</w:t>
      </w:r>
      <w:r w:rsidRPr="002E24A3">
        <w:rPr>
          <w:rFonts w:ascii="Times New Roman" w:eastAsia="宋体" w:hAnsi="Times New Roman" w:cs="Times New Roman"/>
          <w:kern w:val="0"/>
          <w:sz w:val="22"/>
          <w:szCs w:val="22"/>
        </w:rPr>
        <w:t xml:space="preserve">, </w:t>
      </w:r>
      <w:r w:rsidRPr="004A4E05">
        <w:rPr>
          <w:rFonts w:ascii="Times New Roman" w:eastAsia="宋体" w:hAnsi="Times New Roman" w:cs="Times New Roman"/>
          <w:i/>
          <w:iCs/>
          <w:kern w:val="0"/>
          <w:sz w:val="22"/>
          <w:szCs w:val="22"/>
        </w:rPr>
        <w:t>IFI44</w:t>
      </w:r>
      <w:r w:rsidRPr="002E24A3">
        <w:rPr>
          <w:rFonts w:ascii="Times New Roman" w:eastAsia="宋体" w:hAnsi="Times New Roman" w:cs="Times New Roman"/>
          <w:kern w:val="0"/>
          <w:sz w:val="22"/>
          <w:szCs w:val="22"/>
        </w:rPr>
        <w:t xml:space="preserve">, </w:t>
      </w:r>
      <w:r w:rsidRPr="004A4E05">
        <w:rPr>
          <w:rFonts w:ascii="Times New Roman" w:eastAsia="宋体" w:hAnsi="Times New Roman" w:cs="Times New Roman"/>
          <w:i/>
          <w:iCs/>
          <w:kern w:val="0"/>
          <w:sz w:val="22"/>
          <w:szCs w:val="22"/>
        </w:rPr>
        <w:t>IFI44L</w:t>
      </w:r>
      <w:r w:rsidRPr="002E24A3">
        <w:rPr>
          <w:rFonts w:ascii="Times New Roman" w:eastAsia="宋体" w:hAnsi="Times New Roman" w:cs="Times New Roman"/>
          <w:kern w:val="0"/>
          <w:sz w:val="22"/>
          <w:szCs w:val="22"/>
        </w:rPr>
        <w:t xml:space="preserve">, </w:t>
      </w:r>
      <w:r w:rsidRPr="004A4E05">
        <w:rPr>
          <w:rFonts w:ascii="Times New Roman" w:eastAsia="宋体" w:hAnsi="Times New Roman" w:cs="Times New Roman"/>
          <w:i/>
          <w:iCs/>
          <w:kern w:val="0"/>
          <w:sz w:val="22"/>
          <w:szCs w:val="22"/>
        </w:rPr>
        <w:t>MX1</w:t>
      </w:r>
      <w:r w:rsidRPr="002E24A3">
        <w:rPr>
          <w:rFonts w:ascii="Times New Roman" w:eastAsia="宋体" w:hAnsi="Times New Roman" w:cs="Times New Roman"/>
          <w:kern w:val="0"/>
          <w:sz w:val="22"/>
          <w:szCs w:val="22"/>
        </w:rPr>
        <w:t xml:space="preserve"> and </w:t>
      </w:r>
      <w:r w:rsidRPr="004A4E05">
        <w:rPr>
          <w:rFonts w:ascii="Times New Roman" w:eastAsia="宋体" w:hAnsi="Times New Roman" w:cs="Times New Roman"/>
          <w:i/>
          <w:iCs/>
          <w:kern w:val="0"/>
          <w:sz w:val="22"/>
          <w:szCs w:val="22"/>
        </w:rPr>
        <w:t>IFI6</w:t>
      </w:r>
      <w:r w:rsidRPr="002E24A3">
        <w:rPr>
          <w:rFonts w:ascii="Times New Roman" w:eastAsia="宋体" w:hAnsi="Times New Roman" w:cs="Times New Roman"/>
          <w:kern w:val="0"/>
          <w:sz w:val="22"/>
          <w:szCs w:val="22"/>
        </w:rPr>
        <w:t>) of blood B cells were significantly higher in NMOSD patients (n =</w:t>
      </w:r>
      <w:r w:rsidR="00B0406E">
        <w:rPr>
          <w:rFonts w:ascii="Times New Roman" w:eastAsia="宋体" w:hAnsi="Times New Roman" w:cs="Times New Roman"/>
          <w:kern w:val="0"/>
          <w:sz w:val="22"/>
          <w:szCs w:val="22"/>
        </w:rPr>
        <w:t xml:space="preserve"> </w:t>
      </w:r>
      <w:r w:rsidRPr="002E24A3">
        <w:rPr>
          <w:rFonts w:ascii="Times New Roman" w:eastAsia="宋体" w:hAnsi="Times New Roman" w:cs="Times New Roman"/>
          <w:kern w:val="0"/>
          <w:sz w:val="22"/>
          <w:szCs w:val="22"/>
        </w:rPr>
        <w:t>27) compared with MS patients (n =</w:t>
      </w:r>
      <w:r w:rsidR="00B0406E">
        <w:rPr>
          <w:rFonts w:ascii="Times New Roman" w:eastAsia="宋体" w:hAnsi="Times New Roman" w:cs="Times New Roman"/>
          <w:kern w:val="0"/>
          <w:sz w:val="22"/>
          <w:szCs w:val="22"/>
        </w:rPr>
        <w:t xml:space="preserve"> </w:t>
      </w:r>
      <w:r w:rsidRPr="002E24A3">
        <w:rPr>
          <w:rFonts w:ascii="Times New Roman" w:eastAsia="宋体" w:hAnsi="Times New Roman" w:cs="Times New Roman"/>
          <w:kern w:val="0"/>
          <w:sz w:val="22"/>
          <w:szCs w:val="22"/>
        </w:rPr>
        <w:t xml:space="preserve">15) and healthy </w:t>
      </w:r>
      <w:r w:rsidR="00C65CCA">
        <w:rPr>
          <w:rFonts w:ascii="Times New Roman" w:eastAsia="宋体" w:hAnsi="Times New Roman" w:cs="Times New Roman"/>
          <w:kern w:val="0"/>
          <w:sz w:val="22"/>
          <w:szCs w:val="22"/>
        </w:rPr>
        <w:t xml:space="preserve">controls </w:t>
      </w:r>
      <w:r w:rsidRPr="002E24A3">
        <w:rPr>
          <w:rFonts w:ascii="Times New Roman" w:eastAsia="宋体" w:hAnsi="Times New Roman" w:cs="Times New Roman"/>
          <w:kern w:val="0"/>
          <w:sz w:val="22"/>
          <w:szCs w:val="22"/>
        </w:rPr>
        <w:t>(n =</w:t>
      </w:r>
      <w:r w:rsidR="00B0406E">
        <w:rPr>
          <w:rFonts w:ascii="Times New Roman" w:eastAsia="宋体" w:hAnsi="Times New Roman" w:cs="Times New Roman"/>
          <w:kern w:val="0"/>
          <w:sz w:val="22"/>
          <w:szCs w:val="22"/>
        </w:rPr>
        <w:t xml:space="preserve"> </w:t>
      </w:r>
      <w:r w:rsidRPr="002E24A3">
        <w:rPr>
          <w:rFonts w:ascii="Times New Roman" w:eastAsia="宋体" w:hAnsi="Times New Roman" w:cs="Times New Roman"/>
          <w:kern w:val="0"/>
          <w:sz w:val="22"/>
          <w:szCs w:val="22"/>
        </w:rPr>
        <w:t xml:space="preserve">16). Relative mRNA expression was normalized to house housekeeping gene </w:t>
      </w:r>
      <w:r w:rsidRPr="004A4E05">
        <w:rPr>
          <w:rFonts w:ascii="Times New Roman" w:eastAsia="宋体" w:hAnsi="Times New Roman" w:cs="Times New Roman"/>
          <w:i/>
          <w:iCs/>
          <w:kern w:val="0"/>
          <w:sz w:val="22"/>
          <w:szCs w:val="22"/>
        </w:rPr>
        <w:t>GAPDH</w:t>
      </w:r>
      <w:r w:rsidRPr="002E24A3">
        <w:rPr>
          <w:rFonts w:ascii="Times New Roman" w:eastAsia="宋体" w:hAnsi="Times New Roman" w:cs="Times New Roman"/>
          <w:kern w:val="0"/>
          <w:sz w:val="22"/>
          <w:szCs w:val="22"/>
        </w:rPr>
        <w:t xml:space="preserve"> and calculated by the 2_ΔΔCt method. The data were presented as fold change relative to control samples. </w:t>
      </w:r>
      <w:r w:rsidR="00966109">
        <w:rPr>
          <w:rFonts w:ascii="Times New Roman" w:eastAsia="宋体" w:hAnsi="Times New Roman" w:cs="Times New Roman"/>
          <w:kern w:val="0"/>
          <w:sz w:val="22"/>
          <w:szCs w:val="22"/>
        </w:rPr>
        <w:t xml:space="preserve">MS, multiple sclerosis. </w:t>
      </w:r>
      <w:r w:rsidRPr="002E24A3">
        <w:rPr>
          <w:rFonts w:ascii="Times New Roman" w:eastAsia="宋体" w:hAnsi="Times New Roman" w:cs="Times New Roman"/>
          <w:kern w:val="0"/>
          <w:sz w:val="22"/>
          <w:szCs w:val="22"/>
        </w:rPr>
        <w:t>*</w:t>
      </w:r>
      <w:r w:rsidRPr="002E24A3">
        <w:rPr>
          <w:rFonts w:ascii="Times New Roman" w:eastAsia="宋体" w:hAnsi="Times New Roman" w:cs="Times New Roman"/>
          <w:i/>
          <w:iCs/>
          <w:kern w:val="0"/>
          <w:sz w:val="22"/>
          <w:szCs w:val="22"/>
        </w:rPr>
        <w:t>p</w:t>
      </w:r>
      <w:r w:rsidRPr="002E24A3">
        <w:rPr>
          <w:rFonts w:ascii="Times New Roman" w:eastAsia="宋体" w:hAnsi="Times New Roman" w:cs="Times New Roman"/>
          <w:kern w:val="0"/>
          <w:sz w:val="22"/>
          <w:szCs w:val="22"/>
        </w:rPr>
        <w:t xml:space="preserve"> &lt; 0.05, **</w:t>
      </w:r>
      <w:r w:rsidRPr="002E24A3">
        <w:rPr>
          <w:rFonts w:ascii="Times New Roman" w:eastAsia="宋体" w:hAnsi="Times New Roman" w:cs="Times New Roman"/>
          <w:i/>
          <w:iCs/>
          <w:kern w:val="0"/>
          <w:sz w:val="22"/>
          <w:szCs w:val="22"/>
        </w:rPr>
        <w:t>p</w:t>
      </w:r>
      <w:r w:rsidRPr="002E24A3">
        <w:rPr>
          <w:rFonts w:ascii="Times New Roman" w:eastAsia="宋体" w:hAnsi="Times New Roman" w:cs="Times New Roman"/>
          <w:kern w:val="0"/>
          <w:sz w:val="22"/>
          <w:szCs w:val="22"/>
        </w:rPr>
        <w:t xml:space="preserve"> &lt; 0.01, ***</w:t>
      </w:r>
      <w:r w:rsidRPr="002E24A3">
        <w:rPr>
          <w:rFonts w:ascii="Times New Roman" w:eastAsia="宋体" w:hAnsi="Times New Roman" w:cs="Times New Roman"/>
          <w:i/>
          <w:iCs/>
          <w:kern w:val="0"/>
          <w:sz w:val="22"/>
          <w:szCs w:val="22"/>
        </w:rPr>
        <w:t>p</w:t>
      </w:r>
      <w:r w:rsidRPr="002E24A3">
        <w:rPr>
          <w:rFonts w:ascii="Times New Roman" w:eastAsia="宋体" w:hAnsi="Times New Roman" w:cs="Times New Roman"/>
          <w:kern w:val="0"/>
          <w:sz w:val="22"/>
          <w:szCs w:val="22"/>
        </w:rPr>
        <w:t xml:space="preserve"> &lt; 0.001.</w:t>
      </w:r>
    </w:p>
    <w:p w14:paraId="5479E070" w14:textId="77777777" w:rsidR="00DE7254" w:rsidRDefault="00DE7254">
      <w:pPr>
        <w:widowControl/>
        <w:spacing w:after="160" w:line="259" w:lineRule="auto"/>
        <w:jc w:val="left"/>
        <w:rPr>
          <w:rFonts w:ascii="Times New Roman" w:eastAsia="宋体" w:hAnsi="Times New Roman" w:cs="Times New Roman"/>
          <w:b/>
          <w:bCs/>
          <w:kern w:val="0"/>
          <w:sz w:val="22"/>
          <w:szCs w:val="22"/>
        </w:rPr>
      </w:pPr>
      <w:r>
        <w:rPr>
          <w:rFonts w:ascii="Times New Roman" w:eastAsia="宋体" w:hAnsi="Times New Roman" w:cs="Times New Roman"/>
          <w:b/>
          <w:bCs/>
          <w:kern w:val="0"/>
          <w:sz w:val="22"/>
          <w:szCs w:val="22"/>
        </w:rPr>
        <w:br w:type="page"/>
      </w:r>
    </w:p>
    <w:p w14:paraId="3BB2495E" w14:textId="42E457F0" w:rsidR="00DE7254" w:rsidRDefault="00DE7254" w:rsidP="00D96E26">
      <w:pPr>
        <w:widowControl/>
        <w:spacing w:line="480" w:lineRule="auto"/>
        <w:jc w:val="left"/>
        <w:rPr>
          <w:rFonts w:ascii="Times New Roman" w:eastAsia="宋体" w:hAnsi="Times New Roman" w:cs="Times New Roman"/>
          <w:b/>
          <w:bCs/>
          <w:kern w:val="0"/>
          <w:sz w:val="22"/>
          <w:szCs w:val="22"/>
        </w:rPr>
      </w:pPr>
      <w:r w:rsidRPr="002E24A3">
        <w:rPr>
          <w:rFonts w:ascii="Times New Roman" w:eastAsia="宋体" w:hAnsi="Times New Roman" w:cs="Times New Roman"/>
          <w:b/>
          <w:bCs/>
          <w:kern w:val="0"/>
          <w:sz w:val="22"/>
          <w:szCs w:val="22"/>
        </w:rPr>
        <w:lastRenderedPageBreak/>
        <w:t>Figure e-</w:t>
      </w:r>
      <w:r>
        <w:rPr>
          <w:rFonts w:ascii="Times New Roman" w:eastAsia="宋体" w:hAnsi="Times New Roman" w:cs="Times New Roman"/>
          <w:b/>
          <w:bCs/>
          <w:kern w:val="0"/>
          <w:sz w:val="22"/>
          <w:szCs w:val="22"/>
        </w:rPr>
        <w:t>8</w:t>
      </w:r>
    </w:p>
    <w:p w14:paraId="4D0E6608" w14:textId="5220E434" w:rsidR="00DE7254" w:rsidRDefault="005626F2" w:rsidP="002E24A3">
      <w:pPr>
        <w:widowControl/>
        <w:spacing w:line="480" w:lineRule="auto"/>
        <w:jc w:val="center"/>
        <w:rPr>
          <w:rFonts w:ascii="Times New Roman" w:eastAsia="宋体" w:hAnsi="Times New Roman" w:cs="Times New Roman"/>
          <w:b/>
          <w:bCs/>
          <w:kern w:val="0"/>
          <w:sz w:val="22"/>
          <w:szCs w:val="22"/>
        </w:rPr>
      </w:pPr>
      <w:r>
        <w:rPr>
          <w:rFonts w:ascii="Times New Roman" w:eastAsia="宋体" w:hAnsi="Times New Roman" w:cs="Times New Roman"/>
          <w:b/>
          <w:bCs/>
          <w:noProof/>
          <w:kern w:val="0"/>
          <w:sz w:val="22"/>
          <w:szCs w:val="22"/>
        </w:rPr>
        <w:drawing>
          <wp:inline distT="0" distB="0" distL="0" distR="0" wp14:anchorId="52DF6E50" wp14:editId="28E0EF1E">
            <wp:extent cx="3823854" cy="2613817"/>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038" cy="2617360"/>
                    </a:xfrm>
                    <a:prstGeom prst="rect">
                      <a:avLst/>
                    </a:prstGeom>
                  </pic:spPr>
                </pic:pic>
              </a:graphicData>
            </a:graphic>
          </wp:inline>
        </w:drawing>
      </w:r>
    </w:p>
    <w:p w14:paraId="4220721E" w14:textId="53DD68C6" w:rsidR="00DE7254" w:rsidRPr="00DE7254" w:rsidRDefault="00DE7254" w:rsidP="00D96E26">
      <w:pPr>
        <w:widowControl/>
        <w:spacing w:line="480" w:lineRule="auto"/>
        <w:jc w:val="left"/>
        <w:rPr>
          <w:rFonts w:ascii="Times New Roman" w:eastAsia="宋体" w:hAnsi="Times New Roman" w:cs="Times New Roman"/>
          <w:kern w:val="0"/>
          <w:sz w:val="22"/>
          <w:szCs w:val="22"/>
        </w:rPr>
      </w:pPr>
      <w:r w:rsidRPr="002E24A3">
        <w:rPr>
          <w:rFonts w:ascii="Times New Roman" w:eastAsia="宋体" w:hAnsi="Times New Roman" w:cs="Times New Roman"/>
          <w:b/>
          <w:bCs/>
          <w:kern w:val="0"/>
          <w:sz w:val="22"/>
          <w:szCs w:val="22"/>
        </w:rPr>
        <w:t xml:space="preserve">Figure e-8. Effects of IFN-α </w:t>
      </w:r>
      <w:r w:rsidR="00F73BAD">
        <w:rPr>
          <w:rFonts w:ascii="Times New Roman" w:eastAsia="宋体" w:hAnsi="Times New Roman" w:cs="Times New Roman"/>
          <w:b/>
          <w:bCs/>
          <w:kern w:val="0"/>
          <w:sz w:val="22"/>
          <w:szCs w:val="22"/>
        </w:rPr>
        <w:t>on</w:t>
      </w:r>
      <w:r w:rsidRPr="002E24A3">
        <w:rPr>
          <w:rFonts w:ascii="Times New Roman" w:eastAsia="宋体" w:hAnsi="Times New Roman" w:cs="Times New Roman"/>
          <w:b/>
          <w:bCs/>
          <w:kern w:val="0"/>
          <w:sz w:val="22"/>
          <w:szCs w:val="22"/>
        </w:rPr>
        <w:t xml:space="preserve"> cell viability and apoptosis </w:t>
      </w:r>
      <w:r w:rsidR="00F2104D">
        <w:rPr>
          <w:rFonts w:ascii="Times New Roman" w:eastAsia="宋体" w:hAnsi="Times New Roman" w:cs="Times New Roman"/>
          <w:b/>
          <w:bCs/>
          <w:kern w:val="0"/>
          <w:sz w:val="22"/>
          <w:szCs w:val="22"/>
        </w:rPr>
        <w:t>o</w:t>
      </w:r>
      <w:r w:rsidR="00F73BAD">
        <w:rPr>
          <w:rFonts w:ascii="Times New Roman" w:eastAsia="宋体" w:hAnsi="Times New Roman" w:cs="Times New Roman"/>
          <w:b/>
          <w:bCs/>
          <w:kern w:val="0"/>
          <w:sz w:val="22"/>
          <w:szCs w:val="22"/>
        </w:rPr>
        <w:t>f</w:t>
      </w:r>
      <w:r w:rsidRPr="002E24A3">
        <w:rPr>
          <w:rFonts w:ascii="Times New Roman" w:eastAsia="宋体" w:hAnsi="Times New Roman" w:cs="Times New Roman"/>
          <w:b/>
          <w:bCs/>
          <w:kern w:val="0"/>
          <w:sz w:val="22"/>
          <w:szCs w:val="22"/>
        </w:rPr>
        <w:t xml:space="preserve"> </w:t>
      </w:r>
      <w:r w:rsidR="005626F2" w:rsidRPr="002E24A3">
        <w:rPr>
          <w:rFonts w:ascii="Times New Roman" w:eastAsia="宋体" w:hAnsi="Times New Roman" w:cs="Times New Roman"/>
          <w:b/>
          <w:bCs/>
          <w:kern w:val="0"/>
          <w:sz w:val="22"/>
          <w:szCs w:val="22"/>
        </w:rPr>
        <w:t xml:space="preserve">transitional </w:t>
      </w:r>
      <w:r w:rsidRPr="002E24A3">
        <w:rPr>
          <w:rFonts w:ascii="Times New Roman" w:eastAsia="宋体" w:hAnsi="Times New Roman" w:cs="Times New Roman"/>
          <w:b/>
          <w:bCs/>
          <w:kern w:val="0"/>
          <w:sz w:val="22"/>
          <w:szCs w:val="22"/>
        </w:rPr>
        <w:t>B cells.</w:t>
      </w:r>
      <w:r>
        <w:rPr>
          <w:rFonts w:ascii="Times New Roman" w:eastAsia="宋体" w:hAnsi="Times New Roman" w:cs="Times New Roman"/>
          <w:b/>
          <w:bCs/>
          <w:kern w:val="0"/>
          <w:sz w:val="22"/>
          <w:szCs w:val="22"/>
        </w:rPr>
        <w:t xml:space="preserve"> </w:t>
      </w:r>
      <w:r w:rsidRPr="002E24A3">
        <w:rPr>
          <w:rFonts w:ascii="Times New Roman" w:eastAsia="宋体" w:hAnsi="Times New Roman" w:cs="Times New Roman"/>
          <w:kern w:val="0"/>
          <w:sz w:val="22"/>
          <w:szCs w:val="22"/>
        </w:rPr>
        <w:t xml:space="preserve">Purified B cells from NMOSD patients were cultured with indicated concentrations of IFN-α for 24 h, followed by flow cytometry analysis of Annexin V and 7-AAD. </w:t>
      </w:r>
      <w:r w:rsidR="005626F2" w:rsidRPr="002E24A3">
        <w:rPr>
          <w:rFonts w:ascii="Times New Roman" w:eastAsia="宋体" w:hAnsi="Times New Roman" w:cs="Times New Roman"/>
          <w:b/>
          <w:bCs/>
          <w:kern w:val="0"/>
          <w:sz w:val="22"/>
          <w:szCs w:val="22"/>
        </w:rPr>
        <w:t>A.</w:t>
      </w:r>
      <w:r w:rsidR="005626F2">
        <w:rPr>
          <w:rFonts w:ascii="Times New Roman" w:eastAsia="宋体" w:hAnsi="Times New Roman" w:cs="Times New Roman"/>
          <w:kern w:val="0"/>
          <w:sz w:val="22"/>
          <w:szCs w:val="22"/>
        </w:rPr>
        <w:t xml:space="preserve"> </w:t>
      </w:r>
      <w:r w:rsidR="005626F2" w:rsidRPr="005626F2">
        <w:rPr>
          <w:rFonts w:ascii="Times New Roman" w:eastAsia="宋体" w:hAnsi="Times New Roman" w:cs="Times New Roman"/>
          <w:kern w:val="0"/>
          <w:sz w:val="22"/>
          <w:szCs w:val="22"/>
        </w:rPr>
        <w:t xml:space="preserve">Representative flow cytometry </w:t>
      </w:r>
      <w:r w:rsidR="005626F2">
        <w:rPr>
          <w:rFonts w:ascii="Times New Roman" w:eastAsia="宋体" w:hAnsi="Times New Roman" w:cs="Times New Roman"/>
          <w:kern w:val="0"/>
          <w:sz w:val="22"/>
          <w:szCs w:val="22"/>
        </w:rPr>
        <w:t xml:space="preserve">graph </w:t>
      </w:r>
      <w:r w:rsidR="005626F2" w:rsidRPr="005626F2">
        <w:rPr>
          <w:rFonts w:ascii="Times New Roman" w:eastAsia="宋体" w:hAnsi="Times New Roman" w:cs="Times New Roman"/>
          <w:kern w:val="0"/>
          <w:sz w:val="22"/>
          <w:szCs w:val="22"/>
        </w:rPr>
        <w:t>showing IFN-α promoted the survival of transitional B cells</w:t>
      </w:r>
      <w:r w:rsidR="005626F2">
        <w:rPr>
          <w:rFonts w:ascii="Times New Roman" w:eastAsia="宋体" w:hAnsi="Times New Roman" w:cs="Times New Roman"/>
          <w:kern w:val="0"/>
          <w:sz w:val="22"/>
          <w:szCs w:val="22"/>
        </w:rPr>
        <w:t xml:space="preserve">, </w:t>
      </w:r>
      <w:r w:rsidR="005626F2" w:rsidRPr="002E24A3">
        <w:rPr>
          <w:rFonts w:ascii="Times New Roman" w:eastAsia="宋体" w:hAnsi="Times New Roman" w:cs="Times New Roman"/>
          <w:b/>
          <w:bCs/>
          <w:kern w:val="0"/>
          <w:sz w:val="22"/>
          <w:szCs w:val="22"/>
        </w:rPr>
        <w:t>B.</w:t>
      </w:r>
      <w:r w:rsidR="005626F2">
        <w:rPr>
          <w:rFonts w:ascii="Times New Roman" w:eastAsia="宋体" w:hAnsi="Times New Roman" w:cs="Times New Roman" w:hint="eastAsia"/>
          <w:kern w:val="0"/>
          <w:sz w:val="22"/>
          <w:szCs w:val="22"/>
        </w:rPr>
        <w:t xml:space="preserve"> </w:t>
      </w:r>
      <w:r w:rsidR="005626F2">
        <w:rPr>
          <w:rFonts w:ascii="Times New Roman" w:eastAsia="宋体" w:hAnsi="Times New Roman" w:cs="Times New Roman"/>
          <w:kern w:val="0"/>
          <w:sz w:val="22"/>
          <w:szCs w:val="22"/>
        </w:rPr>
        <w:t>Plot</w:t>
      </w:r>
      <w:r w:rsidR="005626F2" w:rsidRPr="005626F2">
        <w:rPr>
          <w:rFonts w:ascii="Times New Roman" w:eastAsia="宋体" w:hAnsi="Times New Roman" w:cs="Times New Roman"/>
          <w:kern w:val="0"/>
          <w:sz w:val="22"/>
          <w:szCs w:val="22"/>
        </w:rPr>
        <w:t xml:space="preserve"> graph showing the effects of IFN-α </w:t>
      </w:r>
      <w:r w:rsidR="005626F2">
        <w:rPr>
          <w:rFonts w:ascii="Times New Roman" w:eastAsia="宋体" w:hAnsi="Times New Roman" w:cs="Times New Roman"/>
          <w:kern w:val="0"/>
          <w:sz w:val="22"/>
          <w:szCs w:val="22"/>
        </w:rPr>
        <w:t>in</w:t>
      </w:r>
      <w:r w:rsidR="005626F2" w:rsidRPr="005626F2">
        <w:rPr>
          <w:rFonts w:ascii="Times New Roman" w:eastAsia="宋体" w:hAnsi="Times New Roman" w:cs="Times New Roman"/>
          <w:kern w:val="0"/>
          <w:sz w:val="22"/>
          <w:szCs w:val="22"/>
        </w:rPr>
        <w:t xml:space="preserve"> the cell viability and apoptosis</w:t>
      </w:r>
      <w:r w:rsidR="005626F2">
        <w:rPr>
          <w:rFonts w:ascii="Times New Roman" w:eastAsia="宋体" w:hAnsi="Times New Roman" w:cs="Times New Roman"/>
          <w:kern w:val="0"/>
          <w:sz w:val="22"/>
          <w:szCs w:val="22"/>
        </w:rPr>
        <w:t xml:space="preserve"> </w:t>
      </w:r>
      <w:r w:rsidR="005626F2" w:rsidRPr="005626F2">
        <w:rPr>
          <w:rFonts w:ascii="Times New Roman" w:eastAsia="宋体" w:hAnsi="Times New Roman" w:cs="Times New Roman"/>
          <w:kern w:val="0"/>
          <w:sz w:val="22"/>
          <w:szCs w:val="22"/>
        </w:rPr>
        <w:t>of transitional B cells</w:t>
      </w:r>
      <w:r w:rsidR="005626F2">
        <w:rPr>
          <w:rFonts w:ascii="Times New Roman" w:eastAsia="宋体" w:hAnsi="Times New Roman" w:cs="Times New Roman"/>
          <w:kern w:val="0"/>
          <w:sz w:val="22"/>
          <w:szCs w:val="22"/>
        </w:rPr>
        <w:t xml:space="preserve">. </w:t>
      </w:r>
      <w:r w:rsidRPr="002E24A3">
        <w:rPr>
          <w:rFonts w:ascii="Times New Roman" w:eastAsia="宋体" w:hAnsi="Times New Roman" w:cs="Times New Roman"/>
          <w:kern w:val="0"/>
          <w:sz w:val="22"/>
          <w:szCs w:val="22"/>
        </w:rPr>
        <w:t>n = 6 per group. *</w:t>
      </w:r>
      <w:r w:rsidRPr="002E24A3">
        <w:rPr>
          <w:rFonts w:ascii="Times New Roman" w:eastAsia="宋体" w:hAnsi="Times New Roman" w:cs="Times New Roman"/>
          <w:i/>
          <w:iCs/>
          <w:kern w:val="0"/>
          <w:sz w:val="22"/>
          <w:szCs w:val="22"/>
        </w:rPr>
        <w:t>p</w:t>
      </w:r>
      <w:r w:rsidRPr="002E24A3">
        <w:rPr>
          <w:rFonts w:ascii="Times New Roman" w:eastAsia="宋体" w:hAnsi="Times New Roman" w:cs="Times New Roman"/>
          <w:kern w:val="0"/>
          <w:sz w:val="22"/>
          <w:szCs w:val="22"/>
        </w:rPr>
        <w:t xml:space="preserve"> &lt; 0.05, **</w:t>
      </w:r>
      <w:r w:rsidRPr="002E24A3">
        <w:rPr>
          <w:rFonts w:ascii="Times New Roman" w:eastAsia="宋体" w:hAnsi="Times New Roman" w:cs="Times New Roman"/>
          <w:i/>
          <w:iCs/>
          <w:kern w:val="0"/>
          <w:sz w:val="22"/>
          <w:szCs w:val="22"/>
        </w:rPr>
        <w:t>p</w:t>
      </w:r>
      <w:r w:rsidRPr="002E24A3">
        <w:rPr>
          <w:rFonts w:ascii="Times New Roman" w:eastAsia="宋体" w:hAnsi="Times New Roman" w:cs="Times New Roman"/>
          <w:kern w:val="0"/>
          <w:sz w:val="22"/>
          <w:szCs w:val="22"/>
        </w:rPr>
        <w:t xml:space="preserve"> &lt; 0.01, ***</w:t>
      </w:r>
      <w:r w:rsidRPr="002E24A3">
        <w:rPr>
          <w:rFonts w:ascii="Times New Roman" w:eastAsia="宋体" w:hAnsi="Times New Roman" w:cs="Times New Roman"/>
          <w:i/>
          <w:iCs/>
          <w:kern w:val="0"/>
          <w:sz w:val="22"/>
          <w:szCs w:val="22"/>
        </w:rPr>
        <w:t>p</w:t>
      </w:r>
      <w:r w:rsidRPr="002E24A3">
        <w:rPr>
          <w:rFonts w:ascii="Times New Roman" w:eastAsia="宋体" w:hAnsi="Times New Roman" w:cs="Times New Roman"/>
          <w:kern w:val="0"/>
          <w:sz w:val="22"/>
          <w:szCs w:val="22"/>
        </w:rPr>
        <w:t xml:space="preserve"> &lt; 0.001.  </w:t>
      </w:r>
    </w:p>
    <w:p w14:paraId="038702A2" w14:textId="40103AAB" w:rsidR="0029316C" w:rsidRPr="00DE7254" w:rsidRDefault="0029316C">
      <w:pPr>
        <w:widowControl/>
        <w:spacing w:after="160" w:line="259" w:lineRule="auto"/>
        <w:jc w:val="left"/>
        <w:rPr>
          <w:rFonts w:ascii="Times New Roman" w:eastAsia="宋体" w:hAnsi="Times New Roman" w:cs="Times New Roman"/>
          <w:kern w:val="0"/>
          <w:sz w:val="22"/>
          <w:szCs w:val="22"/>
        </w:rPr>
      </w:pPr>
      <w:r w:rsidRPr="00DE7254">
        <w:rPr>
          <w:rFonts w:ascii="Times New Roman" w:eastAsia="宋体" w:hAnsi="Times New Roman" w:cs="Times New Roman"/>
          <w:kern w:val="0"/>
          <w:sz w:val="22"/>
          <w:szCs w:val="22"/>
        </w:rPr>
        <w:br w:type="page"/>
      </w:r>
    </w:p>
    <w:p w14:paraId="49A796D3" w14:textId="17757576" w:rsidR="0071030D" w:rsidRPr="003E42F7" w:rsidRDefault="0071030D">
      <w:pPr>
        <w:widowControl/>
        <w:spacing w:after="160" w:line="259" w:lineRule="auto"/>
        <w:jc w:val="left"/>
        <w:rPr>
          <w:rFonts w:ascii="Times New Roman" w:eastAsia="宋体" w:hAnsi="Times New Roman" w:cs="Times New Roman"/>
          <w:kern w:val="0"/>
          <w:sz w:val="22"/>
          <w:szCs w:val="22"/>
        </w:rPr>
      </w:pPr>
      <w:r w:rsidRPr="003E42F7">
        <w:rPr>
          <w:rFonts w:ascii="Times New Roman" w:eastAsia="宋体" w:hAnsi="Times New Roman" w:cs="Times New Roman" w:hint="eastAsia"/>
          <w:b/>
          <w:bCs/>
          <w:kern w:val="0"/>
          <w:sz w:val="22"/>
          <w:szCs w:val="22"/>
        </w:rPr>
        <w:lastRenderedPageBreak/>
        <w:t xml:space="preserve">Figure </w:t>
      </w:r>
      <w:r>
        <w:rPr>
          <w:rFonts w:ascii="Times New Roman" w:eastAsia="宋体" w:hAnsi="Times New Roman" w:cs="Times New Roman"/>
          <w:b/>
          <w:bCs/>
          <w:kern w:val="0"/>
          <w:sz w:val="22"/>
          <w:szCs w:val="22"/>
        </w:rPr>
        <w:t>e-</w:t>
      </w:r>
      <w:r w:rsidR="00702E5A">
        <w:rPr>
          <w:rFonts w:ascii="Times New Roman" w:eastAsia="宋体" w:hAnsi="Times New Roman" w:cs="Times New Roman"/>
          <w:b/>
          <w:bCs/>
          <w:kern w:val="0"/>
          <w:sz w:val="22"/>
          <w:szCs w:val="22"/>
        </w:rPr>
        <w:t>9</w:t>
      </w:r>
    </w:p>
    <w:p w14:paraId="6D7CA171" w14:textId="77777777" w:rsidR="00D629D2" w:rsidRPr="003E42F7" w:rsidRDefault="00E2591A" w:rsidP="004D356C">
      <w:pPr>
        <w:widowControl/>
        <w:spacing w:after="160" w:line="480" w:lineRule="auto"/>
        <w:jc w:val="center"/>
        <w:rPr>
          <w:rFonts w:ascii="Times New Roman" w:eastAsia="宋体" w:hAnsi="Times New Roman" w:cs="Times New Roman"/>
          <w:kern w:val="0"/>
          <w:sz w:val="22"/>
          <w:szCs w:val="22"/>
        </w:rPr>
      </w:pPr>
      <w:r w:rsidRPr="003E42F7">
        <w:rPr>
          <w:rFonts w:ascii="Times New Roman" w:eastAsia="宋体" w:hAnsi="Times New Roman" w:cs="Times New Roman"/>
          <w:noProof/>
          <w:kern w:val="0"/>
          <w:sz w:val="22"/>
          <w:szCs w:val="22"/>
        </w:rPr>
        <w:drawing>
          <wp:inline distT="0" distB="0" distL="0" distR="0" wp14:anchorId="7326D27D" wp14:editId="3365F940">
            <wp:extent cx="3920756" cy="6012687"/>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5803" cy="6020427"/>
                    </a:xfrm>
                    <a:prstGeom prst="rect">
                      <a:avLst/>
                    </a:prstGeom>
                    <a:noFill/>
                  </pic:spPr>
                </pic:pic>
              </a:graphicData>
            </a:graphic>
          </wp:inline>
        </w:drawing>
      </w:r>
    </w:p>
    <w:p w14:paraId="5D111F00" w14:textId="1B8284F6" w:rsidR="0071030D" w:rsidRPr="0071030D" w:rsidRDefault="00D629D2" w:rsidP="0071030D">
      <w:pPr>
        <w:widowControl/>
        <w:spacing w:line="480" w:lineRule="auto"/>
        <w:jc w:val="left"/>
        <w:rPr>
          <w:rFonts w:ascii="Times New Roman" w:eastAsia="宋体" w:hAnsi="Times New Roman" w:cs="Times New Roman"/>
          <w:kern w:val="0"/>
          <w:sz w:val="22"/>
          <w:szCs w:val="22"/>
        </w:rPr>
      </w:pPr>
      <w:bookmarkStart w:id="5" w:name="_Hlk71466437"/>
      <w:r w:rsidRPr="003E42F7">
        <w:rPr>
          <w:rFonts w:ascii="Times New Roman" w:eastAsia="宋体" w:hAnsi="Times New Roman" w:cs="Times New Roman" w:hint="eastAsia"/>
          <w:b/>
          <w:bCs/>
          <w:kern w:val="0"/>
          <w:sz w:val="22"/>
          <w:szCs w:val="22"/>
        </w:rPr>
        <w:t xml:space="preserve">Figure </w:t>
      </w:r>
      <w:r w:rsidR="00DC32FC">
        <w:rPr>
          <w:rFonts w:ascii="Times New Roman" w:eastAsia="宋体" w:hAnsi="Times New Roman" w:cs="Times New Roman"/>
          <w:b/>
          <w:bCs/>
          <w:kern w:val="0"/>
          <w:sz w:val="22"/>
          <w:szCs w:val="22"/>
        </w:rPr>
        <w:t>e-</w:t>
      </w:r>
      <w:bookmarkEnd w:id="5"/>
      <w:r w:rsidR="00702E5A">
        <w:rPr>
          <w:rFonts w:ascii="Times New Roman" w:eastAsia="宋体" w:hAnsi="Times New Roman" w:cs="Times New Roman"/>
          <w:b/>
          <w:bCs/>
          <w:kern w:val="0"/>
          <w:sz w:val="22"/>
          <w:szCs w:val="22"/>
        </w:rPr>
        <w:t>9</w:t>
      </w:r>
      <w:r w:rsidRPr="003E42F7">
        <w:rPr>
          <w:rFonts w:ascii="Times New Roman" w:eastAsia="宋体" w:hAnsi="Times New Roman" w:cs="Times New Roman" w:hint="eastAsia"/>
          <w:b/>
          <w:bCs/>
          <w:kern w:val="0"/>
          <w:sz w:val="22"/>
          <w:szCs w:val="22"/>
        </w:rPr>
        <w:t>. Comparative analysis of genetic expression between different tissues for ASCs.</w:t>
      </w:r>
      <w:r w:rsidRPr="003E42F7">
        <w:rPr>
          <w:rFonts w:ascii="Times New Roman" w:eastAsia="宋体" w:hAnsi="Times New Roman" w:cs="Times New Roman" w:hint="eastAsia"/>
          <w:kern w:val="0"/>
          <w:sz w:val="22"/>
          <w:szCs w:val="22"/>
        </w:rPr>
        <w:t xml:space="preserve"> </w:t>
      </w:r>
      <w:r w:rsidR="0071030D" w:rsidRPr="0071030D">
        <w:rPr>
          <w:rFonts w:ascii="Times New Roman" w:eastAsia="宋体" w:hAnsi="Times New Roman" w:cs="Times New Roman"/>
          <w:b/>
          <w:bCs/>
          <w:kern w:val="0"/>
          <w:sz w:val="22"/>
          <w:szCs w:val="22"/>
        </w:rPr>
        <w:t>A.</w:t>
      </w:r>
      <w:r w:rsidR="0071030D">
        <w:rPr>
          <w:rFonts w:ascii="Times New Roman" w:eastAsia="宋体" w:hAnsi="Times New Roman" w:cs="Times New Roman"/>
          <w:kern w:val="0"/>
          <w:sz w:val="22"/>
          <w:szCs w:val="22"/>
        </w:rPr>
        <w:t xml:space="preserve"> </w:t>
      </w:r>
      <w:r w:rsidR="00EB53DE" w:rsidRPr="0071030D">
        <w:rPr>
          <w:rFonts w:ascii="Times New Roman" w:eastAsia="宋体" w:hAnsi="Times New Roman" w:cs="Times New Roman"/>
          <w:kern w:val="0"/>
          <w:sz w:val="22"/>
          <w:szCs w:val="22"/>
        </w:rPr>
        <w:t>Plots showing higher expression of</w:t>
      </w:r>
      <w:r w:rsidRPr="0071030D">
        <w:rPr>
          <w:rFonts w:ascii="Times New Roman" w:eastAsia="宋体" w:hAnsi="Times New Roman" w:cs="Times New Roman" w:hint="eastAsia"/>
          <w:kern w:val="0"/>
          <w:sz w:val="22"/>
          <w:szCs w:val="22"/>
        </w:rPr>
        <w:t xml:space="preserve"> </w:t>
      </w:r>
      <w:r w:rsidRPr="0071030D">
        <w:rPr>
          <w:rFonts w:ascii="Times New Roman" w:eastAsia="宋体" w:hAnsi="Times New Roman" w:cs="Times New Roman" w:hint="eastAsia"/>
          <w:i/>
          <w:iCs/>
          <w:kern w:val="0"/>
          <w:sz w:val="22"/>
          <w:szCs w:val="22"/>
        </w:rPr>
        <w:t>ANXA2</w:t>
      </w:r>
      <w:r w:rsidRPr="0071030D">
        <w:rPr>
          <w:rFonts w:ascii="Times New Roman" w:eastAsia="宋体" w:hAnsi="Times New Roman" w:cs="Times New Roman" w:hint="eastAsia"/>
          <w:kern w:val="0"/>
          <w:sz w:val="22"/>
          <w:szCs w:val="22"/>
        </w:rPr>
        <w:t xml:space="preserve"> and </w:t>
      </w:r>
      <w:r w:rsidRPr="0071030D">
        <w:rPr>
          <w:rFonts w:ascii="Times New Roman" w:eastAsia="宋体" w:hAnsi="Times New Roman" w:cs="Times New Roman" w:hint="eastAsia"/>
          <w:i/>
          <w:iCs/>
          <w:kern w:val="0"/>
          <w:sz w:val="22"/>
          <w:szCs w:val="22"/>
        </w:rPr>
        <w:t>ITGB7</w:t>
      </w:r>
      <w:r w:rsidRPr="0071030D">
        <w:rPr>
          <w:rFonts w:ascii="Times New Roman" w:eastAsia="宋体" w:hAnsi="Times New Roman" w:cs="Times New Roman" w:hint="eastAsia"/>
          <w:kern w:val="0"/>
          <w:sz w:val="22"/>
          <w:szCs w:val="22"/>
        </w:rPr>
        <w:t xml:space="preserve"> </w:t>
      </w:r>
      <w:r w:rsidR="00EB53DE" w:rsidRPr="0071030D">
        <w:rPr>
          <w:rFonts w:ascii="Times New Roman" w:eastAsia="宋体" w:hAnsi="Times New Roman" w:cs="Times New Roman"/>
          <w:kern w:val="0"/>
          <w:sz w:val="22"/>
          <w:szCs w:val="22"/>
        </w:rPr>
        <w:t>in blood ASCs than</w:t>
      </w:r>
      <w:r w:rsidRPr="0071030D">
        <w:rPr>
          <w:rFonts w:ascii="Times New Roman" w:eastAsia="宋体" w:hAnsi="Times New Roman" w:cs="Times New Roman" w:hint="eastAsia"/>
          <w:kern w:val="0"/>
          <w:sz w:val="22"/>
          <w:szCs w:val="22"/>
        </w:rPr>
        <w:t xml:space="preserve"> bone marrow ASCs. </w:t>
      </w:r>
      <w:r w:rsidRPr="0071030D">
        <w:rPr>
          <w:rFonts w:ascii="Times New Roman" w:eastAsia="宋体" w:hAnsi="Times New Roman" w:cs="Times New Roman" w:hint="eastAsia"/>
          <w:b/>
          <w:kern w:val="0"/>
          <w:sz w:val="22"/>
          <w:szCs w:val="22"/>
        </w:rPr>
        <w:t>B.</w:t>
      </w:r>
      <w:r w:rsidRPr="0071030D">
        <w:rPr>
          <w:rFonts w:ascii="Times New Roman" w:eastAsia="宋体" w:hAnsi="Times New Roman" w:cs="Times New Roman" w:hint="eastAsia"/>
          <w:kern w:val="0"/>
          <w:sz w:val="22"/>
          <w:szCs w:val="22"/>
        </w:rPr>
        <w:t xml:space="preserve"> </w:t>
      </w:r>
      <w:r w:rsidR="00EB53DE" w:rsidRPr="0071030D">
        <w:rPr>
          <w:rFonts w:ascii="Times New Roman" w:eastAsia="宋体" w:hAnsi="Times New Roman" w:cs="Times New Roman"/>
          <w:kern w:val="0"/>
          <w:sz w:val="22"/>
          <w:szCs w:val="22"/>
        </w:rPr>
        <w:t>Plots showing higher expression of</w:t>
      </w:r>
      <w:r w:rsidRPr="0071030D">
        <w:rPr>
          <w:rFonts w:ascii="Times New Roman" w:eastAsia="宋体" w:hAnsi="Times New Roman" w:cs="Times New Roman" w:hint="eastAsia"/>
          <w:kern w:val="0"/>
          <w:sz w:val="22"/>
          <w:szCs w:val="22"/>
        </w:rPr>
        <w:t xml:space="preserve"> </w:t>
      </w:r>
      <w:r w:rsidRPr="0071030D">
        <w:rPr>
          <w:rFonts w:ascii="Times New Roman" w:eastAsia="宋体" w:hAnsi="Times New Roman" w:cs="Times New Roman" w:hint="eastAsia"/>
          <w:i/>
          <w:iCs/>
          <w:kern w:val="0"/>
          <w:sz w:val="22"/>
          <w:szCs w:val="22"/>
        </w:rPr>
        <w:t xml:space="preserve">HLA-A, HLA-DRB1 </w:t>
      </w:r>
      <w:r w:rsidRPr="0071030D">
        <w:rPr>
          <w:rFonts w:ascii="Times New Roman" w:eastAsia="宋体" w:hAnsi="Times New Roman" w:cs="Times New Roman" w:hint="eastAsia"/>
          <w:iCs/>
          <w:kern w:val="0"/>
          <w:sz w:val="22"/>
          <w:szCs w:val="22"/>
        </w:rPr>
        <w:t>and</w:t>
      </w:r>
      <w:r w:rsidRPr="0071030D">
        <w:rPr>
          <w:rFonts w:ascii="Times New Roman" w:eastAsia="宋体" w:hAnsi="Times New Roman" w:cs="Times New Roman" w:hint="eastAsia"/>
          <w:i/>
          <w:iCs/>
          <w:kern w:val="0"/>
          <w:sz w:val="22"/>
          <w:szCs w:val="22"/>
        </w:rPr>
        <w:t xml:space="preserve"> HLA-B</w:t>
      </w:r>
      <w:r w:rsidRPr="0071030D">
        <w:rPr>
          <w:rFonts w:ascii="Times New Roman" w:eastAsia="宋体" w:hAnsi="Times New Roman" w:cs="Times New Roman" w:hint="eastAsia"/>
          <w:kern w:val="0"/>
          <w:sz w:val="22"/>
          <w:szCs w:val="22"/>
        </w:rPr>
        <w:t xml:space="preserve"> </w:t>
      </w:r>
      <w:r w:rsidR="00EB53DE" w:rsidRPr="0071030D">
        <w:rPr>
          <w:rFonts w:ascii="Times New Roman" w:eastAsia="宋体" w:hAnsi="Times New Roman" w:cs="Times New Roman"/>
          <w:kern w:val="0"/>
          <w:sz w:val="22"/>
          <w:szCs w:val="22"/>
        </w:rPr>
        <w:t xml:space="preserve">in bone marrow ASCs than </w:t>
      </w:r>
      <w:r w:rsidRPr="0071030D">
        <w:rPr>
          <w:rFonts w:ascii="Times New Roman" w:eastAsia="宋体" w:hAnsi="Times New Roman" w:cs="Times New Roman" w:hint="eastAsia"/>
          <w:kern w:val="0"/>
          <w:sz w:val="22"/>
          <w:szCs w:val="22"/>
        </w:rPr>
        <w:t xml:space="preserve">CSF </w:t>
      </w:r>
      <w:r w:rsidR="00EB53DE" w:rsidRPr="0071030D">
        <w:rPr>
          <w:rFonts w:ascii="Times New Roman" w:eastAsia="宋体" w:hAnsi="Times New Roman" w:cs="Times New Roman"/>
          <w:kern w:val="0"/>
          <w:sz w:val="22"/>
          <w:szCs w:val="22"/>
        </w:rPr>
        <w:t>ASCs</w:t>
      </w:r>
      <w:r w:rsidRPr="0071030D">
        <w:rPr>
          <w:rFonts w:ascii="Times New Roman" w:eastAsia="宋体" w:hAnsi="Times New Roman" w:cs="Times New Roman" w:hint="eastAsia"/>
          <w:kern w:val="0"/>
          <w:sz w:val="22"/>
          <w:szCs w:val="22"/>
        </w:rPr>
        <w:t xml:space="preserve">. </w:t>
      </w:r>
    </w:p>
    <w:p w14:paraId="35BFF35A" w14:textId="2C6A2F38" w:rsidR="00295902" w:rsidRDefault="00295902">
      <w:pPr>
        <w:widowControl/>
        <w:spacing w:after="160" w:line="259" w:lineRule="auto"/>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br w:type="page"/>
      </w:r>
    </w:p>
    <w:p w14:paraId="0E0BAC95" w14:textId="47CF0C3F" w:rsidR="00295902" w:rsidRPr="002E24A3" w:rsidRDefault="00295902" w:rsidP="0071030D">
      <w:pPr>
        <w:widowControl/>
        <w:spacing w:line="480" w:lineRule="auto"/>
        <w:jc w:val="left"/>
        <w:rPr>
          <w:rFonts w:ascii="Times New Roman" w:eastAsia="宋体" w:hAnsi="Times New Roman" w:cs="Times New Roman"/>
          <w:b/>
          <w:bCs/>
          <w:kern w:val="0"/>
          <w:sz w:val="22"/>
          <w:szCs w:val="22"/>
        </w:rPr>
      </w:pPr>
      <w:r w:rsidRPr="002E24A3">
        <w:rPr>
          <w:rFonts w:ascii="Times New Roman" w:eastAsia="宋体" w:hAnsi="Times New Roman" w:cs="Times New Roman"/>
          <w:b/>
          <w:bCs/>
          <w:kern w:val="0"/>
          <w:sz w:val="22"/>
          <w:szCs w:val="22"/>
        </w:rPr>
        <w:lastRenderedPageBreak/>
        <w:t>Figure e-</w:t>
      </w:r>
      <w:r w:rsidR="00702E5A">
        <w:rPr>
          <w:rFonts w:ascii="Times New Roman" w:eastAsia="宋体" w:hAnsi="Times New Roman" w:cs="Times New Roman"/>
          <w:b/>
          <w:bCs/>
          <w:kern w:val="0"/>
          <w:sz w:val="22"/>
          <w:szCs w:val="22"/>
        </w:rPr>
        <w:t>10</w:t>
      </w:r>
    </w:p>
    <w:p w14:paraId="00A23071" w14:textId="61803204" w:rsidR="0071030D" w:rsidRDefault="00295902" w:rsidP="002E24A3">
      <w:pPr>
        <w:widowControl/>
        <w:spacing w:line="480" w:lineRule="auto"/>
        <w:jc w:val="center"/>
        <w:rPr>
          <w:rFonts w:ascii="Times New Roman" w:eastAsia="宋体" w:hAnsi="Times New Roman" w:cs="Times New Roman"/>
          <w:kern w:val="0"/>
          <w:sz w:val="22"/>
          <w:szCs w:val="22"/>
        </w:rPr>
      </w:pPr>
      <w:r w:rsidRPr="003E42F7">
        <w:rPr>
          <w:rFonts w:ascii="Times New Roman" w:eastAsia="宋体" w:hAnsi="Times New Roman" w:cs="Times New Roman"/>
          <w:noProof/>
          <w:kern w:val="0"/>
          <w:sz w:val="22"/>
          <w:szCs w:val="22"/>
        </w:rPr>
        <w:drawing>
          <wp:inline distT="0" distB="0" distL="0" distR="0" wp14:anchorId="4A0AA708" wp14:editId="15B6B4AD">
            <wp:extent cx="5114290" cy="2496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8039" cy="2498345"/>
                    </a:xfrm>
                    <a:prstGeom prst="rect">
                      <a:avLst/>
                    </a:prstGeom>
                    <a:noFill/>
                  </pic:spPr>
                </pic:pic>
              </a:graphicData>
            </a:graphic>
          </wp:inline>
        </w:drawing>
      </w:r>
    </w:p>
    <w:p w14:paraId="3018C7F9" w14:textId="3206CF04" w:rsidR="00295902" w:rsidRPr="003E42F7" w:rsidRDefault="00295902" w:rsidP="00DE7254">
      <w:pPr>
        <w:widowControl/>
        <w:spacing w:before="240" w:line="480" w:lineRule="auto"/>
        <w:jc w:val="left"/>
        <w:rPr>
          <w:rFonts w:ascii="Times New Roman" w:eastAsia="宋体" w:hAnsi="Times New Roman" w:cs="Times New Roman"/>
          <w:kern w:val="0"/>
          <w:sz w:val="22"/>
          <w:szCs w:val="22"/>
        </w:rPr>
      </w:pPr>
      <w:r w:rsidRPr="003E42F7">
        <w:rPr>
          <w:rFonts w:ascii="Times New Roman" w:eastAsia="宋体" w:hAnsi="Times New Roman" w:cs="Times New Roman" w:hint="eastAsia"/>
          <w:b/>
          <w:bCs/>
          <w:kern w:val="0"/>
          <w:sz w:val="22"/>
          <w:szCs w:val="22"/>
        </w:rPr>
        <w:t xml:space="preserve">Figure </w:t>
      </w:r>
      <w:r>
        <w:rPr>
          <w:rFonts w:ascii="Times New Roman" w:eastAsia="宋体" w:hAnsi="Times New Roman" w:cs="Times New Roman"/>
          <w:b/>
          <w:bCs/>
          <w:kern w:val="0"/>
          <w:sz w:val="22"/>
          <w:szCs w:val="22"/>
        </w:rPr>
        <w:t>e-</w:t>
      </w:r>
      <w:r w:rsidR="00702E5A">
        <w:rPr>
          <w:rFonts w:ascii="Times New Roman" w:eastAsia="宋体" w:hAnsi="Times New Roman" w:cs="Times New Roman"/>
          <w:b/>
          <w:bCs/>
          <w:kern w:val="0"/>
          <w:sz w:val="22"/>
          <w:szCs w:val="22"/>
        </w:rPr>
        <w:t>10</w:t>
      </w:r>
      <w:r w:rsidRPr="003E42F7">
        <w:rPr>
          <w:rFonts w:ascii="Times New Roman" w:eastAsia="宋体" w:hAnsi="Times New Roman" w:cs="Times New Roman" w:hint="eastAsia"/>
          <w:b/>
          <w:bCs/>
          <w:kern w:val="0"/>
          <w:sz w:val="22"/>
          <w:szCs w:val="22"/>
        </w:rPr>
        <w:t xml:space="preserve">. Clonal expansion of B cells in patients with NMOSD. </w:t>
      </w:r>
      <w:r>
        <w:rPr>
          <w:rFonts w:ascii="Times New Roman" w:eastAsia="宋体" w:hAnsi="Times New Roman" w:cs="Times New Roman"/>
          <w:b/>
          <w:bCs/>
          <w:kern w:val="0"/>
          <w:sz w:val="22"/>
          <w:szCs w:val="22"/>
        </w:rPr>
        <w:t xml:space="preserve">A-B. </w:t>
      </w:r>
      <w:r w:rsidRPr="003E42F7">
        <w:rPr>
          <w:rFonts w:ascii="Times New Roman" w:eastAsia="宋体" w:hAnsi="Times New Roman" w:cs="Times New Roman" w:hint="eastAsia"/>
          <w:bCs/>
          <w:kern w:val="0"/>
          <w:sz w:val="22"/>
          <w:szCs w:val="22"/>
        </w:rPr>
        <w:t xml:space="preserve">Distinct </w:t>
      </w:r>
      <w:proofErr w:type="spellStart"/>
      <w:r w:rsidRPr="003E42F7">
        <w:rPr>
          <w:rFonts w:ascii="Times New Roman" w:eastAsia="宋体" w:hAnsi="Times New Roman" w:cs="Times New Roman" w:hint="eastAsia"/>
          <w:bCs/>
          <w:kern w:val="0"/>
          <w:sz w:val="22"/>
          <w:szCs w:val="22"/>
        </w:rPr>
        <w:t>Startrac-tran</w:t>
      </w:r>
      <w:proofErr w:type="spellEnd"/>
      <w:r w:rsidRPr="003E42F7">
        <w:rPr>
          <w:rFonts w:ascii="Times New Roman" w:eastAsia="宋体" w:hAnsi="Times New Roman" w:cs="Times New Roman" w:hint="eastAsia"/>
          <w:bCs/>
          <w:kern w:val="0"/>
          <w:sz w:val="22"/>
          <w:szCs w:val="22"/>
        </w:rPr>
        <w:t xml:space="preserve"> pattern found between healthy controls</w:t>
      </w:r>
      <w:r w:rsidRPr="003E42F7">
        <w:rPr>
          <w:rFonts w:ascii="Times New Roman" w:eastAsia="宋体" w:hAnsi="Times New Roman" w:cs="Times New Roman"/>
          <w:bCs/>
          <w:kern w:val="0"/>
          <w:sz w:val="22"/>
          <w:szCs w:val="22"/>
        </w:rPr>
        <w:t xml:space="preserve"> </w:t>
      </w:r>
      <w:r w:rsidRPr="003E42F7">
        <w:rPr>
          <w:rFonts w:ascii="Times New Roman" w:eastAsia="宋体" w:hAnsi="Times New Roman" w:cs="Times New Roman" w:hint="eastAsia"/>
          <w:bCs/>
          <w:kern w:val="0"/>
          <w:sz w:val="22"/>
          <w:szCs w:val="22"/>
        </w:rPr>
        <w:t>(</w:t>
      </w:r>
      <w:r w:rsidRPr="00725765">
        <w:rPr>
          <w:rFonts w:ascii="Times New Roman" w:eastAsia="宋体" w:hAnsi="Times New Roman" w:cs="Times New Roman"/>
          <w:b/>
          <w:bCs/>
          <w:kern w:val="0"/>
          <w:sz w:val="22"/>
          <w:szCs w:val="22"/>
        </w:rPr>
        <w:t>A</w:t>
      </w:r>
      <w:r w:rsidRPr="003E42F7">
        <w:rPr>
          <w:rFonts w:ascii="Times New Roman" w:eastAsia="宋体" w:hAnsi="Times New Roman" w:cs="Times New Roman"/>
          <w:bCs/>
          <w:kern w:val="0"/>
          <w:sz w:val="22"/>
          <w:szCs w:val="22"/>
        </w:rPr>
        <w:t xml:space="preserve">) and </w:t>
      </w:r>
      <w:r w:rsidRPr="003E42F7">
        <w:rPr>
          <w:rFonts w:ascii="Times New Roman" w:eastAsia="宋体" w:hAnsi="Times New Roman" w:cs="Times New Roman" w:hint="eastAsia"/>
          <w:bCs/>
          <w:kern w:val="0"/>
          <w:sz w:val="22"/>
          <w:szCs w:val="22"/>
        </w:rPr>
        <w:t xml:space="preserve">the patients with NMOSD </w:t>
      </w:r>
      <w:r w:rsidRPr="003E42F7">
        <w:rPr>
          <w:rFonts w:ascii="Times New Roman" w:eastAsia="宋体" w:hAnsi="Times New Roman" w:cs="Times New Roman"/>
          <w:bCs/>
          <w:kern w:val="0"/>
          <w:sz w:val="22"/>
          <w:szCs w:val="22"/>
        </w:rPr>
        <w:t>(</w:t>
      </w:r>
      <w:r w:rsidRPr="00725765">
        <w:rPr>
          <w:rFonts w:ascii="Times New Roman" w:eastAsia="宋体" w:hAnsi="Times New Roman" w:cs="Times New Roman"/>
          <w:b/>
          <w:bCs/>
          <w:kern w:val="0"/>
          <w:sz w:val="22"/>
          <w:szCs w:val="22"/>
        </w:rPr>
        <w:t>B</w:t>
      </w:r>
      <w:r w:rsidRPr="003E42F7">
        <w:rPr>
          <w:rFonts w:ascii="Times New Roman" w:eastAsia="宋体" w:hAnsi="Times New Roman" w:cs="Times New Roman"/>
          <w:bCs/>
          <w:kern w:val="0"/>
          <w:sz w:val="22"/>
          <w:szCs w:val="22"/>
        </w:rPr>
        <w:t>). ASC</w:t>
      </w:r>
      <w:r w:rsidRPr="003E42F7">
        <w:rPr>
          <w:rFonts w:ascii="Times New Roman" w:eastAsia="宋体" w:hAnsi="Times New Roman" w:cs="Times New Roman" w:hint="eastAsia"/>
          <w:bCs/>
          <w:kern w:val="0"/>
          <w:sz w:val="22"/>
          <w:szCs w:val="22"/>
        </w:rPr>
        <w:t xml:space="preserve">-SDC1 </w:t>
      </w:r>
      <w:r w:rsidRPr="003E42F7">
        <w:rPr>
          <w:rFonts w:ascii="Times New Roman" w:eastAsia="宋体" w:hAnsi="Times New Roman" w:cs="Times New Roman"/>
          <w:bCs/>
          <w:kern w:val="0"/>
          <w:sz w:val="22"/>
          <w:szCs w:val="22"/>
        </w:rPr>
        <w:t xml:space="preserve">plasma </w:t>
      </w:r>
      <w:r w:rsidRPr="003E42F7">
        <w:rPr>
          <w:rFonts w:ascii="Times New Roman" w:eastAsia="宋体" w:hAnsi="Times New Roman" w:cs="Times New Roman" w:hint="eastAsia"/>
          <w:bCs/>
          <w:kern w:val="0"/>
          <w:sz w:val="22"/>
          <w:szCs w:val="22"/>
        </w:rPr>
        <w:t xml:space="preserve">cells have the highest </w:t>
      </w:r>
      <w:proofErr w:type="spellStart"/>
      <w:r w:rsidRPr="003E42F7">
        <w:rPr>
          <w:rFonts w:ascii="Times New Roman" w:eastAsia="宋体" w:hAnsi="Times New Roman" w:cs="Times New Roman" w:hint="eastAsia"/>
          <w:bCs/>
          <w:kern w:val="0"/>
          <w:sz w:val="22"/>
          <w:szCs w:val="22"/>
        </w:rPr>
        <w:t>Startrac-expa</w:t>
      </w:r>
      <w:proofErr w:type="spellEnd"/>
      <w:r w:rsidRPr="003E42F7">
        <w:rPr>
          <w:rFonts w:ascii="Times New Roman" w:eastAsia="宋体" w:hAnsi="Times New Roman" w:cs="Times New Roman" w:hint="eastAsia"/>
          <w:bCs/>
          <w:kern w:val="0"/>
          <w:sz w:val="22"/>
          <w:szCs w:val="22"/>
        </w:rPr>
        <w:t xml:space="preserve"> index across all clusters.</w:t>
      </w:r>
      <w:r w:rsidRPr="003E42F7">
        <w:rPr>
          <w:rFonts w:ascii="Times New Roman" w:eastAsia="宋体" w:hAnsi="Times New Roman" w:cs="Times New Roman"/>
          <w:kern w:val="0"/>
          <w:sz w:val="22"/>
          <w:szCs w:val="22"/>
        </w:rPr>
        <w:t xml:space="preserve"> n = 3 in healthy control group; n = 11 in NMOSD group.</w:t>
      </w:r>
    </w:p>
    <w:p w14:paraId="2EE7FD8F" w14:textId="3A508CDF" w:rsidR="00295902" w:rsidRDefault="00295902">
      <w:pPr>
        <w:widowControl/>
        <w:spacing w:after="160" w:line="259" w:lineRule="auto"/>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br w:type="page"/>
      </w:r>
    </w:p>
    <w:p w14:paraId="26C7D10C" w14:textId="23D4AD12" w:rsidR="0071030D" w:rsidRPr="0071030D" w:rsidRDefault="0071030D" w:rsidP="0071030D">
      <w:pPr>
        <w:widowControl/>
        <w:spacing w:line="480" w:lineRule="auto"/>
        <w:jc w:val="left"/>
        <w:rPr>
          <w:rFonts w:ascii="Times New Roman" w:eastAsia="宋体" w:hAnsi="Times New Roman" w:cs="Times New Roman"/>
          <w:kern w:val="0"/>
          <w:sz w:val="22"/>
          <w:szCs w:val="22"/>
        </w:rPr>
      </w:pPr>
      <w:r w:rsidRPr="003E42F7">
        <w:rPr>
          <w:rFonts w:ascii="Times New Roman" w:eastAsia="宋体" w:hAnsi="Times New Roman" w:cs="Times New Roman" w:hint="eastAsia"/>
          <w:b/>
          <w:bCs/>
          <w:kern w:val="0"/>
          <w:sz w:val="22"/>
          <w:szCs w:val="22"/>
        </w:rPr>
        <w:lastRenderedPageBreak/>
        <w:t xml:space="preserve">Figure </w:t>
      </w:r>
      <w:r>
        <w:rPr>
          <w:rFonts w:ascii="Times New Roman" w:eastAsia="宋体" w:hAnsi="Times New Roman" w:cs="Times New Roman"/>
          <w:b/>
          <w:bCs/>
          <w:kern w:val="0"/>
          <w:sz w:val="22"/>
          <w:szCs w:val="22"/>
        </w:rPr>
        <w:t>e-</w:t>
      </w:r>
      <w:r w:rsidR="00702E5A">
        <w:rPr>
          <w:rFonts w:ascii="Times New Roman" w:eastAsia="宋体" w:hAnsi="Times New Roman" w:cs="Times New Roman"/>
          <w:b/>
          <w:bCs/>
          <w:kern w:val="0"/>
          <w:sz w:val="22"/>
          <w:szCs w:val="22"/>
        </w:rPr>
        <w:t>11</w:t>
      </w:r>
    </w:p>
    <w:p w14:paraId="22C7D1F8" w14:textId="4C1096F6" w:rsidR="00D629D2" w:rsidRPr="0071030D" w:rsidRDefault="00E2591A" w:rsidP="002E24A3">
      <w:pPr>
        <w:widowControl/>
        <w:spacing w:line="480" w:lineRule="auto"/>
        <w:jc w:val="center"/>
        <w:rPr>
          <w:rFonts w:ascii="Times New Roman" w:eastAsia="宋体" w:hAnsi="Times New Roman" w:cs="Times New Roman"/>
          <w:kern w:val="0"/>
          <w:sz w:val="22"/>
          <w:szCs w:val="22"/>
        </w:rPr>
      </w:pPr>
      <w:r w:rsidRPr="003E42F7">
        <w:rPr>
          <w:noProof/>
        </w:rPr>
        <w:drawing>
          <wp:inline distT="0" distB="0" distL="0" distR="0" wp14:anchorId="445221FE" wp14:editId="1DEEDF66">
            <wp:extent cx="4784079" cy="60978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8100" cy="6115699"/>
                    </a:xfrm>
                    <a:prstGeom prst="rect">
                      <a:avLst/>
                    </a:prstGeom>
                    <a:noFill/>
                  </pic:spPr>
                </pic:pic>
              </a:graphicData>
            </a:graphic>
          </wp:inline>
        </w:drawing>
      </w:r>
    </w:p>
    <w:p w14:paraId="5578FBD9" w14:textId="02F21E98" w:rsidR="00D629D2" w:rsidRDefault="00D629D2" w:rsidP="00DE7254">
      <w:pPr>
        <w:widowControl/>
        <w:spacing w:line="480" w:lineRule="auto"/>
        <w:jc w:val="left"/>
        <w:rPr>
          <w:rFonts w:ascii="Times New Roman" w:eastAsia="宋体" w:hAnsi="Times New Roman" w:cs="Times New Roman"/>
          <w:kern w:val="0"/>
          <w:sz w:val="22"/>
          <w:szCs w:val="22"/>
        </w:rPr>
      </w:pPr>
      <w:r w:rsidRPr="003E42F7">
        <w:rPr>
          <w:rFonts w:ascii="Times New Roman" w:eastAsia="宋体" w:hAnsi="Times New Roman" w:cs="Times New Roman" w:hint="eastAsia"/>
          <w:b/>
          <w:bCs/>
          <w:kern w:val="0"/>
          <w:sz w:val="22"/>
          <w:szCs w:val="22"/>
        </w:rPr>
        <w:t xml:space="preserve">Figure </w:t>
      </w:r>
      <w:r w:rsidR="00DC32FC">
        <w:rPr>
          <w:rFonts w:ascii="Times New Roman" w:eastAsia="宋体" w:hAnsi="Times New Roman" w:cs="Times New Roman"/>
          <w:b/>
          <w:bCs/>
          <w:kern w:val="0"/>
          <w:sz w:val="22"/>
          <w:szCs w:val="22"/>
        </w:rPr>
        <w:t>e-</w:t>
      </w:r>
      <w:r w:rsidR="00702E5A">
        <w:rPr>
          <w:rFonts w:ascii="Times New Roman" w:eastAsia="宋体" w:hAnsi="Times New Roman" w:cs="Times New Roman"/>
          <w:b/>
          <w:bCs/>
          <w:kern w:val="0"/>
          <w:sz w:val="22"/>
          <w:szCs w:val="22"/>
        </w:rPr>
        <w:t>11</w:t>
      </w:r>
      <w:r w:rsidRPr="003E42F7">
        <w:rPr>
          <w:rFonts w:ascii="Times New Roman" w:eastAsia="宋体" w:hAnsi="Times New Roman" w:cs="Times New Roman" w:hint="eastAsia"/>
          <w:b/>
          <w:bCs/>
          <w:kern w:val="0"/>
          <w:sz w:val="22"/>
          <w:szCs w:val="22"/>
        </w:rPr>
        <w:t xml:space="preserve">. </w:t>
      </w:r>
      <w:r w:rsidR="001945D8" w:rsidRPr="003E42F7">
        <w:rPr>
          <w:rFonts w:ascii="Times New Roman" w:eastAsia="宋体" w:hAnsi="Times New Roman" w:cs="Times New Roman"/>
          <w:b/>
          <w:bCs/>
          <w:kern w:val="0"/>
          <w:sz w:val="22"/>
          <w:szCs w:val="22"/>
        </w:rPr>
        <w:t>Differential</w:t>
      </w:r>
      <w:r w:rsidR="001945D8" w:rsidRPr="003E42F7">
        <w:rPr>
          <w:rFonts w:ascii="Times New Roman" w:eastAsia="宋体" w:hAnsi="Times New Roman" w:cs="Times New Roman" w:hint="eastAsia"/>
          <w:b/>
          <w:bCs/>
          <w:kern w:val="0"/>
          <w:sz w:val="22"/>
          <w:szCs w:val="22"/>
        </w:rPr>
        <w:t xml:space="preserve"> expression of </w:t>
      </w:r>
      <w:r w:rsidR="001945D8" w:rsidRPr="003E42F7">
        <w:rPr>
          <w:rFonts w:ascii="Times New Roman" w:eastAsia="宋体" w:hAnsi="Times New Roman" w:cs="Times New Roman" w:hint="eastAsia"/>
          <w:b/>
          <w:bCs/>
          <w:iCs/>
          <w:kern w:val="0"/>
          <w:sz w:val="22"/>
          <w:szCs w:val="22"/>
        </w:rPr>
        <w:t>CD19</w:t>
      </w:r>
      <w:r w:rsidR="001945D8" w:rsidRPr="003E42F7">
        <w:rPr>
          <w:rFonts w:ascii="Times New Roman" w:eastAsia="宋体" w:hAnsi="Times New Roman" w:cs="Times New Roman"/>
          <w:b/>
          <w:bCs/>
          <w:iCs/>
          <w:kern w:val="0"/>
          <w:sz w:val="22"/>
          <w:szCs w:val="22"/>
        </w:rPr>
        <w:t xml:space="preserve"> in NMOSD </w:t>
      </w:r>
      <w:r w:rsidRPr="003E42F7">
        <w:rPr>
          <w:rFonts w:ascii="Times New Roman" w:eastAsia="宋体" w:hAnsi="Times New Roman" w:cs="Times New Roman" w:hint="eastAsia"/>
          <w:b/>
          <w:bCs/>
          <w:kern w:val="0"/>
          <w:sz w:val="22"/>
          <w:szCs w:val="22"/>
        </w:rPr>
        <w:t xml:space="preserve">ASCs. </w:t>
      </w:r>
      <w:r w:rsidRPr="003E42F7">
        <w:rPr>
          <w:rFonts w:ascii="Times New Roman" w:eastAsia="宋体" w:hAnsi="Times New Roman" w:cs="Times New Roman" w:hint="eastAsia"/>
          <w:b/>
          <w:kern w:val="0"/>
          <w:sz w:val="22"/>
          <w:szCs w:val="22"/>
        </w:rPr>
        <w:t>A.</w:t>
      </w:r>
      <w:r w:rsidRPr="003E42F7">
        <w:rPr>
          <w:rFonts w:ascii="Times New Roman" w:eastAsia="宋体" w:hAnsi="Times New Roman" w:cs="Times New Roman" w:hint="eastAsia"/>
          <w:kern w:val="0"/>
          <w:sz w:val="22"/>
          <w:szCs w:val="22"/>
        </w:rPr>
        <w:t xml:space="preserve"> Distribution of </w:t>
      </w:r>
      <w:r w:rsidR="001945D8" w:rsidRPr="003E42F7">
        <w:rPr>
          <w:rFonts w:ascii="Times New Roman" w:eastAsia="宋体" w:hAnsi="Times New Roman" w:cs="Times New Roman"/>
          <w:kern w:val="0"/>
          <w:sz w:val="22"/>
          <w:szCs w:val="22"/>
        </w:rPr>
        <w:t>NMOSD</w:t>
      </w:r>
      <w:r w:rsidR="001945D8" w:rsidRPr="003E42F7">
        <w:rPr>
          <w:rFonts w:ascii="Times New Roman" w:eastAsia="宋体" w:hAnsi="Times New Roman" w:cs="Times New Roman" w:hint="eastAsia"/>
          <w:kern w:val="0"/>
          <w:sz w:val="22"/>
          <w:szCs w:val="22"/>
        </w:rPr>
        <w:t xml:space="preserve"> </w:t>
      </w:r>
      <w:r w:rsidRPr="003E42F7">
        <w:rPr>
          <w:rFonts w:ascii="Times New Roman" w:eastAsia="宋体" w:hAnsi="Times New Roman" w:cs="Times New Roman" w:hint="eastAsia"/>
          <w:kern w:val="0"/>
          <w:sz w:val="22"/>
          <w:szCs w:val="22"/>
        </w:rPr>
        <w:t xml:space="preserve">ASCs </w:t>
      </w:r>
      <w:r w:rsidRPr="00710741">
        <w:rPr>
          <w:rFonts w:ascii="Times New Roman" w:eastAsia="宋体" w:hAnsi="Times New Roman" w:cs="Times New Roman"/>
          <w:i/>
          <w:iCs/>
          <w:kern w:val="0"/>
          <w:sz w:val="22"/>
          <w:szCs w:val="22"/>
        </w:rPr>
        <w:t>in silico</w:t>
      </w:r>
      <w:r w:rsidRPr="003E42F7">
        <w:rPr>
          <w:rFonts w:ascii="Times New Roman" w:eastAsia="宋体" w:hAnsi="Times New Roman" w:cs="Times New Roman" w:hint="eastAsia"/>
          <w:kern w:val="0"/>
          <w:sz w:val="22"/>
          <w:szCs w:val="22"/>
        </w:rPr>
        <w:t xml:space="preserve"> FACS based on original expression. </w:t>
      </w:r>
      <w:r w:rsidR="001945D8" w:rsidRPr="003E42F7">
        <w:rPr>
          <w:rFonts w:ascii="Times New Roman" w:eastAsia="宋体" w:hAnsi="Times New Roman" w:cs="Times New Roman"/>
          <w:b/>
          <w:kern w:val="0"/>
          <w:sz w:val="22"/>
          <w:szCs w:val="22"/>
        </w:rPr>
        <w:t xml:space="preserve">B. </w:t>
      </w:r>
      <w:r w:rsidR="001945D8" w:rsidRPr="003E42F7">
        <w:rPr>
          <w:rFonts w:ascii="Times New Roman" w:eastAsia="宋体" w:hAnsi="Times New Roman" w:cs="Times New Roman"/>
          <w:kern w:val="0"/>
          <w:sz w:val="22"/>
          <w:szCs w:val="22"/>
        </w:rPr>
        <w:t xml:space="preserve">Correlation analysis of ASC genes versus </w:t>
      </w:r>
      <w:r w:rsidR="001945D8" w:rsidRPr="00AF2725">
        <w:rPr>
          <w:rFonts w:ascii="Times New Roman" w:eastAsia="宋体" w:hAnsi="Times New Roman" w:cs="Times New Roman"/>
          <w:i/>
          <w:iCs/>
          <w:kern w:val="0"/>
          <w:sz w:val="22"/>
          <w:szCs w:val="22"/>
        </w:rPr>
        <w:t>CD19</w:t>
      </w:r>
      <w:r w:rsidR="001945D8" w:rsidRPr="003E42F7">
        <w:rPr>
          <w:rFonts w:ascii="Times New Roman" w:eastAsia="宋体" w:hAnsi="Times New Roman" w:cs="Times New Roman"/>
          <w:kern w:val="0"/>
          <w:sz w:val="22"/>
          <w:szCs w:val="22"/>
        </w:rPr>
        <w:t xml:space="preserve"> or </w:t>
      </w:r>
      <w:r w:rsidR="001945D8" w:rsidRPr="00AF2725">
        <w:rPr>
          <w:rFonts w:ascii="Times New Roman" w:eastAsia="宋体" w:hAnsi="Times New Roman" w:cs="Times New Roman"/>
          <w:i/>
          <w:iCs/>
          <w:kern w:val="0"/>
          <w:sz w:val="22"/>
          <w:szCs w:val="22"/>
        </w:rPr>
        <w:t>CD138</w:t>
      </w:r>
      <w:r w:rsidR="007A120E" w:rsidRPr="007A120E">
        <w:t xml:space="preserve"> </w:t>
      </w:r>
      <w:r w:rsidR="007A120E" w:rsidRPr="007A120E">
        <w:rPr>
          <w:rFonts w:ascii="Times New Roman" w:eastAsia="宋体" w:hAnsi="Times New Roman" w:cs="Times New Roman"/>
          <w:kern w:val="0"/>
          <w:sz w:val="22"/>
          <w:szCs w:val="22"/>
        </w:rPr>
        <w:t>in NMOSD ASCs</w:t>
      </w:r>
      <w:r w:rsidR="001945D8" w:rsidRPr="003E42F7">
        <w:rPr>
          <w:rFonts w:ascii="Times New Roman" w:eastAsia="宋体" w:hAnsi="Times New Roman" w:cs="Times New Roman"/>
          <w:kern w:val="0"/>
          <w:sz w:val="22"/>
          <w:szCs w:val="22"/>
        </w:rPr>
        <w:t xml:space="preserve">. </w:t>
      </w:r>
      <w:r w:rsidR="001945D8" w:rsidRPr="003E42F7">
        <w:rPr>
          <w:rFonts w:ascii="Times New Roman" w:eastAsia="宋体" w:hAnsi="Times New Roman" w:cs="Times New Roman"/>
          <w:b/>
          <w:kern w:val="0"/>
          <w:sz w:val="22"/>
          <w:szCs w:val="22"/>
        </w:rPr>
        <w:t>C</w:t>
      </w:r>
      <w:r w:rsidRPr="003E42F7">
        <w:rPr>
          <w:rFonts w:ascii="Times New Roman" w:eastAsia="宋体" w:hAnsi="Times New Roman" w:cs="Times New Roman" w:hint="eastAsia"/>
          <w:b/>
          <w:kern w:val="0"/>
          <w:sz w:val="22"/>
          <w:szCs w:val="22"/>
        </w:rPr>
        <w:t>.</w:t>
      </w:r>
      <w:r w:rsidRPr="003E42F7">
        <w:rPr>
          <w:rFonts w:ascii="Times New Roman" w:eastAsia="宋体" w:hAnsi="Times New Roman" w:cs="Times New Roman" w:hint="eastAsia"/>
          <w:kern w:val="0"/>
          <w:sz w:val="22"/>
          <w:szCs w:val="22"/>
        </w:rPr>
        <w:t xml:space="preserve"> Four </w:t>
      </w:r>
      <w:r w:rsidR="00081DAA">
        <w:rPr>
          <w:rFonts w:ascii="Times New Roman" w:eastAsia="宋体" w:hAnsi="Times New Roman" w:cs="Times New Roman"/>
          <w:kern w:val="0"/>
          <w:sz w:val="22"/>
          <w:szCs w:val="22"/>
        </w:rPr>
        <w:t>subsets</w:t>
      </w:r>
      <w:r w:rsidRPr="003E42F7">
        <w:rPr>
          <w:rFonts w:ascii="Times New Roman" w:eastAsia="宋体" w:hAnsi="Times New Roman" w:cs="Times New Roman" w:hint="eastAsia"/>
          <w:kern w:val="0"/>
          <w:sz w:val="22"/>
          <w:szCs w:val="22"/>
        </w:rPr>
        <w:t xml:space="preserve"> of ASCs based on </w:t>
      </w:r>
      <w:r w:rsidR="00081DAA">
        <w:rPr>
          <w:rFonts w:ascii="Times New Roman" w:eastAsia="宋体" w:hAnsi="Times New Roman" w:cs="Times New Roman"/>
          <w:kern w:val="0"/>
          <w:sz w:val="22"/>
          <w:szCs w:val="22"/>
        </w:rPr>
        <w:t xml:space="preserve">the expression of </w:t>
      </w:r>
      <w:r w:rsidRPr="003E42F7">
        <w:rPr>
          <w:rFonts w:ascii="Times New Roman" w:eastAsia="宋体" w:hAnsi="Times New Roman" w:cs="Times New Roman" w:hint="eastAsia"/>
          <w:i/>
          <w:iCs/>
          <w:kern w:val="0"/>
          <w:sz w:val="22"/>
          <w:szCs w:val="22"/>
        </w:rPr>
        <w:t>CD19</w:t>
      </w:r>
      <w:r w:rsidRPr="003E42F7">
        <w:rPr>
          <w:rFonts w:ascii="Times New Roman" w:eastAsia="宋体" w:hAnsi="Times New Roman" w:cs="Times New Roman" w:hint="eastAsia"/>
          <w:kern w:val="0"/>
          <w:sz w:val="22"/>
          <w:szCs w:val="22"/>
        </w:rPr>
        <w:t xml:space="preserve"> and </w:t>
      </w:r>
      <w:r w:rsidRPr="003E42F7">
        <w:rPr>
          <w:rFonts w:ascii="Times New Roman" w:eastAsia="宋体" w:hAnsi="Times New Roman" w:cs="Times New Roman" w:hint="eastAsia"/>
          <w:i/>
          <w:iCs/>
          <w:kern w:val="0"/>
          <w:sz w:val="22"/>
          <w:szCs w:val="22"/>
        </w:rPr>
        <w:t>CD138</w:t>
      </w:r>
      <w:r w:rsidR="00F73BAD">
        <w:rPr>
          <w:rFonts w:ascii="Times New Roman" w:eastAsia="宋体" w:hAnsi="Times New Roman" w:cs="Times New Roman"/>
          <w:i/>
          <w:iCs/>
          <w:kern w:val="0"/>
          <w:sz w:val="22"/>
          <w:szCs w:val="22"/>
        </w:rPr>
        <w:t>,</w:t>
      </w:r>
      <w:r w:rsidRPr="003E42F7">
        <w:rPr>
          <w:rFonts w:ascii="Times New Roman" w:eastAsia="宋体" w:hAnsi="Times New Roman" w:cs="Times New Roman" w:hint="eastAsia"/>
          <w:kern w:val="0"/>
          <w:sz w:val="22"/>
          <w:szCs w:val="22"/>
        </w:rPr>
        <w:t xml:space="preserve"> and </w:t>
      </w:r>
      <w:r w:rsidR="00081DAA">
        <w:rPr>
          <w:rFonts w:ascii="Times New Roman" w:eastAsia="宋体" w:hAnsi="Times New Roman" w:cs="Times New Roman"/>
          <w:kern w:val="0"/>
          <w:sz w:val="22"/>
          <w:szCs w:val="22"/>
        </w:rPr>
        <w:t>related</w:t>
      </w:r>
      <w:r w:rsidRPr="003E42F7">
        <w:rPr>
          <w:rFonts w:ascii="Times New Roman" w:eastAsia="宋体" w:hAnsi="Times New Roman" w:cs="Times New Roman" w:hint="eastAsia"/>
          <w:kern w:val="0"/>
          <w:sz w:val="22"/>
          <w:szCs w:val="22"/>
        </w:rPr>
        <w:t xml:space="preserve"> marker genes. </w:t>
      </w:r>
      <w:r w:rsidR="00AF2725">
        <w:rPr>
          <w:rFonts w:ascii="Times New Roman" w:eastAsia="宋体" w:hAnsi="Times New Roman" w:cs="Times New Roman"/>
          <w:kern w:val="0"/>
          <w:sz w:val="22"/>
          <w:szCs w:val="22"/>
        </w:rPr>
        <w:t xml:space="preserve">ASCs, antibody secreting cells. </w:t>
      </w:r>
    </w:p>
    <w:p w14:paraId="4A38F558" w14:textId="1F436B84" w:rsidR="0071030D" w:rsidRDefault="0071030D" w:rsidP="001945D8">
      <w:pPr>
        <w:widowControl/>
        <w:spacing w:after="160" w:line="480" w:lineRule="auto"/>
        <w:jc w:val="left"/>
        <w:rPr>
          <w:rFonts w:ascii="Times New Roman" w:eastAsia="宋体" w:hAnsi="Times New Roman" w:cs="Times New Roman"/>
          <w:kern w:val="0"/>
          <w:sz w:val="22"/>
          <w:szCs w:val="22"/>
        </w:rPr>
      </w:pPr>
    </w:p>
    <w:p w14:paraId="78807447" w14:textId="72F9B303" w:rsidR="00F56E79" w:rsidRDefault="00F56E79" w:rsidP="001945D8">
      <w:pPr>
        <w:widowControl/>
        <w:spacing w:after="160" w:line="480" w:lineRule="auto"/>
        <w:jc w:val="left"/>
        <w:rPr>
          <w:rFonts w:ascii="Times New Roman" w:eastAsia="宋体" w:hAnsi="Times New Roman" w:cs="Times New Roman"/>
          <w:kern w:val="0"/>
          <w:sz w:val="22"/>
          <w:szCs w:val="22"/>
        </w:rPr>
      </w:pPr>
    </w:p>
    <w:p w14:paraId="70557798" w14:textId="02D24DFC" w:rsidR="00F56E79" w:rsidRDefault="00F56E79" w:rsidP="001945D8">
      <w:pPr>
        <w:widowControl/>
        <w:spacing w:after="160" w:line="480" w:lineRule="auto"/>
        <w:jc w:val="left"/>
        <w:rPr>
          <w:rFonts w:ascii="Times New Roman" w:eastAsia="宋体" w:hAnsi="Times New Roman" w:cs="Times New Roman"/>
          <w:kern w:val="0"/>
          <w:sz w:val="22"/>
          <w:szCs w:val="22"/>
        </w:rPr>
      </w:pPr>
    </w:p>
    <w:p w14:paraId="4ADF79F8" w14:textId="7F842859" w:rsidR="00F56E79" w:rsidRDefault="00F56E79" w:rsidP="001945D8">
      <w:pPr>
        <w:widowControl/>
        <w:spacing w:after="160" w:line="480" w:lineRule="auto"/>
        <w:jc w:val="left"/>
        <w:rPr>
          <w:rFonts w:ascii="Times New Roman" w:eastAsia="宋体" w:hAnsi="Times New Roman" w:cs="Times New Roman"/>
          <w:kern w:val="0"/>
          <w:sz w:val="22"/>
          <w:szCs w:val="22"/>
        </w:rPr>
      </w:pPr>
      <w:r w:rsidRPr="003E42F7">
        <w:rPr>
          <w:rFonts w:ascii="Times New Roman" w:eastAsia="宋体" w:hAnsi="Times New Roman" w:cs="Times New Roman" w:hint="eastAsia"/>
          <w:b/>
          <w:bCs/>
          <w:kern w:val="0"/>
          <w:sz w:val="22"/>
          <w:szCs w:val="22"/>
        </w:rPr>
        <w:lastRenderedPageBreak/>
        <w:t xml:space="preserve">Figure </w:t>
      </w:r>
      <w:r>
        <w:rPr>
          <w:rFonts w:ascii="Times New Roman" w:eastAsia="宋体" w:hAnsi="Times New Roman" w:cs="Times New Roman"/>
          <w:b/>
          <w:bCs/>
          <w:kern w:val="0"/>
          <w:sz w:val="22"/>
          <w:szCs w:val="22"/>
        </w:rPr>
        <w:t>e-</w:t>
      </w:r>
      <w:r w:rsidR="00702E5A">
        <w:rPr>
          <w:rFonts w:ascii="Times New Roman" w:eastAsia="宋体" w:hAnsi="Times New Roman" w:cs="Times New Roman"/>
          <w:b/>
          <w:bCs/>
          <w:kern w:val="0"/>
          <w:sz w:val="22"/>
          <w:szCs w:val="22"/>
        </w:rPr>
        <w:t>12</w:t>
      </w:r>
    </w:p>
    <w:p w14:paraId="1D629DB5" w14:textId="64489C09" w:rsidR="00D629D2" w:rsidRPr="003E42F7" w:rsidRDefault="00F56E79" w:rsidP="002E24A3">
      <w:pPr>
        <w:widowControl/>
        <w:spacing w:after="160" w:line="480" w:lineRule="auto"/>
        <w:jc w:val="center"/>
        <w:rPr>
          <w:rFonts w:ascii="Times New Roman" w:eastAsia="宋体" w:hAnsi="Times New Roman" w:cs="Times New Roman"/>
          <w:kern w:val="0"/>
          <w:sz w:val="22"/>
          <w:szCs w:val="22"/>
        </w:rPr>
      </w:pPr>
      <w:r w:rsidRPr="003E42F7">
        <w:rPr>
          <w:rFonts w:ascii="Times New Roman" w:eastAsia="宋体" w:hAnsi="Times New Roman" w:cs="Times New Roman"/>
          <w:noProof/>
          <w:kern w:val="0"/>
          <w:sz w:val="22"/>
          <w:szCs w:val="22"/>
        </w:rPr>
        <w:drawing>
          <wp:inline distT="0" distB="0" distL="0" distR="0" wp14:anchorId="6FFD0286" wp14:editId="36336091">
            <wp:extent cx="4774565" cy="6078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4565" cy="6078220"/>
                    </a:xfrm>
                    <a:prstGeom prst="rect">
                      <a:avLst/>
                    </a:prstGeom>
                    <a:noFill/>
                  </pic:spPr>
                </pic:pic>
              </a:graphicData>
            </a:graphic>
          </wp:inline>
        </w:drawing>
      </w:r>
    </w:p>
    <w:p w14:paraId="7AC114F4" w14:textId="1D8C5143" w:rsidR="008D02F3" w:rsidRDefault="00E2591A" w:rsidP="00DE7254">
      <w:pPr>
        <w:widowControl/>
        <w:spacing w:before="240" w:line="480" w:lineRule="auto"/>
        <w:jc w:val="left"/>
        <w:rPr>
          <w:rFonts w:ascii="Times New Roman" w:eastAsia="Times New Roman" w:hAnsi="Times New Roman" w:cs="Times New Roman"/>
          <w:kern w:val="0"/>
          <w:sz w:val="22"/>
          <w:szCs w:val="22"/>
          <w:lang w:eastAsia="en-US" w:bidi="en-US"/>
        </w:rPr>
      </w:pPr>
      <w:bookmarkStart w:id="6" w:name="_Hlk71466498"/>
      <w:r w:rsidRPr="003E42F7">
        <w:rPr>
          <w:rFonts w:ascii="Times New Roman" w:eastAsia="宋体" w:hAnsi="Times New Roman" w:cs="Times New Roman" w:hint="eastAsia"/>
          <w:b/>
          <w:bCs/>
          <w:kern w:val="0"/>
          <w:sz w:val="22"/>
          <w:szCs w:val="22"/>
        </w:rPr>
        <w:t xml:space="preserve">Figure </w:t>
      </w:r>
      <w:r w:rsidR="00DC32FC">
        <w:rPr>
          <w:rFonts w:ascii="Times New Roman" w:eastAsia="宋体" w:hAnsi="Times New Roman" w:cs="Times New Roman"/>
          <w:b/>
          <w:bCs/>
          <w:kern w:val="0"/>
          <w:sz w:val="22"/>
          <w:szCs w:val="22"/>
        </w:rPr>
        <w:t>e-</w:t>
      </w:r>
      <w:bookmarkEnd w:id="6"/>
      <w:r w:rsidR="00702E5A">
        <w:rPr>
          <w:rFonts w:ascii="Times New Roman" w:eastAsia="宋体" w:hAnsi="Times New Roman" w:cs="Times New Roman"/>
          <w:b/>
          <w:bCs/>
          <w:kern w:val="0"/>
          <w:sz w:val="22"/>
          <w:szCs w:val="22"/>
        </w:rPr>
        <w:t>12</w:t>
      </w:r>
      <w:r w:rsidRPr="003E42F7">
        <w:rPr>
          <w:rFonts w:ascii="Times New Roman" w:eastAsia="宋体" w:hAnsi="Times New Roman" w:cs="Times New Roman" w:hint="eastAsia"/>
          <w:b/>
          <w:bCs/>
          <w:kern w:val="0"/>
          <w:sz w:val="22"/>
          <w:szCs w:val="22"/>
        </w:rPr>
        <w:t xml:space="preserve">. </w:t>
      </w:r>
      <w:r w:rsidRPr="003E42F7">
        <w:rPr>
          <w:rFonts w:ascii="Times New Roman" w:eastAsia="宋体" w:hAnsi="Times New Roman" w:cs="Times New Roman"/>
          <w:b/>
          <w:bCs/>
          <w:kern w:val="0"/>
          <w:sz w:val="22"/>
          <w:szCs w:val="22"/>
        </w:rPr>
        <w:t xml:space="preserve">Flow cytometry analysis of </w:t>
      </w:r>
      <w:r w:rsidRPr="003E42F7">
        <w:rPr>
          <w:rFonts w:ascii="Times New Roman" w:eastAsia="宋体" w:hAnsi="Times New Roman" w:cs="Times New Roman" w:hint="eastAsia"/>
          <w:b/>
          <w:bCs/>
          <w:kern w:val="0"/>
          <w:sz w:val="22"/>
          <w:szCs w:val="22"/>
        </w:rPr>
        <w:t>CD19</w:t>
      </w:r>
      <w:r w:rsidRPr="003E42F7">
        <w:rPr>
          <w:rFonts w:ascii="Times New Roman" w:eastAsia="宋体" w:hAnsi="Times New Roman" w:cs="Times New Roman" w:hint="eastAsia"/>
          <w:b/>
          <w:bCs/>
          <w:kern w:val="0"/>
          <w:sz w:val="22"/>
          <w:szCs w:val="22"/>
          <w:vertAlign w:val="superscript"/>
        </w:rPr>
        <w:t xml:space="preserve">+ </w:t>
      </w:r>
      <w:r w:rsidRPr="003E42F7">
        <w:rPr>
          <w:rFonts w:ascii="Times New Roman" w:eastAsia="宋体" w:hAnsi="Times New Roman" w:cs="Times New Roman" w:hint="eastAsia"/>
          <w:b/>
          <w:bCs/>
          <w:kern w:val="0"/>
          <w:sz w:val="22"/>
          <w:szCs w:val="22"/>
        </w:rPr>
        <w:t>ASCs and CD19</w:t>
      </w:r>
      <w:r w:rsidRPr="003E42F7">
        <w:rPr>
          <w:rFonts w:ascii="Times New Roman" w:eastAsia="宋体" w:hAnsi="Times New Roman" w:cs="Times New Roman" w:hint="eastAsia"/>
          <w:b/>
          <w:bCs/>
          <w:kern w:val="0"/>
          <w:sz w:val="22"/>
          <w:szCs w:val="22"/>
          <w:vertAlign w:val="superscript"/>
        </w:rPr>
        <w:t>-</w:t>
      </w:r>
      <w:r w:rsidRPr="003E42F7">
        <w:rPr>
          <w:rFonts w:ascii="Times New Roman" w:eastAsia="宋体" w:hAnsi="Times New Roman" w:cs="Times New Roman" w:hint="eastAsia"/>
          <w:b/>
          <w:bCs/>
          <w:kern w:val="0"/>
          <w:sz w:val="22"/>
          <w:szCs w:val="22"/>
        </w:rPr>
        <w:t xml:space="preserve"> ASCs. </w:t>
      </w:r>
      <w:r w:rsidRPr="0006161B">
        <w:rPr>
          <w:rFonts w:ascii="Times New Roman" w:eastAsia="宋体" w:hAnsi="Times New Roman" w:cs="Times New Roman" w:hint="eastAsia"/>
          <w:b/>
          <w:kern w:val="0"/>
          <w:sz w:val="22"/>
          <w:szCs w:val="22"/>
        </w:rPr>
        <w:t>A.</w:t>
      </w:r>
      <w:r w:rsidRPr="003E42F7">
        <w:rPr>
          <w:rFonts w:ascii="Times New Roman" w:eastAsia="宋体" w:hAnsi="Times New Roman" w:cs="Times New Roman" w:hint="eastAsia"/>
          <w:kern w:val="0"/>
          <w:sz w:val="22"/>
          <w:szCs w:val="22"/>
        </w:rPr>
        <w:t xml:space="preserve"> Flow cytometry</w:t>
      </w:r>
      <w:r w:rsidR="00B01B5D">
        <w:rPr>
          <w:rFonts w:ascii="Times New Roman" w:eastAsia="宋体" w:hAnsi="Times New Roman" w:cs="Times New Roman"/>
          <w:kern w:val="0"/>
          <w:sz w:val="22"/>
          <w:szCs w:val="22"/>
        </w:rPr>
        <w:t xml:space="preserve"> plots showing the gating of</w:t>
      </w:r>
      <w:r w:rsidRPr="003E42F7">
        <w:rPr>
          <w:rFonts w:ascii="Times New Roman" w:eastAsia="宋体" w:hAnsi="Times New Roman" w:cs="Times New Roman" w:hint="eastAsia"/>
          <w:kern w:val="0"/>
          <w:sz w:val="22"/>
          <w:szCs w:val="22"/>
        </w:rPr>
        <w:t xml:space="preserve"> CD19</w:t>
      </w:r>
      <w:r w:rsidRPr="003E42F7">
        <w:rPr>
          <w:rFonts w:ascii="Times New Roman" w:eastAsia="宋体" w:hAnsi="Times New Roman" w:cs="Times New Roman" w:hint="eastAsia"/>
          <w:kern w:val="0"/>
          <w:sz w:val="22"/>
          <w:szCs w:val="22"/>
          <w:vertAlign w:val="superscript"/>
        </w:rPr>
        <w:t xml:space="preserve">+ </w:t>
      </w:r>
      <w:r w:rsidRPr="003E42F7">
        <w:rPr>
          <w:rFonts w:ascii="Times New Roman" w:eastAsia="宋体" w:hAnsi="Times New Roman" w:cs="Times New Roman" w:hint="eastAsia"/>
          <w:kern w:val="0"/>
          <w:sz w:val="22"/>
          <w:szCs w:val="22"/>
        </w:rPr>
        <w:t>and CD19</w:t>
      </w:r>
      <w:r w:rsidRPr="003E42F7">
        <w:rPr>
          <w:rFonts w:ascii="Times New Roman" w:eastAsia="宋体" w:hAnsi="Times New Roman" w:cs="Times New Roman" w:hint="eastAsia"/>
          <w:kern w:val="0"/>
          <w:sz w:val="22"/>
          <w:szCs w:val="22"/>
          <w:vertAlign w:val="superscript"/>
        </w:rPr>
        <w:t>-</w:t>
      </w:r>
      <w:r w:rsidRPr="003E42F7">
        <w:rPr>
          <w:rFonts w:ascii="Times New Roman" w:eastAsia="宋体" w:hAnsi="Times New Roman" w:cs="Times New Roman" w:hint="eastAsia"/>
          <w:kern w:val="0"/>
          <w:sz w:val="22"/>
          <w:szCs w:val="22"/>
        </w:rPr>
        <w:t xml:space="preserve"> ASCs</w:t>
      </w:r>
      <w:r w:rsidR="00B01B5D">
        <w:rPr>
          <w:rFonts w:ascii="Times New Roman" w:eastAsia="宋体" w:hAnsi="Times New Roman" w:cs="Times New Roman"/>
          <w:kern w:val="0"/>
          <w:sz w:val="22"/>
          <w:szCs w:val="22"/>
        </w:rPr>
        <w:t xml:space="preserve"> in NMOSD blood and CSF</w:t>
      </w:r>
      <w:r w:rsidRPr="003E42F7">
        <w:rPr>
          <w:rFonts w:ascii="Times New Roman" w:eastAsia="宋体" w:hAnsi="Times New Roman" w:cs="Times New Roman" w:hint="eastAsia"/>
          <w:kern w:val="0"/>
          <w:sz w:val="22"/>
          <w:szCs w:val="22"/>
        </w:rPr>
        <w:t xml:space="preserve">. </w:t>
      </w:r>
      <w:r w:rsidRPr="0006161B">
        <w:rPr>
          <w:rFonts w:ascii="Times New Roman" w:eastAsia="宋体" w:hAnsi="Times New Roman" w:cs="Times New Roman" w:hint="eastAsia"/>
          <w:b/>
          <w:kern w:val="0"/>
          <w:sz w:val="22"/>
          <w:szCs w:val="22"/>
        </w:rPr>
        <w:t>B.</w:t>
      </w:r>
      <w:r w:rsidRPr="003E42F7">
        <w:rPr>
          <w:rFonts w:ascii="Times New Roman" w:eastAsia="宋体" w:hAnsi="Times New Roman" w:cs="Times New Roman" w:hint="eastAsia"/>
          <w:kern w:val="0"/>
          <w:sz w:val="22"/>
          <w:szCs w:val="22"/>
        </w:rPr>
        <w:t xml:space="preserve"> </w:t>
      </w:r>
      <w:r w:rsidR="00B01B5D">
        <w:rPr>
          <w:rFonts w:ascii="Times New Roman" w:eastAsia="宋体" w:hAnsi="Times New Roman" w:cs="Times New Roman"/>
          <w:kern w:val="0"/>
          <w:sz w:val="22"/>
          <w:szCs w:val="22"/>
        </w:rPr>
        <w:t>Bar graph showing the counts of</w:t>
      </w:r>
      <w:r w:rsidRPr="003E42F7">
        <w:rPr>
          <w:rFonts w:ascii="Times New Roman" w:eastAsia="宋体" w:hAnsi="Times New Roman" w:cs="Times New Roman" w:hint="eastAsia"/>
          <w:kern w:val="0"/>
          <w:sz w:val="22"/>
          <w:szCs w:val="22"/>
        </w:rPr>
        <w:t xml:space="preserve"> CD19</w:t>
      </w:r>
      <w:r w:rsidRPr="003E42F7">
        <w:rPr>
          <w:rFonts w:ascii="Times New Roman" w:eastAsia="宋体" w:hAnsi="Times New Roman" w:cs="Times New Roman" w:hint="eastAsia"/>
          <w:kern w:val="0"/>
          <w:sz w:val="22"/>
          <w:szCs w:val="22"/>
          <w:vertAlign w:val="superscript"/>
        </w:rPr>
        <w:t xml:space="preserve">+ </w:t>
      </w:r>
      <w:r w:rsidRPr="003E42F7">
        <w:rPr>
          <w:rFonts w:ascii="Times New Roman" w:eastAsia="宋体" w:hAnsi="Times New Roman" w:cs="Times New Roman" w:hint="eastAsia"/>
          <w:kern w:val="0"/>
          <w:sz w:val="22"/>
          <w:szCs w:val="22"/>
        </w:rPr>
        <w:t>and CD19</w:t>
      </w:r>
      <w:r w:rsidRPr="003E42F7">
        <w:rPr>
          <w:rFonts w:ascii="Times New Roman" w:eastAsia="宋体" w:hAnsi="Times New Roman" w:cs="Times New Roman" w:hint="eastAsia"/>
          <w:kern w:val="0"/>
          <w:sz w:val="22"/>
          <w:szCs w:val="22"/>
          <w:vertAlign w:val="superscript"/>
        </w:rPr>
        <w:t>-</w:t>
      </w:r>
      <w:r w:rsidRPr="003E42F7">
        <w:rPr>
          <w:rFonts w:ascii="Times New Roman" w:eastAsia="宋体" w:hAnsi="Times New Roman" w:cs="Times New Roman" w:hint="eastAsia"/>
          <w:kern w:val="0"/>
          <w:sz w:val="22"/>
          <w:szCs w:val="22"/>
        </w:rPr>
        <w:t xml:space="preserve"> ASCs in peripheral blood from patients with NMOSD, MS</w:t>
      </w:r>
      <w:r w:rsidR="00F73BAD">
        <w:rPr>
          <w:rFonts w:ascii="Times New Roman" w:eastAsia="宋体" w:hAnsi="Times New Roman" w:cs="Times New Roman"/>
          <w:kern w:val="0"/>
          <w:sz w:val="22"/>
          <w:szCs w:val="22"/>
        </w:rPr>
        <w:t>,</w:t>
      </w:r>
      <w:r w:rsidRPr="003E42F7">
        <w:rPr>
          <w:rFonts w:ascii="Times New Roman" w:eastAsia="宋体" w:hAnsi="Times New Roman" w:cs="Times New Roman" w:hint="eastAsia"/>
          <w:kern w:val="0"/>
          <w:sz w:val="22"/>
          <w:szCs w:val="22"/>
        </w:rPr>
        <w:t xml:space="preserve"> and healthy controls.</w:t>
      </w:r>
      <w:r w:rsidRPr="003E42F7">
        <w:rPr>
          <w:rFonts w:ascii="Times New Roman" w:eastAsia="宋体" w:hAnsi="Times New Roman" w:cs="Times New Roman"/>
          <w:kern w:val="0"/>
          <w:sz w:val="22"/>
          <w:szCs w:val="22"/>
        </w:rPr>
        <w:t xml:space="preserve"> </w:t>
      </w:r>
      <w:r w:rsidRPr="0006161B">
        <w:rPr>
          <w:rFonts w:ascii="Times New Roman" w:eastAsia="宋体" w:hAnsi="Times New Roman" w:cs="Times New Roman" w:hint="eastAsia"/>
          <w:b/>
          <w:kern w:val="0"/>
          <w:sz w:val="22"/>
          <w:szCs w:val="22"/>
        </w:rPr>
        <w:t>C.</w:t>
      </w:r>
      <w:r w:rsidRPr="003E42F7">
        <w:rPr>
          <w:rFonts w:ascii="Times New Roman" w:eastAsia="宋体" w:hAnsi="Times New Roman" w:cs="Times New Roman" w:hint="eastAsia"/>
          <w:kern w:val="0"/>
          <w:sz w:val="22"/>
          <w:szCs w:val="22"/>
        </w:rPr>
        <w:t xml:space="preserve"> </w:t>
      </w:r>
      <w:r w:rsidR="00B01B5D">
        <w:rPr>
          <w:rFonts w:ascii="Times New Roman" w:eastAsia="宋体" w:hAnsi="Times New Roman" w:cs="Times New Roman"/>
          <w:kern w:val="0"/>
          <w:sz w:val="22"/>
          <w:szCs w:val="22"/>
        </w:rPr>
        <w:t>Bar graph showing the counts of</w:t>
      </w:r>
      <w:r w:rsidRPr="003E42F7">
        <w:rPr>
          <w:rFonts w:ascii="Times New Roman" w:eastAsia="宋体" w:hAnsi="Times New Roman" w:cs="Times New Roman" w:hint="eastAsia"/>
          <w:kern w:val="0"/>
          <w:sz w:val="22"/>
          <w:szCs w:val="22"/>
        </w:rPr>
        <w:t xml:space="preserve"> CD19</w:t>
      </w:r>
      <w:r w:rsidRPr="003E42F7">
        <w:rPr>
          <w:rFonts w:ascii="Times New Roman" w:eastAsia="宋体" w:hAnsi="Times New Roman" w:cs="Times New Roman" w:hint="eastAsia"/>
          <w:kern w:val="0"/>
          <w:sz w:val="22"/>
          <w:szCs w:val="22"/>
          <w:vertAlign w:val="superscript"/>
        </w:rPr>
        <w:t xml:space="preserve">+ </w:t>
      </w:r>
      <w:r w:rsidRPr="003E42F7">
        <w:rPr>
          <w:rFonts w:ascii="Times New Roman" w:eastAsia="宋体" w:hAnsi="Times New Roman" w:cs="Times New Roman" w:hint="eastAsia"/>
          <w:kern w:val="0"/>
          <w:sz w:val="22"/>
          <w:szCs w:val="22"/>
        </w:rPr>
        <w:t>and CD19</w:t>
      </w:r>
      <w:r w:rsidRPr="003E42F7">
        <w:rPr>
          <w:rFonts w:ascii="Times New Roman" w:eastAsia="宋体" w:hAnsi="Times New Roman" w:cs="Times New Roman" w:hint="eastAsia"/>
          <w:kern w:val="0"/>
          <w:sz w:val="22"/>
          <w:szCs w:val="22"/>
          <w:vertAlign w:val="superscript"/>
        </w:rPr>
        <w:t>-</w:t>
      </w:r>
      <w:r w:rsidRPr="003E42F7">
        <w:rPr>
          <w:rFonts w:ascii="Times New Roman" w:eastAsia="宋体" w:hAnsi="Times New Roman" w:cs="Times New Roman" w:hint="eastAsia"/>
          <w:kern w:val="0"/>
          <w:sz w:val="22"/>
          <w:szCs w:val="22"/>
        </w:rPr>
        <w:t xml:space="preserve"> ASCs in CSF from patients with NMOSD, MS and healthy controls.</w:t>
      </w:r>
      <w:r w:rsidRPr="003E42F7">
        <w:rPr>
          <w:rFonts w:ascii="Times New Roman" w:eastAsia="宋体" w:hAnsi="Times New Roman" w:cs="Times New Roman"/>
          <w:kern w:val="0"/>
          <w:sz w:val="22"/>
          <w:szCs w:val="22"/>
        </w:rPr>
        <w:t xml:space="preserve"> </w:t>
      </w:r>
      <w:r w:rsidR="00635ACD" w:rsidRPr="00635ACD">
        <w:rPr>
          <w:rFonts w:ascii="Times New Roman" w:eastAsia="宋体" w:hAnsi="Times New Roman" w:cs="Times New Roman"/>
          <w:kern w:val="0"/>
          <w:sz w:val="22"/>
          <w:szCs w:val="22"/>
        </w:rPr>
        <w:t>n = 10 per group.</w:t>
      </w:r>
      <w:r w:rsidR="00635ACD">
        <w:rPr>
          <w:rFonts w:ascii="Times New Roman" w:eastAsia="宋体" w:hAnsi="Times New Roman" w:cs="Times New Roman"/>
          <w:kern w:val="0"/>
          <w:sz w:val="22"/>
          <w:szCs w:val="22"/>
        </w:rPr>
        <w:t xml:space="preserve"> </w:t>
      </w:r>
      <w:r w:rsidRPr="0006161B">
        <w:rPr>
          <w:rFonts w:ascii="Times New Roman" w:eastAsia="宋体" w:hAnsi="Times New Roman" w:cs="Times New Roman" w:hint="eastAsia"/>
          <w:b/>
          <w:kern w:val="0"/>
          <w:sz w:val="22"/>
          <w:szCs w:val="22"/>
        </w:rPr>
        <w:t xml:space="preserve">D. </w:t>
      </w:r>
      <w:r w:rsidR="00B01B5D">
        <w:rPr>
          <w:rFonts w:ascii="Times New Roman" w:eastAsia="宋体" w:hAnsi="Times New Roman" w:cs="Times New Roman"/>
          <w:kern w:val="0"/>
          <w:sz w:val="22"/>
          <w:szCs w:val="22"/>
        </w:rPr>
        <w:t>Representative f</w:t>
      </w:r>
      <w:r w:rsidRPr="003E42F7">
        <w:rPr>
          <w:rFonts w:ascii="Times New Roman" w:eastAsia="宋体" w:hAnsi="Times New Roman" w:cs="Times New Roman" w:hint="eastAsia"/>
          <w:kern w:val="0"/>
          <w:sz w:val="22"/>
          <w:szCs w:val="22"/>
        </w:rPr>
        <w:t xml:space="preserve">low </w:t>
      </w:r>
      <w:r w:rsidR="00635ACD">
        <w:rPr>
          <w:rFonts w:ascii="Times New Roman" w:eastAsia="宋体" w:hAnsi="Times New Roman" w:cs="Times New Roman" w:hint="eastAsia"/>
          <w:kern w:val="0"/>
          <w:sz w:val="22"/>
          <w:szCs w:val="22"/>
        </w:rPr>
        <w:t xml:space="preserve">cytometry </w:t>
      </w:r>
      <w:r w:rsidR="00635ACD">
        <w:rPr>
          <w:rFonts w:ascii="Times New Roman" w:eastAsia="宋体" w:hAnsi="Times New Roman" w:cs="Times New Roman"/>
          <w:kern w:val="0"/>
          <w:sz w:val="22"/>
          <w:szCs w:val="22"/>
        </w:rPr>
        <w:t xml:space="preserve">plots </w:t>
      </w:r>
      <w:r w:rsidR="00635ACD">
        <w:rPr>
          <w:rFonts w:ascii="Times New Roman" w:eastAsia="宋体" w:hAnsi="Times New Roman" w:cs="Times New Roman" w:hint="eastAsia"/>
          <w:kern w:val="0"/>
          <w:sz w:val="22"/>
          <w:szCs w:val="22"/>
        </w:rPr>
        <w:t>showing</w:t>
      </w:r>
      <w:r w:rsidRPr="003E42F7">
        <w:rPr>
          <w:rFonts w:ascii="Times New Roman" w:eastAsia="宋体" w:hAnsi="Times New Roman" w:cs="Times New Roman" w:hint="eastAsia"/>
          <w:kern w:val="0"/>
          <w:sz w:val="22"/>
          <w:szCs w:val="22"/>
        </w:rPr>
        <w:t xml:space="preserve"> </w:t>
      </w:r>
      <w:r w:rsidR="00635ACD" w:rsidRPr="003E42F7">
        <w:rPr>
          <w:rFonts w:ascii="Times New Roman" w:eastAsia="宋体" w:hAnsi="Times New Roman" w:cs="Times New Roman" w:hint="eastAsia"/>
          <w:kern w:val="0"/>
          <w:sz w:val="22"/>
          <w:szCs w:val="22"/>
        </w:rPr>
        <w:t xml:space="preserve">changes </w:t>
      </w:r>
      <w:r w:rsidR="00635ACD">
        <w:rPr>
          <w:rFonts w:ascii="Times New Roman" w:eastAsia="宋体" w:hAnsi="Times New Roman" w:cs="Times New Roman"/>
          <w:kern w:val="0"/>
          <w:sz w:val="22"/>
          <w:szCs w:val="22"/>
        </w:rPr>
        <w:t xml:space="preserve">of </w:t>
      </w:r>
      <w:r w:rsidR="00635ACD" w:rsidRPr="003E42F7">
        <w:rPr>
          <w:rFonts w:ascii="Times New Roman" w:eastAsia="宋体" w:hAnsi="Times New Roman" w:cs="Times New Roman" w:hint="eastAsia"/>
          <w:kern w:val="0"/>
          <w:sz w:val="22"/>
          <w:szCs w:val="22"/>
        </w:rPr>
        <w:t xml:space="preserve">ASCs </w:t>
      </w:r>
      <w:r w:rsidR="00635ACD">
        <w:rPr>
          <w:rFonts w:ascii="Times New Roman" w:eastAsia="宋体" w:hAnsi="Times New Roman" w:cs="Times New Roman"/>
          <w:kern w:val="0"/>
          <w:sz w:val="22"/>
          <w:szCs w:val="22"/>
        </w:rPr>
        <w:t>in NMOSD patients</w:t>
      </w:r>
      <w:r w:rsidR="00635ACD" w:rsidRPr="003E42F7">
        <w:rPr>
          <w:rFonts w:ascii="Times New Roman" w:eastAsia="宋体" w:hAnsi="Times New Roman" w:cs="Times New Roman" w:hint="eastAsia"/>
          <w:kern w:val="0"/>
          <w:sz w:val="22"/>
          <w:szCs w:val="22"/>
        </w:rPr>
        <w:t xml:space="preserve"> </w:t>
      </w:r>
      <w:r w:rsidRPr="003E42F7">
        <w:rPr>
          <w:rFonts w:ascii="Times New Roman" w:eastAsia="宋体" w:hAnsi="Times New Roman" w:cs="Times New Roman" w:hint="eastAsia"/>
          <w:kern w:val="0"/>
          <w:sz w:val="22"/>
          <w:szCs w:val="22"/>
        </w:rPr>
        <w:t>before and after rituximab treatment.</w:t>
      </w:r>
      <w:r w:rsidRPr="003E42F7">
        <w:rPr>
          <w:rFonts w:ascii="Times New Roman" w:eastAsia="宋体" w:hAnsi="Times New Roman" w:cs="Times New Roman"/>
          <w:kern w:val="0"/>
          <w:sz w:val="22"/>
          <w:szCs w:val="22"/>
        </w:rPr>
        <w:t xml:space="preserve"> </w:t>
      </w:r>
      <w:r w:rsidR="007D22FF">
        <w:rPr>
          <w:rFonts w:ascii="Times New Roman" w:eastAsia="宋体" w:hAnsi="Times New Roman" w:cs="Times New Roman"/>
          <w:kern w:val="0"/>
          <w:sz w:val="22"/>
          <w:szCs w:val="22"/>
        </w:rPr>
        <w:t xml:space="preserve">RTX, rituximab. </w:t>
      </w:r>
      <w:r w:rsidRPr="0006161B">
        <w:rPr>
          <w:rFonts w:ascii="Times New Roman" w:eastAsia="宋体" w:hAnsi="Times New Roman" w:cs="Times New Roman" w:hint="eastAsia"/>
          <w:b/>
          <w:kern w:val="0"/>
          <w:sz w:val="22"/>
          <w:szCs w:val="22"/>
        </w:rPr>
        <w:t>E.</w:t>
      </w:r>
      <w:r w:rsidRPr="003E42F7">
        <w:rPr>
          <w:rFonts w:ascii="Times New Roman" w:eastAsia="宋体" w:hAnsi="Times New Roman" w:cs="Times New Roman" w:hint="eastAsia"/>
          <w:kern w:val="0"/>
          <w:sz w:val="22"/>
          <w:szCs w:val="22"/>
        </w:rPr>
        <w:t xml:space="preserve"> </w:t>
      </w:r>
      <w:r w:rsidR="00B01B5D">
        <w:rPr>
          <w:rFonts w:ascii="Times New Roman" w:eastAsia="宋体" w:hAnsi="Times New Roman" w:cs="Times New Roman"/>
          <w:kern w:val="0"/>
          <w:sz w:val="22"/>
          <w:szCs w:val="22"/>
        </w:rPr>
        <w:lastRenderedPageBreak/>
        <w:t>Representative f</w:t>
      </w:r>
      <w:r w:rsidRPr="003E42F7">
        <w:rPr>
          <w:rFonts w:ascii="Times New Roman" w:eastAsia="宋体" w:hAnsi="Times New Roman" w:cs="Times New Roman" w:hint="eastAsia"/>
          <w:kern w:val="0"/>
          <w:sz w:val="22"/>
          <w:szCs w:val="22"/>
        </w:rPr>
        <w:t xml:space="preserve">low cytometry </w:t>
      </w:r>
      <w:r w:rsidR="00635ACD">
        <w:rPr>
          <w:rFonts w:ascii="Times New Roman" w:eastAsia="宋体" w:hAnsi="Times New Roman" w:cs="Times New Roman"/>
          <w:kern w:val="0"/>
          <w:sz w:val="22"/>
          <w:szCs w:val="22"/>
        </w:rPr>
        <w:t xml:space="preserve">plots </w:t>
      </w:r>
      <w:r w:rsidR="00635ACD">
        <w:rPr>
          <w:rFonts w:ascii="Times New Roman" w:eastAsia="宋体" w:hAnsi="Times New Roman" w:cs="Times New Roman" w:hint="eastAsia"/>
          <w:kern w:val="0"/>
          <w:sz w:val="22"/>
          <w:szCs w:val="22"/>
        </w:rPr>
        <w:t>showing</w:t>
      </w:r>
      <w:r w:rsidRPr="003E42F7">
        <w:rPr>
          <w:rFonts w:ascii="Times New Roman" w:eastAsia="宋体" w:hAnsi="Times New Roman" w:cs="Times New Roman" w:hint="eastAsia"/>
          <w:kern w:val="0"/>
          <w:sz w:val="22"/>
          <w:szCs w:val="22"/>
        </w:rPr>
        <w:t xml:space="preserve"> </w:t>
      </w:r>
      <w:r w:rsidR="00635ACD" w:rsidRPr="003E42F7">
        <w:rPr>
          <w:rFonts w:ascii="Times New Roman" w:eastAsia="宋体" w:hAnsi="Times New Roman" w:cs="Times New Roman" w:hint="eastAsia"/>
          <w:kern w:val="0"/>
          <w:sz w:val="22"/>
          <w:szCs w:val="22"/>
        </w:rPr>
        <w:t xml:space="preserve">changes </w:t>
      </w:r>
      <w:r w:rsidR="00635ACD">
        <w:rPr>
          <w:rFonts w:ascii="Times New Roman" w:eastAsia="宋体" w:hAnsi="Times New Roman" w:cs="Times New Roman"/>
          <w:kern w:val="0"/>
          <w:sz w:val="22"/>
          <w:szCs w:val="22"/>
        </w:rPr>
        <w:t xml:space="preserve">of </w:t>
      </w:r>
      <w:r w:rsidRPr="003E42F7">
        <w:rPr>
          <w:rFonts w:ascii="Times New Roman" w:eastAsia="宋体" w:hAnsi="Times New Roman" w:cs="Times New Roman" w:hint="eastAsia"/>
          <w:kern w:val="0"/>
          <w:sz w:val="22"/>
          <w:szCs w:val="22"/>
        </w:rPr>
        <w:t xml:space="preserve">ASCs </w:t>
      </w:r>
      <w:r w:rsidR="00635ACD">
        <w:rPr>
          <w:rFonts w:ascii="Times New Roman" w:eastAsia="宋体" w:hAnsi="Times New Roman" w:cs="Times New Roman"/>
          <w:kern w:val="0"/>
          <w:sz w:val="22"/>
          <w:szCs w:val="22"/>
        </w:rPr>
        <w:t xml:space="preserve">in NMOSD patients </w:t>
      </w:r>
      <w:r w:rsidRPr="003E42F7">
        <w:rPr>
          <w:rFonts w:ascii="Times New Roman" w:eastAsia="宋体" w:hAnsi="Times New Roman" w:cs="Times New Roman" w:hint="eastAsia"/>
          <w:kern w:val="0"/>
          <w:sz w:val="22"/>
          <w:szCs w:val="22"/>
        </w:rPr>
        <w:t>before and after tocilizumab treatment.</w:t>
      </w:r>
      <w:bookmarkStart w:id="7" w:name="_Hlk52399718"/>
      <w:r w:rsidR="007D22FF" w:rsidRPr="007D22FF">
        <w:rPr>
          <w:rFonts w:ascii="Times New Roman" w:eastAsia="宋体" w:hAnsi="Times New Roman" w:cs="Times New Roman"/>
          <w:kern w:val="0"/>
          <w:sz w:val="22"/>
          <w:szCs w:val="22"/>
        </w:rPr>
        <w:t xml:space="preserve"> </w:t>
      </w:r>
      <w:r w:rsidR="007D22FF">
        <w:rPr>
          <w:rFonts w:ascii="Times New Roman" w:eastAsia="宋体" w:hAnsi="Times New Roman" w:cs="Times New Roman"/>
          <w:kern w:val="0"/>
          <w:sz w:val="22"/>
          <w:szCs w:val="22"/>
        </w:rPr>
        <w:t>TCZ, tocilizumab.</w:t>
      </w:r>
      <w:r w:rsidR="00635ACD" w:rsidRPr="00D96E26">
        <w:rPr>
          <w:vertAlign w:val="superscript"/>
        </w:rPr>
        <w:t xml:space="preserve"> </w:t>
      </w:r>
      <w:r w:rsidR="00D96E26" w:rsidRPr="00D96E26">
        <w:rPr>
          <w:rFonts w:ascii="Times New Roman" w:eastAsia="Times New Roman" w:hAnsi="Times New Roman" w:cs="Times New Roman" w:hint="eastAsia"/>
          <w:kern w:val="0"/>
          <w:sz w:val="22"/>
          <w:szCs w:val="22"/>
          <w:vertAlign w:val="superscript"/>
          <w:lang w:eastAsia="en-US" w:bidi="en-US"/>
        </w:rPr>
        <w:t>*</w:t>
      </w:r>
      <w:r w:rsidR="00D96E26" w:rsidRPr="00D96E26">
        <w:rPr>
          <w:rFonts w:ascii="Times New Roman" w:eastAsia="Times New Roman" w:hAnsi="Times New Roman" w:cs="Times New Roman" w:hint="eastAsia"/>
          <w:i/>
          <w:iCs/>
          <w:kern w:val="0"/>
          <w:sz w:val="22"/>
          <w:szCs w:val="22"/>
          <w:lang w:eastAsia="en-US" w:bidi="en-US"/>
        </w:rPr>
        <w:t>p</w:t>
      </w:r>
      <w:r w:rsidR="00D96E26" w:rsidRPr="00D96E26">
        <w:rPr>
          <w:rFonts w:ascii="Times New Roman" w:eastAsia="Times New Roman" w:hAnsi="Times New Roman" w:cs="Times New Roman" w:hint="eastAsia"/>
          <w:kern w:val="0"/>
          <w:sz w:val="22"/>
          <w:szCs w:val="22"/>
          <w:lang w:eastAsia="en-US" w:bidi="en-US"/>
        </w:rPr>
        <w:t xml:space="preserve"> &lt; 0.05,</w:t>
      </w:r>
      <w:r w:rsidR="00D96E26" w:rsidRPr="00D96E26">
        <w:rPr>
          <w:rFonts w:ascii="Times New Roman" w:eastAsia="Times New Roman" w:hAnsi="Times New Roman" w:cs="Times New Roman" w:hint="eastAsia"/>
          <w:kern w:val="0"/>
          <w:sz w:val="22"/>
          <w:szCs w:val="22"/>
          <w:vertAlign w:val="superscript"/>
          <w:lang w:eastAsia="en-US" w:bidi="en-US"/>
        </w:rPr>
        <w:t xml:space="preserve"> **</w:t>
      </w:r>
      <w:r w:rsidR="00D96E26" w:rsidRPr="00D96E26">
        <w:rPr>
          <w:rFonts w:ascii="Times New Roman" w:eastAsia="Times New Roman" w:hAnsi="Times New Roman" w:cs="Times New Roman" w:hint="eastAsia"/>
          <w:i/>
          <w:iCs/>
          <w:kern w:val="0"/>
          <w:sz w:val="22"/>
          <w:szCs w:val="22"/>
          <w:lang w:eastAsia="en-US" w:bidi="en-US"/>
        </w:rPr>
        <w:t>p</w:t>
      </w:r>
      <w:r w:rsidR="00D96E26" w:rsidRPr="00D96E26">
        <w:rPr>
          <w:rFonts w:ascii="Times New Roman" w:eastAsia="Times New Roman" w:hAnsi="Times New Roman" w:cs="Times New Roman" w:hint="eastAsia"/>
          <w:kern w:val="0"/>
          <w:sz w:val="22"/>
          <w:szCs w:val="22"/>
          <w:lang w:eastAsia="en-US" w:bidi="en-US"/>
        </w:rPr>
        <w:t xml:space="preserve"> &lt; 0.01</w:t>
      </w:r>
      <w:r w:rsidR="00D96E26">
        <w:rPr>
          <w:rFonts w:ascii="Times New Roman" w:eastAsia="Times New Roman" w:hAnsi="Times New Roman" w:cs="Times New Roman"/>
          <w:kern w:val="0"/>
          <w:sz w:val="22"/>
          <w:szCs w:val="22"/>
          <w:lang w:eastAsia="en-US" w:bidi="en-US"/>
        </w:rPr>
        <w:t>.</w:t>
      </w:r>
      <w:bookmarkEnd w:id="7"/>
    </w:p>
    <w:p w14:paraId="2E8977B0" w14:textId="6AC16C3B"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196216B6" w14:textId="4F00CE19"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6CEF69E6" w14:textId="2510A87F"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0B1CDD8B" w14:textId="121B1BE7"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350A226B" w14:textId="10FA3B0D"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6AB81B1E" w14:textId="1DEB3D9E"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64A7987C" w14:textId="57EB0483"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6E190B86" w14:textId="4C2E34A8"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23A6EEC5" w14:textId="63AC50EE"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64A9B531" w14:textId="48ADD21E"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4F62AF8D" w14:textId="23FEA3F7"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7AE51218" w14:textId="143B3BA2"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3F6B7E9B" w14:textId="6674E3D3"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2D550512" w14:textId="16A49376"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42B9D0D6" w14:textId="26723EAC"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07DB1851" w14:textId="45103D74"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1B126B47" w14:textId="62589117" w:rsidR="00E4497F" w:rsidRDefault="00E4497F" w:rsidP="00DE7254">
      <w:pPr>
        <w:widowControl/>
        <w:spacing w:before="240" w:line="480" w:lineRule="auto"/>
        <w:jc w:val="left"/>
        <w:rPr>
          <w:rFonts w:ascii="Times New Roman" w:eastAsia="Times New Roman" w:hAnsi="Times New Roman" w:cs="Times New Roman"/>
          <w:kern w:val="0"/>
          <w:sz w:val="22"/>
          <w:szCs w:val="22"/>
          <w:lang w:eastAsia="en-US" w:bidi="en-US"/>
        </w:rPr>
      </w:pPr>
    </w:p>
    <w:p w14:paraId="2AF58A02" w14:textId="77777777" w:rsidR="00E4497F" w:rsidRDefault="00E4497F" w:rsidP="008D02F3">
      <w:pPr>
        <w:spacing w:line="360" w:lineRule="auto"/>
        <w:jc w:val="left"/>
        <w:rPr>
          <w:rFonts w:ascii="Times New Roman" w:hAnsi="Times New Roman" w:cs="Times New Roman"/>
          <w:b/>
          <w:bCs/>
          <w:sz w:val="22"/>
          <w:szCs w:val="22"/>
        </w:rPr>
      </w:pPr>
      <w:bookmarkStart w:id="8" w:name="_Hlk31881578"/>
    </w:p>
    <w:p w14:paraId="4217C99D" w14:textId="7F7AF427" w:rsidR="008D02F3" w:rsidRPr="00DE2EA2" w:rsidRDefault="00140F4F" w:rsidP="008D02F3">
      <w:pPr>
        <w:spacing w:line="360" w:lineRule="auto"/>
        <w:jc w:val="left"/>
        <w:rPr>
          <w:rFonts w:ascii="Times New Roman" w:hAnsi="Times New Roman" w:cs="Times New Roman"/>
          <w:b/>
          <w:bCs/>
          <w:sz w:val="22"/>
          <w:szCs w:val="22"/>
        </w:rPr>
      </w:pPr>
      <w:r>
        <w:rPr>
          <w:rFonts w:ascii="Times New Roman" w:hAnsi="Times New Roman" w:cs="Times New Roman" w:hint="eastAsia"/>
          <w:b/>
          <w:bCs/>
          <w:sz w:val="22"/>
          <w:szCs w:val="22"/>
        </w:rPr>
        <w:lastRenderedPageBreak/>
        <w:t>T</w:t>
      </w:r>
      <w:r>
        <w:rPr>
          <w:rFonts w:ascii="Times New Roman" w:hAnsi="Times New Roman" w:cs="Times New Roman"/>
          <w:b/>
          <w:bCs/>
          <w:sz w:val="22"/>
          <w:szCs w:val="22"/>
        </w:rPr>
        <w:t xml:space="preserve">able </w:t>
      </w:r>
      <w:r w:rsidR="00DC32FC">
        <w:rPr>
          <w:rFonts w:ascii="Times New Roman" w:hAnsi="Times New Roman" w:cs="Times New Roman"/>
          <w:b/>
          <w:bCs/>
          <w:sz w:val="22"/>
          <w:szCs w:val="22"/>
        </w:rPr>
        <w:t>e-</w:t>
      </w:r>
      <w:r>
        <w:rPr>
          <w:rFonts w:ascii="Times New Roman" w:hAnsi="Times New Roman" w:cs="Times New Roman"/>
          <w:b/>
          <w:bCs/>
          <w:sz w:val="22"/>
          <w:szCs w:val="22"/>
        </w:rPr>
        <w:t>1</w:t>
      </w:r>
      <w:r w:rsidR="008D02F3" w:rsidRPr="00DE2EA2">
        <w:rPr>
          <w:rFonts w:ascii="Times New Roman" w:hAnsi="Times New Roman" w:cs="Times New Roman"/>
          <w:b/>
          <w:bCs/>
          <w:sz w:val="22"/>
          <w:szCs w:val="22"/>
        </w:rPr>
        <w:t>. Demographic information of patients with NMOSD and healthy controls enrolled for single cell RNA sequencing.</w:t>
      </w:r>
    </w:p>
    <w:tbl>
      <w:tblPr>
        <w:tblW w:w="8730" w:type="dxa"/>
        <w:tblLook w:val="04A0" w:firstRow="1" w:lastRow="0" w:firstColumn="1" w:lastColumn="0" w:noHBand="0" w:noVBand="1"/>
      </w:tblPr>
      <w:tblGrid>
        <w:gridCol w:w="3700"/>
        <w:gridCol w:w="2690"/>
        <w:gridCol w:w="2340"/>
      </w:tblGrid>
      <w:tr w:rsidR="008D02F3" w:rsidRPr="00DE2EA2" w14:paraId="5C30E30A" w14:textId="77777777" w:rsidTr="00DE2EA2">
        <w:trPr>
          <w:trHeight w:val="280"/>
        </w:trPr>
        <w:tc>
          <w:tcPr>
            <w:tcW w:w="3700" w:type="dxa"/>
            <w:tcBorders>
              <w:top w:val="single" w:sz="4" w:space="0" w:color="auto"/>
              <w:bottom w:val="single" w:sz="4" w:space="0" w:color="auto"/>
            </w:tcBorders>
            <w:shd w:val="clear" w:color="auto" w:fill="auto"/>
            <w:noWrap/>
            <w:vAlign w:val="bottom"/>
            <w:hideMark/>
          </w:tcPr>
          <w:p w14:paraId="259E51F2" w14:textId="77777777" w:rsidR="008D02F3" w:rsidRPr="00DE2EA2" w:rsidRDefault="008D02F3" w:rsidP="001342C4">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 xml:space="preserve">　</w:t>
            </w:r>
          </w:p>
        </w:tc>
        <w:tc>
          <w:tcPr>
            <w:tcW w:w="2690" w:type="dxa"/>
            <w:tcBorders>
              <w:top w:val="single" w:sz="4" w:space="0" w:color="auto"/>
              <w:bottom w:val="single" w:sz="4" w:space="0" w:color="auto"/>
            </w:tcBorders>
            <w:shd w:val="clear" w:color="auto" w:fill="auto"/>
            <w:vAlign w:val="center"/>
            <w:hideMark/>
          </w:tcPr>
          <w:p w14:paraId="45BA7673" w14:textId="77777777" w:rsidR="008D02F3" w:rsidRPr="00DE2EA2" w:rsidRDefault="008D02F3" w:rsidP="001342C4">
            <w:pPr>
              <w:widowControl/>
              <w:spacing w:line="360" w:lineRule="auto"/>
              <w:jc w:val="center"/>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NMOSD Patients (n = 11)</w:t>
            </w:r>
          </w:p>
        </w:tc>
        <w:tc>
          <w:tcPr>
            <w:tcW w:w="2340" w:type="dxa"/>
            <w:tcBorders>
              <w:top w:val="single" w:sz="4" w:space="0" w:color="auto"/>
              <w:bottom w:val="single" w:sz="4" w:space="0" w:color="auto"/>
            </w:tcBorders>
            <w:shd w:val="clear" w:color="auto" w:fill="auto"/>
            <w:vAlign w:val="center"/>
            <w:hideMark/>
          </w:tcPr>
          <w:p w14:paraId="1D5EE2D6" w14:textId="77777777" w:rsidR="008D02F3" w:rsidRPr="00DE2EA2" w:rsidRDefault="008D02F3" w:rsidP="001342C4">
            <w:pPr>
              <w:widowControl/>
              <w:spacing w:line="360" w:lineRule="auto"/>
              <w:jc w:val="center"/>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Controls (n = 3)</w:t>
            </w:r>
          </w:p>
        </w:tc>
      </w:tr>
      <w:tr w:rsidR="008D02F3" w:rsidRPr="00DE2EA2" w14:paraId="2314FB3D" w14:textId="77777777" w:rsidTr="00DE2EA2">
        <w:trPr>
          <w:trHeight w:val="280"/>
        </w:trPr>
        <w:tc>
          <w:tcPr>
            <w:tcW w:w="3700" w:type="dxa"/>
            <w:tcBorders>
              <w:top w:val="single" w:sz="4" w:space="0" w:color="auto"/>
            </w:tcBorders>
            <w:shd w:val="clear" w:color="auto" w:fill="auto"/>
            <w:vAlign w:val="center"/>
            <w:hideMark/>
          </w:tcPr>
          <w:p w14:paraId="5A82D26B" w14:textId="77777777" w:rsidR="008D02F3" w:rsidRPr="00DE2EA2" w:rsidRDefault="008D02F3" w:rsidP="001342C4">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Age, mean (SD)</w:t>
            </w:r>
            <w:r w:rsidRPr="00DE2EA2">
              <w:rPr>
                <w:rFonts w:ascii="Times New Roman" w:eastAsia="等线" w:hAnsi="Times New Roman" w:cs="Times New Roman"/>
                <w:b/>
                <w:bCs/>
                <w:color w:val="000000"/>
                <w:kern w:val="0"/>
                <w:sz w:val="22"/>
                <w:szCs w:val="22"/>
                <w:vertAlign w:val="superscript"/>
              </w:rPr>
              <w:t>⁎</w:t>
            </w:r>
          </w:p>
        </w:tc>
        <w:tc>
          <w:tcPr>
            <w:tcW w:w="2690" w:type="dxa"/>
            <w:tcBorders>
              <w:top w:val="single" w:sz="4" w:space="0" w:color="auto"/>
            </w:tcBorders>
            <w:shd w:val="clear" w:color="auto" w:fill="auto"/>
            <w:vAlign w:val="center"/>
            <w:hideMark/>
          </w:tcPr>
          <w:p w14:paraId="67CF4044" w14:textId="3B27CE0C"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44</w:t>
            </w:r>
            <w:r w:rsidR="00D73074">
              <w:rPr>
                <w:rFonts w:ascii="Times New Roman" w:eastAsia="等线" w:hAnsi="Times New Roman" w:cs="Times New Roman"/>
                <w:color w:val="000000"/>
                <w:kern w:val="0"/>
                <w:sz w:val="22"/>
                <w:szCs w:val="22"/>
              </w:rPr>
              <w:t>.2</w:t>
            </w:r>
            <w:r w:rsidRPr="00DE2EA2">
              <w:rPr>
                <w:rFonts w:ascii="Times New Roman" w:eastAsia="等线" w:hAnsi="Times New Roman" w:cs="Times New Roman"/>
                <w:color w:val="000000"/>
                <w:kern w:val="0"/>
                <w:sz w:val="22"/>
                <w:szCs w:val="22"/>
              </w:rPr>
              <w:t xml:space="preserve"> ± 7</w:t>
            </w:r>
            <w:r w:rsidR="00D73074">
              <w:rPr>
                <w:rFonts w:ascii="Times New Roman" w:eastAsia="等线" w:hAnsi="Times New Roman" w:cs="Times New Roman"/>
                <w:color w:val="000000"/>
                <w:kern w:val="0"/>
                <w:sz w:val="22"/>
                <w:szCs w:val="22"/>
              </w:rPr>
              <w:t>.3</w:t>
            </w:r>
          </w:p>
        </w:tc>
        <w:tc>
          <w:tcPr>
            <w:tcW w:w="2340" w:type="dxa"/>
            <w:tcBorders>
              <w:top w:val="single" w:sz="4" w:space="0" w:color="auto"/>
            </w:tcBorders>
            <w:shd w:val="clear" w:color="auto" w:fill="auto"/>
            <w:vAlign w:val="center"/>
            <w:hideMark/>
          </w:tcPr>
          <w:p w14:paraId="14E1520A" w14:textId="70CBD934"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45</w:t>
            </w:r>
            <w:r w:rsidR="00D73074">
              <w:rPr>
                <w:rFonts w:ascii="Times New Roman" w:eastAsia="等线" w:hAnsi="Times New Roman" w:cs="Times New Roman"/>
                <w:color w:val="000000"/>
                <w:kern w:val="0"/>
                <w:sz w:val="22"/>
                <w:szCs w:val="22"/>
              </w:rPr>
              <w:t>.3</w:t>
            </w:r>
            <w:r w:rsidRPr="00DE2EA2">
              <w:rPr>
                <w:rFonts w:ascii="Times New Roman" w:eastAsia="等线" w:hAnsi="Times New Roman" w:cs="Times New Roman"/>
                <w:color w:val="000000"/>
                <w:kern w:val="0"/>
                <w:sz w:val="22"/>
                <w:szCs w:val="22"/>
              </w:rPr>
              <w:t xml:space="preserve"> ± 6</w:t>
            </w:r>
            <w:r w:rsidR="00D73074">
              <w:rPr>
                <w:rFonts w:ascii="Times New Roman" w:eastAsia="等线" w:hAnsi="Times New Roman" w:cs="Times New Roman"/>
                <w:color w:val="000000"/>
                <w:kern w:val="0"/>
                <w:sz w:val="22"/>
                <w:szCs w:val="22"/>
              </w:rPr>
              <w:t>.2</w:t>
            </w:r>
          </w:p>
        </w:tc>
      </w:tr>
      <w:tr w:rsidR="008D02F3" w:rsidRPr="00DE2EA2" w14:paraId="62182E68" w14:textId="77777777" w:rsidTr="00DE2EA2">
        <w:trPr>
          <w:trHeight w:val="280"/>
        </w:trPr>
        <w:tc>
          <w:tcPr>
            <w:tcW w:w="3700" w:type="dxa"/>
            <w:shd w:val="clear" w:color="auto" w:fill="auto"/>
            <w:vAlign w:val="center"/>
            <w:hideMark/>
          </w:tcPr>
          <w:p w14:paraId="76F71013" w14:textId="77777777" w:rsidR="008D02F3" w:rsidRPr="00DE2EA2" w:rsidRDefault="008D02F3" w:rsidP="001342C4">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Female, n (%)</w:t>
            </w:r>
          </w:p>
        </w:tc>
        <w:tc>
          <w:tcPr>
            <w:tcW w:w="2690" w:type="dxa"/>
            <w:shd w:val="clear" w:color="auto" w:fill="auto"/>
            <w:vAlign w:val="center"/>
            <w:hideMark/>
          </w:tcPr>
          <w:p w14:paraId="7F309C97" w14:textId="77777777"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10 (91)</w:t>
            </w:r>
          </w:p>
        </w:tc>
        <w:tc>
          <w:tcPr>
            <w:tcW w:w="2340" w:type="dxa"/>
            <w:shd w:val="clear" w:color="auto" w:fill="auto"/>
            <w:vAlign w:val="center"/>
            <w:hideMark/>
          </w:tcPr>
          <w:p w14:paraId="06F43815" w14:textId="77777777"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3 (100)</w:t>
            </w:r>
          </w:p>
        </w:tc>
      </w:tr>
      <w:tr w:rsidR="008D02F3" w:rsidRPr="00DE2EA2" w14:paraId="3C17F975" w14:textId="77777777" w:rsidTr="00DE2EA2">
        <w:trPr>
          <w:trHeight w:val="280"/>
        </w:trPr>
        <w:tc>
          <w:tcPr>
            <w:tcW w:w="3700" w:type="dxa"/>
            <w:shd w:val="clear" w:color="auto" w:fill="auto"/>
            <w:vAlign w:val="center"/>
            <w:hideMark/>
          </w:tcPr>
          <w:p w14:paraId="54B92F23" w14:textId="77777777" w:rsidR="008D02F3" w:rsidRPr="00DE2EA2" w:rsidRDefault="008D02F3" w:rsidP="001342C4">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Mean years of disease duration (SD)</w:t>
            </w:r>
          </w:p>
        </w:tc>
        <w:tc>
          <w:tcPr>
            <w:tcW w:w="2690" w:type="dxa"/>
            <w:shd w:val="clear" w:color="auto" w:fill="auto"/>
            <w:vAlign w:val="center"/>
            <w:hideMark/>
          </w:tcPr>
          <w:p w14:paraId="5F522602" w14:textId="6C1F5906"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5.5 ± 1</w:t>
            </w:r>
            <w:r w:rsidR="00D73074">
              <w:rPr>
                <w:rFonts w:ascii="Times New Roman" w:eastAsia="等线" w:hAnsi="Times New Roman" w:cs="Times New Roman"/>
                <w:color w:val="000000"/>
                <w:kern w:val="0"/>
                <w:sz w:val="22"/>
                <w:szCs w:val="22"/>
              </w:rPr>
              <w:t>.2</w:t>
            </w:r>
          </w:p>
        </w:tc>
        <w:tc>
          <w:tcPr>
            <w:tcW w:w="2340" w:type="dxa"/>
            <w:shd w:val="clear" w:color="auto" w:fill="auto"/>
            <w:vAlign w:val="center"/>
            <w:hideMark/>
          </w:tcPr>
          <w:p w14:paraId="6D8901D3" w14:textId="2A6053A9" w:rsidR="008D02F3" w:rsidRPr="00DE2EA2" w:rsidRDefault="00C06201" w:rsidP="001342C4">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w:t>
            </w:r>
          </w:p>
        </w:tc>
      </w:tr>
      <w:tr w:rsidR="008D02F3" w:rsidRPr="00DE2EA2" w14:paraId="76552DA0" w14:textId="77777777" w:rsidTr="00DE2EA2">
        <w:trPr>
          <w:trHeight w:val="280"/>
        </w:trPr>
        <w:tc>
          <w:tcPr>
            <w:tcW w:w="3700" w:type="dxa"/>
            <w:shd w:val="clear" w:color="auto" w:fill="auto"/>
            <w:vAlign w:val="center"/>
            <w:hideMark/>
          </w:tcPr>
          <w:p w14:paraId="7EC9D671" w14:textId="77777777" w:rsidR="008D02F3" w:rsidRPr="00DE2EA2" w:rsidRDefault="008D02F3" w:rsidP="001342C4">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AQP4-ab positive, n (%)</w:t>
            </w:r>
          </w:p>
        </w:tc>
        <w:tc>
          <w:tcPr>
            <w:tcW w:w="2690" w:type="dxa"/>
            <w:shd w:val="clear" w:color="auto" w:fill="auto"/>
            <w:vAlign w:val="center"/>
            <w:hideMark/>
          </w:tcPr>
          <w:p w14:paraId="20349E32" w14:textId="77777777"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11 (100)</w:t>
            </w:r>
          </w:p>
        </w:tc>
        <w:tc>
          <w:tcPr>
            <w:tcW w:w="2340" w:type="dxa"/>
            <w:shd w:val="clear" w:color="auto" w:fill="auto"/>
            <w:vAlign w:val="center"/>
            <w:hideMark/>
          </w:tcPr>
          <w:p w14:paraId="1DA5A26F" w14:textId="698877E3" w:rsidR="008D02F3" w:rsidRPr="00DE2EA2" w:rsidRDefault="00C06201" w:rsidP="001342C4">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w:t>
            </w:r>
          </w:p>
        </w:tc>
      </w:tr>
      <w:tr w:rsidR="008D02F3" w:rsidRPr="00DE2EA2" w14:paraId="4849D440" w14:textId="77777777" w:rsidTr="00DE2EA2">
        <w:trPr>
          <w:trHeight w:val="280"/>
        </w:trPr>
        <w:tc>
          <w:tcPr>
            <w:tcW w:w="3700" w:type="dxa"/>
            <w:shd w:val="clear" w:color="auto" w:fill="auto"/>
            <w:vAlign w:val="center"/>
            <w:hideMark/>
          </w:tcPr>
          <w:p w14:paraId="3CC440E5" w14:textId="5D79DCBA" w:rsidR="008D02F3" w:rsidRPr="00DE2EA2" w:rsidRDefault="008D02F3" w:rsidP="001342C4">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EDSS at attack</w:t>
            </w:r>
            <w:r w:rsidR="00D73074" w:rsidRPr="00D73074">
              <w:rPr>
                <w:rFonts w:ascii="Times New Roman" w:eastAsia="等线" w:hAnsi="Times New Roman" w:cs="Times New Roman"/>
                <w:b/>
                <w:bCs/>
                <w:color w:val="000000"/>
                <w:kern w:val="0"/>
                <w:sz w:val="22"/>
                <w:szCs w:val="22"/>
                <w:vertAlign w:val="superscript"/>
              </w:rPr>
              <w:t>⁎</w:t>
            </w:r>
          </w:p>
        </w:tc>
        <w:tc>
          <w:tcPr>
            <w:tcW w:w="2690" w:type="dxa"/>
            <w:shd w:val="clear" w:color="auto" w:fill="auto"/>
            <w:vAlign w:val="center"/>
            <w:hideMark/>
          </w:tcPr>
          <w:p w14:paraId="4FFA6F13" w14:textId="21E8F325"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5.5 ± 1</w:t>
            </w:r>
            <w:r w:rsidR="00D73074">
              <w:rPr>
                <w:rFonts w:ascii="Times New Roman" w:eastAsia="等线" w:hAnsi="Times New Roman" w:cs="Times New Roman"/>
                <w:color w:val="000000"/>
                <w:kern w:val="0"/>
                <w:sz w:val="22"/>
                <w:szCs w:val="22"/>
              </w:rPr>
              <w:t>.4</w:t>
            </w:r>
          </w:p>
        </w:tc>
        <w:tc>
          <w:tcPr>
            <w:tcW w:w="2340" w:type="dxa"/>
            <w:shd w:val="clear" w:color="auto" w:fill="auto"/>
            <w:vAlign w:val="center"/>
            <w:hideMark/>
          </w:tcPr>
          <w:p w14:paraId="55841C98" w14:textId="57219F57" w:rsidR="008D02F3" w:rsidRPr="00DE2EA2" w:rsidRDefault="00C06201" w:rsidP="001342C4">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w:t>
            </w:r>
          </w:p>
        </w:tc>
      </w:tr>
      <w:tr w:rsidR="008D02F3" w:rsidRPr="00DE2EA2" w14:paraId="5BCD085B" w14:textId="77777777" w:rsidTr="00DE2EA2">
        <w:trPr>
          <w:trHeight w:val="280"/>
        </w:trPr>
        <w:tc>
          <w:tcPr>
            <w:tcW w:w="3700" w:type="dxa"/>
            <w:shd w:val="clear" w:color="auto" w:fill="auto"/>
            <w:vAlign w:val="center"/>
            <w:hideMark/>
          </w:tcPr>
          <w:p w14:paraId="53607DB4" w14:textId="77777777" w:rsidR="008D02F3" w:rsidRPr="00DE2EA2" w:rsidRDefault="008D02F3" w:rsidP="001342C4">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Preventive medications before attack</w:t>
            </w:r>
          </w:p>
        </w:tc>
        <w:tc>
          <w:tcPr>
            <w:tcW w:w="5030" w:type="dxa"/>
            <w:gridSpan w:val="2"/>
            <w:shd w:val="clear" w:color="auto" w:fill="auto"/>
            <w:vAlign w:val="center"/>
            <w:hideMark/>
          </w:tcPr>
          <w:p w14:paraId="37C35628" w14:textId="77777777"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 xml:space="preserve">　</w:t>
            </w:r>
          </w:p>
        </w:tc>
      </w:tr>
      <w:tr w:rsidR="008D02F3" w:rsidRPr="00DE2EA2" w14:paraId="22A67942" w14:textId="77777777" w:rsidTr="00DE2EA2">
        <w:trPr>
          <w:trHeight w:val="280"/>
        </w:trPr>
        <w:tc>
          <w:tcPr>
            <w:tcW w:w="3700" w:type="dxa"/>
            <w:shd w:val="clear" w:color="auto" w:fill="auto"/>
            <w:vAlign w:val="center"/>
            <w:hideMark/>
          </w:tcPr>
          <w:p w14:paraId="63C6845E" w14:textId="77777777" w:rsidR="008D02F3" w:rsidRPr="00DE2EA2" w:rsidRDefault="008D02F3" w:rsidP="001342C4">
            <w:pPr>
              <w:widowControl/>
              <w:spacing w:line="360" w:lineRule="auto"/>
              <w:jc w:val="left"/>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 xml:space="preserve">  Prednisone </w:t>
            </w:r>
          </w:p>
        </w:tc>
        <w:tc>
          <w:tcPr>
            <w:tcW w:w="2690" w:type="dxa"/>
            <w:shd w:val="clear" w:color="auto" w:fill="auto"/>
            <w:vAlign w:val="center"/>
            <w:hideMark/>
          </w:tcPr>
          <w:p w14:paraId="51D0E6E9" w14:textId="77777777"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6 (75)</w:t>
            </w:r>
          </w:p>
        </w:tc>
        <w:tc>
          <w:tcPr>
            <w:tcW w:w="2340" w:type="dxa"/>
            <w:shd w:val="clear" w:color="auto" w:fill="auto"/>
            <w:vAlign w:val="center"/>
            <w:hideMark/>
          </w:tcPr>
          <w:p w14:paraId="56374D8A" w14:textId="29E5FF3B" w:rsidR="008D02F3" w:rsidRPr="00DE2EA2" w:rsidRDefault="00C06201" w:rsidP="001342C4">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w:t>
            </w:r>
          </w:p>
        </w:tc>
      </w:tr>
      <w:tr w:rsidR="008D02F3" w:rsidRPr="00DE2EA2" w14:paraId="311121FA" w14:textId="77777777" w:rsidTr="00DE2EA2">
        <w:trPr>
          <w:trHeight w:val="280"/>
        </w:trPr>
        <w:tc>
          <w:tcPr>
            <w:tcW w:w="3700" w:type="dxa"/>
            <w:shd w:val="clear" w:color="auto" w:fill="auto"/>
            <w:vAlign w:val="center"/>
            <w:hideMark/>
          </w:tcPr>
          <w:p w14:paraId="67868F73" w14:textId="77777777" w:rsidR="008D02F3" w:rsidRPr="00DE2EA2" w:rsidRDefault="008D02F3" w:rsidP="001342C4">
            <w:pPr>
              <w:widowControl/>
              <w:spacing w:line="360" w:lineRule="auto"/>
              <w:jc w:val="left"/>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 xml:space="preserve">  Azathioprine</w:t>
            </w:r>
          </w:p>
        </w:tc>
        <w:tc>
          <w:tcPr>
            <w:tcW w:w="2690" w:type="dxa"/>
            <w:shd w:val="clear" w:color="auto" w:fill="auto"/>
            <w:vAlign w:val="center"/>
            <w:hideMark/>
          </w:tcPr>
          <w:p w14:paraId="303A0AA4" w14:textId="77777777"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2 (67)</w:t>
            </w:r>
          </w:p>
        </w:tc>
        <w:tc>
          <w:tcPr>
            <w:tcW w:w="2340" w:type="dxa"/>
            <w:shd w:val="clear" w:color="auto" w:fill="auto"/>
            <w:vAlign w:val="center"/>
            <w:hideMark/>
          </w:tcPr>
          <w:p w14:paraId="3DB70394" w14:textId="1D227E19" w:rsidR="008D02F3" w:rsidRPr="00DE2EA2" w:rsidRDefault="00C06201" w:rsidP="001342C4">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w:t>
            </w:r>
          </w:p>
        </w:tc>
      </w:tr>
      <w:tr w:rsidR="008D02F3" w:rsidRPr="00DE2EA2" w14:paraId="65CA4396" w14:textId="77777777" w:rsidTr="00DE2EA2">
        <w:trPr>
          <w:trHeight w:val="280"/>
        </w:trPr>
        <w:tc>
          <w:tcPr>
            <w:tcW w:w="3700" w:type="dxa"/>
            <w:shd w:val="clear" w:color="auto" w:fill="auto"/>
            <w:vAlign w:val="center"/>
            <w:hideMark/>
          </w:tcPr>
          <w:p w14:paraId="79514C28" w14:textId="77777777" w:rsidR="008D02F3" w:rsidRPr="00DE2EA2" w:rsidRDefault="008D02F3" w:rsidP="001342C4">
            <w:pPr>
              <w:widowControl/>
              <w:spacing w:line="360" w:lineRule="auto"/>
              <w:jc w:val="left"/>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 xml:space="preserve">  </w:t>
            </w:r>
            <w:proofErr w:type="spellStart"/>
            <w:r w:rsidRPr="00DE2EA2">
              <w:rPr>
                <w:rFonts w:ascii="Times New Roman" w:eastAsia="等线" w:hAnsi="Times New Roman" w:cs="Times New Roman"/>
                <w:color w:val="000000"/>
                <w:kern w:val="0"/>
                <w:sz w:val="22"/>
                <w:szCs w:val="22"/>
              </w:rPr>
              <w:t>Prednisone+Azathioprine</w:t>
            </w:r>
            <w:proofErr w:type="spellEnd"/>
          </w:p>
        </w:tc>
        <w:tc>
          <w:tcPr>
            <w:tcW w:w="2690" w:type="dxa"/>
            <w:shd w:val="clear" w:color="auto" w:fill="auto"/>
            <w:vAlign w:val="center"/>
            <w:hideMark/>
          </w:tcPr>
          <w:p w14:paraId="3EE3A0A7" w14:textId="77777777"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2 (13)</w:t>
            </w:r>
          </w:p>
        </w:tc>
        <w:tc>
          <w:tcPr>
            <w:tcW w:w="2340" w:type="dxa"/>
            <w:shd w:val="clear" w:color="auto" w:fill="auto"/>
            <w:vAlign w:val="center"/>
            <w:hideMark/>
          </w:tcPr>
          <w:p w14:paraId="3D9705E7" w14:textId="3AD4CF9A" w:rsidR="008D02F3" w:rsidRPr="00DE2EA2" w:rsidRDefault="00C06201" w:rsidP="001342C4">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w:t>
            </w:r>
          </w:p>
        </w:tc>
      </w:tr>
      <w:tr w:rsidR="008D02F3" w:rsidRPr="00DE2EA2" w14:paraId="7DA5B6B1" w14:textId="77777777" w:rsidTr="00DE2EA2">
        <w:trPr>
          <w:trHeight w:val="280"/>
        </w:trPr>
        <w:tc>
          <w:tcPr>
            <w:tcW w:w="3700" w:type="dxa"/>
            <w:tcBorders>
              <w:bottom w:val="single" w:sz="4" w:space="0" w:color="auto"/>
            </w:tcBorders>
            <w:shd w:val="clear" w:color="auto" w:fill="auto"/>
            <w:vAlign w:val="center"/>
            <w:hideMark/>
          </w:tcPr>
          <w:p w14:paraId="1B8FB513" w14:textId="77777777" w:rsidR="008D02F3" w:rsidRPr="00DE2EA2" w:rsidRDefault="008D02F3" w:rsidP="001342C4">
            <w:pPr>
              <w:widowControl/>
              <w:spacing w:line="360" w:lineRule="auto"/>
              <w:jc w:val="left"/>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 xml:space="preserve">  </w:t>
            </w:r>
            <w:proofErr w:type="spellStart"/>
            <w:r w:rsidRPr="00DE2EA2">
              <w:rPr>
                <w:rFonts w:ascii="Times New Roman" w:eastAsia="等线" w:hAnsi="Times New Roman" w:cs="Times New Roman"/>
                <w:color w:val="000000"/>
                <w:kern w:val="0"/>
                <w:sz w:val="22"/>
                <w:szCs w:val="22"/>
              </w:rPr>
              <w:t>Prednisone+Mycophenolate</w:t>
            </w:r>
            <w:proofErr w:type="spellEnd"/>
            <w:r w:rsidRPr="00DE2EA2">
              <w:rPr>
                <w:rFonts w:ascii="Times New Roman" w:eastAsia="等线" w:hAnsi="Times New Roman" w:cs="Times New Roman"/>
                <w:color w:val="000000"/>
                <w:kern w:val="0"/>
                <w:sz w:val="22"/>
                <w:szCs w:val="22"/>
              </w:rPr>
              <w:t xml:space="preserve"> mofetil</w:t>
            </w:r>
          </w:p>
        </w:tc>
        <w:tc>
          <w:tcPr>
            <w:tcW w:w="2690" w:type="dxa"/>
            <w:tcBorders>
              <w:bottom w:val="single" w:sz="4" w:space="0" w:color="auto"/>
            </w:tcBorders>
            <w:shd w:val="clear" w:color="auto" w:fill="auto"/>
            <w:vAlign w:val="center"/>
            <w:hideMark/>
          </w:tcPr>
          <w:p w14:paraId="73225CBC" w14:textId="77777777" w:rsidR="008D02F3" w:rsidRPr="00DE2EA2" w:rsidRDefault="008D02F3" w:rsidP="001342C4">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1 (4)</w:t>
            </w:r>
          </w:p>
        </w:tc>
        <w:tc>
          <w:tcPr>
            <w:tcW w:w="2340" w:type="dxa"/>
            <w:tcBorders>
              <w:bottom w:val="single" w:sz="4" w:space="0" w:color="auto"/>
            </w:tcBorders>
            <w:shd w:val="clear" w:color="auto" w:fill="auto"/>
            <w:vAlign w:val="center"/>
            <w:hideMark/>
          </w:tcPr>
          <w:p w14:paraId="084C9967" w14:textId="0D327AF8" w:rsidR="008D02F3" w:rsidRPr="00DE2EA2" w:rsidRDefault="00C06201" w:rsidP="001342C4">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w:t>
            </w:r>
          </w:p>
        </w:tc>
      </w:tr>
    </w:tbl>
    <w:p w14:paraId="1E2A6294" w14:textId="2A1E012A" w:rsidR="008D02F3" w:rsidRPr="002A4A92" w:rsidRDefault="00D73074" w:rsidP="008D02F3">
      <w:pPr>
        <w:widowControl/>
        <w:spacing w:line="360" w:lineRule="auto"/>
        <w:jc w:val="left"/>
        <w:rPr>
          <w:rFonts w:ascii="Times New Roman" w:eastAsia="等线" w:hAnsi="Times New Roman" w:cs="Times New Roman"/>
          <w:color w:val="000000"/>
          <w:kern w:val="0"/>
          <w:sz w:val="18"/>
          <w:szCs w:val="18"/>
        </w:rPr>
      </w:pPr>
      <w:r w:rsidRPr="00D73074">
        <w:rPr>
          <w:rFonts w:ascii="Times New Roman" w:eastAsia="等线" w:hAnsi="Times New Roman" w:cs="Times New Roman"/>
          <w:b/>
          <w:bCs/>
          <w:color w:val="000000"/>
          <w:kern w:val="0"/>
          <w:sz w:val="22"/>
          <w:szCs w:val="22"/>
          <w:vertAlign w:val="superscript"/>
        </w:rPr>
        <w:t>⁎</w:t>
      </w:r>
      <w:r w:rsidR="008D02F3" w:rsidRPr="002A4A92">
        <w:rPr>
          <w:rFonts w:ascii="Times New Roman" w:eastAsia="等线" w:hAnsi="Times New Roman" w:cs="Times New Roman"/>
          <w:color w:val="000000"/>
          <w:kern w:val="0"/>
          <w:sz w:val="18"/>
          <w:szCs w:val="18"/>
        </w:rPr>
        <w:t>EDSS are shown as average ± standard deviation.</w:t>
      </w:r>
    </w:p>
    <w:p w14:paraId="5B147792" w14:textId="77777777" w:rsidR="008D02F3" w:rsidRDefault="008D02F3" w:rsidP="008D02F3">
      <w:pPr>
        <w:rPr>
          <w:rFonts w:ascii="Times New Roman" w:hAnsi="Times New Roman" w:cs="Times New Roman"/>
        </w:rPr>
      </w:pPr>
    </w:p>
    <w:p w14:paraId="3B3BF188" w14:textId="77777777" w:rsidR="008D02F3" w:rsidRDefault="008D02F3" w:rsidP="008D02F3">
      <w:pPr>
        <w:rPr>
          <w:rFonts w:ascii="Times New Roman" w:hAnsi="Times New Roman" w:cs="Times New Roman"/>
        </w:rPr>
      </w:pPr>
    </w:p>
    <w:p w14:paraId="114F886B" w14:textId="77777777" w:rsidR="00CD7BBE" w:rsidRDefault="00CD7BBE" w:rsidP="008D02F3">
      <w:pPr>
        <w:rPr>
          <w:rFonts w:ascii="Times New Roman" w:hAnsi="Times New Roman" w:cs="Times New Roman"/>
        </w:rPr>
      </w:pPr>
    </w:p>
    <w:p w14:paraId="05ADD1EA" w14:textId="77777777" w:rsidR="008D02F3" w:rsidRDefault="008D02F3" w:rsidP="008D02F3">
      <w:pPr>
        <w:rPr>
          <w:rFonts w:ascii="Times New Roman" w:hAnsi="Times New Roman" w:cs="Times New Roman"/>
        </w:rPr>
      </w:pPr>
    </w:p>
    <w:p w14:paraId="785AB9DF" w14:textId="77777777" w:rsidR="008D02F3" w:rsidRDefault="008D02F3" w:rsidP="008D02F3">
      <w:pPr>
        <w:rPr>
          <w:rFonts w:ascii="Times New Roman" w:hAnsi="Times New Roman" w:cs="Times New Roman"/>
        </w:rPr>
      </w:pPr>
    </w:p>
    <w:p w14:paraId="4B99A53C" w14:textId="77777777" w:rsidR="008D02F3" w:rsidRDefault="008D02F3" w:rsidP="008D02F3">
      <w:pPr>
        <w:rPr>
          <w:rFonts w:ascii="Times New Roman" w:hAnsi="Times New Roman" w:cs="Times New Roman"/>
        </w:rPr>
      </w:pPr>
    </w:p>
    <w:p w14:paraId="6064C723" w14:textId="77777777" w:rsidR="008D02F3" w:rsidRDefault="008D02F3" w:rsidP="008D02F3">
      <w:pPr>
        <w:rPr>
          <w:rFonts w:ascii="Times New Roman" w:hAnsi="Times New Roman" w:cs="Times New Roman"/>
        </w:rPr>
      </w:pPr>
    </w:p>
    <w:p w14:paraId="3033260B" w14:textId="77777777" w:rsidR="008D02F3" w:rsidRDefault="008D02F3">
      <w:pPr>
        <w:widowControl/>
        <w:spacing w:after="160" w:line="259" w:lineRule="auto"/>
        <w:jc w:val="left"/>
        <w:rPr>
          <w:rFonts w:ascii="Times New Roman" w:hAnsi="Times New Roman" w:cs="Times New Roman"/>
          <w:b/>
          <w:bCs/>
          <w:sz w:val="22"/>
        </w:rPr>
      </w:pPr>
      <w:r>
        <w:rPr>
          <w:rFonts w:ascii="Times New Roman" w:hAnsi="Times New Roman" w:cs="Times New Roman"/>
          <w:b/>
          <w:bCs/>
          <w:sz w:val="22"/>
        </w:rPr>
        <w:br w:type="page"/>
      </w:r>
    </w:p>
    <w:p w14:paraId="738AB56E" w14:textId="57595EC0" w:rsidR="008D02F3" w:rsidRPr="00DE2EA2" w:rsidRDefault="00140F4F" w:rsidP="008D02F3">
      <w:pPr>
        <w:spacing w:after="120" w:line="360" w:lineRule="auto"/>
        <w:rPr>
          <w:rFonts w:ascii="Times New Roman" w:hAnsi="Times New Roman" w:cs="Times New Roman"/>
          <w:sz w:val="22"/>
          <w:szCs w:val="22"/>
        </w:rPr>
      </w:pPr>
      <w:r>
        <w:rPr>
          <w:rFonts w:ascii="Times New Roman" w:hAnsi="Times New Roman" w:cs="Times New Roman" w:hint="eastAsia"/>
          <w:b/>
          <w:bCs/>
          <w:sz w:val="22"/>
          <w:szCs w:val="22"/>
        </w:rPr>
        <w:lastRenderedPageBreak/>
        <w:t>T</w:t>
      </w:r>
      <w:r>
        <w:rPr>
          <w:rFonts w:ascii="Times New Roman" w:hAnsi="Times New Roman" w:cs="Times New Roman"/>
          <w:b/>
          <w:bCs/>
          <w:sz w:val="22"/>
          <w:szCs w:val="22"/>
        </w:rPr>
        <w:t xml:space="preserve">able </w:t>
      </w:r>
      <w:r w:rsidR="00DC32FC">
        <w:rPr>
          <w:rFonts w:ascii="Times New Roman" w:hAnsi="Times New Roman" w:cs="Times New Roman"/>
          <w:b/>
          <w:bCs/>
          <w:sz w:val="22"/>
          <w:szCs w:val="22"/>
        </w:rPr>
        <w:t>e-</w:t>
      </w:r>
      <w:r w:rsidR="006B4F50">
        <w:rPr>
          <w:rFonts w:ascii="Times New Roman" w:hAnsi="Times New Roman" w:cs="Times New Roman"/>
          <w:b/>
          <w:bCs/>
          <w:sz w:val="22"/>
          <w:szCs w:val="22"/>
        </w:rPr>
        <w:t>2</w:t>
      </w:r>
      <w:r w:rsidR="008D02F3" w:rsidRPr="00DE2EA2">
        <w:rPr>
          <w:rFonts w:ascii="Times New Roman" w:hAnsi="Times New Roman" w:cs="Times New Roman"/>
          <w:b/>
          <w:bCs/>
          <w:sz w:val="22"/>
          <w:szCs w:val="22"/>
        </w:rPr>
        <w:t>. Interferon stimulator genes (ISGs)</w:t>
      </w:r>
      <w:r w:rsidR="008D02F3" w:rsidRPr="00DE2EA2">
        <w:rPr>
          <w:rFonts w:ascii="Times New Roman" w:eastAsia="等线" w:hAnsi="Times New Roman" w:cs="Times New Roman"/>
          <w:b/>
          <w:bCs/>
          <w:color w:val="000000"/>
          <w:kern w:val="0"/>
          <w:sz w:val="22"/>
          <w:szCs w:val="22"/>
          <w:vertAlign w:val="superscript"/>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1220"/>
        <w:gridCol w:w="1220"/>
        <w:gridCol w:w="1256"/>
        <w:gridCol w:w="1244"/>
      </w:tblGrid>
      <w:tr w:rsidR="008D02F3" w:rsidRPr="00DE2EA2" w14:paraId="2FDDEFEE" w14:textId="77777777" w:rsidTr="001342C4">
        <w:trPr>
          <w:trHeight w:val="320"/>
        </w:trPr>
        <w:tc>
          <w:tcPr>
            <w:tcW w:w="1220" w:type="dxa"/>
            <w:tcBorders>
              <w:top w:val="single" w:sz="4" w:space="0" w:color="auto"/>
            </w:tcBorders>
            <w:noWrap/>
            <w:hideMark/>
          </w:tcPr>
          <w:bookmarkEnd w:id="8"/>
          <w:p w14:paraId="2B5F388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ABCA1</w:t>
            </w:r>
          </w:p>
        </w:tc>
        <w:tc>
          <w:tcPr>
            <w:tcW w:w="1220" w:type="dxa"/>
            <w:tcBorders>
              <w:top w:val="single" w:sz="4" w:space="0" w:color="auto"/>
            </w:tcBorders>
          </w:tcPr>
          <w:p w14:paraId="7F080E0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GALM</w:t>
            </w:r>
          </w:p>
        </w:tc>
        <w:tc>
          <w:tcPr>
            <w:tcW w:w="1220" w:type="dxa"/>
            <w:tcBorders>
              <w:top w:val="single" w:sz="4" w:space="0" w:color="auto"/>
            </w:tcBorders>
          </w:tcPr>
          <w:p w14:paraId="730ECF7F"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IL1RN</w:t>
            </w:r>
          </w:p>
        </w:tc>
        <w:tc>
          <w:tcPr>
            <w:tcW w:w="1220" w:type="dxa"/>
            <w:tcBorders>
              <w:top w:val="single" w:sz="4" w:space="0" w:color="auto"/>
            </w:tcBorders>
          </w:tcPr>
          <w:p w14:paraId="1A3B3AB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P38/MAPK</w:t>
            </w:r>
          </w:p>
        </w:tc>
        <w:tc>
          <w:tcPr>
            <w:tcW w:w="1220" w:type="dxa"/>
            <w:tcBorders>
              <w:top w:val="single" w:sz="4" w:space="0" w:color="auto"/>
            </w:tcBorders>
          </w:tcPr>
          <w:p w14:paraId="6D494B6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TIMM10</w:t>
            </w:r>
          </w:p>
        </w:tc>
      </w:tr>
      <w:tr w:rsidR="008D02F3" w:rsidRPr="00DE2EA2" w14:paraId="1F6F8CF1" w14:textId="77777777" w:rsidTr="001342C4">
        <w:trPr>
          <w:trHeight w:val="320"/>
        </w:trPr>
        <w:tc>
          <w:tcPr>
            <w:tcW w:w="1220" w:type="dxa"/>
            <w:noWrap/>
            <w:hideMark/>
          </w:tcPr>
          <w:p w14:paraId="704A44B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ACTA2</w:t>
            </w:r>
          </w:p>
        </w:tc>
        <w:tc>
          <w:tcPr>
            <w:tcW w:w="1220" w:type="dxa"/>
          </w:tcPr>
          <w:p w14:paraId="6C3B16B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GBP1</w:t>
            </w:r>
          </w:p>
        </w:tc>
        <w:tc>
          <w:tcPr>
            <w:tcW w:w="1220" w:type="dxa"/>
          </w:tcPr>
          <w:p w14:paraId="31E35C9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IL28RA</w:t>
            </w:r>
          </w:p>
        </w:tc>
        <w:tc>
          <w:tcPr>
            <w:tcW w:w="1220" w:type="dxa"/>
          </w:tcPr>
          <w:p w14:paraId="7A6425A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PARP10</w:t>
            </w:r>
          </w:p>
        </w:tc>
        <w:tc>
          <w:tcPr>
            <w:tcW w:w="1220" w:type="dxa"/>
          </w:tcPr>
          <w:p w14:paraId="6F049FB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TLR3/4</w:t>
            </w:r>
          </w:p>
        </w:tc>
      </w:tr>
      <w:tr w:rsidR="008D02F3" w:rsidRPr="00DE2EA2" w14:paraId="22C8D3C3" w14:textId="77777777" w:rsidTr="001342C4">
        <w:trPr>
          <w:trHeight w:val="320"/>
        </w:trPr>
        <w:tc>
          <w:tcPr>
            <w:tcW w:w="1220" w:type="dxa"/>
            <w:noWrap/>
            <w:hideMark/>
          </w:tcPr>
          <w:p w14:paraId="157EB73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ADAR</w:t>
            </w:r>
          </w:p>
        </w:tc>
        <w:tc>
          <w:tcPr>
            <w:tcW w:w="1220" w:type="dxa"/>
          </w:tcPr>
          <w:p w14:paraId="3947A5A1"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GBP2</w:t>
            </w:r>
          </w:p>
        </w:tc>
        <w:tc>
          <w:tcPr>
            <w:tcW w:w="1220" w:type="dxa"/>
          </w:tcPr>
          <w:p w14:paraId="0CA9D381"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IRF3</w:t>
            </w:r>
          </w:p>
        </w:tc>
        <w:tc>
          <w:tcPr>
            <w:tcW w:w="1220" w:type="dxa"/>
          </w:tcPr>
          <w:p w14:paraId="6A23B050"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PARP12</w:t>
            </w:r>
          </w:p>
        </w:tc>
        <w:tc>
          <w:tcPr>
            <w:tcW w:w="1220" w:type="dxa"/>
          </w:tcPr>
          <w:p w14:paraId="762FCC9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TMEM140</w:t>
            </w:r>
          </w:p>
        </w:tc>
      </w:tr>
      <w:tr w:rsidR="008D02F3" w:rsidRPr="00DE2EA2" w14:paraId="1630A354" w14:textId="77777777" w:rsidTr="001342C4">
        <w:trPr>
          <w:trHeight w:val="320"/>
        </w:trPr>
        <w:tc>
          <w:tcPr>
            <w:tcW w:w="1220" w:type="dxa"/>
            <w:noWrap/>
            <w:hideMark/>
          </w:tcPr>
          <w:p w14:paraId="0D70B31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AIM2</w:t>
            </w:r>
          </w:p>
        </w:tc>
        <w:tc>
          <w:tcPr>
            <w:tcW w:w="1220" w:type="dxa"/>
          </w:tcPr>
          <w:p w14:paraId="37932544"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GBP3</w:t>
            </w:r>
          </w:p>
        </w:tc>
        <w:tc>
          <w:tcPr>
            <w:tcW w:w="1220" w:type="dxa"/>
          </w:tcPr>
          <w:p w14:paraId="2309661D"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IRF4</w:t>
            </w:r>
          </w:p>
        </w:tc>
        <w:tc>
          <w:tcPr>
            <w:tcW w:w="1220" w:type="dxa"/>
          </w:tcPr>
          <w:p w14:paraId="3A9F3A2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PARP14</w:t>
            </w:r>
          </w:p>
        </w:tc>
        <w:tc>
          <w:tcPr>
            <w:tcW w:w="1220" w:type="dxa"/>
          </w:tcPr>
          <w:p w14:paraId="0986DF4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TNFAIP6</w:t>
            </w:r>
          </w:p>
        </w:tc>
      </w:tr>
      <w:tr w:rsidR="008D02F3" w:rsidRPr="00DE2EA2" w14:paraId="45C4BF94" w14:textId="77777777" w:rsidTr="001342C4">
        <w:trPr>
          <w:trHeight w:val="320"/>
        </w:trPr>
        <w:tc>
          <w:tcPr>
            <w:tcW w:w="1220" w:type="dxa"/>
            <w:noWrap/>
            <w:hideMark/>
          </w:tcPr>
          <w:p w14:paraId="62F67CA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APOL6</w:t>
            </w:r>
          </w:p>
        </w:tc>
        <w:tc>
          <w:tcPr>
            <w:tcW w:w="1220" w:type="dxa"/>
          </w:tcPr>
          <w:p w14:paraId="2518A97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GBP4</w:t>
            </w:r>
          </w:p>
        </w:tc>
        <w:tc>
          <w:tcPr>
            <w:tcW w:w="1220" w:type="dxa"/>
          </w:tcPr>
          <w:p w14:paraId="3E295CA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IRF5</w:t>
            </w:r>
          </w:p>
        </w:tc>
        <w:tc>
          <w:tcPr>
            <w:tcW w:w="1220" w:type="dxa"/>
          </w:tcPr>
          <w:p w14:paraId="53D404CD"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PARP9</w:t>
            </w:r>
          </w:p>
        </w:tc>
        <w:tc>
          <w:tcPr>
            <w:tcW w:w="1220" w:type="dxa"/>
          </w:tcPr>
          <w:p w14:paraId="07C904A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TNFSF10</w:t>
            </w:r>
          </w:p>
        </w:tc>
      </w:tr>
      <w:tr w:rsidR="008D02F3" w:rsidRPr="00DE2EA2" w14:paraId="0B0785AA" w14:textId="77777777" w:rsidTr="001342C4">
        <w:trPr>
          <w:trHeight w:val="320"/>
        </w:trPr>
        <w:tc>
          <w:tcPr>
            <w:tcW w:w="1220" w:type="dxa"/>
            <w:noWrap/>
            <w:hideMark/>
          </w:tcPr>
          <w:p w14:paraId="27F6781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ASPRV1</w:t>
            </w:r>
          </w:p>
        </w:tc>
        <w:tc>
          <w:tcPr>
            <w:tcW w:w="1220" w:type="dxa"/>
          </w:tcPr>
          <w:p w14:paraId="3569F6B4"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GBP5</w:t>
            </w:r>
          </w:p>
        </w:tc>
        <w:tc>
          <w:tcPr>
            <w:tcW w:w="1220" w:type="dxa"/>
          </w:tcPr>
          <w:p w14:paraId="3D2A23E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IRF6</w:t>
            </w:r>
          </w:p>
        </w:tc>
        <w:tc>
          <w:tcPr>
            <w:tcW w:w="1220" w:type="dxa"/>
          </w:tcPr>
          <w:p w14:paraId="14AFCD21"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PHF11</w:t>
            </w:r>
          </w:p>
        </w:tc>
        <w:tc>
          <w:tcPr>
            <w:tcW w:w="1220" w:type="dxa"/>
          </w:tcPr>
          <w:p w14:paraId="375D22A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TNFSF13B</w:t>
            </w:r>
          </w:p>
        </w:tc>
      </w:tr>
      <w:tr w:rsidR="008D02F3" w:rsidRPr="00DE2EA2" w14:paraId="56EDF99A" w14:textId="77777777" w:rsidTr="001342C4">
        <w:trPr>
          <w:trHeight w:val="320"/>
        </w:trPr>
        <w:tc>
          <w:tcPr>
            <w:tcW w:w="1220" w:type="dxa"/>
            <w:noWrap/>
            <w:hideMark/>
          </w:tcPr>
          <w:p w14:paraId="3A9F7D2F"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BATF2</w:t>
            </w:r>
          </w:p>
        </w:tc>
        <w:tc>
          <w:tcPr>
            <w:tcW w:w="1220" w:type="dxa"/>
          </w:tcPr>
          <w:p w14:paraId="1392574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GBP6</w:t>
            </w:r>
          </w:p>
        </w:tc>
        <w:tc>
          <w:tcPr>
            <w:tcW w:w="1220" w:type="dxa"/>
          </w:tcPr>
          <w:p w14:paraId="702B2B8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IRF7</w:t>
            </w:r>
          </w:p>
        </w:tc>
        <w:tc>
          <w:tcPr>
            <w:tcW w:w="1220" w:type="dxa"/>
          </w:tcPr>
          <w:p w14:paraId="43312FEF"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PISK</w:t>
            </w:r>
          </w:p>
        </w:tc>
        <w:tc>
          <w:tcPr>
            <w:tcW w:w="1220" w:type="dxa"/>
          </w:tcPr>
          <w:p w14:paraId="5108BAA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TRAFD1</w:t>
            </w:r>
          </w:p>
        </w:tc>
      </w:tr>
      <w:tr w:rsidR="008D02F3" w:rsidRPr="00DE2EA2" w14:paraId="376348AC" w14:textId="77777777" w:rsidTr="001342C4">
        <w:trPr>
          <w:trHeight w:val="320"/>
        </w:trPr>
        <w:tc>
          <w:tcPr>
            <w:tcW w:w="1220" w:type="dxa"/>
            <w:noWrap/>
            <w:hideMark/>
          </w:tcPr>
          <w:p w14:paraId="028D6DB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BCL2L13</w:t>
            </w:r>
          </w:p>
        </w:tc>
        <w:tc>
          <w:tcPr>
            <w:tcW w:w="1220" w:type="dxa"/>
          </w:tcPr>
          <w:p w14:paraId="06B737D0"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HELZ2</w:t>
            </w:r>
          </w:p>
        </w:tc>
        <w:tc>
          <w:tcPr>
            <w:tcW w:w="1220" w:type="dxa"/>
          </w:tcPr>
          <w:p w14:paraId="3DE4E5B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IRF8</w:t>
            </w:r>
          </w:p>
        </w:tc>
        <w:tc>
          <w:tcPr>
            <w:tcW w:w="1220" w:type="dxa"/>
          </w:tcPr>
          <w:p w14:paraId="114E0620"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PSMB8</w:t>
            </w:r>
          </w:p>
        </w:tc>
        <w:tc>
          <w:tcPr>
            <w:tcW w:w="1220" w:type="dxa"/>
          </w:tcPr>
          <w:p w14:paraId="794DC3F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TRANK1</w:t>
            </w:r>
          </w:p>
        </w:tc>
      </w:tr>
      <w:tr w:rsidR="008D02F3" w:rsidRPr="00DE2EA2" w14:paraId="39664F66" w14:textId="77777777" w:rsidTr="001342C4">
        <w:trPr>
          <w:trHeight w:val="320"/>
        </w:trPr>
        <w:tc>
          <w:tcPr>
            <w:tcW w:w="1220" w:type="dxa"/>
            <w:noWrap/>
            <w:hideMark/>
          </w:tcPr>
          <w:p w14:paraId="76E7D10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BST2</w:t>
            </w:r>
          </w:p>
        </w:tc>
        <w:tc>
          <w:tcPr>
            <w:tcW w:w="1220" w:type="dxa"/>
          </w:tcPr>
          <w:p w14:paraId="364A5AD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HERC5</w:t>
            </w:r>
          </w:p>
        </w:tc>
        <w:tc>
          <w:tcPr>
            <w:tcW w:w="1220" w:type="dxa"/>
          </w:tcPr>
          <w:p w14:paraId="5D8B188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IRF9</w:t>
            </w:r>
          </w:p>
        </w:tc>
        <w:tc>
          <w:tcPr>
            <w:tcW w:w="1220" w:type="dxa"/>
          </w:tcPr>
          <w:p w14:paraId="3C38147C"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PSMB9</w:t>
            </w:r>
          </w:p>
        </w:tc>
        <w:tc>
          <w:tcPr>
            <w:tcW w:w="1220" w:type="dxa"/>
          </w:tcPr>
          <w:p w14:paraId="4E76AA0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TRIM21</w:t>
            </w:r>
          </w:p>
        </w:tc>
      </w:tr>
      <w:tr w:rsidR="008D02F3" w:rsidRPr="00DE2EA2" w14:paraId="1E27321A" w14:textId="77777777" w:rsidTr="001342C4">
        <w:trPr>
          <w:trHeight w:val="320"/>
        </w:trPr>
        <w:tc>
          <w:tcPr>
            <w:tcW w:w="1220" w:type="dxa"/>
            <w:noWrap/>
            <w:hideMark/>
          </w:tcPr>
          <w:p w14:paraId="2500C90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BTN3A1</w:t>
            </w:r>
          </w:p>
        </w:tc>
        <w:tc>
          <w:tcPr>
            <w:tcW w:w="1220" w:type="dxa"/>
          </w:tcPr>
          <w:p w14:paraId="2A2C1A1C"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HERC6</w:t>
            </w:r>
          </w:p>
        </w:tc>
        <w:tc>
          <w:tcPr>
            <w:tcW w:w="1220" w:type="dxa"/>
          </w:tcPr>
          <w:p w14:paraId="78F2697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ISG15</w:t>
            </w:r>
          </w:p>
        </w:tc>
        <w:tc>
          <w:tcPr>
            <w:tcW w:w="1220" w:type="dxa"/>
          </w:tcPr>
          <w:p w14:paraId="06C56E3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RBCK1</w:t>
            </w:r>
          </w:p>
        </w:tc>
        <w:tc>
          <w:tcPr>
            <w:tcW w:w="1220" w:type="dxa"/>
          </w:tcPr>
          <w:p w14:paraId="5F215E30"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TRIM22</w:t>
            </w:r>
          </w:p>
        </w:tc>
      </w:tr>
      <w:tr w:rsidR="008D02F3" w:rsidRPr="00DE2EA2" w14:paraId="6D77C9E0" w14:textId="77777777" w:rsidTr="001342C4">
        <w:trPr>
          <w:trHeight w:val="320"/>
        </w:trPr>
        <w:tc>
          <w:tcPr>
            <w:tcW w:w="1220" w:type="dxa"/>
            <w:noWrap/>
            <w:hideMark/>
          </w:tcPr>
          <w:p w14:paraId="60B9E10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CARD16</w:t>
            </w:r>
          </w:p>
        </w:tc>
        <w:tc>
          <w:tcPr>
            <w:tcW w:w="1220" w:type="dxa"/>
          </w:tcPr>
          <w:p w14:paraId="55FB356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HES4</w:t>
            </w:r>
          </w:p>
        </w:tc>
        <w:tc>
          <w:tcPr>
            <w:tcW w:w="1220" w:type="dxa"/>
          </w:tcPr>
          <w:p w14:paraId="213D1C3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ISG20</w:t>
            </w:r>
          </w:p>
        </w:tc>
        <w:tc>
          <w:tcPr>
            <w:tcW w:w="1220" w:type="dxa"/>
          </w:tcPr>
          <w:p w14:paraId="40705BB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REC8</w:t>
            </w:r>
          </w:p>
        </w:tc>
        <w:tc>
          <w:tcPr>
            <w:tcW w:w="1220" w:type="dxa"/>
          </w:tcPr>
          <w:p w14:paraId="317B97B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TRIM38</w:t>
            </w:r>
          </w:p>
        </w:tc>
      </w:tr>
      <w:tr w:rsidR="008D02F3" w:rsidRPr="00DE2EA2" w14:paraId="1243CC60" w14:textId="77777777" w:rsidTr="001342C4">
        <w:trPr>
          <w:trHeight w:val="320"/>
        </w:trPr>
        <w:tc>
          <w:tcPr>
            <w:tcW w:w="1220" w:type="dxa"/>
            <w:noWrap/>
            <w:hideMark/>
          </w:tcPr>
          <w:p w14:paraId="27888F6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CARD17</w:t>
            </w:r>
          </w:p>
        </w:tc>
        <w:tc>
          <w:tcPr>
            <w:tcW w:w="1220" w:type="dxa"/>
          </w:tcPr>
          <w:p w14:paraId="3CF189E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Histone h3</w:t>
            </w:r>
          </w:p>
        </w:tc>
        <w:tc>
          <w:tcPr>
            <w:tcW w:w="1220" w:type="dxa"/>
          </w:tcPr>
          <w:p w14:paraId="1945357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ISGF3</w:t>
            </w:r>
          </w:p>
        </w:tc>
        <w:tc>
          <w:tcPr>
            <w:tcW w:w="1220" w:type="dxa"/>
          </w:tcPr>
          <w:p w14:paraId="0F2022E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RHBDF2</w:t>
            </w:r>
          </w:p>
        </w:tc>
        <w:tc>
          <w:tcPr>
            <w:tcW w:w="1220" w:type="dxa"/>
          </w:tcPr>
          <w:p w14:paraId="5EE8564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TRIM5</w:t>
            </w:r>
          </w:p>
        </w:tc>
      </w:tr>
      <w:tr w:rsidR="008D02F3" w:rsidRPr="00DE2EA2" w14:paraId="4F040D29" w14:textId="77777777" w:rsidTr="001342C4">
        <w:trPr>
          <w:trHeight w:val="320"/>
        </w:trPr>
        <w:tc>
          <w:tcPr>
            <w:tcW w:w="1220" w:type="dxa"/>
            <w:noWrap/>
            <w:hideMark/>
          </w:tcPr>
          <w:p w14:paraId="4E0430C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CCL8</w:t>
            </w:r>
          </w:p>
        </w:tc>
        <w:tc>
          <w:tcPr>
            <w:tcW w:w="1220" w:type="dxa"/>
          </w:tcPr>
          <w:p w14:paraId="11D01B16"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HSH2D</w:t>
            </w:r>
          </w:p>
        </w:tc>
        <w:tc>
          <w:tcPr>
            <w:tcW w:w="1220" w:type="dxa"/>
          </w:tcPr>
          <w:p w14:paraId="77ABD7D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LAP3</w:t>
            </w:r>
          </w:p>
        </w:tc>
        <w:tc>
          <w:tcPr>
            <w:tcW w:w="1220" w:type="dxa"/>
          </w:tcPr>
          <w:p w14:paraId="1683F31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RNASEL</w:t>
            </w:r>
          </w:p>
        </w:tc>
        <w:tc>
          <w:tcPr>
            <w:tcW w:w="1220" w:type="dxa"/>
          </w:tcPr>
          <w:p w14:paraId="5F11F580"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TRIM56</w:t>
            </w:r>
          </w:p>
        </w:tc>
      </w:tr>
      <w:tr w:rsidR="008D02F3" w:rsidRPr="00DE2EA2" w14:paraId="4C6D3361" w14:textId="77777777" w:rsidTr="001342C4">
        <w:trPr>
          <w:trHeight w:val="320"/>
        </w:trPr>
        <w:tc>
          <w:tcPr>
            <w:tcW w:w="1220" w:type="dxa"/>
            <w:noWrap/>
            <w:hideMark/>
          </w:tcPr>
          <w:p w14:paraId="6979B9A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CCR1</w:t>
            </w:r>
          </w:p>
        </w:tc>
        <w:tc>
          <w:tcPr>
            <w:tcW w:w="1220" w:type="dxa"/>
          </w:tcPr>
          <w:p w14:paraId="7DD5359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IDO1</w:t>
            </w:r>
          </w:p>
        </w:tc>
        <w:tc>
          <w:tcPr>
            <w:tcW w:w="1220" w:type="dxa"/>
          </w:tcPr>
          <w:p w14:paraId="77765CA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LDL</w:t>
            </w:r>
          </w:p>
        </w:tc>
        <w:tc>
          <w:tcPr>
            <w:tcW w:w="1220" w:type="dxa"/>
          </w:tcPr>
          <w:p w14:paraId="12CCD79F"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RNF213</w:t>
            </w:r>
          </w:p>
        </w:tc>
        <w:tc>
          <w:tcPr>
            <w:tcW w:w="1220" w:type="dxa"/>
          </w:tcPr>
          <w:p w14:paraId="5778B2B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TRIM6</w:t>
            </w:r>
          </w:p>
        </w:tc>
      </w:tr>
      <w:tr w:rsidR="008D02F3" w:rsidRPr="00DE2EA2" w14:paraId="25DEEA7F" w14:textId="77777777" w:rsidTr="001342C4">
        <w:trPr>
          <w:trHeight w:val="320"/>
        </w:trPr>
        <w:tc>
          <w:tcPr>
            <w:tcW w:w="1220" w:type="dxa"/>
            <w:noWrap/>
            <w:hideMark/>
          </w:tcPr>
          <w:p w14:paraId="1458F7B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CEACAM1</w:t>
            </w:r>
          </w:p>
        </w:tc>
        <w:tc>
          <w:tcPr>
            <w:tcW w:w="1220" w:type="dxa"/>
          </w:tcPr>
          <w:p w14:paraId="3423FB6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IFI16</w:t>
            </w:r>
          </w:p>
        </w:tc>
        <w:tc>
          <w:tcPr>
            <w:tcW w:w="1220" w:type="dxa"/>
          </w:tcPr>
          <w:p w14:paraId="637062AD"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LGALS9</w:t>
            </w:r>
          </w:p>
        </w:tc>
        <w:tc>
          <w:tcPr>
            <w:tcW w:w="1220" w:type="dxa"/>
          </w:tcPr>
          <w:p w14:paraId="698672E4"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RSAD2</w:t>
            </w:r>
          </w:p>
        </w:tc>
        <w:tc>
          <w:tcPr>
            <w:tcW w:w="1220" w:type="dxa"/>
          </w:tcPr>
          <w:p w14:paraId="65F2922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TRIM69</w:t>
            </w:r>
          </w:p>
        </w:tc>
      </w:tr>
      <w:tr w:rsidR="008D02F3" w:rsidRPr="00DE2EA2" w14:paraId="4118D477" w14:textId="77777777" w:rsidTr="001342C4">
        <w:trPr>
          <w:trHeight w:val="320"/>
        </w:trPr>
        <w:tc>
          <w:tcPr>
            <w:tcW w:w="1220" w:type="dxa"/>
            <w:noWrap/>
            <w:hideMark/>
          </w:tcPr>
          <w:p w14:paraId="73D6C04F"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CHMP5</w:t>
            </w:r>
          </w:p>
        </w:tc>
        <w:tc>
          <w:tcPr>
            <w:tcW w:w="1220" w:type="dxa"/>
          </w:tcPr>
          <w:p w14:paraId="109C7D0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IFI27</w:t>
            </w:r>
          </w:p>
        </w:tc>
        <w:tc>
          <w:tcPr>
            <w:tcW w:w="1220" w:type="dxa"/>
          </w:tcPr>
          <w:p w14:paraId="5E763A5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LY6E</w:t>
            </w:r>
          </w:p>
        </w:tc>
        <w:tc>
          <w:tcPr>
            <w:tcW w:w="1220" w:type="dxa"/>
          </w:tcPr>
          <w:p w14:paraId="78A99EB4"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RTP4</w:t>
            </w:r>
          </w:p>
        </w:tc>
        <w:tc>
          <w:tcPr>
            <w:tcW w:w="1220" w:type="dxa"/>
          </w:tcPr>
          <w:p w14:paraId="1E3A63F1"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TYMP</w:t>
            </w:r>
          </w:p>
        </w:tc>
      </w:tr>
      <w:tr w:rsidR="008D02F3" w:rsidRPr="00DE2EA2" w14:paraId="7C282AC5" w14:textId="77777777" w:rsidTr="001342C4">
        <w:trPr>
          <w:trHeight w:val="320"/>
        </w:trPr>
        <w:tc>
          <w:tcPr>
            <w:tcW w:w="1220" w:type="dxa"/>
            <w:noWrap/>
            <w:hideMark/>
          </w:tcPr>
          <w:p w14:paraId="709BB0B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CMPK2</w:t>
            </w:r>
          </w:p>
        </w:tc>
        <w:tc>
          <w:tcPr>
            <w:tcW w:w="1220" w:type="dxa"/>
          </w:tcPr>
          <w:p w14:paraId="1FD86F3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IFI27L2</w:t>
            </w:r>
          </w:p>
        </w:tc>
        <w:tc>
          <w:tcPr>
            <w:tcW w:w="1220" w:type="dxa"/>
          </w:tcPr>
          <w:p w14:paraId="4D2F9D7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MOV10</w:t>
            </w:r>
          </w:p>
        </w:tc>
        <w:tc>
          <w:tcPr>
            <w:tcW w:w="1220" w:type="dxa"/>
          </w:tcPr>
          <w:p w14:paraId="36B8F48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SARM1</w:t>
            </w:r>
          </w:p>
        </w:tc>
        <w:tc>
          <w:tcPr>
            <w:tcW w:w="1220" w:type="dxa"/>
          </w:tcPr>
          <w:p w14:paraId="708A13D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UBA7</w:t>
            </w:r>
          </w:p>
        </w:tc>
      </w:tr>
      <w:tr w:rsidR="008D02F3" w:rsidRPr="00DE2EA2" w14:paraId="3340F5F6" w14:textId="77777777" w:rsidTr="001342C4">
        <w:trPr>
          <w:trHeight w:val="320"/>
        </w:trPr>
        <w:tc>
          <w:tcPr>
            <w:tcW w:w="1220" w:type="dxa"/>
            <w:noWrap/>
            <w:hideMark/>
          </w:tcPr>
          <w:p w14:paraId="2BFDB796"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CPT1B</w:t>
            </w:r>
          </w:p>
        </w:tc>
        <w:tc>
          <w:tcPr>
            <w:tcW w:w="1220" w:type="dxa"/>
          </w:tcPr>
          <w:p w14:paraId="3F78BE3F"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IFI35</w:t>
            </w:r>
          </w:p>
        </w:tc>
        <w:tc>
          <w:tcPr>
            <w:tcW w:w="1220" w:type="dxa"/>
          </w:tcPr>
          <w:p w14:paraId="16275F0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MT1A</w:t>
            </w:r>
          </w:p>
        </w:tc>
        <w:tc>
          <w:tcPr>
            <w:tcW w:w="1220" w:type="dxa"/>
          </w:tcPr>
          <w:p w14:paraId="7F75C88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SERPING1</w:t>
            </w:r>
          </w:p>
        </w:tc>
        <w:tc>
          <w:tcPr>
            <w:tcW w:w="1220" w:type="dxa"/>
          </w:tcPr>
          <w:p w14:paraId="649B420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UBE2L6</w:t>
            </w:r>
          </w:p>
        </w:tc>
      </w:tr>
      <w:tr w:rsidR="008D02F3" w:rsidRPr="00DE2EA2" w14:paraId="05BABE74" w14:textId="77777777" w:rsidTr="001342C4">
        <w:trPr>
          <w:trHeight w:val="320"/>
        </w:trPr>
        <w:tc>
          <w:tcPr>
            <w:tcW w:w="1220" w:type="dxa"/>
            <w:noWrap/>
            <w:hideMark/>
          </w:tcPr>
          <w:p w14:paraId="5E28BC0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CXCL10</w:t>
            </w:r>
          </w:p>
        </w:tc>
        <w:tc>
          <w:tcPr>
            <w:tcW w:w="1220" w:type="dxa"/>
          </w:tcPr>
          <w:p w14:paraId="5BC23454"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IFI44</w:t>
            </w:r>
          </w:p>
        </w:tc>
        <w:tc>
          <w:tcPr>
            <w:tcW w:w="1220" w:type="dxa"/>
          </w:tcPr>
          <w:p w14:paraId="445E67E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MX</w:t>
            </w:r>
          </w:p>
        </w:tc>
        <w:tc>
          <w:tcPr>
            <w:tcW w:w="1220" w:type="dxa"/>
          </w:tcPr>
          <w:p w14:paraId="74C536F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SOCS1</w:t>
            </w:r>
          </w:p>
        </w:tc>
        <w:tc>
          <w:tcPr>
            <w:tcW w:w="1220" w:type="dxa"/>
          </w:tcPr>
          <w:p w14:paraId="4CDAECC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UNC93B1</w:t>
            </w:r>
          </w:p>
        </w:tc>
      </w:tr>
      <w:tr w:rsidR="008D02F3" w:rsidRPr="00DE2EA2" w14:paraId="3EAD8580" w14:textId="77777777" w:rsidTr="001342C4">
        <w:trPr>
          <w:trHeight w:val="320"/>
        </w:trPr>
        <w:tc>
          <w:tcPr>
            <w:tcW w:w="1220" w:type="dxa"/>
            <w:noWrap/>
            <w:hideMark/>
          </w:tcPr>
          <w:p w14:paraId="68291D0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DDX58</w:t>
            </w:r>
          </w:p>
        </w:tc>
        <w:tc>
          <w:tcPr>
            <w:tcW w:w="1220" w:type="dxa"/>
          </w:tcPr>
          <w:p w14:paraId="0C4BEB9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IFI44L</w:t>
            </w:r>
          </w:p>
        </w:tc>
        <w:tc>
          <w:tcPr>
            <w:tcW w:w="1220" w:type="dxa"/>
          </w:tcPr>
          <w:p w14:paraId="579ABDD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MX1</w:t>
            </w:r>
          </w:p>
        </w:tc>
        <w:tc>
          <w:tcPr>
            <w:tcW w:w="1220" w:type="dxa"/>
          </w:tcPr>
          <w:p w14:paraId="6672298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SP100</w:t>
            </w:r>
          </w:p>
        </w:tc>
        <w:tc>
          <w:tcPr>
            <w:tcW w:w="1220" w:type="dxa"/>
          </w:tcPr>
          <w:p w14:paraId="44B068B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WARS</w:t>
            </w:r>
          </w:p>
        </w:tc>
      </w:tr>
      <w:tr w:rsidR="008D02F3" w:rsidRPr="00DE2EA2" w14:paraId="150C7438" w14:textId="77777777" w:rsidTr="001342C4">
        <w:trPr>
          <w:trHeight w:val="320"/>
        </w:trPr>
        <w:tc>
          <w:tcPr>
            <w:tcW w:w="1220" w:type="dxa"/>
            <w:noWrap/>
            <w:hideMark/>
          </w:tcPr>
          <w:p w14:paraId="21E75D9D"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DDX60</w:t>
            </w:r>
          </w:p>
        </w:tc>
        <w:tc>
          <w:tcPr>
            <w:tcW w:w="1220" w:type="dxa"/>
          </w:tcPr>
          <w:p w14:paraId="43FF08E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IFI44L</w:t>
            </w:r>
          </w:p>
        </w:tc>
        <w:tc>
          <w:tcPr>
            <w:tcW w:w="1220" w:type="dxa"/>
          </w:tcPr>
          <w:p w14:paraId="2A0580F4"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MX2</w:t>
            </w:r>
          </w:p>
        </w:tc>
        <w:tc>
          <w:tcPr>
            <w:tcW w:w="1220" w:type="dxa"/>
          </w:tcPr>
          <w:p w14:paraId="3030CDDC"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SP110</w:t>
            </w:r>
          </w:p>
        </w:tc>
        <w:tc>
          <w:tcPr>
            <w:tcW w:w="1220" w:type="dxa"/>
          </w:tcPr>
          <w:p w14:paraId="5B5633C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XAF1</w:t>
            </w:r>
          </w:p>
        </w:tc>
      </w:tr>
      <w:tr w:rsidR="008D02F3" w:rsidRPr="00DE2EA2" w14:paraId="11CCFCE2" w14:textId="77777777" w:rsidTr="001342C4">
        <w:trPr>
          <w:trHeight w:val="320"/>
        </w:trPr>
        <w:tc>
          <w:tcPr>
            <w:tcW w:w="1220" w:type="dxa"/>
            <w:noWrap/>
            <w:hideMark/>
          </w:tcPr>
          <w:p w14:paraId="19D33A8C"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DHRS9</w:t>
            </w:r>
          </w:p>
        </w:tc>
        <w:tc>
          <w:tcPr>
            <w:tcW w:w="1220" w:type="dxa"/>
          </w:tcPr>
          <w:p w14:paraId="5779DB2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IFIH1</w:t>
            </w:r>
          </w:p>
        </w:tc>
        <w:tc>
          <w:tcPr>
            <w:tcW w:w="1220" w:type="dxa"/>
          </w:tcPr>
          <w:p w14:paraId="78D9869D"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NBN</w:t>
            </w:r>
          </w:p>
        </w:tc>
        <w:tc>
          <w:tcPr>
            <w:tcW w:w="1220" w:type="dxa"/>
          </w:tcPr>
          <w:p w14:paraId="4C0E2341"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SP140</w:t>
            </w:r>
          </w:p>
        </w:tc>
        <w:tc>
          <w:tcPr>
            <w:tcW w:w="1220" w:type="dxa"/>
          </w:tcPr>
          <w:p w14:paraId="556B55F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ZBP1</w:t>
            </w:r>
          </w:p>
        </w:tc>
      </w:tr>
      <w:tr w:rsidR="008D02F3" w:rsidRPr="00DE2EA2" w14:paraId="7F223D54" w14:textId="77777777" w:rsidTr="001342C4">
        <w:trPr>
          <w:trHeight w:val="320"/>
        </w:trPr>
        <w:tc>
          <w:tcPr>
            <w:tcW w:w="1220" w:type="dxa"/>
            <w:noWrap/>
            <w:hideMark/>
          </w:tcPr>
          <w:p w14:paraId="000E2706"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DHX58</w:t>
            </w:r>
          </w:p>
        </w:tc>
        <w:tc>
          <w:tcPr>
            <w:tcW w:w="1220" w:type="dxa"/>
          </w:tcPr>
          <w:p w14:paraId="39FBB82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IFIT1</w:t>
            </w:r>
          </w:p>
        </w:tc>
        <w:tc>
          <w:tcPr>
            <w:tcW w:w="1220" w:type="dxa"/>
          </w:tcPr>
          <w:p w14:paraId="08D4284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NCOA7</w:t>
            </w:r>
          </w:p>
        </w:tc>
        <w:tc>
          <w:tcPr>
            <w:tcW w:w="1220" w:type="dxa"/>
          </w:tcPr>
          <w:p w14:paraId="4E1AF6AD"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SPATS2L</w:t>
            </w:r>
          </w:p>
        </w:tc>
        <w:tc>
          <w:tcPr>
            <w:tcW w:w="1220" w:type="dxa"/>
          </w:tcPr>
          <w:p w14:paraId="7B76297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ZC3HAV1</w:t>
            </w:r>
          </w:p>
        </w:tc>
      </w:tr>
      <w:tr w:rsidR="008D02F3" w:rsidRPr="00DE2EA2" w14:paraId="534C181A" w14:textId="77777777" w:rsidTr="001342C4">
        <w:trPr>
          <w:trHeight w:val="320"/>
        </w:trPr>
        <w:tc>
          <w:tcPr>
            <w:tcW w:w="1220" w:type="dxa"/>
            <w:noWrap/>
            <w:hideMark/>
          </w:tcPr>
          <w:p w14:paraId="5F97C436"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DYNLT1</w:t>
            </w:r>
          </w:p>
        </w:tc>
        <w:tc>
          <w:tcPr>
            <w:tcW w:w="1220" w:type="dxa"/>
          </w:tcPr>
          <w:p w14:paraId="5C4F3FD4"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IFIT1L</w:t>
            </w:r>
          </w:p>
        </w:tc>
        <w:tc>
          <w:tcPr>
            <w:tcW w:w="1220" w:type="dxa"/>
          </w:tcPr>
          <w:p w14:paraId="67509DA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NMI</w:t>
            </w:r>
          </w:p>
        </w:tc>
        <w:tc>
          <w:tcPr>
            <w:tcW w:w="1220" w:type="dxa"/>
          </w:tcPr>
          <w:p w14:paraId="1ABCF041"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SRBD1</w:t>
            </w:r>
          </w:p>
        </w:tc>
        <w:tc>
          <w:tcPr>
            <w:tcW w:w="1220" w:type="dxa"/>
          </w:tcPr>
          <w:p w14:paraId="5D59A64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ZNF684</w:t>
            </w:r>
          </w:p>
        </w:tc>
      </w:tr>
      <w:tr w:rsidR="008D02F3" w:rsidRPr="00DE2EA2" w14:paraId="20BA1924" w14:textId="77777777" w:rsidTr="001342C4">
        <w:trPr>
          <w:trHeight w:val="320"/>
        </w:trPr>
        <w:tc>
          <w:tcPr>
            <w:tcW w:w="1220" w:type="dxa"/>
            <w:noWrap/>
            <w:hideMark/>
          </w:tcPr>
          <w:p w14:paraId="29458D64"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EIF2AK2</w:t>
            </w:r>
          </w:p>
        </w:tc>
        <w:tc>
          <w:tcPr>
            <w:tcW w:w="1220" w:type="dxa"/>
          </w:tcPr>
          <w:p w14:paraId="6C4DF70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IFIT2</w:t>
            </w:r>
          </w:p>
        </w:tc>
        <w:tc>
          <w:tcPr>
            <w:tcW w:w="1220" w:type="dxa"/>
          </w:tcPr>
          <w:p w14:paraId="060B1FF1"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NT5C3A</w:t>
            </w:r>
          </w:p>
        </w:tc>
        <w:tc>
          <w:tcPr>
            <w:tcW w:w="1220" w:type="dxa"/>
          </w:tcPr>
          <w:p w14:paraId="73D503D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STAT1</w:t>
            </w:r>
          </w:p>
        </w:tc>
        <w:tc>
          <w:tcPr>
            <w:tcW w:w="1220" w:type="dxa"/>
          </w:tcPr>
          <w:p w14:paraId="4E013E26"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ZNFX1</w:t>
            </w:r>
          </w:p>
        </w:tc>
      </w:tr>
      <w:tr w:rsidR="008D02F3" w:rsidRPr="00DE2EA2" w14:paraId="4728E0CE" w14:textId="77777777" w:rsidTr="001342C4">
        <w:trPr>
          <w:trHeight w:val="320"/>
        </w:trPr>
        <w:tc>
          <w:tcPr>
            <w:tcW w:w="1220" w:type="dxa"/>
            <w:noWrap/>
            <w:hideMark/>
          </w:tcPr>
          <w:p w14:paraId="1E632BAF"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ERK</w:t>
            </w:r>
          </w:p>
        </w:tc>
        <w:tc>
          <w:tcPr>
            <w:tcW w:w="1220" w:type="dxa"/>
          </w:tcPr>
          <w:p w14:paraId="5D8F957D"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IFIT3</w:t>
            </w:r>
          </w:p>
        </w:tc>
        <w:tc>
          <w:tcPr>
            <w:tcW w:w="1220" w:type="dxa"/>
          </w:tcPr>
          <w:p w14:paraId="6866D01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OAS1</w:t>
            </w:r>
          </w:p>
        </w:tc>
        <w:tc>
          <w:tcPr>
            <w:tcW w:w="1220" w:type="dxa"/>
          </w:tcPr>
          <w:p w14:paraId="4B4A3A4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STAT2</w:t>
            </w:r>
          </w:p>
        </w:tc>
        <w:tc>
          <w:tcPr>
            <w:tcW w:w="1220" w:type="dxa"/>
          </w:tcPr>
          <w:p w14:paraId="79AB9966" w14:textId="77777777" w:rsidR="008D02F3" w:rsidRPr="00DE2EA2" w:rsidRDefault="008D02F3" w:rsidP="001342C4">
            <w:pPr>
              <w:rPr>
                <w:rFonts w:ascii="Times New Roman" w:hAnsi="Times New Roman" w:cs="Times New Roman"/>
                <w:sz w:val="22"/>
                <w:szCs w:val="22"/>
              </w:rPr>
            </w:pPr>
          </w:p>
        </w:tc>
      </w:tr>
      <w:tr w:rsidR="008D02F3" w:rsidRPr="00DE2EA2" w14:paraId="04D824DA" w14:textId="77777777" w:rsidTr="001342C4">
        <w:trPr>
          <w:trHeight w:val="320"/>
        </w:trPr>
        <w:tc>
          <w:tcPr>
            <w:tcW w:w="1220" w:type="dxa"/>
            <w:noWrap/>
            <w:hideMark/>
          </w:tcPr>
          <w:p w14:paraId="0645175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FBXO6</w:t>
            </w:r>
          </w:p>
        </w:tc>
        <w:tc>
          <w:tcPr>
            <w:tcW w:w="1220" w:type="dxa"/>
          </w:tcPr>
          <w:p w14:paraId="239CB8D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IFIT5</w:t>
            </w:r>
          </w:p>
        </w:tc>
        <w:tc>
          <w:tcPr>
            <w:tcW w:w="1220" w:type="dxa"/>
          </w:tcPr>
          <w:p w14:paraId="4E6C33AC"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OAS2</w:t>
            </w:r>
          </w:p>
        </w:tc>
        <w:tc>
          <w:tcPr>
            <w:tcW w:w="1220" w:type="dxa"/>
          </w:tcPr>
          <w:p w14:paraId="28073B5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STING</w:t>
            </w:r>
          </w:p>
        </w:tc>
        <w:tc>
          <w:tcPr>
            <w:tcW w:w="1220" w:type="dxa"/>
          </w:tcPr>
          <w:p w14:paraId="387BEA4C" w14:textId="77777777" w:rsidR="008D02F3" w:rsidRPr="00DE2EA2" w:rsidRDefault="008D02F3" w:rsidP="001342C4">
            <w:pPr>
              <w:rPr>
                <w:rFonts w:ascii="Times New Roman" w:hAnsi="Times New Roman" w:cs="Times New Roman"/>
                <w:sz w:val="22"/>
                <w:szCs w:val="22"/>
              </w:rPr>
            </w:pPr>
          </w:p>
        </w:tc>
      </w:tr>
      <w:tr w:rsidR="008D02F3" w:rsidRPr="00DE2EA2" w14:paraId="3A591DD0" w14:textId="77777777" w:rsidTr="001342C4">
        <w:trPr>
          <w:trHeight w:val="320"/>
        </w:trPr>
        <w:tc>
          <w:tcPr>
            <w:tcW w:w="1220" w:type="dxa"/>
            <w:noWrap/>
            <w:hideMark/>
          </w:tcPr>
          <w:p w14:paraId="730A7E5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FCGR1C</w:t>
            </w:r>
          </w:p>
        </w:tc>
        <w:tc>
          <w:tcPr>
            <w:tcW w:w="1220" w:type="dxa"/>
          </w:tcPr>
          <w:p w14:paraId="749E6DF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IFITM1</w:t>
            </w:r>
          </w:p>
        </w:tc>
        <w:tc>
          <w:tcPr>
            <w:tcW w:w="1220" w:type="dxa"/>
          </w:tcPr>
          <w:p w14:paraId="7CEE190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OAS3</w:t>
            </w:r>
          </w:p>
        </w:tc>
        <w:tc>
          <w:tcPr>
            <w:tcW w:w="1220" w:type="dxa"/>
          </w:tcPr>
          <w:p w14:paraId="5542786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TAP1</w:t>
            </w:r>
          </w:p>
        </w:tc>
        <w:tc>
          <w:tcPr>
            <w:tcW w:w="1220" w:type="dxa"/>
          </w:tcPr>
          <w:p w14:paraId="72121268" w14:textId="77777777" w:rsidR="008D02F3" w:rsidRPr="00DE2EA2" w:rsidRDefault="008D02F3" w:rsidP="001342C4">
            <w:pPr>
              <w:rPr>
                <w:rFonts w:ascii="Times New Roman" w:hAnsi="Times New Roman" w:cs="Times New Roman"/>
                <w:sz w:val="22"/>
                <w:szCs w:val="22"/>
              </w:rPr>
            </w:pPr>
          </w:p>
        </w:tc>
      </w:tr>
      <w:tr w:rsidR="008D02F3" w:rsidRPr="00DE2EA2" w14:paraId="55E2A931" w14:textId="77777777" w:rsidTr="001342C4">
        <w:trPr>
          <w:trHeight w:val="320"/>
        </w:trPr>
        <w:tc>
          <w:tcPr>
            <w:tcW w:w="1220" w:type="dxa"/>
            <w:noWrap/>
            <w:hideMark/>
          </w:tcPr>
          <w:p w14:paraId="07D97C1F"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FSH</w:t>
            </w:r>
          </w:p>
        </w:tc>
        <w:tc>
          <w:tcPr>
            <w:tcW w:w="1220" w:type="dxa"/>
          </w:tcPr>
          <w:p w14:paraId="3D7B76A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IFITM3</w:t>
            </w:r>
          </w:p>
        </w:tc>
        <w:tc>
          <w:tcPr>
            <w:tcW w:w="1220" w:type="dxa"/>
          </w:tcPr>
          <w:p w14:paraId="4483796C"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OASL</w:t>
            </w:r>
          </w:p>
        </w:tc>
        <w:tc>
          <w:tcPr>
            <w:tcW w:w="1220" w:type="dxa"/>
          </w:tcPr>
          <w:p w14:paraId="02D60A24"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TAP2</w:t>
            </w:r>
          </w:p>
        </w:tc>
        <w:tc>
          <w:tcPr>
            <w:tcW w:w="1220" w:type="dxa"/>
          </w:tcPr>
          <w:p w14:paraId="684FBBC0" w14:textId="77777777" w:rsidR="008D02F3" w:rsidRPr="00DE2EA2" w:rsidRDefault="008D02F3" w:rsidP="001342C4">
            <w:pPr>
              <w:rPr>
                <w:rFonts w:ascii="Times New Roman" w:hAnsi="Times New Roman" w:cs="Times New Roman"/>
                <w:sz w:val="22"/>
                <w:szCs w:val="22"/>
              </w:rPr>
            </w:pPr>
          </w:p>
        </w:tc>
      </w:tr>
      <w:tr w:rsidR="008D02F3" w:rsidRPr="00DE2EA2" w14:paraId="0EFB680C" w14:textId="77777777" w:rsidTr="001342C4">
        <w:trPr>
          <w:trHeight w:val="320"/>
        </w:trPr>
        <w:tc>
          <w:tcPr>
            <w:tcW w:w="1220" w:type="dxa"/>
            <w:tcBorders>
              <w:bottom w:val="single" w:sz="4" w:space="0" w:color="auto"/>
            </w:tcBorders>
            <w:noWrap/>
            <w:hideMark/>
          </w:tcPr>
          <w:p w14:paraId="7381919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GADD45B</w:t>
            </w:r>
          </w:p>
        </w:tc>
        <w:tc>
          <w:tcPr>
            <w:tcW w:w="1220" w:type="dxa"/>
            <w:tcBorders>
              <w:bottom w:val="single" w:sz="4" w:space="0" w:color="auto"/>
            </w:tcBorders>
          </w:tcPr>
          <w:p w14:paraId="4CBC4BE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IL12</w:t>
            </w:r>
          </w:p>
        </w:tc>
        <w:tc>
          <w:tcPr>
            <w:tcW w:w="1220" w:type="dxa"/>
            <w:tcBorders>
              <w:bottom w:val="single" w:sz="4" w:space="0" w:color="auto"/>
            </w:tcBorders>
          </w:tcPr>
          <w:p w14:paraId="6EB9310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OTOF</w:t>
            </w:r>
          </w:p>
        </w:tc>
        <w:tc>
          <w:tcPr>
            <w:tcW w:w="1220" w:type="dxa"/>
            <w:tcBorders>
              <w:bottom w:val="single" w:sz="4" w:space="0" w:color="auto"/>
            </w:tcBorders>
          </w:tcPr>
          <w:p w14:paraId="519B2F16"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TCN2</w:t>
            </w:r>
          </w:p>
        </w:tc>
        <w:tc>
          <w:tcPr>
            <w:tcW w:w="1220" w:type="dxa"/>
            <w:tcBorders>
              <w:bottom w:val="single" w:sz="4" w:space="0" w:color="auto"/>
            </w:tcBorders>
          </w:tcPr>
          <w:p w14:paraId="496A52E8" w14:textId="77777777" w:rsidR="008D02F3" w:rsidRPr="00DE2EA2" w:rsidRDefault="008D02F3" w:rsidP="001342C4">
            <w:pPr>
              <w:rPr>
                <w:rFonts w:ascii="Times New Roman" w:hAnsi="Times New Roman" w:cs="Times New Roman"/>
                <w:sz w:val="22"/>
                <w:szCs w:val="22"/>
              </w:rPr>
            </w:pPr>
          </w:p>
        </w:tc>
      </w:tr>
    </w:tbl>
    <w:tbl>
      <w:tblPr>
        <w:tblW w:w="7520" w:type="dxa"/>
        <w:tblLook w:val="04A0" w:firstRow="1" w:lastRow="0" w:firstColumn="1" w:lastColumn="0" w:noHBand="0" w:noVBand="1"/>
      </w:tblPr>
      <w:tblGrid>
        <w:gridCol w:w="7520"/>
      </w:tblGrid>
      <w:tr w:rsidR="008D02F3" w:rsidRPr="004E1925" w14:paraId="10F2C654" w14:textId="77777777" w:rsidTr="001342C4">
        <w:trPr>
          <w:trHeight w:val="320"/>
        </w:trPr>
        <w:tc>
          <w:tcPr>
            <w:tcW w:w="7520" w:type="dxa"/>
            <w:tcBorders>
              <w:top w:val="nil"/>
              <w:left w:val="nil"/>
              <w:bottom w:val="nil"/>
              <w:right w:val="nil"/>
            </w:tcBorders>
            <w:shd w:val="clear" w:color="auto" w:fill="auto"/>
            <w:vAlign w:val="bottom"/>
            <w:hideMark/>
          </w:tcPr>
          <w:p w14:paraId="5DD35F10" w14:textId="70095BDA" w:rsidR="008D02F3" w:rsidRPr="004E1925" w:rsidRDefault="008D02F3" w:rsidP="001342C4">
            <w:pPr>
              <w:widowControl/>
              <w:jc w:val="left"/>
              <w:rPr>
                <w:rFonts w:ascii="Times New Roman" w:eastAsia="宋体" w:hAnsi="Times New Roman" w:cs="Times New Roman"/>
                <w:color w:val="000000"/>
                <w:kern w:val="0"/>
                <w:sz w:val="18"/>
                <w:szCs w:val="18"/>
              </w:rPr>
            </w:pPr>
            <w:r w:rsidRPr="004E1925">
              <w:rPr>
                <w:rFonts w:ascii="Times New Roman" w:eastAsia="等线" w:hAnsi="Times New Roman" w:cs="Times New Roman"/>
                <w:b/>
                <w:bCs/>
                <w:color w:val="000000"/>
                <w:kern w:val="0"/>
                <w:sz w:val="18"/>
                <w:szCs w:val="18"/>
                <w:vertAlign w:val="superscript"/>
              </w:rPr>
              <w:t>⁎</w:t>
            </w:r>
            <w:r w:rsidR="007C54E8">
              <w:rPr>
                <w:rFonts w:ascii="Times New Roman" w:eastAsia="宋体" w:hAnsi="Times New Roman" w:cs="Times New Roman"/>
                <w:color w:val="000000"/>
                <w:kern w:val="0"/>
                <w:sz w:val="18"/>
                <w:szCs w:val="18"/>
              </w:rPr>
              <w:t>Adapted</w:t>
            </w:r>
            <w:r w:rsidR="007C54E8" w:rsidRPr="004E1925">
              <w:rPr>
                <w:rFonts w:ascii="Times New Roman" w:eastAsia="宋体" w:hAnsi="Times New Roman" w:cs="Times New Roman"/>
                <w:color w:val="000000"/>
                <w:kern w:val="0"/>
                <w:sz w:val="18"/>
                <w:szCs w:val="18"/>
              </w:rPr>
              <w:t xml:space="preserve"> </w:t>
            </w:r>
            <w:r w:rsidRPr="004E1925">
              <w:rPr>
                <w:rFonts w:ascii="Times New Roman" w:eastAsia="宋体" w:hAnsi="Times New Roman" w:cs="Times New Roman"/>
                <w:color w:val="000000"/>
                <w:kern w:val="0"/>
                <w:sz w:val="18"/>
                <w:szCs w:val="18"/>
              </w:rPr>
              <w:t xml:space="preserve">from </w:t>
            </w:r>
            <w:proofErr w:type="spellStart"/>
            <w:r w:rsidRPr="004E1925">
              <w:rPr>
                <w:rFonts w:ascii="Times New Roman" w:eastAsia="宋体" w:hAnsi="Times New Roman" w:cs="Times New Roman"/>
                <w:color w:val="000000"/>
                <w:kern w:val="0"/>
                <w:sz w:val="18"/>
                <w:szCs w:val="18"/>
              </w:rPr>
              <w:t>Arazi</w:t>
            </w:r>
            <w:proofErr w:type="spellEnd"/>
            <w:r w:rsidRPr="004E1925">
              <w:rPr>
                <w:rFonts w:ascii="Times New Roman" w:eastAsia="宋体" w:hAnsi="Times New Roman" w:cs="Times New Roman"/>
                <w:color w:val="000000"/>
                <w:kern w:val="0"/>
                <w:sz w:val="18"/>
                <w:szCs w:val="18"/>
              </w:rPr>
              <w:t xml:space="preserve"> et al., Nat Immunol 2019, 20 (7), 902-914. </w:t>
            </w:r>
          </w:p>
        </w:tc>
      </w:tr>
    </w:tbl>
    <w:p w14:paraId="4CAF2C01" w14:textId="77777777" w:rsidR="008D02F3" w:rsidRPr="004E1925" w:rsidRDefault="008D02F3" w:rsidP="008D02F3">
      <w:pPr>
        <w:rPr>
          <w:rFonts w:ascii="Times New Roman" w:hAnsi="Times New Roman" w:cs="Times New Roman"/>
        </w:rPr>
      </w:pPr>
    </w:p>
    <w:p w14:paraId="7737F1A2" w14:textId="77777777" w:rsidR="008D02F3" w:rsidRDefault="008D02F3" w:rsidP="008D02F3">
      <w:pPr>
        <w:rPr>
          <w:rFonts w:ascii="Times New Roman" w:hAnsi="Times New Roman" w:cs="Times New Roman"/>
        </w:rPr>
      </w:pPr>
    </w:p>
    <w:p w14:paraId="383DDACC" w14:textId="77777777" w:rsidR="008D02F3" w:rsidRDefault="008D02F3" w:rsidP="008D02F3">
      <w:pPr>
        <w:rPr>
          <w:rFonts w:ascii="Times New Roman" w:hAnsi="Times New Roman" w:cs="Times New Roman"/>
        </w:rPr>
      </w:pPr>
    </w:p>
    <w:p w14:paraId="37FFA332" w14:textId="77777777" w:rsidR="008D02F3" w:rsidRDefault="008D02F3" w:rsidP="008D02F3">
      <w:pPr>
        <w:rPr>
          <w:rFonts w:ascii="Times New Roman" w:hAnsi="Times New Roman" w:cs="Times New Roman"/>
        </w:rPr>
      </w:pPr>
    </w:p>
    <w:p w14:paraId="65247BE5" w14:textId="77777777" w:rsidR="008D02F3" w:rsidRDefault="008D02F3" w:rsidP="008D02F3">
      <w:pPr>
        <w:rPr>
          <w:rFonts w:ascii="Times New Roman" w:hAnsi="Times New Roman" w:cs="Times New Roman"/>
        </w:rPr>
      </w:pPr>
    </w:p>
    <w:p w14:paraId="43B1EC03" w14:textId="77777777" w:rsidR="008D02F3" w:rsidRDefault="008D02F3" w:rsidP="008D02F3">
      <w:pPr>
        <w:rPr>
          <w:rFonts w:ascii="Times New Roman" w:hAnsi="Times New Roman" w:cs="Times New Roman"/>
        </w:rPr>
      </w:pPr>
    </w:p>
    <w:p w14:paraId="1BB8178B" w14:textId="77777777" w:rsidR="008D02F3" w:rsidRDefault="008D02F3" w:rsidP="008D02F3">
      <w:pPr>
        <w:rPr>
          <w:rFonts w:ascii="Times New Roman" w:hAnsi="Times New Roman" w:cs="Times New Roman"/>
        </w:rPr>
      </w:pPr>
    </w:p>
    <w:p w14:paraId="006BEAEB" w14:textId="77777777" w:rsidR="008D02F3" w:rsidRDefault="008D02F3" w:rsidP="008D02F3">
      <w:pPr>
        <w:rPr>
          <w:rFonts w:ascii="Times New Roman" w:hAnsi="Times New Roman" w:cs="Times New Roman"/>
        </w:rPr>
      </w:pPr>
    </w:p>
    <w:p w14:paraId="471FEE6C" w14:textId="77777777" w:rsidR="008D02F3" w:rsidRDefault="008D02F3" w:rsidP="008D02F3">
      <w:pPr>
        <w:rPr>
          <w:rFonts w:ascii="Times New Roman" w:hAnsi="Times New Roman" w:cs="Times New Roman"/>
        </w:rPr>
      </w:pPr>
    </w:p>
    <w:p w14:paraId="2F0A6FCA" w14:textId="77777777" w:rsidR="008D02F3" w:rsidRDefault="008D02F3" w:rsidP="008D02F3">
      <w:pPr>
        <w:rPr>
          <w:rFonts w:ascii="Times New Roman" w:hAnsi="Times New Roman" w:cs="Times New Roman"/>
        </w:rPr>
      </w:pPr>
    </w:p>
    <w:p w14:paraId="3E6F736C" w14:textId="77777777" w:rsidR="008D02F3" w:rsidRDefault="008D02F3" w:rsidP="008D02F3">
      <w:pPr>
        <w:rPr>
          <w:rFonts w:ascii="Times New Roman" w:hAnsi="Times New Roman" w:cs="Times New Roman"/>
        </w:rPr>
      </w:pPr>
    </w:p>
    <w:p w14:paraId="54ABC44F" w14:textId="77777777" w:rsidR="008D02F3" w:rsidRDefault="008D02F3" w:rsidP="008D02F3">
      <w:pPr>
        <w:rPr>
          <w:rFonts w:ascii="Times New Roman" w:hAnsi="Times New Roman" w:cs="Times New Roman"/>
        </w:rPr>
      </w:pPr>
    </w:p>
    <w:p w14:paraId="5C96EEE0" w14:textId="77777777" w:rsidR="008D02F3" w:rsidRDefault="008D02F3" w:rsidP="008D02F3">
      <w:pPr>
        <w:widowControl/>
        <w:jc w:val="left"/>
        <w:rPr>
          <w:rFonts w:ascii="Times New Roman" w:hAnsi="Times New Roman" w:cs="Times New Roman"/>
          <w:b/>
          <w:bCs/>
          <w:sz w:val="22"/>
        </w:rPr>
      </w:pPr>
      <w:bookmarkStart w:id="9" w:name="_Hlk31881864"/>
      <w:r>
        <w:rPr>
          <w:rFonts w:ascii="Times New Roman" w:hAnsi="Times New Roman" w:cs="Times New Roman"/>
          <w:b/>
          <w:bCs/>
          <w:sz w:val="22"/>
        </w:rPr>
        <w:br w:type="page"/>
      </w:r>
    </w:p>
    <w:p w14:paraId="255701F6" w14:textId="6EB179E2" w:rsidR="008D02F3" w:rsidRDefault="00140F4F" w:rsidP="008D02F3">
      <w:pPr>
        <w:spacing w:after="120" w:line="360" w:lineRule="auto"/>
        <w:rPr>
          <w:rFonts w:ascii="Times New Roman" w:hAnsi="Times New Roman" w:cs="Times New Roman"/>
        </w:rPr>
      </w:pPr>
      <w:r>
        <w:rPr>
          <w:rFonts w:ascii="Times New Roman" w:hAnsi="Times New Roman" w:cs="Times New Roman" w:hint="eastAsia"/>
          <w:b/>
          <w:bCs/>
          <w:sz w:val="22"/>
          <w:szCs w:val="22"/>
        </w:rPr>
        <w:lastRenderedPageBreak/>
        <w:t>T</w:t>
      </w:r>
      <w:r>
        <w:rPr>
          <w:rFonts w:ascii="Times New Roman" w:hAnsi="Times New Roman" w:cs="Times New Roman"/>
          <w:b/>
          <w:bCs/>
          <w:sz w:val="22"/>
          <w:szCs w:val="22"/>
        </w:rPr>
        <w:t xml:space="preserve">able </w:t>
      </w:r>
      <w:r w:rsidR="00DC32FC">
        <w:rPr>
          <w:rFonts w:ascii="Times New Roman" w:hAnsi="Times New Roman" w:cs="Times New Roman"/>
          <w:b/>
          <w:bCs/>
          <w:sz w:val="22"/>
          <w:szCs w:val="22"/>
        </w:rPr>
        <w:t>e-</w:t>
      </w:r>
      <w:r w:rsidR="006B4F50">
        <w:rPr>
          <w:rFonts w:ascii="Times New Roman" w:hAnsi="Times New Roman" w:cs="Times New Roman"/>
          <w:b/>
          <w:bCs/>
          <w:sz w:val="22"/>
          <w:szCs w:val="22"/>
        </w:rPr>
        <w:t>3</w:t>
      </w:r>
      <w:r w:rsidR="008D02F3" w:rsidRPr="002A4A92">
        <w:rPr>
          <w:rFonts w:ascii="Times New Roman" w:hAnsi="Times New Roman" w:cs="Times New Roman"/>
          <w:b/>
          <w:bCs/>
          <w:sz w:val="22"/>
        </w:rPr>
        <w:t>.</w:t>
      </w:r>
      <w:r w:rsidR="008D02F3">
        <w:rPr>
          <w:rFonts w:ascii="Times New Roman" w:hAnsi="Times New Roman" w:cs="Times New Roman"/>
          <w:b/>
          <w:bCs/>
          <w:sz w:val="22"/>
        </w:rPr>
        <w:t xml:space="preserve"> I</w:t>
      </w:r>
      <w:r w:rsidR="008D02F3">
        <w:rPr>
          <w:rFonts w:ascii="Times New Roman" w:hAnsi="Times New Roman" w:cs="Times New Roman" w:hint="eastAsia"/>
          <w:b/>
          <w:bCs/>
          <w:sz w:val="22"/>
        </w:rPr>
        <w:t>n</w:t>
      </w:r>
      <w:r w:rsidR="008D02F3">
        <w:rPr>
          <w:rFonts w:ascii="Times New Roman" w:hAnsi="Times New Roman" w:cs="Times New Roman"/>
          <w:b/>
          <w:bCs/>
          <w:sz w:val="22"/>
        </w:rPr>
        <w:t>flammat</w:t>
      </w:r>
      <w:r>
        <w:rPr>
          <w:rFonts w:ascii="Times New Roman" w:hAnsi="Times New Roman" w:cs="Times New Roman"/>
          <w:b/>
          <w:bCs/>
          <w:sz w:val="22"/>
        </w:rPr>
        <w:t xml:space="preserve">ion-related </w:t>
      </w:r>
      <w:r w:rsidR="008D02F3">
        <w:rPr>
          <w:rFonts w:ascii="Times New Roman" w:hAnsi="Times New Roman" w:cs="Times New Roman"/>
          <w:b/>
          <w:bCs/>
          <w:sz w:val="22"/>
        </w:rPr>
        <w:t>gene markers</w:t>
      </w:r>
      <w:bookmarkStart w:id="10" w:name="_Hlk31882403"/>
      <w:r w:rsidR="008D02F3" w:rsidRPr="002A4A92">
        <w:rPr>
          <w:rFonts w:ascii="Times New Roman" w:eastAsia="等线" w:hAnsi="Times New Roman" w:cs="Times New Roman"/>
          <w:b/>
          <w:bCs/>
          <w:color w:val="000000"/>
          <w:kern w:val="0"/>
          <w:szCs w:val="21"/>
          <w:vertAlign w:val="superscript"/>
        </w:rPr>
        <w:t>⁎</w:t>
      </w:r>
      <w:bookmarkEnd w:id="10"/>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40"/>
        <w:gridCol w:w="1340"/>
      </w:tblGrid>
      <w:tr w:rsidR="008D02F3" w:rsidRPr="009756D8" w14:paraId="4BCEF1DA" w14:textId="77777777" w:rsidTr="001342C4">
        <w:trPr>
          <w:trHeight w:val="320"/>
        </w:trPr>
        <w:tc>
          <w:tcPr>
            <w:tcW w:w="1340" w:type="dxa"/>
            <w:tcBorders>
              <w:top w:val="single" w:sz="4" w:space="0" w:color="auto"/>
            </w:tcBorders>
            <w:noWrap/>
            <w:hideMark/>
          </w:tcPr>
          <w:bookmarkEnd w:id="9"/>
          <w:p w14:paraId="15F2F424"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CHUK</w:t>
            </w:r>
          </w:p>
        </w:tc>
        <w:tc>
          <w:tcPr>
            <w:tcW w:w="1340" w:type="dxa"/>
            <w:tcBorders>
              <w:top w:val="single" w:sz="4" w:space="0" w:color="auto"/>
            </w:tcBorders>
          </w:tcPr>
          <w:p w14:paraId="248CBE47"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MYD88</w:t>
            </w:r>
          </w:p>
        </w:tc>
        <w:tc>
          <w:tcPr>
            <w:tcW w:w="1340" w:type="dxa"/>
            <w:tcBorders>
              <w:top w:val="single" w:sz="4" w:space="0" w:color="auto"/>
            </w:tcBorders>
          </w:tcPr>
          <w:p w14:paraId="466C8249"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TNFRSF1B</w:t>
            </w:r>
          </w:p>
        </w:tc>
      </w:tr>
      <w:tr w:rsidR="008D02F3" w:rsidRPr="009756D8" w14:paraId="436815AA" w14:textId="77777777" w:rsidTr="001342C4">
        <w:trPr>
          <w:trHeight w:val="320"/>
        </w:trPr>
        <w:tc>
          <w:tcPr>
            <w:tcW w:w="1340" w:type="dxa"/>
            <w:noWrap/>
            <w:hideMark/>
          </w:tcPr>
          <w:p w14:paraId="5D210F09"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FADD</w:t>
            </w:r>
          </w:p>
        </w:tc>
        <w:tc>
          <w:tcPr>
            <w:tcW w:w="1340" w:type="dxa"/>
          </w:tcPr>
          <w:p w14:paraId="584ABA1D"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NFKB1</w:t>
            </w:r>
          </w:p>
        </w:tc>
        <w:tc>
          <w:tcPr>
            <w:tcW w:w="1340" w:type="dxa"/>
          </w:tcPr>
          <w:p w14:paraId="45D2CF50"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TRADD</w:t>
            </w:r>
          </w:p>
        </w:tc>
      </w:tr>
      <w:tr w:rsidR="008D02F3" w:rsidRPr="009756D8" w14:paraId="6D446A38" w14:textId="77777777" w:rsidTr="001342C4">
        <w:trPr>
          <w:trHeight w:val="320"/>
        </w:trPr>
        <w:tc>
          <w:tcPr>
            <w:tcW w:w="1340" w:type="dxa"/>
            <w:noWrap/>
            <w:hideMark/>
          </w:tcPr>
          <w:p w14:paraId="0B14004A"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IKBKB</w:t>
            </w:r>
          </w:p>
        </w:tc>
        <w:tc>
          <w:tcPr>
            <w:tcW w:w="1340" w:type="dxa"/>
          </w:tcPr>
          <w:p w14:paraId="195BCF15"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NFKBIA</w:t>
            </w:r>
          </w:p>
        </w:tc>
        <w:tc>
          <w:tcPr>
            <w:tcW w:w="1340" w:type="dxa"/>
          </w:tcPr>
          <w:p w14:paraId="722414F2"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TRAF6</w:t>
            </w:r>
          </w:p>
        </w:tc>
      </w:tr>
      <w:tr w:rsidR="008D02F3" w:rsidRPr="009756D8" w14:paraId="64651ECC" w14:textId="77777777" w:rsidTr="001342C4">
        <w:trPr>
          <w:trHeight w:val="320"/>
        </w:trPr>
        <w:tc>
          <w:tcPr>
            <w:tcW w:w="1340" w:type="dxa"/>
            <w:noWrap/>
            <w:hideMark/>
          </w:tcPr>
          <w:p w14:paraId="74ABCC2B"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IKBKG</w:t>
            </w:r>
          </w:p>
        </w:tc>
        <w:tc>
          <w:tcPr>
            <w:tcW w:w="1340" w:type="dxa"/>
          </w:tcPr>
          <w:p w14:paraId="7DC48820"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RELA</w:t>
            </w:r>
          </w:p>
        </w:tc>
        <w:tc>
          <w:tcPr>
            <w:tcW w:w="1340" w:type="dxa"/>
          </w:tcPr>
          <w:p w14:paraId="77A7333A" w14:textId="77777777" w:rsidR="008D02F3" w:rsidRPr="00DE2EA2" w:rsidRDefault="008D02F3" w:rsidP="001342C4">
            <w:pPr>
              <w:rPr>
                <w:rFonts w:ascii="Times New Roman" w:hAnsi="Times New Roman" w:cs="Times New Roman"/>
                <w:sz w:val="22"/>
                <w:szCs w:val="21"/>
              </w:rPr>
            </w:pPr>
          </w:p>
        </w:tc>
      </w:tr>
      <w:tr w:rsidR="008D02F3" w:rsidRPr="009756D8" w14:paraId="4209B097" w14:textId="77777777" w:rsidTr="001342C4">
        <w:trPr>
          <w:trHeight w:val="320"/>
        </w:trPr>
        <w:tc>
          <w:tcPr>
            <w:tcW w:w="1340" w:type="dxa"/>
            <w:noWrap/>
            <w:hideMark/>
          </w:tcPr>
          <w:p w14:paraId="165B5326"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IL1A</w:t>
            </w:r>
          </w:p>
        </w:tc>
        <w:tc>
          <w:tcPr>
            <w:tcW w:w="1340" w:type="dxa"/>
          </w:tcPr>
          <w:p w14:paraId="4891A6E1"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RIPK1</w:t>
            </w:r>
          </w:p>
        </w:tc>
        <w:tc>
          <w:tcPr>
            <w:tcW w:w="1340" w:type="dxa"/>
          </w:tcPr>
          <w:p w14:paraId="16BBE9EC" w14:textId="77777777" w:rsidR="008D02F3" w:rsidRPr="00DE2EA2" w:rsidRDefault="008D02F3" w:rsidP="001342C4">
            <w:pPr>
              <w:rPr>
                <w:rFonts w:ascii="Times New Roman" w:hAnsi="Times New Roman" w:cs="Times New Roman"/>
                <w:sz w:val="22"/>
                <w:szCs w:val="21"/>
              </w:rPr>
            </w:pPr>
          </w:p>
        </w:tc>
      </w:tr>
      <w:tr w:rsidR="008D02F3" w:rsidRPr="009756D8" w14:paraId="7332B21B" w14:textId="77777777" w:rsidTr="001342C4">
        <w:trPr>
          <w:trHeight w:val="320"/>
        </w:trPr>
        <w:tc>
          <w:tcPr>
            <w:tcW w:w="1340" w:type="dxa"/>
            <w:noWrap/>
            <w:hideMark/>
          </w:tcPr>
          <w:p w14:paraId="08C870FE"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IL1R1</w:t>
            </w:r>
          </w:p>
        </w:tc>
        <w:tc>
          <w:tcPr>
            <w:tcW w:w="1340" w:type="dxa"/>
          </w:tcPr>
          <w:p w14:paraId="0CA3757A"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TAB1</w:t>
            </w:r>
          </w:p>
        </w:tc>
        <w:tc>
          <w:tcPr>
            <w:tcW w:w="1340" w:type="dxa"/>
          </w:tcPr>
          <w:p w14:paraId="75DE7B72" w14:textId="77777777" w:rsidR="008D02F3" w:rsidRPr="00DE2EA2" w:rsidRDefault="008D02F3" w:rsidP="001342C4">
            <w:pPr>
              <w:rPr>
                <w:rFonts w:ascii="Times New Roman" w:hAnsi="Times New Roman" w:cs="Times New Roman"/>
                <w:sz w:val="22"/>
                <w:szCs w:val="21"/>
              </w:rPr>
            </w:pPr>
          </w:p>
        </w:tc>
      </w:tr>
      <w:tr w:rsidR="008D02F3" w:rsidRPr="009756D8" w14:paraId="55BBE34F" w14:textId="77777777" w:rsidTr="001342C4">
        <w:trPr>
          <w:trHeight w:val="320"/>
        </w:trPr>
        <w:tc>
          <w:tcPr>
            <w:tcW w:w="1340" w:type="dxa"/>
            <w:noWrap/>
            <w:hideMark/>
          </w:tcPr>
          <w:p w14:paraId="7AE7B303"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IRAK1</w:t>
            </w:r>
          </w:p>
        </w:tc>
        <w:tc>
          <w:tcPr>
            <w:tcW w:w="1340" w:type="dxa"/>
          </w:tcPr>
          <w:p w14:paraId="25CB6803"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TLR4</w:t>
            </w:r>
          </w:p>
        </w:tc>
        <w:tc>
          <w:tcPr>
            <w:tcW w:w="1340" w:type="dxa"/>
          </w:tcPr>
          <w:p w14:paraId="0762008D" w14:textId="77777777" w:rsidR="008D02F3" w:rsidRPr="00DE2EA2" w:rsidRDefault="008D02F3" w:rsidP="001342C4">
            <w:pPr>
              <w:rPr>
                <w:rFonts w:ascii="Times New Roman" w:hAnsi="Times New Roman" w:cs="Times New Roman"/>
                <w:sz w:val="22"/>
                <w:szCs w:val="21"/>
              </w:rPr>
            </w:pPr>
          </w:p>
        </w:tc>
      </w:tr>
      <w:tr w:rsidR="008D02F3" w:rsidRPr="009756D8" w14:paraId="75A506CA" w14:textId="77777777" w:rsidTr="001342C4">
        <w:trPr>
          <w:trHeight w:val="320"/>
        </w:trPr>
        <w:tc>
          <w:tcPr>
            <w:tcW w:w="1340" w:type="dxa"/>
            <w:noWrap/>
            <w:hideMark/>
          </w:tcPr>
          <w:p w14:paraId="240C2F7C"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MAP3K1</w:t>
            </w:r>
          </w:p>
        </w:tc>
        <w:tc>
          <w:tcPr>
            <w:tcW w:w="1340" w:type="dxa"/>
          </w:tcPr>
          <w:p w14:paraId="02865D1A"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TNF</w:t>
            </w:r>
          </w:p>
        </w:tc>
        <w:tc>
          <w:tcPr>
            <w:tcW w:w="1340" w:type="dxa"/>
          </w:tcPr>
          <w:p w14:paraId="77AE52A2" w14:textId="77777777" w:rsidR="008D02F3" w:rsidRPr="00DE2EA2" w:rsidRDefault="008D02F3" w:rsidP="001342C4">
            <w:pPr>
              <w:rPr>
                <w:rFonts w:ascii="Times New Roman" w:hAnsi="Times New Roman" w:cs="Times New Roman"/>
                <w:sz w:val="22"/>
                <w:szCs w:val="21"/>
              </w:rPr>
            </w:pPr>
          </w:p>
        </w:tc>
      </w:tr>
      <w:tr w:rsidR="008D02F3" w:rsidRPr="009756D8" w14:paraId="68B783EA" w14:textId="77777777" w:rsidTr="001342C4">
        <w:trPr>
          <w:trHeight w:val="320"/>
        </w:trPr>
        <w:tc>
          <w:tcPr>
            <w:tcW w:w="1340" w:type="dxa"/>
            <w:noWrap/>
            <w:hideMark/>
          </w:tcPr>
          <w:p w14:paraId="5702608D"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MAP3K14</w:t>
            </w:r>
          </w:p>
        </w:tc>
        <w:tc>
          <w:tcPr>
            <w:tcW w:w="1340" w:type="dxa"/>
          </w:tcPr>
          <w:p w14:paraId="113EF417"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TNFAIP3</w:t>
            </w:r>
          </w:p>
        </w:tc>
        <w:tc>
          <w:tcPr>
            <w:tcW w:w="1340" w:type="dxa"/>
          </w:tcPr>
          <w:p w14:paraId="3726DB4A" w14:textId="77777777" w:rsidR="008D02F3" w:rsidRPr="00DE2EA2" w:rsidRDefault="008D02F3" w:rsidP="001342C4">
            <w:pPr>
              <w:rPr>
                <w:rFonts w:ascii="Times New Roman" w:hAnsi="Times New Roman" w:cs="Times New Roman"/>
                <w:sz w:val="22"/>
                <w:szCs w:val="21"/>
              </w:rPr>
            </w:pPr>
          </w:p>
        </w:tc>
      </w:tr>
      <w:tr w:rsidR="008D02F3" w:rsidRPr="009756D8" w14:paraId="11562066" w14:textId="77777777" w:rsidTr="001342C4">
        <w:trPr>
          <w:trHeight w:val="320"/>
        </w:trPr>
        <w:tc>
          <w:tcPr>
            <w:tcW w:w="1340" w:type="dxa"/>
            <w:tcBorders>
              <w:bottom w:val="single" w:sz="4" w:space="0" w:color="auto"/>
            </w:tcBorders>
            <w:noWrap/>
            <w:hideMark/>
          </w:tcPr>
          <w:p w14:paraId="634CA6A3"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MAP3K7</w:t>
            </w:r>
          </w:p>
        </w:tc>
        <w:tc>
          <w:tcPr>
            <w:tcW w:w="1340" w:type="dxa"/>
            <w:tcBorders>
              <w:bottom w:val="single" w:sz="4" w:space="0" w:color="auto"/>
            </w:tcBorders>
          </w:tcPr>
          <w:p w14:paraId="0EA19402" w14:textId="77777777" w:rsidR="008D02F3" w:rsidRPr="00DE2EA2" w:rsidRDefault="008D02F3" w:rsidP="001342C4">
            <w:pPr>
              <w:rPr>
                <w:rFonts w:ascii="Times New Roman" w:hAnsi="Times New Roman" w:cs="Times New Roman"/>
                <w:sz w:val="22"/>
                <w:szCs w:val="21"/>
              </w:rPr>
            </w:pPr>
            <w:r w:rsidRPr="00DE2EA2">
              <w:rPr>
                <w:rFonts w:ascii="Times New Roman" w:hAnsi="Times New Roman" w:cs="Times New Roman"/>
                <w:sz w:val="22"/>
                <w:szCs w:val="21"/>
              </w:rPr>
              <w:t>TNFRSF1A</w:t>
            </w:r>
          </w:p>
        </w:tc>
        <w:tc>
          <w:tcPr>
            <w:tcW w:w="1340" w:type="dxa"/>
            <w:tcBorders>
              <w:bottom w:val="single" w:sz="4" w:space="0" w:color="auto"/>
            </w:tcBorders>
          </w:tcPr>
          <w:p w14:paraId="67B7CD91" w14:textId="77777777" w:rsidR="008D02F3" w:rsidRPr="00DE2EA2" w:rsidRDefault="008D02F3" w:rsidP="001342C4">
            <w:pPr>
              <w:rPr>
                <w:rFonts w:ascii="Times New Roman" w:hAnsi="Times New Roman" w:cs="Times New Roman"/>
                <w:sz w:val="22"/>
                <w:szCs w:val="21"/>
              </w:rPr>
            </w:pPr>
          </w:p>
        </w:tc>
      </w:tr>
    </w:tbl>
    <w:p w14:paraId="312BD9F6" w14:textId="77777777" w:rsidR="008D02F3" w:rsidRDefault="008D02F3" w:rsidP="008D02F3">
      <w:pPr>
        <w:rPr>
          <w:rFonts w:ascii="Times New Roman" w:hAnsi="Times New Roman" w:cs="Times New Roman"/>
        </w:rPr>
      </w:pPr>
    </w:p>
    <w:p w14:paraId="7A559246" w14:textId="77777777" w:rsidR="008D02F3" w:rsidRDefault="008D02F3" w:rsidP="008D02F3">
      <w:pPr>
        <w:rPr>
          <w:rFonts w:ascii="Times New Roman" w:hAnsi="Times New Roman" w:cs="Times New Roman"/>
        </w:rPr>
      </w:pPr>
    </w:p>
    <w:p w14:paraId="3FD97473" w14:textId="77777777" w:rsidR="008D02F3" w:rsidRDefault="008D02F3" w:rsidP="008D02F3">
      <w:pPr>
        <w:rPr>
          <w:rFonts w:ascii="Times New Roman" w:hAnsi="Times New Roman" w:cs="Times New Roman"/>
        </w:rPr>
      </w:pPr>
    </w:p>
    <w:p w14:paraId="145544B5" w14:textId="77777777" w:rsidR="008D02F3" w:rsidRDefault="008D02F3" w:rsidP="008D02F3">
      <w:pPr>
        <w:rPr>
          <w:rFonts w:ascii="Times New Roman" w:hAnsi="Times New Roman" w:cs="Times New Roman"/>
        </w:rPr>
      </w:pPr>
    </w:p>
    <w:p w14:paraId="2639A0EF" w14:textId="77777777" w:rsidR="008D02F3" w:rsidRDefault="008D02F3" w:rsidP="008D02F3">
      <w:pPr>
        <w:rPr>
          <w:rFonts w:ascii="Times New Roman" w:hAnsi="Times New Roman" w:cs="Times New Roman"/>
        </w:rPr>
      </w:pPr>
    </w:p>
    <w:p w14:paraId="0BDFA7C0" w14:textId="77777777" w:rsidR="008D02F3" w:rsidRDefault="008D02F3" w:rsidP="008D02F3">
      <w:pPr>
        <w:rPr>
          <w:rFonts w:ascii="Times New Roman" w:hAnsi="Times New Roman" w:cs="Times New Roman"/>
        </w:rPr>
      </w:pPr>
    </w:p>
    <w:p w14:paraId="1E3329B3" w14:textId="77777777" w:rsidR="008D02F3" w:rsidRDefault="008D02F3" w:rsidP="008D02F3">
      <w:pPr>
        <w:rPr>
          <w:rFonts w:ascii="Times New Roman" w:hAnsi="Times New Roman" w:cs="Times New Roman"/>
        </w:rPr>
      </w:pPr>
    </w:p>
    <w:p w14:paraId="2BD36D4E" w14:textId="77777777" w:rsidR="008D02F3" w:rsidRDefault="008D02F3" w:rsidP="008D02F3">
      <w:pPr>
        <w:rPr>
          <w:rFonts w:ascii="Times New Roman" w:hAnsi="Times New Roman" w:cs="Times New Roman"/>
        </w:rPr>
      </w:pPr>
    </w:p>
    <w:p w14:paraId="6915026E" w14:textId="77777777" w:rsidR="008D02F3" w:rsidRDefault="008D02F3" w:rsidP="008D02F3">
      <w:pPr>
        <w:rPr>
          <w:rFonts w:ascii="Times New Roman" w:hAnsi="Times New Roman" w:cs="Times New Roman"/>
        </w:rPr>
      </w:pPr>
    </w:p>
    <w:p w14:paraId="660B1F88" w14:textId="77777777" w:rsidR="008D02F3" w:rsidRDefault="008D02F3" w:rsidP="008D02F3">
      <w:pPr>
        <w:rPr>
          <w:rFonts w:ascii="Times New Roman" w:hAnsi="Times New Roman" w:cs="Times New Roman"/>
        </w:rPr>
      </w:pPr>
    </w:p>
    <w:p w14:paraId="53C5A1FC" w14:textId="77777777" w:rsidR="008D02F3" w:rsidRDefault="008D02F3" w:rsidP="008D02F3">
      <w:pPr>
        <w:rPr>
          <w:rFonts w:ascii="Times New Roman" w:hAnsi="Times New Roman" w:cs="Times New Roman"/>
        </w:rPr>
      </w:pPr>
    </w:p>
    <w:p w14:paraId="5FE42ADE" w14:textId="77777777" w:rsidR="008D02F3" w:rsidRDefault="008D02F3" w:rsidP="008D02F3">
      <w:pPr>
        <w:rPr>
          <w:rFonts w:ascii="Times New Roman" w:hAnsi="Times New Roman" w:cs="Times New Roman"/>
        </w:rPr>
      </w:pPr>
    </w:p>
    <w:p w14:paraId="4F4D7D2F" w14:textId="77777777" w:rsidR="008D02F3" w:rsidRDefault="008D02F3" w:rsidP="008D02F3">
      <w:pPr>
        <w:rPr>
          <w:rFonts w:ascii="Times New Roman" w:hAnsi="Times New Roman" w:cs="Times New Roman"/>
        </w:rPr>
      </w:pPr>
    </w:p>
    <w:p w14:paraId="6AC85B8C" w14:textId="77777777" w:rsidR="008D02F3" w:rsidRDefault="008D02F3" w:rsidP="008D02F3">
      <w:pPr>
        <w:rPr>
          <w:rFonts w:ascii="Times New Roman" w:hAnsi="Times New Roman" w:cs="Times New Roman"/>
        </w:rPr>
      </w:pPr>
    </w:p>
    <w:p w14:paraId="236D0425" w14:textId="77777777" w:rsidR="008D02F3" w:rsidRDefault="008D02F3" w:rsidP="008D02F3">
      <w:pPr>
        <w:rPr>
          <w:rFonts w:ascii="Times New Roman" w:hAnsi="Times New Roman" w:cs="Times New Roman"/>
        </w:rPr>
      </w:pPr>
    </w:p>
    <w:p w14:paraId="2844C3B4" w14:textId="77777777" w:rsidR="008D02F3" w:rsidRDefault="008D02F3" w:rsidP="008D02F3">
      <w:pPr>
        <w:rPr>
          <w:rFonts w:ascii="Times New Roman" w:hAnsi="Times New Roman" w:cs="Times New Roman"/>
        </w:rPr>
      </w:pPr>
    </w:p>
    <w:p w14:paraId="71149612" w14:textId="77777777" w:rsidR="008D02F3" w:rsidRDefault="008D02F3" w:rsidP="008D02F3">
      <w:pPr>
        <w:rPr>
          <w:rFonts w:ascii="Times New Roman" w:hAnsi="Times New Roman" w:cs="Times New Roman"/>
        </w:rPr>
      </w:pPr>
    </w:p>
    <w:p w14:paraId="3DCE2DE5" w14:textId="77777777" w:rsidR="008D02F3" w:rsidRDefault="008D02F3" w:rsidP="008D02F3">
      <w:pPr>
        <w:rPr>
          <w:rFonts w:ascii="Times New Roman" w:hAnsi="Times New Roman" w:cs="Times New Roman"/>
        </w:rPr>
      </w:pPr>
    </w:p>
    <w:p w14:paraId="29C37FB0" w14:textId="77777777" w:rsidR="008D02F3" w:rsidRDefault="008D02F3" w:rsidP="008D02F3">
      <w:pPr>
        <w:rPr>
          <w:rFonts w:ascii="Times New Roman" w:hAnsi="Times New Roman" w:cs="Times New Roman"/>
        </w:rPr>
      </w:pPr>
    </w:p>
    <w:p w14:paraId="4C064014" w14:textId="77777777" w:rsidR="008D02F3" w:rsidRDefault="008D02F3" w:rsidP="008D02F3">
      <w:pPr>
        <w:rPr>
          <w:rFonts w:ascii="Times New Roman" w:hAnsi="Times New Roman" w:cs="Times New Roman"/>
        </w:rPr>
      </w:pPr>
    </w:p>
    <w:p w14:paraId="26D52180" w14:textId="77777777" w:rsidR="008D02F3" w:rsidRDefault="008D02F3" w:rsidP="008D02F3">
      <w:pPr>
        <w:rPr>
          <w:rFonts w:ascii="Times New Roman" w:hAnsi="Times New Roman" w:cs="Times New Roman"/>
        </w:rPr>
      </w:pPr>
    </w:p>
    <w:p w14:paraId="5972E3FF" w14:textId="77777777" w:rsidR="008D02F3" w:rsidRDefault="008D02F3" w:rsidP="008D02F3">
      <w:pPr>
        <w:rPr>
          <w:rFonts w:ascii="Times New Roman" w:hAnsi="Times New Roman" w:cs="Times New Roman"/>
        </w:rPr>
      </w:pPr>
    </w:p>
    <w:p w14:paraId="27A185D4" w14:textId="77777777" w:rsidR="008D02F3" w:rsidRDefault="008D02F3" w:rsidP="008D02F3">
      <w:pPr>
        <w:rPr>
          <w:rFonts w:ascii="Times New Roman" w:hAnsi="Times New Roman" w:cs="Times New Roman"/>
        </w:rPr>
      </w:pPr>
    </w:p>
    <w:p w14:paraId="7A97E7D6" w14:textId="77777777" w:rsidR="008D02F3" w:rsidRDefault="008D02F3" w:rsidP="008D02F3">
      <w:pPr>
        <w:rPr>
          <w:rFonts w:ascii="Times New Roman" w:hAnsi="Times New Roman" w:cs="Times New Roman"/>
        </w:rPr>
      </w:pPr>
    </w:p>
    <w:p w14:paraId="30A5E412" w14:textId="77777777" w:rsidR="008D02F3" w:rsidRDefault="008D02F3" w:rsidP="008D02F3">
      <w:pPr>
        <w:rPr>
          <w:rFonts w:ascii="Times New Roman" w:hAnsi="Times New Roman" w:cs="Times New Roman"/>
        </w:rPr>
      </w:pPr>
    </w:p>
    <w:p w14:paraId="672B4C98" w14:textId="77777777" w:rsidR="008D02F3" w:rsidRDefault="008D02F3" w:rsidP="008D02F3">
      <w:pPr>
        <w:rPr>
          <w:rFonts w:ascii="Times New Roman" w:hAnsi="Times New Roman" w:cs="Times New Roman"/>
        </w:rPr>
      </w:pPr>
    </w:p>
    <w:p w14:paraId="03265D0E" w14:textId="77777777" w:rsidR="008D02F3" w:rsidRDefault="008D02F3" w:rsidP="008D02F3">
      <w:pPr>
        <w:rPr>
          <w:rFonts w:ascii="Times New Roman" w:hAnsi="Times New Roman" w:cs="Times New Roman"/>
        </w:rPr>
      </w:pPr>
    </w:p>
    <w:p w14:paraId="71CCA2E5" w14:textId="77777777" w:rsidR="008D02F3" w:rsidRDefault="008D02F3" w:rsidP="008D02F3">
      <w:pPr>
        <w:rPr>
          <w:rFonts w:ascii="Times New Roman" w:hAnsi="Times New Roman" w:cs="Times New Roman"/>
        </w:rPr>
      </w:pPr>
    </w:p>
    <w:p w14:paraId="52922FF7" w14:textId="77777777" w:rsidR="008D02F3" w:rsidRDefault="008D02F3" w:rsidP="008D02F3">
      <w:pPr>
        <w:rPr>
          <w:rFonts w:ascii="Times New Roman" w:hAnsi="Times New Roman" w:cs="Times New Roman"/>
        </w:rPr>
      </w:pPr>
    </w:p>
    <w:p w14:paraId="4D47028D" w14:textId="77777777" w:rsidR="008D02F3" w:rsidRDefault="008D02F3" w:rsidP="008D02F3">
      <w:pPr>
        <w:rPr>
          <w:rFonts w:ascii="Times New Roman" w:hAnsi="Times New Roman" w:cs="Times New Roman"/>
        </w:rPr>
      </w:pPr>
    </w:p>
    <w:p w14:paraId="3839C3AC" w14:textId="77777777" w:rsidR="008D02F3" w:rsidRDefault="008D02F3" w:rsidP="008D02F3">
      <w:pPr>
        <w:rPr>
          <w:rFonts w:ascii="Times New Roman" w:hAnsi="Times New Roman" w:cs="Times New Roman"/>
        </w:rPr>
      </w:pPr>
    </w:p>
    <w:p w14:paraId="1B147F45" w14:textId="77777777" w:rsidR="008D02F3" w:rsidRDefault="008D02F3" w:rsidP="008D02F3">
      <w:pPr>
        <w:rPr>
          <w:rFonts w:ascii="Times New Roman" w:hAnsi="Times New Roman" w:cs="Times New Roman"/>
        </w:rPr>
      </w:pPr>
    </w:p>
    <w:p w14:paraId="7C632F1D" w14:textId="77777777" w:rsidR="008D02F3" w:rsidRDefault="008D02F3" w:rsidP="008D02F3">
      <w:pPr>
        <w:rPr>
          <w:rFonts w:ascii="Times New Roman" w:hAnsi="Times New Roman" w:cs="Times New Roman"/>
        </w:rPr>
      </w:pPr>
    </w:p>
    <w:p w14:paraId="04135C75" w14:textId="77777777" w:rsidR="008D02F3" w:rsidRDefault="008D02F3" w:rsidP="008D02F3">
      <w:pPr>
        <w:rPr>
          <w:rFonts w:ascii="Times New Roman" w:hAnsi="Times New Roman" w:cs="Times New Roman"/>
        </w:rPr>
      </w:pPr>
    </w:p>
    <w:p w14:paraId="5AACC2A8" w14:textId="77777777" w:rsidR="008D02F3" w:rsidRDefault="008D02F3">
      <w:pPr>
        <w:widowControl/>
        <w:spacing w:after="160" w:line="259" w:lineRule="auto"/>
        <w:jc w:val="left"/>
        <w:rPr>
          <w:rFonts w:ascii="Times New Roman" w:hAnsi="Times New Roman" w:cs="Times New Roman"/>
          <w:b/>
          <w:bCs/>
          <w:sz w:val="22"/>
        </w:rPr>
      </w:pPr>
      <w:bookmarkStart w:id="11" w:name="_Hlk31882087"/>
      <w:r>
        <w:rPr>
          <w:rFonts w:ascii="Times New Roman" w:hAnsi="Times New Roman" w:cs="Times New Roman"/>
          <w:b/>
          <w:bCs/>
          <w:sz w:val="22"/>
        </w:rPr>
        <w:br w:type="page"/>
      </w:r>
    </w:p>
    <w:p w14:paraId="75CE9DC9" w14:textId="457F6BCE" w:rsidR="008D02F3" w:rsidRPr="00DE2EA2" w:rsidRDefault="00140F4F" w:rsidP="008D02F3">
      <w:pPr>
        <w:spacing w:after="120" w:line="360" w:lineRule="auto"/>
        <w:rPr>
          <w:rFonts w:ascii="Times New Roman" w:hAnsi="Times New Roman" w:cs="Times New Roman"/>
          <w:sz w:val="22"/>
          <w:szCs w:val="22"/>
        </w:rPr>
      </w:pPr>
      <w:r>
        <w:rPr>
          <w:rFonts w:ascii="Times New Roman" w:hAnsi="Times New Roman" w:cs="Times New Roman" w:hint="eastAsia"/>
          <w:b/>
          <w:bCs/>
          <w:sz w:val="22"/>
          <w:szCs w:val="22"/>
        </w:rPr>
        <w:lastRenderedPageBreak/>
        <w:t>T</w:t>
      </w:r>
      <w:r>
        <w:rPr>
          <w:rFonts w:ascii="Times New Roman" w:hAnsi="Times New Roman" w:cs="Times New Roman"/>
          <w:b/>
          <w:bCs/>
          <w:sz w:val="22"/>
          <w:szCs w:val="22"/>
        </w:rPr>
        <w:t xml:space="preserve">able </w:t>
      </w:r>
      <w:r w:rsidR="00DC32FC">
        <w:rPr>
          <w:rFonts w:ascii="Times New Roman" w:hAnsi="Times New Roman" w:cs="Times New Roman"/>
          <w:b/>
          <w:bCs/>
          <w:sz w:val="22"/>
          <w:szCs w:val="22"/>
        </w:rPr>
        <w:t>e-</w:t>
      </w:r>
      <w:r w:rsidR="006B4F50">
        <w:rPr>
          <w:rFonts w:ascii="Times New Roman" w:hAnsi="Times New Roman" w:cs="Times New Roman"/>
          <w:b/>
          <w:bCs/>
          <w:sz w:val="22"/>
          <w:szCs w:val="22"/>
        </w:rPr>
        <w:t>4</w:t>
      </w:r>
      <w:r w:rsidR="008D02F3" w:rsidRPr="00DE2EA2">
        <w:rPr>
          <w:rFonts w:ascii="Times New Roman" w:hAnsi="Times New Roman" w:cs="Times New Roman"/>
          <w:b/>
          <w:bCs/>
          <w:sz w:val="22"/>
          <w:szCs w:val="22"/>
        </w:rPr>
        <w:t>. Exhaustion gene markers</w:t>
      </w:r>
      <w:r w:rsidR="008D02F3" w:rsidRPr="00DE2EA2">
        <w:rPr>
          <w:rFonts w:ascii="Times New Roman" w:eastAsia="等线" w:hAnsi="Times New Roman" w:cs="Times New Roman"/>
          <w:b/>
          <w:bCs/>
          <w:color w:val="000000"/>
          <w:kern w:val="0"/>
          <w:sz w:val="22"/>
          <w:szCs w:val="22"/>
          <w:vertAlign w:val="superscript"/>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243"/>
        <w:gridCol w:w="1197"/>
      </w:tblGrid>
      <w:tr w:rsidR="008D02F3" w:rsidRPr="00DE2EA2" w14:paraId="091FF97E" w14:textId="77777777" w:rsidTr="001342C4">
        <w:trPr>
          <w:trHeight w:val="310"/>
        </w:trPr>
        <w:tc>
          <w:tcPr>
            <w:tcW w:w="1197" w:type="dxa"/>
            <w:tcBorders>
              <w:top w:val="single" w:sz="4" w:space="0" w:color="auto"/>
            </w:tcBorders>
            <w:noWrap/>
            <w:hideMark/>
          </w:tcPr>
          <w:bookmarkEnd w:id="11"/>
          <w:p w14:paraId="12882B72" w14:textId="6769A35B"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BUB1</w:t>
            </w:r>
          </w:p>
        </w:tc>
        <w:tc>
          <w:tcPr>
            <w:tcW w:w="1197" w:type="dxa"/>
            <w:tcBorders>
              <w:top w:val="single" w:sz="4" w:space="0" w:color="auto"/>
            </w:tcBorders>
          </w:tcPr>
          <w:p w14:paraId="0CF77EF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CXCL10</w:t>
            </w:r>
          </w:p>
        </w:tc>
        <w:tc>
          <w:tcPr>
            <w:tcW w:w="1197" w:type="dxa"/>
            <w:tcBorders>
              <w:top w:val="single" w:sz="4" w:space="0" w:color="auto"/>
            </w:tcBorders>
          </w:tcPr>
          <w:p w14:paraId="0DCEBFAC"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JAK3</w:t>
            </w:r>
          </w:p>
        </w:tc>
        <w:tc>
          <w:tcPr>
            <w:tcW w:w="1197" w:type="dxa"/>
            <w:tcBorders>
              <w:top w:val="single" w:sz="4" w:space="0" w:color="auto"/>
            </w:tcBorders>
          </w:tcPr>
          <w:p w14:paraId="4F9BD93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SERPINA3</w:t>
            </w:r>
          </w:p>
        </w:tc>
        <w:tc>
          <w:tcPr>
            <w:tcW w:w="1197" w:type="dxa"/>
            <w:tcBorders>
              <w:top w:val="single" w:sz="4" w:space="0" w:color="auto"/>
            </w:tcBorders>
          </w:tcPr>
          <w:p w14:paraId="28E8E18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TRIM25</w:t>
            </w:r>
          </w:p>
        </w:tc>
      </w:tr>
      <w:tr w:rsidR="008D02F3" w:rsidRPr="00DE2EA2" w14:paraId="5AE1693E" w14:textId="77777777" w:rsidTr="001342C4">
        <w:trPr>
          <w:trHeight w:val="310"/>
        </w:trPr>
        <w:tc>
          <w:tcPr>
            <w:tcW w:w="1197" w:type="dxa"/>
            <w:noWrap/>
            <w:hideMark/>
          </w:tcPr>
          <w:p w14:paraId="2AB31245"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CAPZB</w:t>
            </w:r>
          </w:p>
        </w:tc>
        <w:tc>
          <w:tcPr>
            <w:tcW w:w="1197" w:type="dxa"/>
          </w:tcPr>
          <w:p w14:paraId="32D09D16"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CXorf56</w:t>
            </w:r>
          </w:p>
        </w:tc>
        <w:tc>
          <w:tcPr>
            <w:tcW w:w="1197" w:type="dxa"/>
          </w:tcPr>
          <w:p w14:paraId="08271B6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LAG3</w:t>
            </w:r>
          </w:p>
        </w:tc>
        <w:tc>
          <w:tcPr>
            <w:tcW w:w="1197" w:type="dxa"/>
          </w:tcPr>
          <w:p w14:paraId="5F53F48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SH2D2A</w:t>
            </w:r>
          </w:p>
        </w:tc>
        <w:tc>
          <w:tcPr>
            <w:tcW w:w="1197" w:type="dxa"/>
          </w:tcPr>
          <w:p w14:paraId="32D9716E" w14:textId="77777777" w:rsidR="008D02F3" w:rsidRPr="00DE2EA2" w:rsidRDefault="008D02F3" w:rsidP="001342C4">
            <w:pPr>
              <w:rPr>
                <w:rFonts w:ascii="Times New Roman" w:hAnsi="Times New Roman" w:cs="Times New Roman"/>
                <w:sz w:val="22"/>
                <w:szCs w:val="22"/>
              </w:rPr>
            </w:pPr>
          </w:p>
        </w:tc>
      </w:tr>
      <w:tr w:rsidR="008D02F3" w:rsidRPr="00DE2EA2" w14:paraId="3595CB8D" w14:textId="77777777" w:rsidTr="001342C4">
        <w:trPr>
          <w:trHeight w:val="310"/>
        </w:trPr>
        <w:tc>
          <w:tcPr>
            <w:tcW w:w="1197" w:type="dxa"/>
            <w:noWrap/>
            <w:hideMark/>
          </w:tcPr>
          <w:p w14:paraId="148F590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CCRL2</w:t>
            </w:r>
          </w:p>
        </w:tc>
        <w:tc>
          <w:tcPr>
            <w:tcW w:w="1197" w:type="dxa"/>
          </w:tcPr>
          <w:p w14:paraId="5A570B6D"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ENTPD1</w:t>
            </w:r>
          </w:p>
        </w:tc>
        <w:tc>
          <w:tcPr>
            <w:tcW w:w="1197" w:type="dxa"/>
          </w:tcPr>
          <w:p w14:paraId="585E430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LMAN2</w:t>
            </w:r>
          </w:p>
        </w:tc>
        <w:tc>
          <w:tcPr>
            <w:tcW w:w="1197" w:type="dxa"/>
          </w:tcPr>
          <w:p w14:paraId="333ECCCC"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SHKBP1</w:t>
            </w:r>
          </w:p>
        </w:tc>
        <w:tc>
          <w:tcPr>
            <w:tcW w:w="1197" w:type="dxa"/>
          </w:tcPr>
          <w:p w14:paraId="0B4372BF" w14:textId="77777777" w:rsidR="008D02F3" w:rsidRPr="00DE2EA2" w:rsidRDefault="008D02F3" w:rsidP="001342C4">
            <w:pPr>
              <w:rPr>
                <w:rFonts w:ascii="Times New Roman" w:hAnsi="Times New Roman" w:cs="Times New Roman"/>
                <w:sz w:val="22"/>
                <w:szCs w:val="22"/>
              </w:rPr>
            </w:pPr>
          </w:p>
        </w:tc>
      </w:tr>
      <w:tr w:rsidR="008D02F3" w:rsidRPr="00DE2EA2" w14:paraId="079A2841" w14:textId="77777777" w:rsidTr="001342C4">
        <w:trPr>
          <w:trHeight w:val="310"/>
        </w:trPr>
        <w:tc>
          <w:tcPr>
            <w:tcW w:w="1197" w:type="dxa"/>
            <w:noWrap/>
            <w:hideMark/>
          </w:tcPr>
          <w:p w14:paraId="4EAEA29C"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CD160</w:t>
            </w:r>
          </w:p>
        </w:tc>
        <w:tc>
          <w:tcPr>
            <w:tcW w:w="1197" w:type="dxa"/>
          </w:tcPr>
          <w:p w14:paraId="1CA111F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EOMES</w:t>
            </w:r>
          </w:p>
        </w:tc>
        <w:tc>
          <w:tcPr>
            <w:tcW w:w="1197" w:type="dxa"/>
          </w:tcPr>
          <w:p w14:paraId="6A3AFBA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NR4A2</w:t>
            </w:r>
          </w:p>
        </w:tc>
        <w:tc>
          <w:tcPr>
            <w:tcW w:w="1197" w:type="dxa"/>
          </w:tcPr>
          <w:p w14:paraId="73D54E7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SNRPB2</w:t>
            </w:r>
          </w:p>
        </w:tc>
        <w:tc>
          <w:tcPr>
            <w:tcW w:w="1197" w:type="dxa"/>
          </w:tcPr>
          <w:p w14:paraId="592F5343" w14:textId="77777777" w:rsidR="008D02F3" w:rsidRPr="00DE2EA2" w:rsidRDefault="008D02F3" w:rsidP="001342C4">
            <w:pPr>
              <w:rPr>
                <w:rFonts w:ascii="Times New Roman" w:hAnsi="Times New Roman" w:cs="Times New Roman"/>
                <w:sz w:val="22"/>
                <w:szCs w:val="22"/>
              </w:rPr>
            </w:pPr>
          </w:p>
        </w:tc>
      </w:tr>
      <w:tr w:rsidR="008D02F3" w:rsidRPr="00DE2EA2" w14:paraId="154CBBAC" w14:textId="77777777" w:rsidTr="001342C4">
        <w:trPr>
          <w:trHeight w:val="310"/>
        </w:trPr>
        <w:tc>
          <w:tcPr>
            <w:tcW w:w="1197" w:type="dxa"/>
            <w:noWrap/>
            <w:hideMark/>
          </w:tcPr>
          <w:p w14:paraId="40070334"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CD244</w:t>
            </w:r>
          </w:p>
        </w:tc>
        <w:tc>
          <w:tcPr>
            <w:tcW w:w="1197" w:type="dxa"/>
          </w:tcPr>
          <w:p w14:paraId="6812C791"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ETF1</w:t>
            </w:r>
          </w:p>
        </w:tc>
        <w:tc>
          <w:tcPr>
            <w:tcW w:w="1197" w:type="dxa"/>
          </w:tcPr>
          <w:p w14:paraId="337EF22C"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PDCD1</w:t>
            </w:r>
          </w:p>
        </w:tc>
        <w:tc>
          <w:tcPr>
            <w:tcW w:w="1197" w:type="dxa"/>
          </w:tcPr>
          <w:p w14:paraId="281D5C6D"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SPP1</w:t>
            </w:r>
          </w:p>
        </w:tc>
        <w:tc>
          <w:tcPr>
            <w:tcW w:w="1197" w:type="dxa"/>
          </w:tcPr>
          <w:p w14:paraId="096F7E4B" w14:textId="77777777" w:rsidR="008D02F3" w:rsidRPr="00DE2EA2" w:rsidRDefault="008D02F3" w:rsidP="001342C4">
            <w:pPr>
              <w:rPr>
                <w:rFonts w:ascii="Times New Roman" w:hAnsi="Times New Roman" w:cs="Times New Roman"/>
                <w:sz w:val="22"/>
                <w:szCs w:val="22"/>
              </w:rPr>
            </w:pPr>
          </w:p>
        </w:tc>
      </w:tr>
      <w:tr w:rsidR="008D02F3" w:rsidRPr="00DE2EA2" w14:paraId="2A3DBA82" w14:textId="77777777" w:rsidTr="001342C4">
        <w:trPr>
          <w:trHeight w:val="310"/>
        </w:trPr>
        <w:tc>
          <w:tcPr>
            <w:tcW w:w="1197" w:type="dxa"/>
            <w:noWrap/>
            <w:hideMark/>
          </w:tcPr>
          <w:p w14:paraId="3BC8605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CIT</w:t>
            </w:r>
          </w:p>
        </w:tc>
        <w:tc>
          <w:tcPr>
            <w:tcW w:w="1197" w:type="dxa"/>
          </w:tcPr>
          <w:p w14:paraId="1124E5E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GPD2</w:t>
            </w:r>
          </w:p>
        </w:tc>
        <w:tc>
          <w:tcPr>
            <w:tcW w:w="1197" w:type="dxa"/>
          </w:tcPr>
          <w:p w14:paraId="4F950298"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PON2</w:t>
            </w:r>
          </w:p>
        </w:tc>
        <w:tc>
          <w:tcPr>
            <w:tcW w:w="1197" w:type="dxa"/>
          </w:tcPr>
          <w:p w14:paraId="2291711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TANK</w:t>
            </w:r>
          </w:p>
        </w:tc>
        <w:tc>
          <w:tcPr>
            <w:tcW w:w="1197" w:type="dxa"/>
          </w:tcPr>
          <w:p w14:paraId="40AC3A19" w14:textId="77777777" w:rsidR="008D02F3" w:rsidRPr="00DE2EA2" w:rsidRDefault="008D02F3" w:rsidP="001342C4">
            <w:pPr>
              <w:rPr>
                <w:rFonts w:ascii="Times New Roman" w:hAnsi="Times New Roman" w:cs="Times New Roman"/>
                <w:sz w:val="22"/>
                <w:szCs w:val="22"/>
              </w:rPr>
            </w:pPr>
          </w:p>
        </w:tc>
      </w:tr>
      <w:tr w:rsidR="008D02F3" w:rsidRPr="00DE2EA2" w14:paraId="4433794A" w14:textId="77777777" w:rsidTr="001342C4">
        <w:trPr>
          <w:trHeight w:val="310"/>
        </w:trPr>
        <w:tc>
          <w:tcPr>
            <w:tcW w:w="1197" w:type="dxa"/>
            <w:noWrap/>
            <w:hideMark/>
          </w:tcPr>
          <w:p w14:paraId="1D28D68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CPSF2</w:t>
            </w:r>
          </w:p>
        </w:tc>
        <w:tc>
          <w:tcPr>
            <w:tcW w:w="1197" w:type="dxa"/>
          </w:tcPr>
          <w:p w14:paraId="42BA056E"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GPR65</w:t>
            </w:r>
          </w:p>
        </w:tc>
        <w:tc>
          <w:tcPr>
            <w:tcW w:w="1197" w:type="dxa"/>
          </w:tcPr>
          <w:p w14:paraId="756F1C6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PTGER2</w:t>
            </w:r>
          </w:p>
        </w:tc>
        <w:tc>
          <w:tcPr>
            <w:tcW w:w="1197" w:type="dxa"/>
          </w:tcPr>
          <w:p w14:paraId="42A0CA1F"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TCEA2</w:t>
            </w:r>
          </w:p>
        </w:tc>
        <w:tc>
          <w:tcPr>
            <w:tcW w:w="1197" w:type="dxa"/>
          </w:tcPr>
          <w:p w14:paraId="2D76DE1B" w14:textId="77777777" w:rsidR="008D02F3" w:rsidRPr="00DE2EA2" w:rsidRDefault="008D02F3" w:rsidP="001342C4">
            <w:pPr>
              <w:rPr>
                <w:rFonts w:ascii="Times New Roman" w:hAnsi="Times New Roman" w:cs="Times New Roman"/>
                <w:sz w:val="22"/>
                <w:szCs w:val="22"/>
              </w:rPr>
            </w:pPr>
          </w:p>
        </w:tc>
      </w:tr>
      <w:tr w:rsidR="008D02F3" w:rsidRPr="00DE2EA2" w14:paraId="40B4A59D" w14:textId="77777777" w:rsidTr="001342C4">
        <w:trPr>
          <w:trHeight w:val="310"/>
        </w:trPr>
        <w:tc>
          <w:tcPr>
            <w:tcW w:w="1197" w:type="dxa"/>
            <w:noWrap/>
            <w:hideMark/>
          </w:tcPr>
          <w:p w14:paraId="05C0F0AA"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CPT2</w:t>
            </w:r>
          </w:p>
        </w:tc>
        <w:tc>
          <w:tcPr>
            <w:tcW w:w="1197" w:type="dxa"/>
          </w:tcPr>
          <w:p w14:paraId="55DD68FF"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IER5</w:t>
            </w:r>
          </w:p>
        </w:tc>
        <w:tc>
          <w:tcPr>
            <w:tcW w:w="1197" w:type="dxa"/>
          </w:tcPr>
          <w:p w14:paraId="2A11E42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PTGER4</w:t>
            </w:r>
          </w:p>
        </w:tc>
        <w:tc>
          <w:tcPr>
            <w:tcW w:w="1197" w:type="dxa"/>
          </w:tcPr>
          <w:p w14:paraId="0B6AFDD2"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TNFRSF9</w:t>
            </w:r>
          </w:p>
        </w:tc>
        <w:tc>
          <w:tcPr>
            <w:tcW w:w="1197" w:type="dxa"/>
          </w:tcPr>
          <w:p w14:paraId="22981D9C" w14:textId="77777777" w:rsidR="008D02F3" w:rsidRPr="00DE2EA2" w:rsidRDefault="008D02F3" w:rsidP="001342C4">
            <w:pPr>
              <w:rPr>
                <w:rFonts w:ascii="Times New Roman" w:hAnsi="Times New Roman" w:cs="Times New Roman"/>
                <w:sz w:val="22"/>
                <w:szCs w:val="22"/>
              </w:rPr>
            </w:pPr>
          </w:p>
        </w:tc>
      </w:tr>
      <w:tr w:rsidR="008D02F3" w:rsidRPr="00DE2EA2" w14:paraId="04AA7290" w14:textId="77777777" w:rsidTr="001342C4">
        <w:trPr>
          <w:trHeight w:val="310"/>
        </w:trPr>
        <w:tc>
          <w:tcPr>
            <w:tcW w:w="1197" w:type="dxa"/>
            <w:noWrap/>
            <w:hideMark/>
          </w:tcPr>
          <w:p w14:paraId="6D425DDC"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CRYGB</w:t>
            </w:r>
          </w:p>
        </w:tc>
        <w:tc>
          <w:tcPr>
            <w:tcW w:w="1197" w:type="dxa"/>
          </w:tcPr>
          <w:p w14:paraId="2617BB5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ISG20</w:t>
            </w:r>
          </w:p>
        </w:tc>
        <w:tc>
          <w:tcPr>
            <w:tcW w:w="1197" w:type="dxa"/>
          </w:tcPr>
          <w:p w14:paraId="777B646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RNF11</w:t>
            </w:r>
          </w:p>
        </w:tc>
        <w:tc>
          <w:tcPr>
            <w:tcW w:w="1197" w:type="dxa"/>
          </w:tcPr>
          <w:p w14:paraId="53C7B529"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TOR3A</w:t>
            </w:r>
          </w:p>
        </w:tc>
        <w:tc>
          <w:tcPr>
            <w:tcW w:w="1197" w:type="dxa"/>
          </w:tcPr>
          <w:p w14:paraId="2F7DB58B" w14:textId="77777777" w:rsidR="008D02F3" w:rsidRPr="00DE2EA2" w:rsidRDefault="008D02F3" w:rsidP="001342C4">
            <w:pPr>
              <w:rPr>
                <w:rFonts w:ascii="Times New Roman" w:hAnsi="Times New Roman" w:cs="Times New Roman"/>
                <w:sz w:val="22"/>
                <w:szCs w:val="22"/>
              </w:rPr>
            </w:pPr>
          </w:p>
        </w:tc>
      </w:tr>
      <w:tr w:rsidR="008D02F3" w:rsidRPr="00DE2EA2" w14:paraId="271DCE07" w14:textId="77777777" w:rsidTr="001342C4">
        <w:trPr>
          <w:trHeight w:val="310"/>
        </w:trPr>
        <w:tc>
          <w:tcPr>
            <w:tcW w:w="1197" w:type="dxa"/>
            <w:tcBorders>
              <w:bottom w:val="single" w:sz="4" w:space="0" w:color="auto"/>
            </w:tcBorders>
            <w:noWrap/>
            <w:hideMark/>
          </w:tcPr>
          <w:p w14:paraId="19F9A25B"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CTLA4</w:t>
            </w:r>
          </w:p>
        </w:tc>
        <w:tc>
          <w:tcPr>
            <w:tcW w:w="1197" w:type="dxa"/>
            <w:tcBorders>
              <w:bottom w:val="single" w:sz="4" w:space="0" w:color="auto"/>
            </w:tcBorders>
          </w:tcPr>
          <w:p w14:paraId="18D63EB3"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ITGAV</w:t>
            </w:r>
          </w:p>
        </w:tc>
        <w:tc>
          <w:tcPr>
            <w:tcW w:w="1197" w:type="dxa"/>
            <w:tcBorders>
              <w:bottom w:val="single" w:sz="4" w:space="0" w:color="auto"/>
            </w:tcBorders>
          </w:tcPr>
          <w:p w14:paraId="6E3010FF"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S100A13</w:t>
            </w:r>
          </w:p>
        </w:tc>
        <w:tc>
          <w:tcPr>
            <w:tcW w:w="1197" w:type="dxa"/>
            <w:tcBorders>
              <w:bottom w:val="single" w:sz="4" w:space="0" w:color="auto"/>
            </w:tcBorders>
          </w:tcPr>
          <w:p w14:paraId="4508FAC7" w14:textId="77777777" w:rsidR="008D02F3" w:rsidRPr="00DE2EA2" w:rsidRDefault="008D02F3" w:rsidP="001342C4">
            <w:pPr>
              <w:rPr>
                <w:rFonts w:ascii="Times New Roman" w:hAnsi="Times New Roman" w:cs="Times New Roman"/>
                <w:sz w:val="22"/>
                <w:szCs w:val="22"/>
              </w:rPr>
            </w:pPr>
            <w:r w:rsidRPr="00DE2EA2">
              <w:rPr>
                <w:rFonts w:ascii="Times New Roman" w:hAnsi="Times New Roman" w:cs="Times New Roman"/>
                <w:sz w:val="22"/>
                <w:szCs w:val="22"/>
              </w:rPr>
              <w:t>TRGV11</w:t>
            </w:r>
          </w:p>
        </w:tc>
        <w:tc>
          <w:tcPr>
            <w:tcW w:w="1197" w:type="dxa"/>
            <w:tcBorders>
              <w:bottom w:val="single" w:sz="4" w:space="0" w:color="auto"/>
            </w:tcBorders>
          </w:tcPr>
          <w:p w14:paraId="04896CC1" w14:textId="77777777" w:rsidR="008D02F3" w:rsidRPr="00DE2EA2" w:rsidRDefault="008D02F3" w:rsidP="001342C4">
            <w:pPr>
              <w:rPr>
                <w:rFonts w:ascii="Times New Roman" w:hAnsi="Times New Roman" w:cs="Times New Roman"/>
                <w:sz w:val="22"/>
                <w:szCs w:val="22"/>
              </w:rPr>
            </w:pPr>
          </w:p>
        </w:tc>
      </w:tr>
    </w:tbl>
    <w:tbl>
      <w:tblPr>
        <w:tblW w:w="10466" w:type="dxa"/>
        <w:tblLook w:val="04A0" w:firstRow="1" w:lastRow="0" w:firstColumn="1" w:lastColumn="0" w:noHBand="0" w:noVBand="1"/>
      </w:tblPr>
      <w:tblGrid>
        <w:gridCol w:w="9008"/>
        <w:gridCol w:w="1458"/>
      </w:tblGrid>
      <w:tr w:rsidR="008D02F3" w:rsidRPr="00626CC4" w14:paraId="29D0C8DA" w14:textId="77777777" w:rsidTr="001342C4">
        <w:trPr>
          <w:trHeight w:val="38"/>
        </w:trPr>
        <w:tc>
          <w:tcPr>
            <w:tcW w:w="9008" w:type="dxa"/>
            <w:tcBorders>
              <w:top w:val="nil"/>
              <w:left w:val="nil"/>
              <w:bottom w:val="nil"/>
              <w:right w:val="nil"/>
            </w:tcBorders>
            <w:shd w:val="clear" w:color="auto" w:fill="auto"/>
            <w:noWrap/>
            <w:vAlign w:val="bottom"/>
            <w:hideMark/>
          </w:tcPr>
          <w:p w14:paraId="3D75B8F0" w14:textId="77777777" w:rsidR="008D02F3" w:rsidRPr="00626CC4" w:rsidRDefault="008D02F3" w:rsidP="001342C4">
            <w:pPr>
              <w:widowControl/>
              <w:jc w:val="left"/>
              <w:rPr>
                <w:rFonts w:ascii="Times New Roman" w:eastAsia="宋体" w:hAnsi="Times New Roman" w:cs="Times New Roman"/>
                <w:color w:val="000000"/>
                <w:kern w:val="0"/>
                <w:sz w:val="18"/>
                <w:szCs w:val="18"/>
              </w:rPr>
            </w:pPr>
            <w:r w:rsidRPr="00626CC4">
              <w:rPr>
                <w:rFonts w:ascii="Times New Roman" w:eastAsia="等线" w:hAnsi="Times New Roman" w:cs="Times New Roman"/>
                <w:b/>
                <w:bCs/>
                <w:color w:val="000000"/>
                <w:kern w:val="0"/>
                <w:sz w:val="18"/>
                <w:szCs w:val="18"/>
                <w:vertAlign w:val="superscript"/>
              </w:rPr>
              <w:t>⁎</w:t>
            </w:r>
            <w:r w:rsidRPr="00626CC4">
              <w:rPr>
                <w:rFonts w:ascii="Times New Roman" w:eastAsia="宋体" w:hAnsi="Times New Roman" w:cs="Times New Roman"/>
                <w:color w:val="000000"/>
                <w:kern w:val="0"/>
                <w:sz w:val="18"/>
                <w:szCs w:val="18"/>
              </w:rPr>
              <w:t>This list is based</w:t>
            </w:r>
            <w:r>
              <w:rPr>
                <w:rFonts w:ascii="Times New Roman" w:eastAsia="宋体" w:hAnsi="Times New Roman" w:cs="Times New Roman"/>
                <w:color w:val="000000"/>
                <w:kern w:val="0"/>
                <w:sz w:val="18"/>
                <w:szCs w:val="18"/>
              </w:rPr>
              <w:t xml:space="preserve"> </w:t>
            </w:r>
            <w:r w:rsidRPr="00626CC4">
              <w:rPr>
                <w:rFonts w:ascii="Times New Roman" w:eastAsia="宋体" w:hAnsi="Times New Roman" w:cs="Times New Roman"/>
                <w:color w:val="000000"/>
                <w:kern w:val="0"/>
                <w:sz w:val="18"/>
                <w:szCs w:val="18"/>
              </w:rPr>
              <w:t>on the genes upregulated in exhaustion, according to Wherry et al, Immunity 2007;27(4):670-84.</w:t>
            </w:r>
          </w:p>
        </w:tc>
        <w:tc>
          <w:tcPr>
            <w:tcW w:w="1458" w:type="dxa"/>
            <w:tcBorders>
              <w:top w:val="nil"/>
              <w:left w:val="nil"/>
              <w:bottom w:val="nil"/>
              <w:right w:val="nil"/>
            </w:tcBorders>
          </w:tcPr>
          <w:p w14:paraId="68449338" w14:textId="77777777" w:rsidR="008D02F3" w:rsidRPr="00626CC4" w:rsidRDefault="008D02F3" w:rsidP="001342C4">
            <w:pPr>
              <w:widowControl/>
              <w:jc w:val="left"/>
              <w:rPr>
                <w:rFonts w:ascii="Times New Roman" w:eastAsia="等线" w:hAnsi="Times New Roman" w:cs="Times New Roman"/>
                <w:b/>
                <w:bCs/>
                <w:color w:val="000000"/>
                <w:kern w:val="0"/>
                <w:sz w:val="18"/>
                <w:szCs w:val="18"/>
                <w:vertAlign w:val="superscript"/>
              </w:rPr>
            </w:pPr>
          </w:p>
        </w:tc>
      </w:tr>
    </w:tbl>
    <w:p w14:paraId="49B61030" w14:textId="77777777" w:rsidR="008D02F3" w:rsidRPr="00626CC4" w:rsidRDefault="008D02F3" w:rsidP="008D02F3">
      <w:pPr>
        <w:rPr>
          <w:rFonts w:ascii="Times New Roman" w:hAnsi="Times New Roman" w:cs="Times New Roman"/>
        </w:rPr>
      </w:pPr>
    </w:p>
    <w:p w14:paraId="6897D5BB" w14:textId="77777777" w:rsidR="008D02F3" w:rsidRDefault="008D02F3" w:rsidP="008D02F3">
      <w:pPr>
        <w:spacing w:line="480" w:lineRule="auto"/>
        <w:jc w:val="left"/>
        <w:rPr>
          <w:rFonts w:ascii="Times New Roman" w:hAnsi="Times New Roman" w:cs="Times New Roman"/>
          <w:b/>
          <w:bCs/>
          <w:sz w:val="22"/>
          <w:szCs w:val="22"/>
        </w:rPr>
      </w:pPr>
    </w:p>
    <w:p w14:paraId="1B549550" w14:textId="77777777" w:rsidR="00DE2EA2" w:rsidRDefault="00DE2EA2" w:rsidP="00DE2EA2">
      <w:pPr>
        <w:widowControl/>
        <w:spacing w:line="360" w:lineRule="auto"/>
        <w:jc w:val="left"/>
        <w:rPr>
          <w:rFonts w:ascii="Times New Roman" w:eastAsia="宋体" w:hAnsi="Times New Roman" w:cs="Times New Roman"/>
          <w:bCs/>
          <w:noProof/>
          <w:kern w:val="0"/>
          <w:sz w:val="22"/>
          <w:szCs w:val="22"/>
        </w:rPr>
      </w:pPr>
    </w:p>
    <w:p w14:paraId="6228CDC7" w14:textId="526B262E"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73A49936" w14:textId="0C96990B"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0879E82E" w14:textId="47CCF47E"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1CCC6011" w14:textId="678E1AEE"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51AC037D" w14:textId="4F0EA2E2"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7F8B9516" w14:textId="28E356CB"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34856F81" w14:textId="7E1385D2"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4E01C0F3" w14:textId="34540744"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16A77F24" w14:textId="32C54DD6"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5647E8B4" w14:textId="1FB712B1"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4D54C6D9" w14:textId="485D55AA"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3FAC24A3" w14:textId="4A065ECD"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716FB34A" w14:textId="653E0F66"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18E19D17" w14:textId="22543773"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13E0042E" w14:textId="140D248B"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573F9514" w14:textId="3D46FD07"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6765CA6F" w14:textId="4713FCCF"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64D66E09" w14:textId="11482B23"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18AB855B" w14:textId="0727AAE9"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17D45EA0" w14:textId="493ED985"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0B2BA267" w14:textId="24021027"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7E326D9F" w14:textId="2693FE5C" w:rsidR="00C67A08" w:rsidRDefault="00C67A08" w:rsidP="00DE2EA2">
      <w:pPr>
        <w:widowControl/>
        <w:spacing w:line="360" w:lineRule="auto"/>
        <w:jc w:val="left"/>
        <w:rPr>
          <w:rFonts w:ascii="Times New Roman" w:eastAsia="宋体" w:hAnsi="Times New Roman" w:cs="Times New Roman"/>
          <w:bCs/>
          <w:noProof/>
          <w:kern w:val="0"/>
          <w:sz w:val="22"/>
          <w:szCs w:val="22"/>
          <w:u w:val="single"/>
        </w:rPr>
      </w:pPr>
    </w:p>
    <w:p w14:paraId="1691CE70" w14:textId="72A96F4F" w:rsidR="00140F4F" w:rsidRDefault="00140F4F" w:rsidP="00DE2EA2">
      <w:pPr>
        <w:widowControl/>
        <w:spacing w:line="360" w:lineRule="auto"/>
        <w:jc w:val="left"/>
        <w:rPr>
          <w:rFonts w:ascii="Times New Roman" w:eastAsia="宋体" w:hAnsi="Times New Roman" w:cs="Times New Roman"/>
          <w:bCs/>
          <w:noProof/>
          <w:kern w:val="0"/>
          <w:sz w:val="22"/>
          <w:szCs w:val="22"/>
          <w:u w:val="single"/>
        </w:rPr>
      </w:pPr>
    </w:p>
    <w:p w14:paraId="6920149F" w14:textId="0EC3F966" w:rsidR="00140F4F" w:rsidRDefault="00140F4F" w:rsidP="00DE2EA2">
      <w:pPr>
        <w:widowControl/>
        <w:spacing w:line="360" w:lineRule="auto"/>
        <w:jc w:val="left"/>
        <w:rPr>
          <w:rFonts w:ascii="Times New Roman" w:eastAsia="宋体" w:hAnsi="Times New Roman" w:cs="Times New Roman"/>
          <w:bCs/>
          <w:noProof/>
          <w:kern w:val="0"/>
          <w:sz w:val="22"/>
          <w:szCs w:val="22"/>
          <w:u w:val="single"/>
        </w:rPr>
      </w:pPr>
    </w:p>
    <w:p w14:paraId="0F43652C" w14:textId="77777777" w:rsidR="00140F4F" w:rsidRDefault="00140F4F" w:rsidP="00DE2EA2">
      <w:pPr>
        <w:widowControl/>
        <w:spacing w:line="360" w:lineRule="auto"/>
        <w:jc w:val="left"/>
        <w:rPr>
          <w:rFonts w:ascii="Times New Roman" w:eastAsia="宋体" w:hAnsi="Times New Roman" w:cs="Times New Roman"/>
          <w:bCs/>
          <w:noProof/>
          <w:kern w:val="0"/>
          <w:sz w:val="22"/>
          <w:szCs w:val="22"/>
          <w:u w:val="single"/>
        </w:rPr>
      </w:pPr>
    </w:p>
    <w:p w14:paraId="4058E8F1" w14:textId="77777777" w:rsidR="00E4497F" w:rsidRPr="001342C4" w:rsidRDefault="00E4497F" w:rsidP="00E4497F">
      <w:pPr>
        <w:spacing w:line="480" w:lineRule="auto"/>
        <w:jc w:val="left"/>
        <w:rPr>
          <w:rFonts w:ascii="Times New Roman" w:hAnsi="Times New Roman" w:cs="Times New Roman"/>
          <w:b/>
          <w:bCs/>
          <w:sz w:val="22"/>
          <w:szCs w:val="22"/>
        </w:rPr>
      </w:pPr>
      <w:r>
        <w:rPr>
          <w:rFonts w:ascii="Times New Roman" w:hAnsi="Times New Roman" w:cs="Times New Roman" w:hint="eastAsia"/>
          <w:b/>
          <w:bCs/>
          <w:sz w:val="22"/>
          <w:szCs w:val="22"/>
        </w:rPr>
        <w:t>T</w:t>
      </w:r>
      <w:r>
        <w:rPr>
          <w:rFonts w:ascii="Times New Roman" w:hAnsi="Times New Roman" w:cs="Times New Roman"/>
          <w:b/>
          <w:bCs/>
          <w:sz w:val="22"/>
          <w:szCs w:val="22"/>
        </w:rPr>
        <w:t>able e-5</w:t>
      </w:r>
      <w:r w:rsidRPr="00DE2EA2">
        <w:rPr>
          <w:rFonts w:ascii="Times New Roman" w:eastAsia="宋体" w:hAnsi="Times New Roman" w:cs="Times New Roman"/>
          <w:b/>
          <w:bCs/>
          <w:noProof/>
          <w:kern w:val="0"/>
          <w:sz w:val="22"/>
          <w:szCs w:val="22"/>
        </w:rPr>
        <w:t>.</w:t>
      </w:r>
      <w:r w:rsidRPr="001342C4">
        <w:rPr>
          <w:rFonts w:ascii="Times New Roman" w:hAnsi="Times New Roman" w:cs="Times New Roman"/>
          <w:b/>
          <w:bCs/>
          <w:sz w:val="22"/>
          <w:szCs w:val="22"/>
        </w:rPr>
        <w:t xml:space="preserve"> </w:t>
      </w:r>
      <w:r>
        <w:rPr>
          <w:rFonts w:ascii="Times New Roman" w:hAnsi="Times New Roman" w:cs="Times New Roman"/>
          <w:b/>
          <w:bCs/>
          <w:sz w:val="22"/>
          <w:szCs w:val="22"/>
        </w:rPr>
        <w:t>Characteristics of NMOSD patients, MS patients, and healthy controls for B cell subset</w:t>
      </w:r>
      <w:r w:rsidRPr="00166941">
        <w:rPr>
          <w:rFonts w:ascii="Times New Roman" w:hAnsi="Times New Roman" w:cs="Times New Roman"/>
          <w:b/>
          <w:bCs/>
          <w:sz w:val="22"/>
          <w:szCs w:val="22"/>
        </w:rPr>
        <w:t>s analysis by flow cytometry and specific expression of type I interferon related genes</w:t>
      </w:r>
    </w:p>
    <w:tbl>
      <w:tblPr>
        <w:tblpPr w:leftFromText="180" w:rightFromText="180" w:vertAnchor="text" w:horzAnchor="margin" w:tblpY="304"/>
        <w:tblW w:w="10720" w:type="dxa"/>
        <w:tblLook w:val="04A0" w:firstRow="1" w:lastRow="0" w:firstColumn="1" w:lastColumn="0" w:noHBand="0" w:noVBand="1"/>
      </w:tblPr>
      <w:tblGrid>
        <w:gridCol w:w="3700"/>
        <w:gridCol w:w="2340"/>
        <w:gridCol w:w="350"/>
        <w:gridCol w:w="1990"/>
        <w:gridCol w:w="350"/>
        <w:gridCol w:w="1990"/>
      </w:tblGrid>
      <w:tr w:rsidR="00E4497F" w:rsidRPr="00DE2EA2" w14:paraId="0BD65661" w14:textId="77777777" w:rsidTr="00391279">
        <w:trPr>
          <w:trHeight w:val="280"/>
        </w:trPr>
        <w:tc>
          <w:tcPr>
            <w:tcW w:w="3700" w:type="dxa"/>
            <w:tcBorders>
              <w:top w:val="single" w:sz="4" w:space="0" w:color="auto"/>
              <w:bottom w:val="single" w:sz="4" w:space="0" w:color="auto"/>
            </w:tcBorders>
            <w:shd w:val="clear" w:color="auto" w:fill="auto"/>
            <w:noWrap/>
            <w:vAlign w:val="bottom"/>
            <w:hideMark/>
          </w:tcPr>
          <w:p w14:paraId="2DED43AA"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 xml:space="preserve">　</w:t>
            </w:r>
          </w:p>
        </w:tc>
        <w:tc>
          <w:tcPr>
            <w:tcW w:w="2690" w:type="dxa"/>
            <w:gridSpan w:val="2"/>
            <w:tcBorders>
              <w:top w:val="single" w:sz="4" w:space="0" w:color="auto"/>
              <w:bottom w:val="single" w:sz="4" w:space="0" w:color="auto"/>
            </w:tcBorders>
            <w:shd w:val="clear" w:color="auto" w:fill="auto"/>
            <w:vAlign w:val="bottom"/>
            <w:hideMark/>
          </w:tcPr>
          <w:p w14:paraId="024989A2" w14:textId="77777777" w:rsidR="00E4497F" w:rsidRPr="00DE2EA2" w:rsidRDefault="00E4497F" w:rsidP="00391279">
            <w:pPr>
              <w:widowControl/>
              <w:spacing w:line="360" w:lineRule="auto"/>
              <w:jc w:val="center"/>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 xml:space="preserve">NMOSD (n = </w:t>
            </w:r>
            <w:r>
              <w:rPr>
                <w:rFonts w:ascii="Times New Roman" w:eastAsia="等线" w:hAnsi="Times New Roman" w:cs="Times New Roman"/>
                <w:b/>
                <w:bCs/>
                <w:color w:val="000000"/>
                <w:kern w:val="0"/>
                <w:sz w:val="22"/>
                <w:szCs w:val="22"/>
              </w:rPr>
              <w:t>27</w:t>
            </w:r>
            <w:r w:rsidRPr="00DE2EA2">
              <w:rPr>
                <w:rFonts w:ascii="Times New Roman" w:eastAsia="等线" w:hAnsi="Times New Roman" w:cs="Times New Roman"/>
                <w:b/>
                <w:bCs/>
                <w:color w:val="000000"/>
                <w:kern w:val="0"/>
                <w:sz w:val="22"/>
                <w:szCs w:val="22"/>
              </w:rPr>
              <w:t>)</w:t>
            </w:r>
          </w:p>
        </w:tc>
        <w:tc>
          <w:tcPr>
            <w:tcW w:w="2340" w:type="dxa"/>
            <w:gridSpan w:val="2"/>
            <w:tcBorders>
              <w:top w:val="single" w:sz="4" w:space="0" w:color="auto"/>
              <w:bottom w:val="single" w:sz="4" w:space="0" w:color="auto"/>
            </w:tcBorders>
            <w:vAlign w:val="bottom"/>
          </w:tcPr>
          <w:p w14:paraId="5A31BA28" w14:textId="0E94C429" w:rsidR="00E4497F" w:rsidRPr="00DE2EA2" w:rsidRDefault="00E4497F" w:rsidP="00391279">
            <w:pPr>
              <w:widowControl/>
              <w:tabs>
                <w:tab w:val="left" w:pos="301"/>
              </w:tabs>
              <w:spacing w:line="360" w:lineRule="auto"/>
              <w:rPr>
                <w:rFonts w:ascii="Times New Roman" w:eastAsia="等线" w:hAnsi="Times New Roman" w:cs="Times New Roman"/>
                <w:b/>
                <w:bCs/>
                <w:color w:val="000000"/>
                <w:kern w:val="0"/>
                <w:sz w:val="22"/>
                <w:szCs w:val="22"/>
              </w:rPr>
            </w:pPr>
            <w:r>
              <w:rPr>
                <w:rFonts w:ascii="Times New Roman" w:eastAsia="等线" w:hAnsi="Times New Roman" w:cs="Times New Roman"/>
                <w:b/>
                <w:bCs/>
                <w:color w:val="000000"/>
                <w:kern w:val="0"/>
                <w:sz w:val="22"/>
                <w:szCs w:val="22"/>
              </w:rPr>
              <w:tab/>
            </w:r>
            <w:r>
              <w:rPr>
                <w:rFonts w:ascii="Times New Roman" w:eastAsia="等线" w:hAnsi="Times New Roman" w:cs="Times New Roman" w:hint="eastAsia"/>
                <w:b/>
                <w:bCs/>
                <w:color w:val="000000"/>
                <w:kern w:val="0"/>
                <w:sz w:val="22"/>
                <w:szCs w:val="22"/>
              </w:rPr>
              <w:t xml:space="preserve">MS </w:t>
            </w:r>
            <w:r>
              <w:rPr>
                <w:rFonts w:ascii="Times New Roman" w:eastAsia="等线" w:hAnsi="Times New Roman" w:cs="Times New Roman"/>
                <w:b/>
                <w:bCs/>
                <w:color w:val="000000"/>
                <w:kern w:val="0"/>
                <w:sz w:val="22"/>
                <w:szCs w:val="22"/>
              </w:rPr>
              <w:t>(n</w:t>
            </w:r>
            <w:r w:rsidR="00F73BAD">
              <w:rPr>
                <w:rFonts w:ascii="Times New Roman" w:eastAsia="等线" w:hAnsi="Times New Roman" w:cs="Times New Roman"/>
                <w:b/>
                <w:bCs/>
                <w:color w:val="000000"/>
                <w:kern w:val="0"/>
                <w:sz w:val="22"/>
                <w:szCs w:val="22"/>
              </w:rPr>
              <w:t xml:space="preserve"> </w:t>
            </w:r>
            <w:r>
              <w:rPr>
                <w:rFonts w:ascii="Times New Roman" w:eastAsia="等线" w:hAnsi="Times New Roman" w:cs="Times New Roman"/>
                <w:b/>
                <w:bCs/>
                <w:color w:val="000000"/>
                <w:kern w:val="0"/>
                <w:sz w:val="22"/>
                <w:szCs w:val="22"/>
              </w:rPr>
              <w:t>=</w:t>
            </w:r>
            <w:r w:rsidR="00F73BAD">
              <w:rPr>
                <w:rFonts w:ascii="Times New Roman" w:eastAsia="等线" w:hAnsi="Times New Roman" w:cs="Times New Roman"/>
                <w:b/>
                <w:bCs/>
                <w:color w:val="000000"/>
                <w:kern w:val="0"/>
                <w:sz w:val="22"/>
                <w:szCs w:val="22"/>
              </w:rPr>
              <w:t xml:space="preserve"> </w:t>
            </w:r>
            <w:r>
              <w:rPr>
                <w:rFonts w:ascii="Times New Roman" w:eastAsia="等线" w:hAnsi="Times New Roman" w:cs="Times New Roman"/>
                <w:b/>
                <w:bCs/>
                <w:color w:val="000000"/>
                <w:kern w:val="0"/>
                <w:sz w:val="22"/>
                <w:szCs w:val="22"/>
              </w:rPr>
              <w:t>15)</w:t>
            </w:r>
          </w:p>
        </w:tc>
        <w:tc>
          <w:tcPr>
            <w:tcW w:w="1990" w:type="dxa"/>
            <w:tcBorders>
              <w:top w:val="single" w:sz="4" w:space="0" w:color="auto"/>
              <w:bottom w:val="single" w:sz="4" w:space="0" w:color="auto"/>
            </w:tcBorders>
            <w:shd w:val="clear" w:color="auto" w:fill="auto"/>
            <w:vAlign w:val="bottom"/>
          </w:tcPr>
          <w:p w14:paraId="40BF741D" w14:textId="77777777" w:rsidR="00E4497F" w:rsidRDefault="00E4497F" w:rsidP="00391279">
            <w:pPr>
              <w:widowControl/>
              <w:tabs>
                <w:tab w:val="left" w:pos="301"/>
              </w:tabs>
              <w:spacing w:line="360" w:lineRule="auto"/>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 xml:space="preserve">Controls (n = </w:t>
            </w:r>
            <w:r>
              <w:rPr>
                <w:rFonts w:ascii="Times New Roman" w:eastAsia="等线" w:hAnsi="Times New Roman" w:cs="Times New Roman"/>
                <w:b/>
                <w:bCs/>
                <w:color w:val="000000"/>
                <w:kern w:val="0"/>
                <w:sz w:val="22"/>
                <w:szCs w:val="22"/>
              </w:rPr>
              <w:t>16</w:t>
            </w:r>
            <w:r w:rsidRPr="00DE2EA2">
              <w:rPr>
                <w:rFonts w:ascii="Times New Roman" w:eastAsia="等线" w:hAnsi="Times New Roman" w:cs="Times New Roman"/>
                <w:b/>
                <w:bCs/>
                <w:color w:val="000000"/>
                <w:kern w:val="0"/>
                <w:sz w:val="22"/>
                <w:szCs w:val="22"/>
              </w:rPr>
              <w:t>)</w:t>
            </w:r>
          </w:p>
        </w:tc>
      </w:tr>
      <w:tr w:rsidR="00E4497F" w:rsidRPr="00DE2EA2" w14:paraId="4F786BE1" w14:textId="77777777" w:rsidTr="00391279">
        <w:trPr>
          <w:trHeight w:val="280"/>
        </w:trPr>
        <w:tc>
          <w:tcPr>
            <w:tcW w:w="3700" w:type="dxa"/>
            <w:tcBorders>
              <w:top w:val="single" w:sz="4" w:space="0" w:color="auto"/>
            </w:tcBorders>
            <w:shd w:val="clear" w:color="auto" w:fill="auto"/>
            <w:vAlign w:val="center"/>
            <w:hideMark/>
          </w:tcPr>
          <w:p w14:paraId="38BC728C"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Age, mean (SD)</w:t>
            </w:r>
            <w:r w:rsidRPr="00DE2EA2">
              <w:rPr>
                <w:rFonts w:ascii="Times New Roman" w:eastAsia="等线" w:hAnsi="Times New Roman" w:cs="Times New Roman"/>
                <w:b/>
                <w:bCs/>
                <w:color w:val="000000"/>
                <w:kern w:val="0"/>
                <w:sz w:val="22"/>
                <w:szCs w:val="22"/>
                <w:vertAlign w:val="superscript"/>
              </w:rPr>
              <w:t>⁎</w:t>
            </w:r>
          </w:p>
        </w:tc>
        <w:tc>
          <w:tcPr>
            <w:tcW w:w="2690" w:type="dxa"/>
            <w:gridSpan w:val="2"/>
            <w:tcBorders>
              <w:top w:val="single" w:sz="4" w:space="0" w:color="auto"/>
            </w:tcBorders>
            <w:shd w:val="clear" w:color="auto" w:fill="auto"/>
            <w:vAlign w:val="center"/>
            <w:hideMark/>
          </w:tcPr>
          <w:p w14:paraId="30833E40"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44</w:t>
            </w:r>
            <w:r>
              <w:rPr>
                <w:rFonts w:ascii="Times New Roman" w:eastAsia="等线" w:hAnsi="Times New Roman" w:cs="Times New Roman"/>
                <w:color w:val="000000"/>
                <w:kern w:val="0"/>
                <w:sz w:val="22"/>
                <w:szCs w:val="22"/>
              </w:rPr>
              <w:t>.3</w:t>
            </w:r>
            <w:r w:rsidRPr="00DE2EA2">
              <w:rPr>
                <w:rFonts w:ascii="Times New Roman" w:eastAsia="等线" w:hAnsi="Times New Roman" w:cs="Times New Roman"/>
                <w:color w:val="000000"/>
                <w:kern w:val="0"/>
                <w:sz w:val="22"/>
                <w:szCs w:val="22"/>
              </w:rPr>
              <w:t xml:space="preserve"> ± </w:t>
            </w:r>
            <w:r>
              <w:rPr>
                <w:rFonts w:ascii="Times New Roman" w:eastAsia="等线" w:hAnsi="Times New Roman" w:cs="Times New Roman"/>
                <w:color w:val="000000"/>
                <w:kern w:val="0"/>
                <w:sz w:val="22"/>
                <w:szCs w:val="22"/>
              </w:rPr>
              <w:t>14.5</w:t>
            </w:r>
          </w:p>
        </w:tc>
        <w:tc>
          <w:tcPr>
            <w:tcW w:w="2340" w:type="dxa"/>
            <w:gridSpan w:val="2"/>
            <w:tcBorders>
              <w:top w:val="single" w:sz="4" w:space="0" w:color="auto"/>
            </w:tcBorders>
          </w:tcPr>
          <w:p w14:paraId="35F7EB7A"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3</w:t>
            </w:r>
            <w:r>
              <w:rPr>
                <w:rFonts w:ascii="Times New Roman" w:eastAsia="等线" w:hAnsi="Times New Roman" w:cs="Times New Roman"/>
                <w:color w:val="000000"/>
                <w:kern w:val="0"/>
                <w:sz w:val="22"/>
                <w:szCs w:val="22"/>
              </w:rPr>
              <w:t xml:space="preserve">8.8 </w:t>
            </w:r>
            <w:r w:rsidRPr="00DE2EA2">
              <w:rPr>
                <w:rFonts w:ascii="Times New Roman" w:eastAsia="等线" w:hAnsi="Times New Roman" w:cs="Times New Roman"/>
                <w:color w:val="000000"/>
                <w:kern w:val="0"/>
                <w:sz w:val="22"/>
                <w:szCs w:val="22"/>
              </w:rPr>
              <w:t>±</w:t>
            </w:r>
            <w:r>
              <w:rPr>
                <w:rFonts w:ascii="Times New Roman" w:eastAsia="等线" w:hAnsi="Times New Roman" w:cs="Times New Roman"/>
                <w:color w:val="000000"/>
                <w:kern w:val="0"/>
                <w:sz w:val="22"/>
                <w:szCs w:val="22"/>
              </w:rPr>
              <w:t xml:space="preserve"> 11.4</w:t>
            </w:r>
          </w:p>
        </w:tc>
        <w:tc>
          <w:tcPr>
            <w:tcW w:w="1990" w:type="dxa"/>
            <w:tcBorders>
              <w:top w:val="single" w:sz="4" w:space="0" w:color="auto"/>
            </w:tcBorders>
            <w:shd w:val="clear" w:color="auto" w:fill="auto"/>
            <w:vAlign w:val="center"/>
          </w:tcPr>
          <w:p w14:paraId="03117314"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42.5</w:t>
            </w:r>
            <w:r w:rsidRPr="00DE2EA2">
              <w:rPr>
                <w:rFonts w:ascii="Times New Roman" w:eastAsia="等线" w:hAnsi="Times New Roman" w:cs="Times New Roman"/>
                <w:color w:val="000000"/>
                <w:kern w:val="0"/>
                <w:sz w:val="22"/>
                <w:szCs w:val="22"/>
              </w:rPr>
              <w:t xml:space="preserve"> ± </w:t>
            </w:r>
            <w:r>
              <w:rPr>
                <w:rFonts w:ascii="Times New Roman" w:eastAsia="等线" w:hAnsi="Times New Roman" w:cs="Times New Roman"/>
                <w:color w:val="000000"/>
                <w:kern w:val="0"/>
                <w:sz w:val="22"/>
                <w:szCs w:val="22"/>
              </w:rPr>
              <w:t>12.3</w:t>
            </w:r>
          </w:p>
        </w:tc>
      </w:tr>
      <w:tr w:rsidR="00E4497F" w:rsidRPr="00DE2EA2" w14:paraId="090E0677" w14:textId="77777777" w:rsidTr="00391279">
        <w:trPr>
          <w:trHeight w:val="280"/>
        </w:trPr>
        <w:tc>
          <w:tcPr>
            <w:tcW w:w="3700" w:type="dxa"/>
            <w:shd w:val="clear" w:color="auto" w:fill="auto"/>
            <w:vAlign w:val="center"/>
            <w:hideMark/>
          </w:tcPr>
          <w:p w14:paraId="59CF779F"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Female, n (%)</w:t>
            </w:r>
          </w:p>
        </w:tc>
        <w:tc>
          <w:tcPr>
            <w:tcW w:w="2690" w:type="dxa"/>
            <w:gridSpan w:val="2"/>
            <w:shd w:val="clear" w:color="auto" w:fill="auto"/>
            <w:vAlign w:val="center"/>
            <w:hideMark/>
          </w:tcPr>
          <w:p w14:paraId="072CFA4A"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25</w:t>
            </w: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92.6</w:t>
            </w:r>
            <w:r w:rsidRPr="00DE2EA2">
              <w:rPr>
                <w:rFonts w:ascii="Times New Roman" w:eastAsia="等线" w:hAnsi="Times New Roman" w:cs="Times New Roman"/>
                <w:color w:val="000000"/>
                <w:kern w:val="0"/>
                <w:sz w:val="22"/>
                <w:szCs w:val="22"/>
              </w:rPr>
              <w:t>)</w:t>
            </w:r>
          </w:p>
        </w:tc>
        <w:tc>
          <w:tcPr>
            <w:tcW w:w="2340" w:type="dxa"/>
            <w:gridSpan w:val="2"/>
          </w:tcPr>
          <w:p w14:paraId="638A8F18"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9</w:t>
            </w:r>
            <w:r>
              <w:rPr>
                <w:rFonts w:ascii="Times New Roman" w:eastAsia="等线" w:hAnsi="Times New Roman" w:cs="Times New Roman"/>
                <w:color w:val="000000"/>
                <w:kern w:val="0"/>
                <w:sz w:val="22"/>
                <w:szCs w:val="22"/>
              </w:rPr>
              <w:t xml:space="preserve"> </w:t>
            </w:r>
            <w:r>
              <w:rPr>
                <w:rFonts w:ascii="Times New Roman" w:eastAsia="等线" w:hAnsi="Times New Roman" w:cs="Times New Roman" w:hint="eastAsia"/>
                <w:color w:val="000000"/>
                <w:kern w:val="0"/>
                <w:sz w:val="22"/>
                <w:szCs w:val="22"/>
              </w:rPr>
              <w:t>(</w:t>
            </w:r>
            <w:r>
              <w:rPr>
                <w:rFonts w:ascii="Times New Roman" w:eastAsia="等线" w:hAnsi="Times New Roman" w:cs="Times New Roman"/>
                <w:color w:val="000000"/>
                <w:kern w:val="0"/>
                <w:sz w:val="22"/>
                <w:szCs w:val="22"/>
              </w:rPr>
              <w:t>60</w:t>
            </w:r>
            <w:r>
              <w:rPr>
                <w:rFonts w:ascii="Times New Roman" w:eastAsia="等线" w:hAnsi="Times New Roman" w:cs="Times New Roman" w:hint="eastAsia"/>
                <w:color w:val="000000"/>
                <w:kern w:val="0"/>
                <w:sz w:val="22"/>
                <w:szCs w:val="22"/>
              </w:rPr>
              <w:t>)</w:t>
            </w:r>
          </w:p>
        </w:tc>
        <w:tc>
          <w:tcPr>
            <w:tcW w:w="1990" w:type="dxa"/>
            <w:shd w:val="clear" w:color="auto" w:fill="auto"/>
            <w:vAlign w:val="center"/>
          </w:tcPr>
          <w:p w14:paraId="55A07DFC"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14</w:t>
            </w: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87.5</w:t>
            </w:r>
            <w:r w:rsidRPr="00DE2EA2">
              <w:rPr>
                <w:rFonts w:ascii="Times New Roman" w:eastAsia="等线" w:hAnsi="Times New Roman" w:cs="Times New Roman"/>
                <w:color w:val="000000"/>
                <w:kern w:val="0"/>
                <w:sz w:val="22"/>
                <w:szCs w:val="22"/>
              </w:rPr>
              <w:t>)</w:t>
            </w:r>
          </w:p>
        </w:tc>
      </w:tr>
      <w:tr w:rsidR="00E4497F" w:rsidRPr="00DE2EA2" w14:paraId="2B488938" w14:textId="77777777" w:rsidTr="00391279">
        <w:trPr>
          <w:trHeight w:val="280"/>
        </w:trPr>
        <w:tc>
          <w:tcPr>
            <w:tcW w:w="3700" w:type="dxa"/>
            <w:shd w:val="clear" w:color="auto" w:fill="auto"/>
            <w:vAlign w:val="center"/>
            <w:hideMark/>
          </w:tcPr>
          <w:p w14:paraId="7A1AB581"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Mean years of disease duration (SD)</w:t>
            </w:r>
          </w:p>
        </w:tc>
        <w:tc>
          <w:tcPr>
            <w:tcW w:w="2690" w:type="dxa"/>
            <w:gridSpan w:val="2"/>
            <w:shd w:val="clear" w:color="auto" w:fill="auto"/>
            <w:vAlign w:val="center"/>
            <w:hideMark/>
          </w:tcPr>
          <w:p w14:paraId="6DB2117E"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4.3</w:t>
            </w:r>
            <w:r w:rsidRPr="00DE2EA2">
              <w:rPr>
                <w:rFonts w:ascii="Times New Roman" w:eastAsia="等线" w:hAnsi="Times New Roman" w:cs="Times New Roman"/>
                <w:color w:val="000000"/>
                <w:kern w:val="0"/>
                <w:sz w:val="22"/>
                <w:szCs w:val="22"/>
              </w:rPr>
              <w:t>±</w:t>
            </w:r>
            <w:r>
              <w:rPr>
                <w:rFonts w:ascii="Times New Roman" w:eastAsia="等线" w:hAnsi="Times New Roman" w:cs="Times New Roman"/>
                <w:color w:val="000000"/>
                <w:kern w:val="0"/>
                <w:sz w:val="22"/>
                <w:szCs w:val="22"/>
              </w:rPr>
              <w:t>1.6</w:t>
            </w:r>
          </w:p>
        </w:tc>
        <w:tc>
          <w:tcPr>
            <w:tcW w:w="2340" w:type="dxa"/>
            <w:gridSpan w:val="2"/>
          </w:tcPr>
          <w:p w14:paraId="635603E2"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5.8</w:t>
            </w:r>
            <w:r w:rsidRPr="00DE2EA2">
              <w:rPr>
                <w:rFonts w:ascii="Times New Roman" w:eastAsia="等线" w:hAnsi="Times New Roman" w:cs="Times New Roman"/>
                <w:color w:val="000000"/>
                <w:kern w:val="0"/>
                <w:sz w:val="22"/>
                <w:szCs w:val="22"/>
              </w:rPr>
              <w:t>±</w:t>
            </w:r>
            <w:r>
              <w:rPr>
                <w:rFonts w:ascii="Times New Roman" w:eastAsia="等线" w:hAnsi="Times New Roman" w:cs="Times New Roman"/>
                <w:color w:val="000000"/>
                <w:kern w:val="0"/>
                <w:sz w:val="22"/>
                <w:szCs w:val="22"/>
              </w:rPr>
              <w:t>2.8</w:t>
            </w:r>
          </w:p>
        </w:tc>
        <w:tc>
          <w:tcPr>
            <w:tcW w:w="1990" w:type="dxa"/>
          </w:tcPr>
          <w:p w14:paraId="75DFF1B4"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w:t>
            </w:r>
          </w:p>
        </w:tc>
      </w:tr>
      <w:tr w:rsidR="00E4497F" w:rsidRPr="00DE2EA2" w14:paraId="38E50430" w14:textId="77777777" w:rsidTr="00391279">
        <w:trPr>
          <w:trHeight w:val="280"/>
        </w:trPr>
        <w:tc>
          <w:tcPr>
            <w:tcW w:w="3700" w:type="dxa"/>
            <w:shd w:val="clear" w:color="auto" w:fill="auto"/>
            <w:vAlign w:val="center"/>
            <w:hideMark/>
          </w:tcPr>
          <w:p w14:paraId="18C4E284"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AQP4-ab positive, n (%)</w:t>
            </w:r>
          </w:p>
        </w:tc>
        <w:tc>
          <w:tcPr>
            <w:tcW w:w="2690" w:type="dxa"/>
            <w:gridSpan w:val="2"/>
            <w:shd w:val="clear" w:color="auto" w:fill="auto"/>
            <w:vAlign w:val="center"/>
            <w:hideMark/>
          </w:tcPr>
          <w:p w14:paraId="5432AC22"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20</w:t>
            </w: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70</w:t>
            </w:r>
            <w:r w:rsidRPr="00DE2EA2">
              <w:rPr>
                <w:rFonts w:ascii="Times New Roman" w:eastAsia="等线" w:hAnsi="Times New Roman" w:cs="Times New Roman"/>
                <w:color w:val="000000"/>
                <w:kern w:val="0"/>
                <w:sz w:val="22"/>
                <w:szCs w:val="22"/>
              </w:rPr>
              <w:t>)</w:t>
            </w:r>
          </w:p>
        </w:tc>
        <w:tc>
          <w:tcPr>
            <w:tcW w:w="2340" w:type="dxa"/>
            <w:gridSpan w:val="2"/>
          </w:tcPr>
          <w:p w14:paraId="37026773"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0 (0)</w:t>
            </w:r>
          </w:p>
        </w:tc>
        <w:tc>
          <w:tcPr>
            <w:tcW w:w="1990" w:type="dxa"/>
          </w:tcPr>
          <w:p w14:paraId="72476B1C"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w:t>
            </w:r>
          </w:p>
        </w:tc>
      </w:tr>
      <w:tr w:rsidR="00E4497F" w:rsidRPr="00DE2EA2" w14:paraId="31C262B7" w14:textId="77777777" w:rsidTr="00391279">
        <w:trPr>
          <w:trHeight w:val="280"/>
        </w:trPr>
        <w:tc>
          <w:tcPr>
            <w:tcW w:w="3700" w:type="dxa"/>
            <w:shd w:val="clear" w:color="auto" w:fill="auto"/>
            <w:vAlign w:val="center"/>
            <w:hideMark/>
          </w:tcPr>
          <w:p w14:paraId="44DE7862"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EDSS at attack</w:t>
            </w:r>
            <w:r w:rsidRPr="00C67A08">
              <w:rPr>
                <w:rFonts w:ascii="Times New Roman" w:eastAsia="等线" w:hAnsi="Times New Roman" w:cs="Times New Roman"/>
                <w:b/>
                <w:bCs/>
                <w:color w:val="000000"/>
                <w:kern w:val="0"/>
                <w:sz w:val="22"/>
                <w:szCs w:val="22"/>
                <w:vertAlign w:val="superscript"/>
              </w:rPr>
              <w:t>⁎</w:t>
            </w:r>
          </w:p>
        </w:tc>
        <w:tc>
          <w:tcPr>
            <w:tcW w:w="2690" w:type="dxa"/>
            <w:gridSpan w:val="2"/>
            <w:shd w:val="clear" w:color="auto" w:fill="auto"/>
            <w:vAlign w:val="center"/>
            <w:hideMark/>
          </w:tcPr>
          <w:p w14:paraId="25BD245D"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4.5</w:t>
            </w:r>
            <w:r w:rsidRPr="00DE2EA2">
              <w:rPr>
                <w:rFonts w:ascii="Times New Roman" w:eastAsia="等线" w:hAnsi="Times New Roman" w:cs="Times New Roman"/>
                <w:color w:val="000000"/>
                <w:kern w:val="0"/>
                <w:sz w:val="22"/>
                <w:szCs w:val="22"/>
              </w:rPr>
              <w:t>±</w:t>
            </w:r>
            <w:r>
              <w:rPr>
                <w:rFonts w:ascii="Times New Roman" w:eastAsia="等线" w:hAnsi="Times New Roman" w:cs="Times New Roman"/>
                <w:color w:val="000000"/>
                <w:kern w:val="0"/>
                <w:sz w:val="22"/>
                <w:szCs w:val="22"/>
              </w:rPr>
              <w:t>1.7</w:t>
            </w:r>
          </w:p>
        </w:tc>
        <w:tc>
          <w:tcPr>
            <w:tcW w:w="2340" w:type="dxa"/>
            <w:gridSpan w:val="2"/>
          </w:tcPr>
          <w:p w14:paraId="6428D8AD"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2.5</w:t>
            </w:r>
            <w:r w:rsidRPr="00DE2EA2">
              <w:rPr>
                <w:rFonts w:ascii="Times New Roman" w:eastAsia="等线" w:hAnsi="Times New Roman" w:cs="Times New Roman"/>
                <w:color w:val="000000"/>
                <w:kern w:val="0"/>
                <w:sz w:val="22"/>
                <w:szCs w:val="22"/>
              </w:rPr>
              <w:t>±</w:t>
            </w:r>
            <w:r>
              <w:rPr>
                <w:rFonts w:ascii="Times New Roman" w:eastAsia="等线" w:hAnsi="Times New Roman" w:cs="Times New Roman"/>
                <w:color w:val="000000"/>
                <w:kern w:val="0"/>
                <w:sz w:val="22"/>
                <w:szCs w:val="22"/>
              </w:rPr>
              <w:t>1.6</w:t>
            </w:r>
          </w:p>
        </w:tc>
        <w:tc>
          <w:tcPr>
            <w:tcW w:w="1990" w:type="dxa"/>
          </w:tcPr>
          <w:p w14:paraId="0E0D5D56"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w:t>
            </w:r>
          </w:p>
        </w:tc>
      </w:tr>
      <w:tr w:rsidR="00E4497F" w:rsidRPr="00DE2EA2" w14:paraId="43A4269B" w14:textId="77777777" w:rsidTr="00391279">
        <w:trPr>
          <w:trHeight w:val="280"/>
        </w:trPr>
        <w:tc>
          <w:tcPr>
            <w:tcW w:w="3700" w:type="dxa"/>
            <w:shd w:val="clear" w:color="auto" w:fill="auto"/>
            <w:vAlign w:val="center"/>
            <w:hideMark/>
          </w:tcPr>
          <w:p w14:paraId="0951E259"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Preventive medications before attack</w:t>
            </w:r>
          </w:p>
        </w:tc>
        <w:tc>
          <w:tcPr>
            <w:tcW w:w="2340" w:type="dxa"/>
          </w:tcPr>
          <w:p w14:paraId="256517F9"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p>
        </w:tc>
        <w:tc>
          <w:tcPr>
            <w:tcW w:w="2340" w:type="dxa"/>
            <w:gridSpan w:val="2"/>
          </w:tcPr>
          <w:p w14:paraId="3255624E"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p>
        </w:tc>
        <w:tc>
          <w:tcPr>
            <w:tcW w:w="2340" w:type="dxa"/>
            <w:gridSpan w:val="2"/>
          </w:tcPr>
          <w:p w14:paraId="10A922AE"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p>
        </w:tc>
      </w:tr>
      <w:tr w:rsidR="00E4497F" w:rsidRPr="00DE2EA2" w14:paraId="4380FD6C" w14:textId="77777777" w:rsidTr="00391279">
        <w:trPr>
          <w:trHeight w:val="280"/>
        </w:trPr>
        <w:tc>
          <w:tcPr>
            <w:tcW w:w="3700" w:type="dxa"/>
            <w:shd w:val="clear" w:color="auto" w:fill="auto"/>
            <w:vAlign w:val="center"/>
            <w:hideMark/>
          </w:tcPr>
          <w:p w14:paraId="0B69E765" w14:textId="77777777" w:rsidR="00E4497F" w:rsidRPr="00DE2EA2" w:rsidRDefault="00E4497F" w:rsidP="00391279">
            <w:pPr>
              <w:widowControl/>
              <w:spacing w:line="360" w:lineRule="auto"/>
              <w:jc w:val="left"/>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 xml:space="preserve">  Prednisone </w:t>
            </w:r>
          </w:p>
        </w:tc>
        <w:tc>
          <w:tcPr>
            <w:tcW w:w="2690" w:type="dxa"/>
            <w:gridSpan w:val="2"/>
            <w:shd w:val="clear" w:color="auto" w:fill="auto"/>
            <w:vAlign w:val="center"/>
            <w:hideMark/>
          </w:tcPr>
          <w:p w14:paraId="78DED46C"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12</w:t>
            </w: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44.4</w:t>
            </w:r>
            <w:r w:rsidRPr="00DE2EA2">
              <w:rPr>
                <w:rFonts w:ascii="Times New Roman" w:eastAsia="等线" w:hAnsi="Times New Roman" w:cs="Times New Roman"/>
                <w:color w:val="000000"/>
                <w:kern w:val="0"/>
                <w:sz w:val="22"/>
                <w:szCs w:val="22"/>
              </w:rPr>
              <w:t>)</w:t>
            </w:r>
          </w:p>
        </w:tc>
        <w:tc>
          <w:tcPr>
            <w:tcW w:w="2340" w:type="dxa"/>
            <w:gridSpan w:val="2"/>
          </w:tcPr>
          <w:p w14:paraId="17881F0F"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5 (33.3)</w:t>
            </w:r>
          </w:p>
        </w:tc>
        <w:tc>
          <w:tcPr>
            <w:tcW w:w="1990" w:type="dxa"/>
          </w:tcPr>
          <w:p w14:paraId="5C1C449C"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w:t>
            </w:r>
          </w:p>
        </w:tc>
      </w:tr>
      <w:tr w:rsidR="00E4497F" w:rsidRPr="00DE2EA2" w14:paraId="3268FAAA" w14:textId="77777777" w:rsidTr="00391279">
        <w:trPr>
          <w:trHeight w:val="280"/>
        </w:trPr>
        <w:tc>
          <w:tcPr>
            <w:tcW w:w="3700" w:type="dxa"/>
            <w:shd w:val="clear" w:color="auto" w:fill="auto"/>
            <w:vAlign w:val="center"/>
            <w:hideMark/>
          </w:tcPr>
          <w:p w14:paraId="4686EF87" w14:textId="77777777" w:rsidR="00E4497F" w:rsidRPr="00DE2EA2" w:rsidRDefault="00E4497F" w:rsidP="00391279">
            <w:pPr>
              <w:widowControl/>
              <w:spacing w:line="360" w:lineRule="auto"/>
              <w:jc w:val="left"/>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T</w:t>
            </w:r>
            <w:r>
              <w:rPr>
                <w:rFonts w:ascii="Times New Roman" w:eastAsia="等线" w:hAnsi="Times New Roman" w:cs="Times New Roman" w:hint="eastAsia"/>
                <w:color w:val="000000"/>
                <w:kern w:val="0"/>
                <w:sz w:val="22"/>
                <w:szCs w:val="22"/>
              </w:rPr>
              <w:t>ocilizumab</w:t>
            </w:r>
          </w:p>
        </w:tc>
        <w:tc>
          <w:tcPr>
            <w:tcW w:w="2690" w:type="dxa"/>
            <w:gridSpan w:val="2"/>
            <w:shd w:val="clear" w:color="auto" w:fill="auto"/>
            <w:vAlign w:val="center"/>
            <w:hideMark/>
          </w:tcPr>
          <w:p w14:paraId="419FD8F9"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5</w:t>
            </w: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18.5</w:t>
            </w:r>
            <w:r w:rsidRPr="00DE2EA2">
              <w:rPr>
                <w:rFonts w:ascii="Times New Roman" w:eastAsia="等线" w:hAnsi="Times New Roman" w:cs="Times New Roman"/>
                <w:color w:val="000000"/>
                <w:kern w:val="0"/>
                <w:sz w:val="22"/>
                <w:szCs w:val="22"/>
              </w:rPr>
              <w:t>)</w:t>
            </w:r>
          </w:p>
        </w:tc>
        <w:tc>
          <w:tcPr>
            <w:tcW w:w="2340" w:type="dxa"/>
            <w:gridSpan w:val="2"/>
          </w:tcPr>
          <w:p w14:paraId="2C539483"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0</w:t>
            </w:r>
            <w:r>
              <w:rPr>
                <w:rFonts w:ascii="Times New Roman" w:eastAsia="等线" w:hAnsi="Times New Roman" w:cs="Times New Roman"/>
                <w:color w:val="000000"/>
                <w:kern w:val="0"/>
                <w:sz w:val="22"/>
                <w:szCs w:val="22"/>
              </w:rPr>
              <w:t xml:space="preserve"> (0)</w:t>
            </w:r>
          </w:p>
        </w:tc>
        <w:tc>
          <w:tcPr>
            <w:tcW w:w="1990" w:type="dxa"/>
          </w:tcPr>
          <w:p w14:paraId="1D752714"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w:t>
            </w:r>
          </w:p>
        </w:tc>
      </w:tr>
      <w:tr w:rsidR="00E4497F" w:rsidRPr="00DE2EA2" w14:paraId="2CC58EF6" w14:textId="77777777" w:rsidTr="00391279">
        <w:trPr>
          <w:trHeight w:val="280"/>
        </w:trPr>
        <w:tc>
          <w:tcPr>
            <w:tcW w:w="3700" w:type="dxa"/>
            <w:shd w:val="clear" w:color="auto" w:fill="auto"/>
            <w:vAlign w:val="center"/>
            <w:hideMark/>
          </w:tcPr>
          <w:p w14:paraId="006521C8" w14:textId="77777777" w:rsidR="00E4497F" w:rsidRPr="00DE2EA2" w:rsidRDefault="00E4497F" w:rsidP="00391279">
            <w:pPr>
              <w:widowControl/>
              <w:spacing w:line="360" w:lineRule="auto"/>
              <w:jc w:val="left"/>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Rituximab</w:t>
            </w:r>
          </w:p>
        </w:tc>
        <w:tc>
          <w:tcPr>
            <w:tcW w:w="2690" w:type="dxa"/>
            <w:gridSpan w:val="2"/>
            <w:shd w:val="clear" w:color="auto" w:fill="auto"/>
            <w:vAlign w:val="center"/>
            <w:hideMark/>
          </w:tcPr>
          <w:p w14:paraId="42CD96DA"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1</w:t>
            </w: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3.7</w:t>
            </w:r>
            <w:r w:rsidRPr="00DE2EA2">
              <w:rPr>
                <w:rFonts w:ascii="Times New Roman" w:eastAsia="等线" w:hAnsi="Times New Roman" w:cs="Times New Roman"/>
                <w:color w:val="000000"/>
                <w:kern w:val="0"/>
                <w:sz w:val="22"/>
                <w:szCs w:val="22"/>
              </w:rPr>
              <w:t>)</w:t>
            </w:r>
          </w:p>
        </w:tc>
        <w:tc>
          <w:tcPr>
            <w:tcW w:w="2340" w:type="dxa"/>
            <w:gridSpan w:val="2"/>
          </w:tcPr>
          <w:p w14:paraId="6420EE94"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2</w:t>
            </w:r>
            <w:r>
              <w:rPr>
                <w:rFonts w:ascii="Times New Roman" w:eastAsia="等线" w:hAnsi="Times New Roman" w:cs="Times New Roman"/>
                <w:color w:val="000000"/>
                <w:kern w:val="0"/>
                <w:sz w:val="22"/>
                <w:szCs w:val="22"/>
              </w:rPr>
              <w:t xml:space="preserve"> (13.3)</w:t>
            </w:r>
          </w:p>
        </w:tc>
        <w:tc>
          <w:tcPr>
            <w:tcW w:w="1990" w:type="dxa"/>
          </w:tcPr>
          <w:p w14:paraId="5E6D93A2"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w:t>
            </w:r>
          </w:p>
        </w:tc>
      </w:tr>
      <w:tr w:rsidR="00E4497F" w:rsidRPr="00DE2EA2" w14:paraId="79EDE9CA" w14:textId="77777777" w:rsidTr="00391279">
        <w:trPr>
          <w:trHeight w:val="280"/>
        </w:trPr>
        <w:tc>
          <w:tcPr>
            <w:tcW w:w="3700" w:type="dxa"/>
            <w:shd w:val="clear" w:color="auto" w:fill="auto"/>
            <w:vAlign w:val="center"/>
            <w:hideMark/>
          </w:tcPr>
          <w:p w14:paraId="320A366E" w14:textId="77777777" w:rsidR="00E4497F" w:rsidRPr="00DE2EA2" w:rsidRDefault="00E4497F" w:rsidP="00391279">
            <w:pPr>
              <w:widowControl/>
              <w:spacing w:line="360" w:lineRule="auto"/>
              <w:jc w:val="left"/>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 xml:space="preserve">  </w:t>
            </w:r>
            <w:proofErr w:type="spellStart"/>
            <w:r>
              <w:rPr>
                <w:rFonts w:ascii="Times New Roman" w:eastAsia="等线" w:hAnsi="Times New Roman" w:cs="Times New Roman"/>
                <w:color w:val="000000"/>
                <w:kern w:val="0"/>
                <w:sz w:val="22"/>
                <w:szCs w:val="22"/>
              </w:rPr>
              <w:t>A</w:t>
            </w:r>
            <w:r>
              <w:rPr>
                <w:rFonts w:ascii="Times New Roman" w:eastAsia="等线" w:hAnsi="Times New Roman" w:cs="Times New Roman" w:hint="eastAsia"/>
                <w:color w:val="000000"/>
                <w:kern w:val="0"/>
                <w:sz w:val="22"/>
                <w:szCs w:val="22"/>
              </w:rPr>
              <w:t>zathiophrine</w:t>
            </w:r>
            <w:proofErr w:type="spellEnd"/>
          </w:p>
        </w:tc>
        <w:tc>
          <w:tcPr>
            <w:tcW w:w="2690" w:type="dxa"/>
            <w:gridSpan w:val="2"/>
            <w:shd w:val="clear" w:color="auto" w:fill="auto"/>
            <w:vAlign w:val="center"/>
            <w:hideMark/>
          </w:tcPr>
          <w:p w14:paraId="4CD6E33E"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2</w:t>
            </w: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7.4</w:t>
            </w:r>
            <w:r w:rsidRPr="00DE2EA2">
              <w:rPr>
                <w:rFonts w:ascii="Times New Roman" w:eastAsia="等线" w:hAnsi="Times New Roman" w:cs="Times New Roman"/>
                <w:color w:val="000000"/>
                <w:kern w:val="0"/>
                <w:sz w:val="22"/>
                <w:szCs w:val="22"/>
              </w:rPr>
              <w:t>)</w:t>
            </w:r>
          </w:p>
        </w:tc>
        <w:tc>
          <w:tcPr>
            <w:tcW w:w="2340" w:type="dxa"/>
            <w:gridSpan w:val="2"/>
          </w:tcPr>
          <w:p w14:paraId="6AD88DB9"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0 (0)</w:t>
            </w:r>
          </w:p>
        </w:tc>
        <w:tc>
          <w:tcPr>
            <w:tcW w:w="1990" w:type="dxa"/>
          </w:tcPr>
          <w:p w14:paraId="10C1E7FF"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w:t>
            </w:r>
          </w:p>
        </w:tc>
      </w:tr>
      <w:tr w:rsidR="00E4497F" w:rsidRPr="00DE2EA2" w14:paraId="329A4F70" w14:textId="77777777" w:rsidTr="00391279">
        <w:trPr>
          <w:trHeight w:val="280"/>
        </w:trPr>
        <w:tc>
          <w:tcPr>
            <w:tcW w:w="3700" w:type="dxa"/>
            <w:tcBorders>
              <w:bottom w:val="single" w:sz="4" w:space="0" w:color="auto"/>
            </w:tcBorders>
            <w:shd w:val="clear" w:color="auto" w:fill="auto"/>
            <w:vAlign w:val="center"/>
          </w:tcPr>
          <w:p w14:paraId="372EE784" w14:textId="77777777" w:rsidR="00E4497F" w:rsidRDefault="00E4497F" w:rsidP="00391279">
            <w:pPr>
              <w:widowControl/>
              <w:spacing w:line="360" w:lineRule="auto"/>
              <w:ind w:firstLineChars="50" w:firstLine="110"/>
              <w:jc w:val="left"/>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T</w:t>
            </w:r>
            <w:r>
              <w:rPr>
                <w:rFonts w:ascii="Times New Roman" w:eastAsia="等线" w:hAnsi="Times New Roman" w:cs="Times New Roman" w:hint="eastAsia"/>
                <w:color w:val="000000"/>
                <w:kern w:val="0"/>
                <w:sz w:val="22"/>
                <w:szCs w:val="22"/>
              </w:rPr>
              <w:t>eriflunomide</w:t>
            </w:r>
          </w:p>
        </w:tc>
        <w:tc>
          <w:tcPr>
            <w:tcW w:w="2690" w:type="dxa"/>
            <w:gridSpan w:val="2"/>
            <w:tcBorders>
              <w:bottom w:val="single" w:sz="4" w:space="0" w:color="auto"/>
            </w:tcBorders>
            <w:shd w:val="clear" w:color="auto" w:fill="auto"/>
            <w:vAlign w:val="center"/>
          </w:tcPr>
          <w:p w14:paraId="1D74739E"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0</w:t>
            </w:r>
            <w:r>
              <w:rPr>
                <w:rFonts w:ascii="Times New Roman" w:eastAsia="等线" w:hAnsi="Times New Roman" w:cs="Times New Roman"/>
                <w:color w:val="000000"/>
                <w:kern w:val="0"/>
                <w:sz w:val="22"/>
                <w:szCs w:val="22"/>
              </w:rPr>
              <w:t xml:space="preserve"> (0)</w:t>
            </w:r>
          </w:p>
        </w:tc>
        <w:tc>
          <w:tcPr>
            <w:tcW w:w="2340" w:type="dxa"/>
            <w:gridSpan w:val="2"/>
            <w:tcBorders>
              <w:bottom w:val="single" w:sz="4" w:space="0" w:color="auto"/>
            </w:tcBorders>
          </w:tcPr>
          <w:p w14:paraId="178444E0"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4 (26.7)</w:t>
            </w:r>
          </w:p>
        </w:tc>
        <w:tc>
          <w:tcPr>
            <w:tcW w:w="1990" w:type="dxa"/>
            <w:tcBorders>
              <w:bottom w:val="single" w:sz="4" w:space="0" w:color="auto"/>
            </w:tcBorders>
          </w:tcPr>
          <w:p w14:paraId="4852FBFF"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hint="eastAsia"/>
                <w:color w:val="000000"/>
                <w:kern w:val="0"/>
                <w:sz w:val="22"/>
                <w:szCs w:val="22"/>
              </w:rPr>
              <w:t>-</w:t>
            </w:r>
          </w:p>
        </w:tc>
      </w:tr>
    </w:tbl>
    <w:p w14:paraId="64E64172" w14:textId="77777777" w:rsidR="00E4497F" w:rsidRPr="00DE2EA2" w:rsidRDefault="00E4497F" w:rsidP="00E4497F">
      <w:pPr>
        <w:spacing w:line="360" w:lineRule="auto"/>
        <w:jc w:val="left"/>
        <w:rPr>
          <w:rFonts w:ascii="Times New Roman" w:hAnsi="Times New Roman" w:cs="Times New Roman"/>
          <w:b/>
          <w:bCs/>
          <w:sz w:val="22"/>
          <w:szCs w:val="22"/>
        </w:rPr>
      </w:pPr>
    </w:p>
    <w:p w14:paraId="7069905F" w14:textId="77777777" w:rsidR="00E4497F" w:rsidRDefault="00E4497F" w:rsidP="00E4497F">
      <w:pPr>
        <w:widowControl/>
        <w:spacing w:line="360" w:lineRule="auto"/>
        <w:jc w:val="left"/>
        <w:rPr>
          <w:rFonts w:ascii="Times New Roman" w:eastAsia="等线" w:hAnsi="Times New Roman" w:cs="Times New Roman"/>
          <w:color w:val="000000"/>
          <w:kern w:val="0"/>
          <w:sz w:val="18"/>
          <w:szCs w:val="18"/>
        </w:rPr>
      </w:pPr>
      <w:r w:rsidRPr="00C67A08">
        <w:rPr>
          <w:rFonts w:ascii="Times New Roman" w:eastAsia="等线" w:hAnsi="Times New Roman" w:cs="Times New Roman"/>
          <w:b/>
          <w:bCs/>
          <w:color w:val="000000"/>
          <w:kern w:val="0"/>
          <w:sz w:val="22"/>
          <w:szCs w:val="22"/>
          <w:vertAlign w:val="superscript"/>
        </w:rPr>
        <w:t>⁎</w:t>
      </w:r>
      <w:r w:rsidRPr="002A4A92">
        <w:rPr>
          <w:rFonts w:ascii="Times New Roman" w:eastAsia="等线" w:hAnsi="Times New Roman" w:cs="Times New Roman"/>
          <w:color w:val="000000"/>
          <w:kern w:val="0"/>
          <w:sz w:val="18"/>
          <w:szCs w:val="18"/>
        </w:rPr>
        <w:t>EDSS are shown as average ± standard deviation.</w:t>
      </w:r>
      <w:r>
        <w:rPr>
          <w:rFonts w:ascii="Times New Roman" w:eastAsia="等线" w:hAnsi="Times New Roman" w:cs="Times New Roman"/>
          <w:color w:val="000000"/>
          <w:kern w:val="0"/>
          <w:sz w:val="18"/>
          <w:szCs w:val="18"/>
        </w:rPr>
        <w:t xml:space="preserve"> MS, multiple sclerosis. NMOSD, neuromyelitis </w:t>
      </w:r>
      <w:proofErr w:type="spellStart"/>
      <w:r>
        <w:rPr>
          <w:rFonts w:ascii="Times New Roman" w:eastAsia="等线" w:hAnsi="Times New Roman" w:cs="Times New Roman"/>
          <w:color w:val="000000"/>
          <w:kern w:val="0"/>
          <w:sz w:val="18"/>
          <w:szCs w:val="18"/>
        </w:rPr>
        <w:t>optica</w:t>
      </w:r>
      <w:proofErr w:type="spellEnd"/>
      <w:r>
        <w:rPr>
          <w:rFonts w:ascii="Times New Roman" w:eastAsia="等线" w:hAnsi="Times New Roman" w:cs="Times New Roman"/>
          <w:color w:val="000000"/>
          <w:kern w:val="0"/>
          <w:sz w:val="18"/>
          <w:szCs w:val="18"/>
        </w:rPr>
        <w:t xml:space="preserve"> spectrum disorder. </w:t>
      </w:r>
    </w:p>
    <w:p w14:paraId="5227BA15" w14:textId="77777777" w:rsidR="00710741" w:rsidRPr="004A4E05" w:rsidRDefault="00710741" w:rsidP="00710741">
      <w:pPr>
        <w:pStyle w:val="af1"/>
        <w:spacing w:before="85" w:line="592" w:lineRule="auto"/>
        <w:ind w:right="465"/>
        <w:rPr>
          <w:rFonts w:eastAsiaTheme="minorEastAsia"/>
          <w:sz w:val="18"/>
          <w:szCs w:val="18"/>
          <w:lang w:eastAsia="zh-CN"/>
        </w:rPr>
      </w:pPr>
      <w:r w:rsidRPr="004A4E05">
        <w:rPr>
          <w:sz w:val="18"/>
          <w:szCs w:val="18"/>
        </w:rPr>
        <w:t>Inclusion criteria for NMOSD patients were the same as previously described. Inclusion criteria for MS patients were: 1) older than 18 years of age; 2) diagnosed in accordance with 2017 McDonald diagnostic criteria; 3) experiencing acute MS attacks without receiving high dose intravenous methylprednisolone. Exclusion criteria were those with concomitant autoimmune diseases, acute myocardial infarction, heart failure, liver diseases, tumor or hematological system diseases, and concomitant use of B cell depleting drugs.</w:t>
      </w:r>
    </w:p>
    <w:p w14:paraId="60A8270B" w14:textId="77777777" w:rsidR="00E4497F" w:rsidRPr="00710741" w:rsidRDefault="00E4497F" w:rsidP="00DE2EA2">
      <w:pPr>
        <w:spacing w:line="480" w:lineRule="auto"/>
        <w:jc w:val="left"/>
        <w:rPr>
          <w:rFonts w:ascii="Times New Roman" w:hAnsi="Times New Roman" w:cs="Times New Roman"/>
          <w:b/>
          <w:bCs/>
          <w:sz w:val="22"/>
          <w:szCs w:val="22"/>
        </w:rPr>
      </w:pPr>
    </w:p>
    <w:p w14:paraId="3C07D848" w14:textId="77777777" w:rsidR="00E4497F" w:rsidRDefault="00E4497F" w:rsidP="00DE2EA2">
      <w:pPr>
        <w:spacing w:line="480" w:lineRule="auto"/>
        <w:jc w:val="left"/>
        <w:rPr>
          <w:rFonts w:ascii="Times New Roman" w:hAnsi="Times New Roman" w:cs="Times New Roman"/>
          <w:b/>
          <w:bCs/>
          <w:sz w:val="22"/>
          <w:szCs w:val="22"/>
        </w:rPr>
      </w:pPr>
    </w:p>
    <w:p w14:paraId="06B9188D" w14:textId="77777777" w:rsidR="00E4497F" w:rsidRDefault="00E4497F" w:rsidP="00DE2EA2">
      <w:pPr>
        <w:spacing w:line="480" w:lineRule="auto"/>
        <w:jc w:val="left"/>
        <w:rPr>
          <w:rFonts w:ascii="Times New Roman" w:hAnsi="Times New Roman" w:cs="Times New Roman"/>
          <w:b/>
          <w:bCs/>
          <w:sz w:val="22"/>
          <w:szCs w:val="22"/>
        </w:rPr>
      </w:pPr>
    </w:p>
    <w:p w14:paraId="4FA27B78" w14:textId="77777777" w:rsidR="00E4497F" w:rsidRDefault="00E4497F" w:rsidP="00DE2EA2">
      <w:pPr>
        <w:spacing w:line="480" w:lineRule="auto"/>
        <w:jc w:val="left"/>
        <w:rPr>
          <w:rFonts w:ascii="Times New Roman" w:hAnsi="Times New Roman" w:cs="Times New Roman"/>
          <w:b/>
          <w:bCs/>
          <w:sz w:val="22"/>
          <w:szCs w:val="22"/>
        </w:rPr>
      </w:pPr>
    </w:p>
    <w:p w14:paraId="4A9AF920" w14:textId="77777777" w:rsidR="00E4497F" w:rsidRDefault="00E4497F" w:rsidP="00DE2EA2">
      <w:pPr>
        <w:spacing w:line="480" w:lineRule="auto"/>
        <w:jc w:val="left"/>
        <w:rPr>
          <w:rFonts w:ascii="Times New Roman" w:hAnsi="Times New Roman" w:cs="Times New Roman"/>
          <w:b/>
          <w:bCs/>
          <w:sz w:val="22"/>
          <w:szCs w:val="22"/>
        </w:rPr>
      </w:pPr>
    </w:p>
    <w:p w14:paraId="516E9116" w14:textId="77777777" w:rsidR="00E4497F" w:rsidRDefault="00E4497F" w:rsidP="00DE2EA2">
      <w:pPr>
        <w:spacing w:line="480" w:lineRule="auto"/>
        <w:jc w:val="left"/>
        <w:rPr>
          <w:rFonts w:ascii="Times New Roman" w:hAnsi="Times New Roman" w:cs="Times New Roman"/>
          <w:b/>
          <w:bCs/>
          <w:sz w:val="22"/>
          <w:szCs w:val="22"/>
        </w:rPr>
      </w:pPr>
    </w:p>
    <w:p w14:paraId="15D52203" w14:textId="77777777" w:rsidR="00E4497F" w:rsidRDefault="00E4497F" w:rsidP="00DE2EA2">
      <w:pPr>
        <w:spacing w:line="480" w:lineRule="auto"/>
        <w:jc w:val="left"/>
        <w:rPr>
          <w:rFonts w:ascii="Times New Roman" w:hAnsi="Times New Roman" w:cs="Times New Roman"/>
          <w:b/>
          <w:bCs/>
          <w:sz w:val="22"/>
          <w:szCs w:val="22"/>
        </w:rPr>
      </w:pPr>
    </w:p>
    <w:p w14:paraId="3DD6F9AB" w14:textId="77777777" w:rsidR="00E4497F" w:rsidRDefault="00E4497F" w:rsidP="00DE2EA2">
      <w:pPr>
        <w:spacing w:line="480" w:lineRule="auto"/>
        <w:jc w:val="left"/>
        <w:rPr>
          <w:rFonts w:ascii="Times New Roman" w:hAnsi="Times New Roman" w:cs="Times New Roman"/>
          <w:b/>
          <w:bCs/>
          <w:sz w:val="22"/>
          <w:szCs w:val="22"/>
        </w:rPr>
      </w:pPr>
    </w:p>
    <w:p w14:paraId="390DC18C" w14:textId="77777777" w:rsidR="00E4497F" w:rsidRDefault="00E4497F" w:rsidP="00DE2EA2">
      <w:pPr>
        <w:spacing w:line="480" w:lineRule="auto"/>
        <w:jc w:val="left"/>
        <w:rPr>
          <w:rFonts w:ascii="Times New Roman" w:hAnsi="Times New Roman" w:cs="Times New Roman"/>
          <w:b/>
          <w:bCs/>
          <w:sz w:val="22"/>
          <w:szCs w:val="22"/>
        </w:rPr>
      </w:pPr>
    </w:p>
    <w:p w14:paraId="6EB76BBF" w14:textId="77777777" w:rsidR="00E4497F" w:rsidRDefault="00E4497F" w:rsidP="00DE2EA2">
      <w:pPr>
        <w:spacing w:line="480" w:lineRule="auto"/>
        <w:jc w:val="left"/>
        <w:rPr>
          <w:rFonts w:ascii="Times New Roman" w:hAnsi="Times New Roman" w:cs="Times New Roman"/>
          <w:b/>
          <w:bCs/>
          <w:sz w:val="22"/>
          <w:szCs w:val="22"/>
        </w:rPr>
      </w:pPr>
    </w:p>
    <w:p w14:paraId="188BCE0E" w14:textId="7618432A" w:rsidR="00DE2EA2" w:rsidRPr="00DE2EA2" w:rsidRDefault="00C67A08" w:rsidP="00DE2EA2">
      <w:pPr>
        <w:spacing w:line="480" w:lineRule="auto"/>
        <w:jc w:val="left"/>
        <w:rPr>
          <w:rFonts w:ascii="Times New Roman" w:eastAsia="宋体" w:hAnsi="Times New Roman" w:cs="Times New Roman"/>
          <w:b/>
          <w:bCs/>
          <w:noProof/>
          <w:kern w:val="0"/>
          <w:sz w:val="22"/>
          <w:szCs w:val="22"/>
        </w:rPr>
      </w:pPr>
      <w:r>
        <w:rPr>
          <w:rFonts w:ascii="Times New Roman" w:hAnsi="Times New Roman" w:cs="Times New Roman" w:hint="eastAsia"/>
          <w:b/>
          <w:bCs/>
          <w:sz w:val="22"/>
          <w:szCs w:val="22"/>
        </w:rPr>
        <w:lastRenderedPageBreak/>
        <w:t>T</w:t>
      </w:r>
      <w:r>
        <w:rPr>
          <w:rFonts w:ascii="Times New Roman" w:hAnsi="Times New Roman" w:cs="Times New Roman"/>
          <w:b/>
          <w:bCs/>
          <w:sz w:val="22"/>
          <w:szCs w:val="22"/>
        </w:rPr>
        <w:t xml:space="preserve">able </w:t>
      </w:r>
      <w:r w:rsidR="00DC32FC">
        <w:rPr>
          <w:rFonts w:ascii="Times New Roman" w:hAnsi="Times New Roman" w:cs="Times New Roman"/>
          <w:b/>
          <w:bCs/>
          <w:sz w:val="22"/>
          <w:szCs w:val="22"/>
        </w:rPr>
        <w:t>e-</w:t>
      </w:r>
      <w:r w:rsidR="006B4F50">
        <w:rPr>
          <w:rFonts w:ascii="Times New Roman" w:hAnsi="Times New Roman" w:cs="Times New Roman"/>
          <w:b/>
          <w:bCs/>
          <w:sz w:val="22"/>
          <w:szCs w:val="22"/>
        </w:rPr>
        <w:t>6</w:t>
      </w:r>
      <w:r w:rsidR="00DE2EA2" w:rsidRPr="00DE2EA2">
        <w:rPr>
          <w:rFonts w:ascii="Times New Roman" w:eastAsia="宋体" w:hAnsi="Times New Roman" w:cs="Times New Roman"/>
          <w:b/>
          <w:bCs/>
          <w:noProof/>
          <w:kern w:val="0"/>
          <w:sz w:val="22"/>
          <w:szCs w:val="22"/>
        </w:rPr>
        <w:t>. RT-PCR primer sequence for IFN-related genes.</w:t>
      </w:r>
    </w:p>
    <w:tbl>
      <w:tblPr>
        <w:tblStyle w:val="6"/>
        <w:tblW w:w="0" w:type="auto"/>
        <w:tblLook w:val="04A0" w:firstRow="1" w:lastRow="0" w:firstColumn="1" w:lastColumn="0" w:noHBand="0" w:noVBand="1"/>
      </w:tblPr>
      <w:tblGrid>
        <w:gridCol w:w="1530"/>
        <w:gridCol w:w="3960"/>
        <w:gridCol w:w="3548"/>
      </w:tblGrid>
      <w:tr w:rsidR="00DE2EA2" w14:paraId="4FD98320" w14:textId="77777777" w:rsidTr="00DE2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4886953" w14:textId="6EF7DDA1" w:rsidR="00DE2EA2" w:rsidRDefault="00DE2EA2" w:rsidP="00DE2EA2">
            <w:pPr>
              <w:spacing w:before="60" w:after="60"/>
              <w:jc w:val="left"/>
              <w:rPr>
                <w:rFonts w:ascii="Times New Roman" w:hAnsi="Times New Roman" w:cs="Times New Roman"/>
                <w:b w:val="0"/>
                <w:bCs w:val="0"/>
                <w:sz w:val="22"/>
                <w:szCs w:val="22"/>
              </w:rPr>
            </w:pPr>
            <w:r w:rsidRPr="00DE2EA2">
              <w:rPr>
                <w:rFonts w:ascii="Times New Roman" w:hAnsi="Times New Roman" w:cs="Times New Roman" w:hint="eastAsia"/>
                <w:sz w:val="22"/>
                <w:szCs w:val="22"/>
              </w:rPr>
              <w:t>Gene</w:t>
            </w:r>
          </w:p>
        </w:tc>
        <w:tc>
          <w:tcPr>
            <w:tcW w:w="3960" w:type="dxa"/>
          </w:tcPr>
          <w:p w14:paraId="303D8DDD" w14:textId="239DCAC5" w:rsidR="00DE2EA2" w:rsidRDefault="00DE2EA2" w:rsidP="00DE2EA2">
            <w:pPr>
              <w:spacing w:before="60" w:after="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DE2EA2">
              <w:rPr>
                <w:rFonts w:ascii="Times New Roman" w:hAnsi="Times New Roman" w:cs="Times New Roman" w:hint="eastAsia"/>
                <w:sz w:val="22"/>
                <w:szCs w:val="22"/>
              </w:rPr>
              <w:t>Forward Primer</w:t>
            </w:r>
            <w:r>
              <w:rPr>
                <w:rFonts w:ascii="Times New Roman" w:hAnsi="Times New Roman" w:cs="Times New Roman"/>
                <w:bCs w:val="0"/>
                <w:sz w:val="22"/>
                <w:szCs w:val="22"/>
              </w:rPr>
              <w:t xml:space="preserve"> </w:t>
            </w:r>
            <w:r>
              <w:rPr>
                <w:rFonts w:ascii="Times New Roman" w:hAnsi="Times New Roman" w:cs="Times New Roman" w:hint="eastAsia"/>
                <w:bCs w:val="0"/>
                <w:sz w:val="22"/>
                <w:szCs w:val="22"/>
              </w:rPr>
              <w:t>(</w:t>
            </w:r>
            <w:r w:rsidRPr="00DE2EA2">
              <w:rPr>
                <w:rFonts w:ascii="Times New Roman" w:hAnsi="Times New Roman" w:cs="Times New Roman" w:hint="eastAsia"/>
                <w:sz w:val="22"/>
                <w:szCs w:val="22"/>
              </w:rPr>
              <w:t>5</w:t>
            </w:r>
            <w:r>
              <w:rPr>
                <w:rFonts w:ascii="Times New Roman" w:hAnsi="Times New Roman" w:cs="Times New Roman"/>
                <w:bCs w:val="0"/>
                <w:sz w:val="22"/>
                <w:szCs w:val="22"/>
              </w:rPr>
              <w:t>’</w:t>
            </w:r>
            <w:r w:rsidRPr="00DE2EA2">
              <w:rPr>
                <w:rFonts w:ascii="Times New Roman" w:hAnsi="Times New Roman" w:cs="Times New Roman" w:hint="eastAsia"/>
                <w:sz w:val="22"/>
                <w:szCs w:val="22"/>
              </w:rPr>
              <w:t>-3</w:t>
            </w:r>
            <w:r>
              <w:rPr>
                <w:rFonts w:ascii="Times New Roman" w:hAnsi="Times New Roman" w:cs="Times New Roman"/>
                <w:bCs w:val="0"/>
                <w:sz w:val="22"/>
                <w:szCs w:val="22"/>
              </w:rPr>
              <w:t>’)</w:t>
            </w:r>
          </w:p>
        </w:tc>
        <w:tc>
          <w:tcPr>
            <w:tcW w:w="3510" w:type="dxa"/>
          </w:tcPr>
          <w:p w14:paraId="447822BD" w14:textId="20343053" w:rsidR="00DE2EA2" w:rsidRDefault="00DE2EA2" w:rsidP="00DE2EA2">
            <w:pPr>
              <w:spacing w:before="60" w:after="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DE2EA2">
              <w:rPr>
                <w:rFonts w:ascii="Times New Roman" w:hAnsi="Times New Roman" w:cs="Times New Roman" w:hint="eastAsia"/>
                <w:sz w:val="22"/>
                <w:szCs w:val="22"/>
              </w:rPr>
              <w:t>Reverse Primer</w:t>
            </w:r>
            <w:r>
              <w:rPr>
                <w:rFonts w:ascii="Times New Roman" w:hAnsi="Times New Roman" w:cs="Times New Roman"/>
                <w:bCs w:val="0"/>
                <w:sz w:val="22"/>
                <w:szCs w:val="22"/>
              </w:rPr>
              <w:t xml:space="preserve"> </w:t>
            </w:r>
            <w:r>
              <w:rPr>
                <w:rFonts w:ascii="Times New Roman" w:hAnsi="Times New Roman" w:cs="Times New Roman" w:hint="eastAsia"/>
                <w:bCs w:val="0"/>
                <w:sz w:val="22"/>
                <w:szCs w:val="22"/>
              </w:rPr>
              <w:t>(</w:t>
            </w:r>
            <w:r w:rsidRPr="00DE2EA2">
              <w:rPr>
                <w:rFonts w:ascii="Times New Roman" w:hAnsi="Times New Roman" w:cs="Times New Roman" w:hint="eastAsia"/>
                <w:sz w:val="22"/>
                <w:szCs w:val="22"/>
              </w:rPr>
              <w:t>5</w:t>
            </w:r>
            <w:r>
              <w:rPr>
                <w:rFonts w:ascii="Times New Roman" w:hAnsi="Times New Roman" w:cs="Times New Roman"/>
                <w:bCs w:val="0"/>
                <w:sz w:val="22"/>
                <w:szCs w:val="22"/>
              </w:rPr>
              <w:t>’</w:t>
            </w:r>
            <w:r w:rsidRPr="00DE2EA2">
              <w:rPr>
                <w:rFonts w:ascii="Times New Roman" w:hAnsi="Times New Roman" w:cs="Times New Roman" w:hint="eastAsia"/>
                <w:sz w:val="22"/>
                <w:szCs w:val="22"/>
              </w:rPr>
              <w:t>-3</w:t>
            </w:r>
            <w:r>
              <w:rPr>
                <w:rFonts w:ascii="Times New Roman" w:hAnsi="Times New Roman" w:cs="Times New Roman"/>
                <w:bCs w:val="0"/>
                <w:sz w:val="22"/>
                <w:szCs w:val="22"/>
              </w:rPr>
              <w:t>’)</w:t>
            </w:r>
          </w:p>
        </w:tc>
      </w:tr>
      <w:tr w:rsidR="00DE2EA2" w:rsidRPr="00DE2EA2" w14:paraId="3BC2C198" w14:textId="77777777" w:rsidTr="00DE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668853FD" w14:textId="12F94DEE" w:rsidR="00DE2EA2" w:rsidRPr="00DE2EA2" w:rsidRDefault="00DE2EA2" w:rsidP="00DE2EA2">
            <w:pPr>
              <w:spacing w:before="60" w:after="60"/>
              <w:jc w:val="left"/>
              <w:rPr>
                <w:rFonts w:ascii="Times New Roman" w:hAnsi="Times New Roman" w:cs="Times New Roman"/>
                <w:b w:val="0"/>
                <w:bCs w:val="0"/>
                <w:sz w:val="22"/>
                <w:szCs w:val="22"/>
              </w:rPr>
            </w:pPr>
            <w:r w:rsidRPr="002E64E0">
              <w:rPr>
                <w:rFonts w:ascii="Times New Roman" w:hAnsi="Times New Roman" w:cs="Times New Roman"/>
                <w:sz w:val="22"/>
                <w:szCs w:val="22"/>
              </w:rPr>
              <w:t>IRF4</w:t>
            </w:r>
          </w:p>
        </w:tc>
        <w:tc>
          <w:tcPr>
            <w:tcW w:w="3960" w:type="dxa"/>
            <w:shd w:val="clear" w:color="auto" w:fill="auto"/>
          </w:tcPr>
          <w:p w14:paraId="170B0A4C" w14:textId="53349CA9" w:rsidR="00DE2EA2" w:rsidRPr="00DE2EA2" w:rsidRDefault="00DE2EA2" w:rsidP="00DE2EA2">
            <w:pPr>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E64E0">
              <w:rPr>
                <w:rFonts w:ascii="Times New Roman" w:hAnsi="Times New Roman" w:cs="Times New Roman"/>
                <w:bCs/>
                <w:sz w:val="22"/>
                <w:szCs w:val="22"/>
              </w:rPr>
              <w:t>GAGCAATGACTTTGAGGAACTG</w:t>
            </w:r>
          </w:p>
        </w:tc>
        <w:tc>
          <w:tcPr>
            <w:tcW w:w="3510" w:type="dxa"/>
            <w:shd w:val="clear" w:color="auto" w:fill="auto"/>
          </w:tcPr>
          <w:p w14:paraId="1D96C2FA" w14:textId="09EB8295" w:rsidR="00DE2EA2" w:rsidRPr="00DE2EA2" w:rsidRDefault="00DE2EA2" w:rsidP="00DE2EA2">
            <w:pPr>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DE2EA2">
              <w:rPr>
                <w:rFonts w:ascii="Times New Roman" w:hAnsi="Times New Roman" w:cs="Times New Roman"/>
                <w:bCs/>
                <w:sz w:val="22"/>
                <w:szCs w:val="22"/>
              </w:rPr>
              <w:t>CATCATGTAGTTGTGAACCTGC</w:t>
            </w:r>
          </w:p>
        </w:tc>
      </w:tr>
      <w:tr w:rsidR="00DE2EA2" w14:paraId="297FF619" w14:textId="77777777" w:rsidTr="00DE2EA2">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3989B6B7" w14:textId="20952FA1" w:rsidR="00DE2EA2" w:rsidRDefault="00DE2EA2" w:rsidP="00DE2EA2">
            <w:pPr>
              <w:spacing w:before="60" w:after="60"/>
              <w:jc w:val="left"/>
              <w:rPr>
                <w:rFonts w:ascii="Times New Roman" w:hAnsi="Times New Roman" w:cs="Times New Roman"/>
                <w:b w:val="0"/>
                <w:bCs w:val="0"/>
                <w:sz w:val="22"/>
                <w:szCs w:val="22"/>
              </w:rPr>
            </w:pPr>
            <w:r w:rsidRPr="00DE2EA2">
              <w:rPr>
                <w:rFonts w:ascii="Times New Roman" w:hAnsi="Times New Roman" w:cs="Times New Roman"/>
                <w:sz w:val="22"/>
                <w:szCs w:val="22"/>
              </w:rPr>
              <w:t>IFI6</w:t>
            </w:r>
          </w:p>
        </w:tc>
        <w:tc>
          <w:tcPr>
            <w:tcW w:w="3960" w:type="dxa"/>
            <w:shd w:val="clear" w:color="auto" w:fill="auto"/>
          </w:tcPr>
          <w:p w14:paraId="733363CB" w14:textId="7B76D049" w:rsidR="00DE2EA2" w:rsidRDefault="00DE2EA2" w:rsidP="00DE2EA2">
            <w:pPr>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DE2EA2">
              <w:rPr>
                <w:rFonts w:ascii="Times New Roman" w:hAnsi="Times New Roman" w:cs="Times New Roman"/>
                <w:bCs/>
                <w:sz w:val="22"/>
                <w:szCs w:val="22"/>
              </w:rPr>
              <w:t>CATGCGGCAGAAGGCGGTATC</w:t>
            </w:r>
          </w:p>
        </w:tc>
        <w:tc>
          <w:tcPr>
            <w:tcW w:w="3510" w:type="dxa"/>
            <w:shd w:val="clear" w:color="auto" w:fill="auto"/>
          </w:tcPr>
          <w:p w14:paraId="1588505E" w14:textId="3CFA1493" w:rsidR="00DE2EA2" w:rsidRDefault="00DE2EA2" w:rsidP="00DE2EA2">
            <w:pPr>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DE2EA2">
              <w:rPr>
                <w:rFonts w:ascii="Times New Roman" w:hAnsi="Times New Roman" w:cs="Times New Roman"/>
                <w:bCs/>
                <w:sz w:val="22"/>
                <w:szCs w:val="22"/>
              </w:rPr>
              <w:t>TCCGACGGCCATGAAGGTCAG</w:t>
            </w:r>
          </w:p>
        </w:tc>
      </w:tr>
      <w:tr w:rsidR="00DE2EA2" w14:paraId="4D040A8A" w14:textId="77777777" w:rsidTr="00DE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2D10EFA8" w14:textId="66CABA41" w:rsidR="00DE2EA2" w:rsidRDefault="00DE2EA2" w:rsidP="00DE2EA2">
            <w:pPr>
              <w:spacing w:before="60" w:after="60"/>
              <w:jc w:val="left"/>
              <w:rPr>
                <w:rFonts w:ascii="Times New Roman" w:hAnsi="Times New Roman" w:cs="Times New Roman"/>
                <w:b w:val="0"/>
                <w:bCs w:val="0"/>
                <w:sz w:val="22"/>
                <w:szCs w:val="22"/>
              </w:rPr>
            </w:pPr>
            <w:r w:rsidRPr="00DE2EA2">
              <w:rPr>
                <w:rFonts w:ascii="Times New Roman" w:hAnsi="Times New Roman" w:cs="Times New Roman"/>
                <w:sz w:val="22"/>
                <w:szCs w:val="22"/>
              </w:rPr>
              <w:t>MX1</w:t>
            </w:r>
          </w:p>
        </w:tc>
        <w:tc>
          <w:tcPr>
            <w:tcW w:w="3960" w:type="dxa"/>
            <w:shd w:val="clear" w:color="auto" w:fill="auto"/>
          </w:tcPr>
          <w:p w14:paraId="7DC6B9F3" w14:textId="6E7FD508" w:rsidR="00DE2EA2" w:rsidRDefault="00DE2EA2" w:rsidP="00DE2EA2">
            <w:pPr>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DE2EA2">
              <w:rPr>
                <w:rFonts w:ascii="Times New Roman" w:hAnsi="Times New Roman" w:cs="Times New Roman"/>
                <w:bCs/>
                <w:sz w:val="22"/>
                <w:szCs w:val="22"/>
              </w:rPr>
              <w:t>CAGGACATTTGAGACAATCGTG</w:t>
            </w:r>
          </w:p>
        </w:tc>
        <w:tc>
          <w:tcPr>
            <w:tcW w:w="3510" w:type="dxa"/>
            <w:shd w:val="clear" w:color="auto" w:fill="auto"/>
          </w:tcPr>
          <w:p w14:paraId="4BD888C7" w14:textId="715986F7" w:rsidR="00DE2EA2" w:rsidRDefault="00DE2EA2" w:rsidP="00DE2EA2">
            <w:pPr>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DE2EA2">
              <w:rPr>
                <w:rFonts w:ascii="Times New Roman" w:hAnsi="Times New Roman" w:cs="Times New Roman"/>
                <w:bCs/>
                <w:sz w:val="22"/>
                <w:szCs w:val="22"/>
              </w:rPr>
              <w:t>TCGAAACATCTGTGAAAGCAAG</w:t>
            </w:r>
          </w:p>
        </w:tc>
      </w:tr>
      <w:tr w:rsidR="00DE2EA2" w14:paraId="1996BD3A" w14:textId="77777777" w:rsidTr="00DE2EA2">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2F153E94" w14:textId="23771BE4" w:rsidR="00DE2EA2" w:rsidRDefault="00DE2EA2" w:rsidP="00DE2EA2">
            <w:pPr>
              <w:spacing w:before="60" w:after="60"/>
              <w:jc w:val="left"/>
              <w:rPr>
                <w:rFonts w:ascii="Times New Roman" w:hAnsi="Times New Roman" w:cs="Times New Roman"/>
                <w:b w:val="0"/>
                <w:bCs w:val="0"/>
                <w:sz w:val="22"/>
                <w:szCs w:val="22"/>
              </w:rPr>
            </w:pPr>
            <w:r w:rsidRPr="00DE2EA2">
              <w:rPr>
                <w:rFonts w:ascii="Times New Roman" w:hAnsi="Times New Roman" w:cs="Times New Roman"/>
                <w:sz w:val="22"/>
                <w:szCs w:val="22"/>
              </w:rPr>
              <w:t>IFI44</w:t>
            </w:r>
          </w:p>
        </w:tc>
        <w:tc>
          <w:tcPr>
            <w:tcW w:w="3960" w:type="dxa"/>
            <w:shd w:val="clear" w:color="auto" w:fill="auto"/>
          </w:tcPr>
          <w:p w14:paraId="5D0E8390" w14:textId="4E957BBD" w:rsidR="00DE2EA2" w:rsidRDefault="00DE2EA2" w:rsidP="00DE2EA2">
            <w:pPr>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DE2EA2">
              <w:rPr>
                <w:rFonts w:ascii="Times New Roman" w:hAnsi="Times New Roman" w:cs="Times New Roman"/>
                <w:bCs/>
                <w:sz w:val="22"/>
                <w:szCs w:val="22"/>
              </w:rPr>
              <w:t>TTTTCGATGCGAAGATTCACTG</w:t>
            </w:r>
          </w:p>
        </w:tc>
        <w:tc>
          <w:tcPr>
            <w:tcW w:w="3510" w:type="dxa"/>
            <w:shd w:val="clear" w:color="auto" w:fill="auto"/>
          </w:tcPr>
          <w:p w14:paraId="10DA1650" w14:textId="52509AFF" w:rsidR="00DE2EA2" w:rsidRDefault="00DE2EA2" w:rsidP="00DE2EA2">
            <w:pPr>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DE2EA2">
              <w:rPr>
                <w:rFonts w:ascii="Times New Roman" w:hAnsi="Times New Roman" w:cs="Times New Roman"/>
                <w:bCs/>
                <w:sz w:val="22"/>
                <w:szCs w:val="22"/>
              </w:rPr>
              <w:t>AAGTTCTCAAGGCAGACAGTAA</w:t>
            </w:r>
          </w:p>
        </w:tc>
      </w:tr>
      <w:tr w:rsidR="00DE2EA2" w14:paraId="3DF737AF" w14:textId="77777777" w:rsidTr="00DE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46E61C75" w14:textId="01AC0A44" w:rsidR="00DE2EA2" w:rsidRDefault="00DE2EA2" w:rsidP="00DE2EA2">
            <w:pPr>
              <w:spacing w:before="60" w:after="60"/>
              <w:jc w:val="left"/>
              <w:rPr>
                <w:rFonts w:ascii="Times New Roman" w:hAnsi="Times New Roman" w:cs="Times New Roman"/>
                <w:b w:val="0"/>
                <w:bCs w:val="0"/>
                <w:sz w:val="22"/>
                <w:szCs w:val="22"/>
              </w:rPr>
            </w:pPr>
            <w:r w:rsidRPr="00DE2EA2">
              <w:rPr>
                <w:rFonts w:ascii="Times New Roman" w:hAnsi="Times New Roman" w:cs="Times New Roman"/>
                <w:sz w:val="22"/>
                <w:szCs w:val="22"/>
              </w:rPr>
              <w:t>IFI44L</w:t>
            </w:r>
          </w:p>
        </w:tc>
        <w:tc>
          <w:tcPr>
            <w:tcW w:w="3960" w:type="dxa"/>
            <w:shd w:val="clear" w:color="auto" w:fill="auto"/>
          </w:tcPr>
          <w:p w14:paraId="04DE8BCD" w14:textId="4E515719" w:rsidR="00DE2EA2" w:rsidRDefault="00DE2EA2" w:rsidP="00DE2EA2">
            <w:pPr>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DE2EA2">
              <w:rPr>
                <w:rFonts w:ascii="Times New Roman" w:hAnsi="Times New Roman" w:cs="Times New Roman"/>
                <w:bCs/>
                <w:sz w:val="22"/>
                <w:szCs w:val="22"/>
              </w:rPr>
              <w:t>CTTTCCTAGAGTCTCTGAAGCCA</w:t>
            </w:r>
          </w:p>
        </w:tc>
        <w:tc>
          <w:tcPr>
            <w:tcW w:w="3510" w:type="dxa"/>
            <w:shd w:val="clear" w:color="auto" w:fill="auto"/>
          </w:tcPr>
          <w:p w14:paraId="68A5DC09" w14:textId="28D24DBD" w:rsidR="00DE2EA2" w:rsidRDefault="00DE2EA2" w:rsidP="00DE2EA2">
            <w:pPr>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DE2EA2">
              <w:rPr>
                <w:rFonts w:ascii="Times New Roman" w:hAnsi="Times New Roman" w:cs="Times New Roman"/>
                <w:bCs/>
                <w:sz w:val="22"/>
                <w:szCs w:val="22"/>
              </w:rPr>
              <w:t>GCAGCTTGCGCAGATGATTT</w:t>
            </w:r>
          </w:p>
        </w:tc>
      </w:tr>
      <w:tr w:rsidR="00DE2EA2" w14:paraId="342CE997" w14:textId="77777777" w:rsidTr="00DE2EA2">
        <w:trPr>
          <w:trHeight w:val="81"/>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50201C6D" w14:textId="75415DB9" w:rsidR="00DE2EA2" w:rsidRDefault="00DE2EA2" w:rsidP="00DE2EA2">
            <w:pPr>
              <w:spacing w:before="60" w:after="60"/>
              <w:jc w:val="left"/>
              <w:rPr>
                <w:rFonts w:ascii="Times New Roman" w:hAnsi="Times New Roman" w:cs="Times New Roman"/>
                <w:b w:val="0"/>
                <w:bCs w:val="0"/>
                <w:sz w:val="22"/>
                <w:szCs w:val="22"/>
              </w:rPr>
            </w:pPr>
            <w:r w:rsidRPr="00DE2EA2">
              <w:rPr>
                <w:rFonts w:ascii="Times New Roman" w:hAnsi="Times New Roman" w:cs="Times New Roman"/>
                <w:sz w:val="22"/>
                <w:szCs w:val="22"/>
              </w:rPr>
              <w:t>GAPDH</w:t>
            </w:r>
          </w:p>
        </w:tc>
        <w:tc>
          <w:tcPr>
            <w:tcW w:w="3960" w:type="dxa"/>
            <w:shd w:val="clear" w:color="auto" w:fill="auto"/>
          </w:tcPr>
          <w:p w14:paraId="7AEF51FE" w14:textId="2F988599" w:rsidR="00DE2EA2" w:rsidRDefault="00DE2EA2" w:rsidP="00DE2EA2">
            <w:pPr>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DE2EA2">
              <w:rPr>
                <w:rFonts w:ascii="Times New Roman" w:hAnsi="Times New Roman" w:cs="Times New Roman"/>
                <w:bCs/>
                <w:sz w:val="22"/>
                <w:szCs w:val="22"/>
              </w:rPr>
              <w:t>GCACCGTCAAGGCTGAGAAC</w:t>
            </w:r>
          </w:p>
        </w:tc>
        <w:tc>
          <w:tcPr>
            <w:tcW w:w="3510" w:type="dxa"/>
            <w:shd w:val="clear" w:color="auto" w:fill="auto"/>
          </w:tcPr>
          <w:p w14:paraId="4A2979A7" w14:textId="2DDAB262" w:rsidR="00DE2EA2" w:rsidRDefault="00DE2EA2" w:rsidP="00DE2EA2">
            <w:pPr>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DE2EA2">
              <w:rPr>
                <w:rFonts w:ascii="Times New Roman" w:hAnsi="Times New Roman" w:cs="Times New Roman"/>
                <w:bCs/>
                <w:sz w:val="22"/>
                <w:szCs w:val="22"/>
              </w:rPr>
              <w:t>TGGTGAAGACGCCAGTGGA</w:t>
            </w:r>
          </w:p>
        </w:tc>
      </w:tr>
    </w:tbl>
    <w:p w14:paraId="539EE328" w14:textId="77777777" w:rsidR="00DE2EA2" w:rsidRPr="00DE2EA2" w:rsidRDefault="00DE2EA2" w:rsidP="00DE2EA2">
      <w:pPr>
        <w:spacing w:line="480" w:lineRule="auto"/>
        <w:jc w:val="left"/>
        <w:rPr>
          <w:rFonts w:ascii="Times New Roman" w:hAnsi="Times New Roman" w:cs="Times New Roman"/>
          <w:b/>
          <w:bCs/>
          <w:sz w:val="22"/>
          <w:szCs w:val="22"/>
        </w:rPr>
      </w:pPr>
    </w:p>
    <w:p w14:paraId="07287116" w14:textId="1CD4842D" w:rsidR="008D02F3" w:rsidRDefault="008D02F3" w:rsidP="008D02F3">
      <w:pPr>
        <w:spacing w:line="480" w:lineRule="auto"/>
        <w:jc w:val="left"/>
        <w:rPr>
          <w:rFonts w:ascii="Times New Roman" w:hAnsi="Times New Roman" w:cs="Times New Roman"/>
          <w:b/>
          <w:bCs/>
          <w:sz w:val="22"/>
          <w:szCs w:val="22"/>
        </w:rPr>
      </w:pPr>
    </w:p>
    <w:p w14:paraId="1FDF68F9" w14:textId="58CADBE4" w:rsidR="00E4497F" w:rsidRDefault="00E4497F" w:rsidP="008D02F3">
      <w:pPr>
        <w:spacing w:line="480" w:lineRule="auto"/>
        <w:jc w:val="left"/>
        <w:rPr>
          <w:rFonts w:ascii="Times New Roman" w:hAnsi="Times New Roman" w:cs="Times New Roman"/>
          <w:b/>
          <w:bCs/>
          <w:sz w:val="22"/>
          <w:szCs w:val="22"/>
        </w:rPr>
      </w:pPr>
    </w:p>
    <w:p w14:paraId="7962A5F2" w14:textId="5885393C" w:rsidR="00E4497F" w:rsidRDefault="00E4497F" w:rsidP="008D02F3">
      <w:pPr>
        <w:spacing w:line="480" w:lineRule="auto"/>
        <w:jc w:val="left"/>
        <w:rPr>
          <w:rFonts w:ascii="Times New Roman" w:hAnsi="Times New Roman" w:cs="Times New Roman"/>
          <w:b/>
          <w:bCs/>
          <w:sz w:val="22"/>
          <w:szCs w:val="22"/>
        </w:rPr>
      </w:pPr>
    </w:p>
    <w:p w14:paraId="09F1AA9C" w14:textId="172AE729" w:rsidR="00E4497F" w:rsidRDefault="00E4497F" w:rsidP="008D02F3">
      <w:pPr>
        <w:spacing w:line="480" w:lineRule="auto"/>
        <w:jc w:val="left"/>
        <w:rPr>
          <w:rFonts w:ascii="Times New Roman" w:hAnsi="Times New Roman" w:cs="Times New Roman"/>
          <w:b/>
          <w:bCs/>
          <w:sz w:val="22"/>
          <w:szCs w:val="22"/>
        </w:rPr>
      </w:pPr>
    </w:p>
    <w:p w14:paraId="63F2C41E" w14:textId="735AA3E3" w:rsidR="00E4497F" w:rsidRDefault="00E4497F" w:rsidP="008D02F3">
      <w:pPr>
        <w:spacing w:line="480" w:lineRule="auto"/>
        <w:jc w:val="left"/>
        <w:rPr>
          <w:rFonts w:ascii="Times New Roman" w:hAnsi="Times New Roman" w:cs="Times New Roman"/>
          <w:b/>
          <w:bCs/>
          <w:sz w:val="22"/>
          <w:szCs w:val="22"/>
        </w:rPr>
      </w:pPr>
    </w:p>
    <w:p w14:paraId="774E385E" w14:textId="0ED56690" w:rsidR="00E4497F" w:rsidRDefault="00E4497F" w:rsidP="008D02F3">
      <w:pPr>
        <w:spacing w:line="480" w:lineRule="auto"/>
        <w:jc w:val="left"/>
        <w:rPr>
          <w:rFonts w:ascii="Times New Roman" w:hAnsi="Times New Roman" w:cs="Times New Roman"/>
          <w:b/>
          <w:bCs/>
          <w:sz w:val="22"/>
          <w:szCs w:val="22"/>
        </w:rPr>
      </w:pPr>
    </w:p>
    <w:p w14:paraId="2BCC51E5" w14:textId="1BD588FD" w:rsidR="00E4497F" w:rsidRDefault="00E4497F" w:rsidP="008D02F3">
      <w:pPr>
        <w:spacing w:line="480" w:lineRule="auto"/>
        <w:jc w:val="left"/>
        <w:rPr>
          <w:rFonts w:ascii="Times New Roman" w:hAnsi="Times New Roman" w:cs="Times New Roman"/>
          <w:b/>
          <w:bCs/>
          <w:sz w:val="22"/>
          <w:szCs w:val="22"/>
        </w:rPr>
      </w:pPr>
    </w:p>
    <w:p w14:paraId="69F50695" w14:textId="780A7690" w:rsidR="00E4497F" w:rsidRDefault="00E4497F" w:rsidP="008D02F3">
      <w:pPr>
        <w:spacing w:line="480" w:lineRule="auto"/>
        <w:jc w:val="left"/>
        <w:rPr>
          <w:rFonts w:ascii="Times New Roman" w:hAnsi="Times New Roman" w:cs="Times New Roman"/>
          <w:b/>
          <w:bCs/>
          <w:sz w:val="22"/>
          <w:szCs w:val="22"/>
        </w:rPr>
      </w:pPr>
    </w:p>
    <w:p w14:paraId="44737CDB" w14:textId="1D89B1DB" w:rsidR="00E4497F" w:rsidRDefault="00E4497F" w:rsidP="008D02F3">
      <w:pPr>
        <w:spacing w:line="480" w:lineRule="auto"/>
        <w:jc w:val="left"/>
        <w:rPr>
          <w:rFonts w:ascii="Times New Roman" w:hAnsi="Times New Roman" w:cs="Times New Roman"/>
          <w:b/>
          <w:bCs/>
          <w:sz w:val="22"/>
          <w:szCs w:val="22"/>
        </w:rPr>
      </w:pPr>
    </w:p>
    <w:p w14:paraId="4678DF4C" w14:textId="261B3E0D" w:rsidR="00E4497F" w:rsidRDefault="00E4497F" w:rsidP="008D02F3">
      <w:pPr>
        <w:spacing w:line="480" w:lineRule="auto"/>
        <w:jc w:val="left"/>
        <w:rPr>
          <w:rFonts w:ascii="Times New Roman" w:hAnsi="Times New Roman" w:cs="Times New Roman"/>
          <w:b/>
          <w:bCs/>
          <w:sz w:val="22"/>
          <w:szCs w:val="22"/>
        </w:rPr>
      </w:pPr>
    </w:p>
    <w:p w14:paraId="7E285196" w14:textId="6BCED1AA" w:rsidR="00E4497F" w:rsidRDefault="00E4497F" w:rsidP="008D02F3">
      <w:pPr>
        <w:spacing w:line="480" w:lineRule="auto"/>
        <w:jc w:val="left"/>
        <w:rPr>
          <w:rFonts w:ascii="Times New Roman" w:hAnsi="Times New Roman" w:cs="Times New Roman"/>
          <w:b/>
          <w:bCs/>
          <w:sz w:val="22"/>
          <w:szCs w:val="22"/>
        </w:rPr>
      </w:pPr>
    </w:p>
    <w:p w14:paraId="784E4F6E" w14:textId="6F4A25B8" w:rsidR="00E4497F" w:rsidRDefault="00E4497F" w:rsidP="008D02F3">
      <w:pPr>
        <w:spacing w:line="480" w:lineRule="auto"/>
        <w:jc w:val="left"/>
        <w:rPr>
          <w:rFonts w:ascii="Times New Roman" w:hAnsi="Times New Roman" w:cs="Times New Roman"/>
          <w:b/>
          <w:bCs/>
          <w:sz w:val="22"/>
          <w:szCs w:val="22"/>
        </w:rPr>
      </w:pPr>
    </w:p>
    <w:p w14:paraId="0A96004E" w14:textId="37965893" w:rsidR="00E4497F" w:rsidRDefault="00E4497F" w:rsidP="008D02F3">
      <w:pPr>
        <w:spacing w:line="480" w:lineRule="auto"/>
        <w:jc w:val="left"/>
        <w:rPr>
          <w:rFonts w:ascii="Times New Roman" w:hAnsi="Times New Roman" w:cs="Times New Roman"/>
          <w:b/>
          <w:bCs/>
          <w:sz w:val="22"/>
          <w:szCs w:val="22"/>
        </w:rPr>
      </w:pPr>
    </w:p>
    <w:p w14:paraId="1DD0C7A3" w14:textId="6D876F96" w:rsidR="00E4497F" w:rsidRDefault="00E4497F" w:rsidP="008D02F3">
      <w:pPr>
        <w:spacing w:line="480" w:lineRule="auto"/>
        <w:jc w:val="left"/>
        <w:rPr>
          <w:rFonts w:ascii="Times New Roman" w:hAnsi="Times New Roman" w:cs="Times New Roman"/>
          <w:b/>
          <w:bCs/>
          <w:sz w:val="22"/>
          <w:szCs w:val="22"/>
        </w:rPr>
      </w:pPr>
    </w:p>
    <w:p w14:paraId="7FD0B03E" w14:textId="29FA7FBE" w:rsidR="00E4497F" w:rsidRDefault="00E4497F" w:rsidP="008D02F3">
      <w:pPr>
        <w:spacing w:line="480" w:lineRule="auto"/>
        <w:jc w:val="left"/>
        <w:rPr>
          <w:rFonts w:ascii="Times New Roman" w:hAnsi="Times New Roman" w:cs="Times New Roman"/>
          <w:b/>
          <w:bCs/>
          <w:sz w:val="22"/>
          <w:szCs w:val="22"/>
        </w:rPr>
      </w:pPr>
    </w:p>
    <w:p w14:paraId="0A036AB4" w14:textId="4021243A" w:rsidR="00966109" w:rsidRDefault="00966109" w:rsidP="008D02F3">
      <w:pPr>
        <w:spacing w:line="480" w:lineRule="auto"/>
        <w:jc w:val="left"/>
        <w:rPr>
          <w:rFonts w:ascii="Times New Roman" w:hAnsi="Times New Roman" w:cs="Times New Roman"/>
          <w:b/>
          <w:bCs/>
          <w:sz w:val="22"/>
          <w:szCs w:val="22"/>
        </w:rPr>
      </w:pPr>
    </w:p>
    <w:p w14:paraId="52779EAF" w14:textId="520F82B4" w:rsidR="00966109" w:rsidRDefault="00966109" w:rsidP="008D02F3">
      <w:pPr>
        <w:spacing w:line="480" w:lineRule="auto"/>
        <w:jc w:val="left"/>
        <w:rPr>
          <w:rFonts w:ascii="Times New Roman" w:hAnsi="Times New Roman" w:cs="Times New Roman"/>
          <w:b/>
          <w:bCs/>
          <w:sz w:val="22"/>
          <w:szCs w:val="22"/>
        </w:rPr>
      </w:pPr>
    </w:p>
    <w:p w14:paraId="38161925" w14:textId="42CF6D8B" w:rsidR="00966109" w:rsidRDefault="00966109" w:rsidP="008D02F3">
      <w:pPr>
        <w:spacing w:line="480" w:lineRule="auto"/>
        <w:jc w:val="left"/>
        <w:rPr>
          <w:rFonts w:ascii="Times New Roman" w:hAnsi="Times New Roman" w:cs="Times New Roman"/>
          <w:b/>
          <w:bCs/>
          <w:sz w:val="22"/>
          <w:szCs w:val="22"/>
        </w:rPr>
      </w:pPr>
    </w:p>
    <w:p w14:paraId="2AAA43D1" w14:textId="77777777" w:rsidR="00966109" w:rsidRDefault="00966109" w:rsidP="008D02F3">
      <w:pPr>
        <w:spacing w:line="480" w:lineRule="auto"/>
        <w:jc w:val="left"/>
        <w:rPr>
          <w:rFonts w:ascii="Times New Roman" w:hAnsi="Times New Roman" w:cs="Times New Roman"/>
          <w:b/>
          <w:bCs/>
          <w:sz w:val="22"/>
          <w:szCs w:val="22"/>
        </w:rPr>
      </w:pPr>
    </w:p>
    <w:p w14:paraId="005DA86C" w14:textId="2412E40B" w:rsidR="00E4497F" w:rsidRDefault="00E4497F" w:rsidP="008D02F3">
      <w:pPr>
        <w:spacing w:line="480" w:lineRule="auto"/>
        <w:jc w:val="left"/>
        <w:rPr>
          <w:rFonts w:ascii="Times New Roman" w:hAnsi="Times New Roman" w:cs="Times New Roman"/>
          <w:b/>
          <w:bCs/>
          <w:sz w:val="22"/>
          <w:szCs w:val="22"/>
        </w:rPr>
      </w:pPr>
    </w:p>
    <w:p w14:paraId="33A7E937" w14:textId="77777777" w:rsidR="00E4497F" w:rsidRPr="00DE2EA2" w:rsidRDefault="00E4497F" w:rsidP="00E4497F">
      <w:pPr>
        <w:spacing w:line="480" w:lineRule="auto"/>
        <w:jc w:val="left"/>
        <w:rPr>
          <w:rFonts w:ascii="Times New Roman" w:hAnsi="Times New Roman" w:cs="Times New Roman"/>
          <w:b/>
          <w:bCs/>
          <w:sz w:val="22"/>
          <w:szCs w:val="22"/>
        </w:rPr>
      </w:pPr>
      <w:r>
        <w:rPr>
          <w:rFonts w:ascii="Times New Roman" w:hAnsi="Times New Roman" w:cs="Times New Roman" w:hint="eastAsia"/>
          <w:b/>
          <w:bCs/>
          <w:sz w:val="22"/>
          <w:szCs w:val="22"/>
        </w:rPr>
        <w:lastRenderedPageBreak/>
        <w:t>T</w:t>
      </w:r>
      <w:r>
        <w:rPr>
          <w:rFonts w:ascii="Times New Roman" w:hAnsi="Times New Roman" w:cs="Times New Roman"/>
          <w:b/>
          <w:bCs/>
          <w:sz w:val="22"/>
          <w:szCs w:val="22"/>
        </w:rPr>
        <w:t>able e-7. D</w:t>
      </w:r>
      <w:r>
        <w:rPr>
          <w:rFonts w:ascii="Times New Roman" w:hAnsi="Times New Roman" w:cs="Times New Roman" w:hint="eastAsia"/>
          <w:b/>
          <w:bCs/>
          <w:sz w:val="22"/>
          <w:szCs w:val="22"/>
        </w:rPr>
        <w:t>emographic</w:t>
      </w:r>
      <w:r>
        <w:rPr>
          <w:rFonts w:ascii="Times New Roman" w:hAnsi="Times New Roman" w:cs="Times New Roman"/>
          <w:b/>
          <w:bCs/>
          <w:sz w:val="22"/>
          <w:szCs w:val="22"/>
        </w:rPr>
        <w:t xml:space="preserve"> </w:t>
      </w:r>
      <w:r>
        <w:rPr>
          <w:rFonts w:ascii="Times New Roman" w:hAnsi="Times New Roman" w:cs="Times New Roman" w:hint="eastAsia"/>
          <w:b/>
          <w:bCs/>
          <w:sz w:val="22"/>
          <w:szCs w:val="22"/>
        </w:rPr>
        <w:t>information</w:t>
      </w:r>
      <w:r>
        <w:rPr>
          <w:rFonts w:ascii="Times New Roman" w:hAnsi="Times New Roman" w:cs="Times New Roman"/>
          <w:b/>
          <w:bCs/>
          <w:sz w:val="22"/>
          <w:szCs w:val="22"/>
        </w:rPr>
        <w:t xml:space="preserve"> of patients with NMOSD receiving rituximab or tocilizumab</w:t>
      </w:r>
    </w:p>
    <w:tbl>
      <w:tblPr>
        <w:tblW w:w="10983" w:type="dxa"/>
        <w:tblInd w:w="-210" w:type="dxa"/>
        <w:tblLook w:val="04A0" w:firstRow="1" w:lastRow="0" w:firstColumn="1" w:lastColumn="0" w:noHBand="0" w:noVBand="1"/>
      </w:tblPr>
      <w:tblGrid>
        <w:gridCol w:w="4321"/>
        <w:gridCol w:w="2069"/>
        <w:gridCol w:w="4593"/>
      </w:tblGrid>
      <w:tr w:rsidR="00E4497F" w:rsidRPr="00DE2EA2" w14:paraId="6F133FD4" w14:textId="77777777" w:rsidTr="00391279">
        <w:trPr>
          <w:trHeight w:val="280"/>
        </w:trPr>
        <w:tc>
          <w:tcPr>
            <w:tcW w:w="4321" w:type="dxa"/>
            <w:tcBorders>
              <w:top w:val="single" w:sz="4" w:space="0" w:color="auto"/>
              <w:bottom w:val="single" w:sz="4" w:space="0" w:color="auto"/>
            </w:tcBorders>
            <w:shd w:val="clear" w:color="auto" w:fill="auto"/>
            <w:noWrap/>
            <w:vAlign w:val="bottom"/>
            <w:hideMark/>
          </w:tcPr>
          <w:p w14:paraId="4BAABE51"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 xml:space="preserve">　</w:t>
            </w:r>
          </w:p>
        </w:tc>
        <w:tc>
          <w:tcPr>
            <w:tcW w:w="2069" w:type="dxa"/>
            <w:tcBorders>
              <w:top w:val="single" w:sz="4" w:space="0" w:color="auto"/>
              <w:bottom w:val="single" w:sz="4" w:space="0" w:color="auto"/>
            </w:tcBorders>
            <w:shd w:val="clear" w:color="auto" w:fill="auto"/>
            <w:vAlign w:val="center"/>
            <w:hideMark/>
          </w:tcPr>
          <w:p w14:paraId="7054135F" w14:textId="77777777" w:rsidR="00E4497F" w:rsidRPr="00DE2EA2" w:rsidRDefault="00E4497F" w:rsidP="00391279">
            <w:pPr>
              <w:widowControl/>
              <w:spacing w:line="360" w:lineRule="auto"/>
              <w:jc w:val="center"/>
              <w:rPr>
                <w:rFonts w:ascii="Times New Roman" w:eastAsia="等线" w:hAnsi="Times New Roman" w:cs="Times New Roman"/>
                <w:b/>
                <w:bCs/>
                <w:color w:val="000000"/>
                <w:kern w:val="0"/>
                <w:sz w:val="22"/>
                <w:szCs w:val="22"/>
              </w:rPr>
            </w:pPr>
            <w:r>
              <w:rPr>
                <w:rFonts w:ascii="Times New Roman" w:eastAsia="等线" w:hAnsi="Times New Roman" w:cs="Times New Roman"/>
                <w:b/>
                <w:bCs/>
                <w:color w:val="000000"/>
                <w:kern w:val="0"/>
                <w:sz w:val="22"/>
                <w:szCs w:val="22"/>
              </w:rPr>
              <w:t>Rituximab</w:t>
            </w:r>
            <w:r w:rsidRPr="00DE2EA2">
              <w:rPr>
                <w:rFonts w:ascii="Times New Roman" w:eastAsia="等线" w:hAnsi="Times New Roman" w:cs="Times New Roman"/>
                <w:b/>
                <w:bCs/>
                <w:color w:val="000000"/>
                <w:kern w:val="0"/>
                <w:sz w:val="22"/>
                <w:szCs w:val="22"/>
              </w:rPr>
              <w:t xml:space="preserve"> (n = </w:t>
            </w:r>
            <w:r>
              <w:rPr>
                <w:rFonts w:ascii="Times New Roman" w:eastAsia="等线" w:hAnsi="Times New Roman" w:cs="Times New Roman" w:hint="eastAsia"/>
                <w:b/>
                <w:bCs/>
                <w:color w:val="000000"/>
                <w:kern w:val="0"/>
                <w:sz w:val="22"/>
                <w:szCs w:val="22"/>
              </w:rPr>
              <w:t>10</w:t>
            </w:r>
            <w:r w:rsidRPr="00DE2EA2">
              <w:rPr>
                <w:rFonts w:ascii="Times New Roman" w:eastAsia="等线" w:hAnsi="Times New Roman" w:cs="Times New Roman"/>
                <w:b/>
                <w:bCs/>
                <w:color w:val="000000"/>
                <w:kern w:val="0"/>
                <w:sz w:val="22"/>
                <w:szCs w:val="22"/>
              </w:rPr>
              <w:t>)</w:t>
            </w:r>
          </w:p>
        </w:tc>
        <w:tc>
          <w:tcPr>
            <w:tcW w:w="4593" w:type="dxa"/>
            <w:tcBorders>
              <w:top w:val="single" w:sz="4" w:space="0" w:color="auto"/>
              <w:bottom w:val="single" w:sz="4" w:space="0" w:color="auto"/>
            </w:tcBorders>
            <w:shd w:val="clear" w:color="auto" w:fill="auto"/>
            <w:vAlign w:val="center"/>
            <w:hideMark/>
          </w:tcPr>
          <w:p w14:paraId="64781D91" w14:textId="77777777" w:rsidR="00E4497F" w:rsidRPr="00DE2EA2" w:rsidRDefault="00E4497F" w:rsidP="00391279">
            <w:pPr>
              <w:widowControl/>
              <w:spacing w:line="360" w:lineRule="auto"/>
              <w:jc w:val="center"/>
              <w:rPr>
                <w:rFonts w:ascii="Times New Roman" w:eastAsia="等线" w:hAnsi="Times New Roman" w:cs="Times New Roman"/>
                <w:b/>
                <w:bCs/>
                <w:color w:val="000000"/>
                <w:kern w:val="0"/>
                <w:sz w:val="22"/>
                <w:szCs w:val="22"/>
              </w:rPr>
            </w:pPr>
            <w:r>
              <w:rPr>
                <w:rFonts w:ascii="Times New Roman" w:eastAsia="等线" w:hAnsi="Times New Roman" w:cs="Times New Roman"/>
                <w:b/>
                <w:bCs/>
                <w:color w:val="000000"/>
                <w:kern w:val="0"/>
                <w:sz w:val="22"/>
                <w:szCs w:val="22"/>
              </w:rPr>
              <w:t>Tocilizumab</w:t>
            </w:r>
            <w:r w:rsidRPr="00DE2EA2">
              <w:rPr>
                <w:rFonts w:ascii="Times New Roman" w:eastAsia="等线" w:hAnsi="Times New Roman" w:cs="Times New Roman"/>
                <w:b/>
                <w:bCs/>
                <w:color w:val="000000"/>
                <w:kern w:val="0"/>
                <w:sz w:val="22"/>
                <w:szCs w:val="22"/>
              </w:rPr>
              <w:t xml:space="preserve"> (n = </w:t>
            </w:r>
            <w:r>
              <w:rPr>
                <w:rFonts w:ascii="Times New Roman" w:eastAsia="等线" w:hAnsi="Times New Roman" w:cs="Times New Roman"/>
                <w:b/>
                <w:bCs/>
                <w:color w:val="000000"/>
                <w:kern w:val="0"/>
                <w:sz w:val="22"/>
                <w:szCs w:val="22"/>
              </w:rPr>
              <w:t>10</w:t>
            </w:r>
            <w:r w:rsidRPr="00DE2EA2">
              <w:rPr>
                <w:rFonts w:ascii="Times New Roman" w:eastAsia="等线" w:hAnsi="Times New Roman" w:cs="Times New Roman"/>
                <w:b/>
                <w:bCs/>
                <w:color w:val="000000"/>
                <w:kern w:val="0"/>
                <w:sz w:val="22"/>
                <w:szCs w:val="22"/>
              </w:rPr>
              <w:t>)</w:t>
            </w:r>
          </w:p>
        </w:tc>
      </w:tr>
      <w:tr w:rsidR="00E4497F" w:rsidRPr="00DE2EA2" w14:paraId="2E10D277" w14:textId="77777777" w:rsidTr="00391279">
        <w:trPr>
          <w:trHeight w:val="280"/>
        </w:trPr>
        <w:tc>
          <w:tcPr>
            <w:tcW w:w="4321" w:type="dxa"/>
            <w:tcBorders>
              <w:top w:val="single" w:sz="4" w:space="0" w:color="auto"/>
            </w:tcBorders>
            <w:shd w:val="clear" w:color="auto" w:fill="auto"/>
            <w:vAlign w:val="center"/>
            <w:hideMark/>
          </w:tcPr>
          <w:p w14:paraId="5084A765"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Age, mean (SD)</w:t>
            </w:r>
          </w:p>
        </w:tc>
        <w:tc>
          <w:tcPr>
            <w:tcW w:w="2069" w:type="dxa"/>
            <w:tcBorders>
              <w:top w:val="single" w:sz="4" w:space="0" w:color="auto"/>
            </w:tcBorders>
            <w:shd w:val="clear" w:color="auto" w:fill="auto"/>
            <w:vAlign w:val="center"/>
            <w:hideMark/>
          </w:tcPr>
          <w:p w14:paraId="0C169F71"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sidRPr="00DE2EA2">
              <w:rPr>
                <w:rFonts w:ascii="Times New Roman" w:eastAsia="等线" w:hAnsi="Times New Roman" w:cs="Times New Roman"/>
                <w:color w:val="000000"/>
                <w:kern w:val="0"/>
                <w:sz w:val="22"/>
                <w:szCs w:val="22"/>
              </w:rPr>
              <w:t>4</w:t>
            </w:r>
            <w:r>
              <w:rPr>
                <w:rFonts w:ascii="Times New Roman" w:eastAsia="等线" w:hAnsi="Times New Roman" w:cs="Times New Roman"/>
                <w:color w:val="000000"/>
                <w:kern w:val="0"/>
                <w:sz w:val="22"/>
                <w:szCs w:val="22"/>
              </w:rPr>
              <w:t>5.1</w:t>
            </w:r>
            <w:r w:rsidRPr="00DE2EA2">
              <w:rPr>
                <w:rFonts w:ascii="Times New Roman" w:eastAsia="等线" w:hAnsi="Times New Roman" w:cs="Times New Roman"/>
                <w:color w:val="000000"/>
                <w:kern w:val="0"/>
                <w:sz w:val="22"/>
                <w:szCs w:val="22"/>
              </w:rPr>
              <w:t xml:space="preserve"> ± </w:t>
            </w:r>
            <w:r>
              <w:rPr>
                <w:rFonts w:ascii="Times New Roman" w:eastAsia="等线" w:hAnsi="Times New Roman" w:cs="Times New Roman"/>
                <w:color w:val="000000"/>
                <w:kern w:val="0"/>
                <w:sz w:val="22"/>
                <w:szCs w:val="22"/>
              </w:rPr>
              <w:t>13.5</w:t>
            </w:r>
          </w:p>
        </w:tc>
        <w:tc>
          <w:tcPr>
            <w:tcW w:w="4593" w:type="dxa"/>
            <w:tcBorders>
              <w:top w:val="single" w:sz="4" w:space="0" w:color="auto"/>
            </w:tcBorders>
            <w:shd w:val="clear" w:color="auto" w:fill="auto"/>
            <w:vAlign w:val="center"/>
            <w:hideMark/>
          </w:tcPr>
          <w:p w14:paraId="5AEF6C0B"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43.8</w:t>
            </w:r>
            <w:r w:rsidRPr="00DE2EA2">
              <w:rPr>
                <w:rFonts w:ascii="Times New Roman" w:eastAsia="等线" w:hAnsi="Times New Roman" w:cs="Times New Roman"/>
                <w:color w:val="000000"/>
                <w:kern w:val="0"/>
                <w:sz w:val="22"/>
                <w:szCs w:val="22"/>
              </w:rPr>
              <w:t xml:space="preserve"> ± </w:t>
            </w:r>
            <w:r>
              <w:rPr>
                <w:rFonts w:ascii="Times New Roman" w:eastAsia="等线" w:hAnsi="Times New Roman" w:cs="Times New Roman"/>
                <w:color w:val="000000"/>
                <w:kern w:val="0"/>
                <w:sz w:val="22"/>
                <w:szCs w:val="22"/>
              </w:rPr>
              <w:t>12.7</w:t>
            </w:r>
          </w:p>
        </w:tc>
      </w:tr>
      <w:tr w:rsidR="00E4497F" w:rsidRPr="00DE2EA2" w14:paraId="3F0ED3D9" w14:textId="77777777" w:rsidTr="00391279">
        <w:trPr>
          <w:trHeight w:val="280"/>
        </w:trPr>
        <w:tc>
          <w:tcPr>
            <w:tcW w:w="4321" w:type="dxa"/>
            <w:shd w:val="clear" w:color="auto" w:fill="auto"/>
            <w:vAlign w:val="center"/>
            <w:hideMark/>
          </w:tcPr>
          <w:p w14:paraId="5666EB5B"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Female, n (%)</w:t>
            </w:r>
          </w:p>
        </w:tc>
        <w:tc>
          <w:tcPr>
            <w:tcW w:w="2069" w:type="dxa"/>
            <w:shd w:val="clear" w:color="auto" w:fill="auto"/>
            <w:vAlign w:val="center"/>
            <w:hideMark/>
          </w:tcPr>
          <w:p w14:paraId="455FF0E1"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10</w:t>
            </w: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100</w:t>
            </w:r>
            <w:r w:rsidRPr="00DE2EA2">
              <w:rPr>
                <w:rFonts w:ascii="Times New Roman" w:eastAsia="等线" w:hAnsi="Times New Roman" w:cs="Times New Roman"/>
                <w:color w:val="000000"/>
                <w:kern w:val="0"/>
                <w:sz w:val="22"/>
                <w:szCs w:val="22"/>
              </w:rPr>
              <w:t>)</w:t>
            </w:r>
          </w:p>
        </w:tc>
        <w:tc>
          <w:tcPr>
            <w:tcW w:w="4593" w:type="dxa"/>
            <w:shd w:val="clear" w:color="auto" w:fill="auto"/>
            <w:vAlign w:val="center"/>
            <w:hideMark/>
          </w:tcPr>
          <w:p w14:paraId="0CA8B405"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10</w:t>
            </w: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100</w:t>
            </w:r>
            <w:r w:rsidRPr="00DE2EA2">
              <w:rPr>
                <w:rFonts w:ascii="Times New Roman" w:eastAsia="等线" w:hAnsi="Times New Roman" w:cs="Times New Roman"/>
                <w:color w:val="000000"/>
                <w:kern w:val="0"/>
                <w:sz w:val="22"/>
                <w:szCs w:val="22"/>
              </w:rPr>
              <w:t>)</w:t>
            </w:r>
          </w:p>
        </w:tc>
      </w:tr>
      <w:tr w:rsidR="00E4497F" w:rsidRPr="00DE2EA2" w14:paraId="7A0A8CF4" w14:textId="77777777" w:rsidTr="00391279">
        <w:trPr>
          <w:trHeight w:val="280"/>
        </w:trPr>
        <w:tc>
          <w:tcPr>
            <w:tcW w:w="4321" w:type="dxa"/>
            <w:shd w:val="clear" w:color="auto" w:fill="auto"/>
            <w:vAlign w:val="center"/>
            <w:hideMark/>
          </w:tcPr>
          <w:p w14:paraId="36E1EFDE"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Mean years of disease duration (SD)</w:t>
            </w:r>
          </w:p>
        </w:tc>
        <w:tc>
          <w:tcPr>
            <w:tcW w:w="2069" w:type="dxa"/>
            <w:shd w:val="clear" w:color="auto" w:fill="auto"/>
            <w:vAlign w:val="center"/>
            <w:hideMark/>
          </w:tcPr>
          <w:p w14:paraId="14BBEECB"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5.3</w:t>
            </w:r>
            <w:r w:rsidRPr="00DE2EA2">
              <w:rPr>
                <w:rFonts w:ascii="Times New Roman" w:eastAsia="等线" w:hAnsi="Times New Roman" w:cs="Times New Roman"/>
                <w:color w:val="000000"/>
                <w:kern w:val="0"/>
                <w:sz w:val="22"/>
                <w:szCs w:val="22"/>
              </w:rPr>
              <w:t>±</w:t>
            </w:r>
            <w:r>
              <w:rPr>
                <w:rFonts w:ascii="Times New Roman" w:eastAsia="等线" w:hAnsi="Times New Roman" w:cs="Times New Roman"/>
                <w:color w:val="000000"/>
                <w:kern w:val="0"/>
                <w:sz w:val="22"/>
                <w:szCs w:val="22"/>
              </w:rPr>
              <w:t>2.6</w:t>
            </w:r>
          </w:p>
        </w:tc>
        <w:tc>
          <w:tcPr>
            <w:tcW w:w="4593" w:type="dxa"/>
            <w:shd w:val="clear" w:color="auto" w:fill="auto"/>
            <w:vAlign w:val="center"/>
            <w:hideMark/>
          </w:tcPr>
          <w:p w14:paraId="08C49EBE"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4.9</w:t>
            </w:r>
            <w:r w:rsidRPr="00DE2EA2">
              <w:rPr>
                <w:rFonts w:ascii="Times New Roman" w:eastAsia="等线" w:hAnsi="Times New Roman" w:cs="Times New Roman"/>
                <w:color w:val="000000"/>
                <w:kern w:val="0"/>
                <w:sz w:val="22"/>
                <w:szCs w:val="22"/>
              </w:rPr>
              <w:t>±</w:t>
            </w:r>
            <w:r>
              <w:rPr>
                <w:rFonts w:ascii="Times New Roman" w:eastAsia="等线" w:hAnsi="Times New Roman" w:cs="Times New Roman"/>
                <w:color w:val="000000"/>
                <w:kern w:val="0"/>
                <w:sz w:val="22"/>
                <w:szCs w:val="22"/>
              </w:rPr>
              <w:t>2.3</w:t>
            </w:r>
          </w:p>
        </w:tc>
      </w:tr>
      <w:tr w:rsidR="00E4497F" w:rsidRPr="00DE2EA2" w14:paraId="29693EE6" w14:textId="77777777" w:rsidTr="00391279">
        <w:trPr>
          <w:trHeight w:val="280"/>
        </w:trPr>
        <w:tc>
          <w:tcPr>
            <w:tcW w:w="4321" w:type="dxa"/>
            <w:shd w:val="clear" w:color="auto" w:fill="auto"/>
            <w:vAlign w:val="center"/>
            <w:hideMark/>
          </w:tcPr>
          <w:p w14:paraId="01CE53BF"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AQP4-ab positive, n (%)</w:t>
            </w:r>
          </w:p>
        </w:tc>
        <w:tc>
          <w:tcPr>
            <w:tcW w:w="2069" w:type="dxa"/>
            <w:shd w:val="clear" w:color="auto" w:fill="auto"/>
            <w:vAlign w:val="center"/>
            <w:hideMark/>
          </w:tcPr>
          <w:p w14:paraId="636F7777"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10</w:t>
            </w: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100</w:t>
            </w:r>
            <w:r w:rsidRPr="00DE2EA2">
              <w:rPr>
                <w:rFonts w:ascii="Times New Roman" w:eastAsia="等线" w:hAnsi="Times New Roman" w:cs="Times New Roman"/>
                <w:color w:val="000000"/>
                <w:kern w:val="0"/>
                <w:sz w:val="22"/>
                <w:szCs w:val="22"/>
              </w:rPr>
              <w:t>)</w:t>
            </w:r>
          </w:p>
        </w:tc>
        <w:tc>
          <w:tcPr>
            <w:tcW w:w="4593" w:type="dxa"/>
            <w:shd w:val="clear" w:color="auto" w:fill="auto"/>
            <w:vAlign w:val="center"/>
            <w:hideMark/>
          </w:tcPr>
          <w:p w14:paraId="4646E919"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10</w:t>
            </w:r>
            <w:r w:rsidRPr="00DE2EA2">
              <w:rPr>
                <w:rFonts w:ascii="Times New Roman" w:eastAsia="等线" w:hAnsi="Times New Roman" w:cs="Times New Roman"/>
                <w:color w:val="000000"/>
                <w:kern w:val="0"/>
                <w:sz w:val="22"/>
                <w:szCs w:val="22"/>
              </w:rPr>
              <w:t xml:space="preserve"> (</w:t>
            </w:r>
            <w:r>
              <w:rPr>
                <w:rFonts w:ascii="Times New Roman" w:eastAsia="等线" w:hAnsi="Times New Roman" w:cs="Times New Roman"/>
                <w:color w:val="000000"/>
                <w:kern w:val="0"/>
                <w:sz w:val="22"/>
                <w:szCs w:val="22"/>
              </w:rPr>
              <w:t>100</w:t>
            </w:r>
            <w:r w:rsidRPr="00DE2EA2">
              <w:rPr>
                <w:rFonts w:ascii="Times New Roman" w:eastAsia="等线" w:hAnsi="Times New Roman" w:cs="Times New Roman"/>
                <w:color w:val="000000"/>
                <w:kern w:val="0"/>
                <w:sz w:val="22"/>
                <w:szCs w:val="22"/>
              </w:rPr>
              <w:t>)</w:t>
            </w:r>
          </w:p>
        </w:tc>
      </w:tr>
      <w:tr w:rsidR="00E4497F" w:rsidRPr="00DE2EA2" w14:paraId="70D4C03D" w14:textId="77777777" w:rsidTr="00391279">
        <w:trPr>
          <w:trHeight w:val="280"/>
        </w:trPr>
        <w:tc>
          <w:tcPr>
            <w:tcW w:w="4321" w:type="dxa"/>
            <w:shd w:val="clear" w:color="auto" w:fill="auto"/>
            <w:vAlign w:val="center"/>
            <w:hideMark/>
          </w:tcPr>
          <w:p w14:paraId="459EB6BA" w14:textId="77777777" w:rsidR="00E4497F" w:rsidRPr="00DE2EA2" w:rsidRDefault="00E4497F" w:rsidP="00391279">
            <w:pPr>
              <w:widowControl/>
              <w:spacing w:line="360" w:lineRule="auto"/>
              <w:jc w:val="left"/>
              <w:rPr>
                <w:rFonts w:ascii="Times New Roman" w:eastAsia="等线" w:hAnsi="Times New Roman" w:cs="Times New Roman"/>
                <w:b/>
                <w:bCs/>
                <w:color w:val="000000"/>
                <w:kern w:val="0"/>
                <w:sz w:val="22"/>
                <w:szCs w:val="22"/>
              </w:rPr>
            </w:pPr>
            <w:r w:rsidRPr="00DE2EA2">
              <w:rPr>
                <w:rFonts w:ascii="Times New Roman" w:eastAsia="等线" w:hAnsi="Times New Roman" w:cs="Times New Roman"/>
                <w:b/>
                <w:bCs/>
                <w:color w:val="000000"/>
                <w:kern w:val="0"/>
                <w:sz w:val="22"/>
                <w:szCs w:val="22"/>
              </w:rPr>
              <w:t xml:space="preserve">EDSS at </w:t>
            </w:r>
            <w:r>
              <w:rPr>
                <w:rFonts w:ascii="Times New Roman" w:eastAsia="等线" w:hAnsi="Times New Roman" w:cs="Times New Roman"/>
                <w:b/>
                <w:bCs/>
                <w:color w:val="000000"/>
                <w:kern w:val="0"/>
                <w:sz w:val="22"/>
                <w:szCs w:val="22"/>
              </w:rPr>
              <w:t>initiation of treatment</w:t>
            </w:r>
            <w:r w:rsidRPr="00917578">
              <w:rPr>
                <w:rFonts w:ascii="Times New Roman" w:eastAsia="等线" w:hAnsi="Times New Roman" w:cs="Times New Roman"/>
                <w:b/>
                <w:bCs/>
                <w:color w:val="000000"/>
                <w:kern w:val="0"/>
                <w:sz w:val="22"/>
                <w:szCs w:val="22"/>
                <w:vertAlign w:val="superscript"/>
              </w:rPr>
              <w:t>⁎</w:t>
            </w:r>
          </w:p>
        </w:tc>
        <w:tc>
          <w:tcPr>
            <w:tcW w:w="2069" w:type="dxa"/>
            <w:shd w:val="clear" w:color="auto" w:fill="auto"/>
            <w:vAlign w:val="center"/>
            <w:hideMark/>
          </w:tcPr>
          <w:p w14:paraId="74D4C7BF"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4.2</w:t>
            </w:r>
            <w:r w:rsidRPr="00DE2EA2">
              <w:rPr>
                <w:rFonts w:ascii="Times New Roman" w:eastAsia="等线" w:hAnsi="Times New Roman" w:cs="Times New Roman"/>
                <w:color w:val="000000"/>
                <w:kern w:val="0"/>
                <w:sz w:val="22"/>
                <w:szCs w:val="22"/>
              </w:rPr>
              <w:t>±</w:t>
            </w:r>
            <w:r>
              <w:rPr>
                <w:rFonts w:ascii="Times New Roman" w:eastAsia="等线" w:hAnsi="Times New Roman" w:cs="Times New Roman"/>
                <w:color w:val="000000"/>
                <w:kern w:val="0"/>
                <w:sz w:val="22"/>
                <w:szCs w:val="22"/>
              </w:rPr>
              <w:t>1.7</w:t>
            </w:r>
          </w:p>
        </w:tc>
        <w:tc>
          <w:tcPr>
            <w:tcW w:w="4593" w:type="dxa"/>
            <w:shd w:val="clear" w:color="auto" w:fill="auto"/>
            <w:vAlign w:val="center"/>
            <w:hideMark/>
          </w:tcPr>
          <w:p w14:paraId="21FFE3D9" w14:textId="77777777" w:rsidR="00E4497F" w:rsidRPr="00DE2EA2"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4.6</w:t>
            </w:r>
            <w:r w:rsidRPr="00DE2EA2">
              <w:rPr>
                <w:rFonts w:ascii="Times New Roman" w:eastAsia="等线" w:hAnsi="Times New Roman" w:cs="Times New Roman"/>
                <w:color w:val="000000"/>
                <w:kern w:val="0"/>
                <w:sz w:val="22"/>
                <w:szCs w:val="22"/>
              </w:rPr>
              <w:t>±</w:t>
            </w:r>
            <w:r>
              <w:rPr>
                <w:rFonts w:ascii="Times New Roman" w:eastAsia="等线" w:hAnsi="Times New Roman" w:cs="Times New Roman"/>
                <w:color w:val="000000"/>
                <w:kern w:val="0"/>
                <w:sz w:val="22"/>
                <w:szCs w:val="22"/>
              </w:rPr>
              <w:t>1.8</w:t>
            </w:r>
          </w:p>
        </w:tc>
      </w:tr>
      <w:tr w:rsidR="00E4497F" w:rsidRPr="00DE2EA2" w14:paraId="23DE5897" w14:textId="77777777" w:rsidTr="00391279">
        <w:trPr>
          <w:trHeight w:val="280"/>
        </w:trPr>
        <w:tc>
          <w:tcPr>
            <w:tcW w:w="4321" w:type="dxa"/>
            <w:tcBorders>
              <w:bottom w:val="single" w:sz="4" w:space="0" w:color="auto"/>
            </w:tcBorders>
            <w:shd w:val="clear" w:color="auto" w:fill="auto"/>
            <w:vAlign w:val="center"/>
          </w:tcPr>
          <w:p w14:paraId="2CDFDE25" w14:textId="77777777" w:rsidR="00E4497F" w:rsidRDefault="00E4497F" w:rsidP="00391279">
            <w:pPr>
              <w:widowControl/>
              <w:spacing w:line="360" w:lineRule="auto"/>
              <w:jc w:val="left"/>
              <w:rPr>
                <w:rFonts w:ascii="Times New Roman" w:eastAsia="等线" w:hAnsi="Times New Roman" w:cs="Times New Roman"/>
                <w:color w:val="000000"/>
                <w:kern w:val="0"/>
                <w:sz w:val="22"/>
                <w:szCs w:val="22"/>
              </w:rPr>
            </w:pPr>
            <w:r w:rsidRPr="00DE2EA2">
              <w:rPr>
                <w:rFonts w:ascii="Times New Roman" w:eastAsia="等线" w:hAnsi="Times New Roman" w:cs="Times New Roman"/>
                <w:b/>
                <w:bCs/>
                <w:color w:val="000000"/>
                <w:kern w:val="0"/>
                <w:sz w:val="22"/>
                <w:szCs w:val="22"/>
              </w:rPr>
              <w:t xml:space="preserve">EDSS at </w:t>
            </w:r>
            <w:r>
              <w:rPr>
                <w:rFonts w:ascii="Times New Roman" w:eastAsia="等线" w:hAnsi="Times New Roman" w:cs="Times New Roman"/>
                <w:b/>
                <w:bCs/>
                <w:color w:val="000000"/>
                <w:kern w:val="0"/>
                <w:sz w:val="22"/>
                <w:szCs w:val="22"/>
              </w:rPr>
              <w:t>6 months after treatment</w:t>
            </w:r>
          </w:p>
        </w:tc>
        <w:tc>
          <w:tcPr>
            <w:tcW w:w="2069" w:type="dxa"/>
            <w:tcBorders>
              <w:bottom w:val="single" w:sz="4" w:space="0" w:color="auto"/>
            </w:tcBorders>
            <w:shd w:val="clear" w:color="auto" w:fill="auto"/>
            <w:vAlign w:val="center"/>
          </w:tcPr>
          <w:p w14:paraId="235A0031"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3.1</w:t>
            </w:r>
            <w:r w:rsidRPr="00DE2EA2">
              <w:rPr>
                <w:rFonts w:ascii="Times New Roman" w:eastAsia="等线" w:hAnsi="Times New Roman" w:cs="Times New Roman"/>
                <w:color w:val="000000"/>
                <w:kern w:val="0"/>
                <w:sz w:val="22"/>
                <w:szCs w:val="22"/>
              </w:rPr>
              <w:t>±</w:t>
            </w:r>
            <w:r>
              <w:rPr>
                <w:rFonts w:ascii="Times New Roman" w:eastAsia="等线" w:hAnsi="Times New Roman" w:cs="Times New Roman"/>
                <w:color w:val="000000"/>
                <w:kern w:val="0"/>
                <w:sz w:val="22"/>
                <w:szCs w:val="22"/>
              </w:rPr>
              <w:t>1.0</w:t>
            </w:r>
          </w:p>
        </w:tc>
        <w:tc>
          <w:tcPr>
            <w:tcW w:w="4593" w:type="dxa"/>
            <w:tcBorders>
              <w:bottom w:val="single" w:sz="4" w:space="0" w:color="auto"/>
            </w:tcBorders>
            <w:shd w:val="clear" w:color="auto" w:fill="auto"/>
            <w:vAlign w:val="center"/>
          </w:tcPr>
          <w:p w14:paraId="4EC62DF8" w14:textId="77777777" w:rsidR="00E4497F" w:rsidRDefault="00E4497F" w:rsidP="00391279">
            <w:pPr>
              <w:widowControl/>
              <w:spacing w:line="360" w:lineRule="auto"/>
              <w:jc w:val="center"/>
              <w:rPr>
                <w:rFonts w:ascii="Times New Roman" w:eastAsia="等线" w:hAnsi="Times New Roman" w:cs="Times New Roman"/>
                <w:color w:val="000000"/>
                <w:kern w:val="0"/>
                <w:sz w:val="22"/>
                <w:szCs w:val="22"/>
              </w:rPr>
            </w:pPr>
            <w:r>
              <w:rPr>
                <w:rFonts w:ascii="Times New Roman" w:eastAsia="等线" w:hAnsi="Times New Roman" w:cs="Times New Roman"/>
                <w:color w:val="000000"/>
                <w:kern w:val="0"/>
                <w:sz w:val="22"/>
                <w:szCs w:val="22"/>
              </w:rPr>
              <w:t>2.7</w:t>
            </w:r>
            <w:r w:rsidRPr="00DE2EA2">
              <w:rPr>
                <w:rFonts w:ascii="Times New Roman" w:eastAsia="等线" w:hAnsi="Times New Roman" w:cs="Times New Roman"/>
                <w:color w:val="000000"/>
                <w:kern w:val="0"/>
                <w:sz w:val="22"/>
                <w:szCs w:val="22"/>
              </w:rPr>
              <w:t>±</w:t>
            </w:r>
            <w:r>
              <w:rPr>
                <w:rFonts w:ascii="Times New Roman" w:eastAsia="等线" w:hAnsi="Times New Roman" w:cs="Times New Roman"/>
                <w:color w:val="000000"/>
                <w:kern w:val="0"/>
                <w:sz w:val="22"/>
                <w:szCs w:val="22"/>
              </w:rPr>
              <w:t>0.9</w:t>
            </w:r>
          </w:p>
        </w:tc>
      </w:tr>
    </w:tbl>
    <w:p w14:paraId="23F95600" w14:textId="0C8D4E50" w:rsidR="00E4497F" w:rsidRPr="002A4A92" w:rsidRDefault="00E4497F" w:rsidP="00E4497F">
      <w:pPr>
        <w:widowControl/>
        <w:spacing w:line="360" w:lineRule="auto"/>
        <w:jc w:val="left"/>
        <w:rPr>
          <w:rFonts w:ascii="Times New Roman" w:eastAsia="等线" w:hAnsi="Times New Roman" w:cs="Times New Roman"/>
          <w:color w:val="000000"/>
          <w:kern w:val="0"/>
          <w:sz w:val="18"/>
          <w:szCs w:val="18"/>
        </w:rPr>
      </w:pPr>
      <w:r w:rsidRPr="00917578">
        <w:rPr>
          <w:rFonts w:ascii="Times New Roman" w:eastAsia="等线" w:hAnsi="Times New Roman" w:cs="Times New Roman"/>
          <w:b/>
          <w:bCs/>
          <w:color w:val="000000"/>
          <w:kern w:val="0"/>
          <w:sz w:val="22"/>
          <w:szCs w:val="22"/>
          <w:vertAlign w:val="superscript"/>
        </w:rPr>
        <w:t>⁎</w:t>
      </w:r>
      <w:r w:rsidRPr="002A4A92">
        <w:rPr>
          <w:rFonts w:ascii="Times New Roman" w:eastAsia="等线" w:hAnsi="Times New Roman" w:cs="Times New Roman"/>
          <w:color w:val="000000"/>
          <w:kern w:val="0"/>
          <w:sz w:val="18"/>
          <w:szCs w:val="18"/>
        </w:rPr>
        <w:t>EDSS are shown as average ± standard deviation.</w:t>
      </w:r>
      <w:r>
        <w:rPr>
          <w:rFonts w:ascii="Times New Roman" w:eastAsia="等线" w:hAnsi="Times New Roman" w:cs="Times New Roman"/>
          <w:color w:val="000000"/>
          <w:kern w:val="0"/>
          <w:sz w:val="18"/>
          <w:szCs w:val="18"/>
        </w:rPr>
        <w:t xml:space="preserve"> </w:t>
      </w:r>
      <w:r w:rsidRPr="00145545">
        <w:rPr>
          <w:rFonts w:ascii="Times New Roman" w:eastAsia="等线" w:hAnsi="Times New Roman" w:cs="Times New Roman"/>
          <w:color w:val="000000"/>
          <w:kern w:val="0"/>
          <w:sz w:val="18"/>
          <w:szCs w:val="18"/>
        </w:rPr>
        <w:t xml:space="preserve">Rituximab was administered </w:t>
      </w:r>
      <w:r>
        <w:rPr>
          <w:rFonts w:ascii="Times New Roman" w:eastAsia="等线" w:hAnsi="Times New Roman" w:cs="Times New Roman"/>
          <w:color w:val="000000"/>
          <w:kern w:val="0"/>
          <w:sz w:val="18"/>
          <w:szCs w:val="18"/>
        </w:rPr>
        <w:t xml:space="preserve">at 100 mg/d for </w:t>
      </w:r>
      <w:r w:rsidR="007C54E8">
        <w:rPr>
          <w:rFonts w:ascii="Times New Roman" w:eastAsia="等线" w:hAnsi="Times New Roman" w:cs="Times New Roman"/>
          <w:color w:val="000000"/>
          <w:kern w:val="0"/>
          <w:sz w:val="18"/>
          <w:szCs w:val="18"/>
        </w:rPr>
        <w:t>three</w:t>
      </w:r>
      <w:r>
        <w:rPr>
          <w:rFonts w:ascii="Times New Roman" w:eastAsia="等线" w:hAnsi="Times New Roman" w:cs="Times New Roman"/>
          <w:color w:val="000000"/>
          <w:kern w:val="0"/>
          <w:sz w:val="18"/>
          <w:szCs w:val="18"/>
        </w:rPr>
        <w:t xml:space="preserve"> consecutive days </w:t>
      </w:r>
      <w:r w:rsidRPr="00145545">
        <w:rPr>
          <w:rFonts w:ascii="Times New Roman" w:eastAsia="等线" w:hAnsi="Times New Roman" w:cs="Times New Roman"/>
          <w:color w:val="000000"/>
          <w:kern w:val="0"/>
          <w:sz w:val="18"/>
          <w:szCs w:val="18"/>
        </w:rPr>
        <w:t>to reduce the frequency of CD19</w:t>
      </w:r>
      <w:r w:rsidRPr="00917578">
        <w:rPr>
          <w:rFonts w:ascii="Times New Roman" w:eastAsia="等线" w:hAnsi="Times New Roman" w:cs="Times New Roman"/>
          <w:color w:val="000000"/>
          <w:kern w:val="0"/>
          <w:sz w:val="18"/>
          <w:szCs w:val="18"/>
          <w:vertAlign w:val="superscript"/>
        </w:rPr>
        <w:t>+</w:t>
      </w:r>
      <w:r w:rsidRPr="00145545">
        <w:rPr>
          <w:rFonts w:ascii="Times New Roman" w:eastAsia="等线" w:hAnsi="Times New Roman" w:cs="Times New Roman"/>
          <w:color w:val="000000"/>
          <w:kern w:val="0"/>
          <w:sz w:val="18"/>
          <w:szCs w:val="18"/>
        </w:rPr>
        <w:t xml:space="preserve"> B cells to less than 1% </w:t>
      </w:r>
      <w:r>
        <w:rPr>
          <w:rFonts w:ascii="Times New Roman" w:eastAsia="等线" w:hAnsi="Times New Roman" w:cs="Times New Roman"/>
          <w:color w:val="000000"/>
          <w:kern w:val="0"/>
          <w:sz w:val="18"/>
          <w:szCs w:val="18"/>
        </w:rPr>
        <w:t>of</w:t>
      </w:r>
      <w:r w:rsidRPr="00145545">
        <w:rPr>
          <w:rFonts w:ascii="Times New Roman" w:eastAsia="等线" w:hAnsi="Times New Roman" w:cs="Times New Roman"/>
          <w:color w:val="000000"/>
          <w:kern w:val="0"/>
          <w:sz w:val="18"/>
          <w:szCs w:val="18"/>
        </w:rPr>
        <w:t xml:space="preserve"> peripheral blood mononuclear cells, as quantified by flow cytometry.</w:t>
      </w:r>
      <w:r>
        <w:rPr>
          <w:rFonts w:ascii="Times New Roman" w:eastAsia="等线" w:hAnsi="Times New Roman" w:cs="Times New Roman"/>
          <w:color w:val="000000"/>
          <w:kern w:val="0"/>
          <w:sz w:val="18"/>
          <w:szCs w:val="18"/>
        </w:rPr>
        <w:t xml:space="preserve"> Tocilizumab was </w:t>
      </w:r>
      <w:r w:rsidR="007C54E8">
        <w:rPr>
          <w:rFonts w:ascii="Times New Roman" w:eastAsia="等线" w:hAnsi="Times New Roman" w:cs="Times New Roman"/>
          <w:color w:val="000000"/>
          <w:kern w:val="0"/>
          <w:sz w:val="18"/>
          <w:szCs w:val="18"/>
        </w:rPr>
        <w:t xml:space="preserve">administered </w:t>
      </w:r>
      <w:r>
        <w:rPr>
          <w:rFonts w:ascii="Times New Roman" w:eastAsia="等线" w:hAnsi="Times New Roman" w:cs="Times New Roman"/>
          <w:color w:val="000000"/>
          <w:kern w:val="0"/>
          <w:sz w:val="18"/>
          <w:szCs w:val="18"/>
        </w:rPr>
        <w:t xml:space="preserve">to patient at the dose of 8 mg/kg/months. NMOSD, neuromyelitis </w:t>
      </w:r>
      <w:proofErr w:type="spellStart"/>
      <w:r>
        <w:rPr>
          <w:rFonts w:ascii="Times New Roman" w:eastAsia="等线" w:hAnsi="Times New Roman" w:cs="Times New Roman"/>
          <w:color w:val="000000"/>
          <w:kern w:val="0"/>
          <w:sz w:val="18"/>
          <w:szCs w:val="18"/>
        </w:rPr>
        <w:t>optica</w:t>
      </w:r>
      <w:proofErr w:type="spellEnd"/>
      <w:r>
        <w:rPr>
          <w:rFonts w:ascii="Times New Roman" w:eastAsia="等线" w:hAnsi="Times New Roman" w:cs="Times New Roman"/>
          <w:color w:val="000000"/>
          <w:kern w:val="0"/>
          <w:sz w:val="18"/>
          <w:szCs w:val="18"/>
        </w:rPr>
        <w:t xml:space="preserve"> spectrum disorder.</w:t>
      </w:r>
    </w:p>
    <w:p w14:paraId="2202882A" w14:textId="562E6E00" w:rsidR="00E4497F" w:rsidRDefault="00E4497F" w:rsidP="008D02F3">
      <w:pPr>
        <w:spacing w:line="480" w:lineRule="auto"/>
        <w:jc w:val="left"/>
        <w:rPr>
          <w:rFonts w:ascii="Times New Roman" w:hAnsi="Times New Roman" w:cs="Times New Roman"/>
          <w:b/>
          <w:bCs/>
          <w:sz w:val="22"/>
          <w:szCs w:val="22"/>
        </w:rPr>
      </w:pPr>
    </w:p>
    <w:p w14:paraId="4E3EDF6C" w14:textId="5D0E21E0" w:rsidR="00E4497F" w:rsidRDefault="00E4497F" w:rsidP="008D02F3">
      <w:pPr>
        <w:spacing w:line="480" w:lineRule="auto"/>
        <w:jc w:val="left"/>
        <w:rPr>
          <w:rFonts w:ascii="Times New Roman" w:hAnsi="Times New Roman" w:cs="Times New Roman"/>
          <w:b/>
          <w:bCs/>
          <w:sz w:val="22"/>
          <w:szCs w:val="22"/>
        </w:rPr>
      </w:pPr>
    </w:p>
    <w:p w14:paraId="023680F2" w14:textId="7FFD6CF9" w:rsidR="00E4497F" w:rsidRDefault="00E4497F" w:rsidP="008D02F3">
      <w:pPr>
        <w:spacing w:line="480" w:lineRule="auto"/>
        <w:jc w:val="left"/>
        <w:rPr>
          <w:rFonts w:ascii="Times New Roman" w:hAnsi="Times New Roman" w:cs="Times New Roman"/>
          <w:b/>
          <w:bCs/>
          <w:sz w:val="22"/>
          <w:szCs w:val="22"/>
        </w:rPr>
      </w:pPr>
    </w:p>
    <w:p w14:paraId="384A7AFB" w14:textId="1C5CB698" w:rsidR="00E4497F" w:rsidRDefault="00E4497F" w:rsidP="008D02F3">
      <w:pPr>
        <w:spacing w:line="480" w:lineRule="auto"/>
        <w:jc w:val="left"/>
        <w:rPr>
          <w:rFonts w:ascii="Times New Roman" w:hAnsi="Times New Roman" w:cs="Times New Roman"/>
          <w:b/>
          <w:bCs/>
          <w:sz w:val="22"/>
          <w:szCs w:val="22"/>
        </w:rPr>
      </w:pPr>
    </w:p>
    <w:p w14:paraId="4FEC7B3C" w14:textId="3E407EC5" w:rsidR="00E4497F" w:rsidRDefault="00E4497F" w:rsidP="008D02F3">
      <w:pPr>
        <w:spacing w:line="480" w:lineRule="auto"/>
        <w:jc w:val="left"/>
        <w:rPr>
          <w:rFonts w:ascii="Times New Roman" w:hAnsi="Times New Roman" w:cs="Times New Roman"/>
          <w:b/>
          <w:bCs/>
          <w:sz w:val="22"/>
          <w:szCs w:val="22"/>
        </w:rPr>
      </w:pPr>
    </w:p>
    <w:p w14:paraId="4B4C1A77" w14:textId="41A02B56" w:rsidR="00E4497F" w:rsidRDefault="00E4497F" w:rsidP="008D02F3">
      <w:pPr>
        <w:spacing w:line="480" w:lineRule="auto"/>
        <w:jc w:val="left"/>
        <w:rPr>
          <w:rFonts w:ascii="Times New Roman" w:hAnsi="Times New Roman" w:cs="Times New Roman"/>
          <w:b/>
          <w:bCs/>
          <w:sz w:val="22"/>
          <w:szCs w:val="22"/>
        </w:rPr>
      </w:pPr>
    </w:p>
    <w:p w14:paraId="38AB4F7E" w14:textId="1F157908" w:rsidR="00E4497F" w:rsidRDefault="00E4497F" w:rsidP="008D02F3">
      <w:pPr>
        <w:spacing w:line="480" w:lineRule="auto"/>
        <w:jc w:val="left"/>
        <w:rPr>
          <w:rFonts w:ascii="Times New Roman" w:hAnsi="Times New Roman" w:cs="Times New Roman"/>
          <w:b/>
          <w:bCs/>
          <w:sz w:val="22"/>
          <w:szCs w:val="22"/>
        </w:rPr>
      </w:pPr>
    </w:p>
    <w:p w14:paraId="15D0DCBC" w14:textId="08B0CDF3" w:rsidR="00E4497F" w:rsidRDefault="00E4497F" w:rsidP="008D02F3">
      <w:pPr>
        <w:spacing w:line="480" w:lineRule="auto"/>
        <w:jc w:val="left"/>
        <w:rPr>
          <w:rFonts w:ascii="Times New Roman" w:hAnsi="Times New Roman" w:cs="Times New Roman"/>
          <w:b/>
          <w:bCs/>
          <w:sz w:val="22"/>
          <w:szCs w:val="22"/>
        </w:rPr>
      </w:pPr>
    </w:p>
    <w:p w14:paraId="01D998DB" w14:textId="13C9B82B" w:rsidR="00E4497F" w:rsidRDefault="00E4497F" w:rsidP="008D02F3">
      <w:pPr>
        <w:spacing w:line="480" w:lineRule="auto"/>
        <w:jc w:val="left"/>
        <w:rPr>
          <w:rFonts w:ascii="Times New Roman" w:hAnsi="Times New Roman" w:cs="Times New Roman"/>
          <w:b/>
          <w:bCs/>
          <w:sz w:val="22"/>
          <w:szCs w:val="22"/>
        </w:rPr>
      </w:pPr>
    </w:p>
    <w:p w14:paraId="3CAAFC5A" w14:textId="069FD20E" w:rsidR="00E4497F" w:rsidRDefault="00E4497F" w:rsidP="008D02F3">
      <w:pPr>
        <w:spacing w:line="480" w:lineRule="auto"/>
        <w:jc w:val="left"/>
        <w:rPr>
          <w:rFonts w:ascii="Times New Roman" w:hAnsi="Times New Roman" w:cs="Times New Roman"/>
          <w:b/>
          <w:bCs/>
          <w:sz w:val="22"/>
          <w:szCs w:val="22"/>
        </w:rPr>
      </w:pPr>
    </w:p>
    <w:p w14:paraId="7486CC06" w14:textId="28BC42B9" w:rsidR="00E427ED" w:rsidRDefault="00E4497F" w:rsidP="00E427ED">
      <w:pPr>
        <w:widowControl/>
        <w:spacing w:line="360" w:lineRule="auto"/>
        <w:jc w:val="left"/>
        <w:rPr>
          <w:rFonts w:ascii="Times New Roman" w:eastAsia="宋体" w:hAnsi="Times New Roman" w:cs="Times New Roman"/>
          <w:bCs/>
          <w:noProof/>
          <w:kern w:val="0"/>
          <w:sz w:val="22"/>
          <w:szCs w:val="22"/>
        </w:rPr>
      </w:pPr>
      <w:r>
        <w:rPr>
          <w:rFonts w:ascii="Times New Roman" w:hAnsi="Times New Roman" w:cs="Times New Roman"/>
          <w:b/>
          <w:bCs/>
          <w:sz w:val="22"/>
          <w:szCs w:val="22"/>
        </w:rPr>
        <w:t>T</w:t>
      </w:r>
      <w:r w:rsidR="00E427ED">
        <w:rPr>
          <w:rFonts w:ascii="Times New Roman" w:hAnsi="Times New Roman" w:cs="Times New Roman"/>
          <w:b/>
          <w:bCs/>
          <w:sz w:val="22"/>
          <w:szCs w:val="22"/>
        </w:rPr>
        <w:t>ab</w:t>
      </w:r>
      <w:r w:rsidR="00E427ED" w:rsidRPr="00200B53">
        <w:rPr>
          <w:rFonts w:ascii="Times New Roman" w:hAnsi="Times New Roman" w:cs="Times New Roman"/>
          <w:b/>
          <w:bCs/>
          <w:sz w:val="22"/>
          <w:szCs w:val="22"/>
        </w:rPr>
        <w:t xml:space="preserve">le </w:t>
      </w:r>
      <w:r w:rsidR="00DC32FC">
        <w:rPr>
          <w:rFonts w:ascii="Times New Roman" w:hAnsi="Times New Roman" w:cs="Times New Roman"/>
          <w:b/>
          <w:bCs/>
          <w:sz w:val="22"/>
          <w:szCs w:val="22"/>
        </w:rPr>
        <w:t>e-</w:t>
      </w:r>
      <w:r w:rsidR="00E427ED" w:rsidRPr="00200B53">
        <w:rPr>
          <w:rFonts w:ascii="Times New Roman" w:eastAsia="宋体" w:hAnsi="Times New Roman" w:cs="Times New Roman"/>
          <w:b/>
          <w:bCs/>
          <w:noProof/>
          <w:kern w:val="0"/>
          <w:sz w:val="22"/>
          <w:szCs w:val="22"/>
        </w:rPr>
        <w:t xml:space="preserve">8. </w:t>
      </w:r>
      <w:r w:rsidR="00E427ED" w:rsidRPr="008D02F3">
        <w:rPr>
          <w:rFonts w:ascii="Times New Roman" w:eastAsia="宋体" w:hAnsi="Times New Roman" w:cs="Times New Roman"/>
          <w:bCs/>
          <w:noProof/>
          <w:kern w:val="0"/>
          <w:sz w:val="22"/>
          <w:szCs w:val="22"/>
        </w:rPr>
        <w:t xml:space="preserve">Gene expression profiles of blood B cells from NMOSD patients </w:t>
      </w:r>
      <w:r w:rsidR="00E427ED">
        <w:rPr>
          <w:rFonts w:ascii="Times New Roman" w:eastAsia="宋体" w:hAnsi="Times New Roman" w:cs="Times New Roman"/>
          <w:bCs/>
          <w:noProof/>
          <w:kern w:val="0"/>
          <w:sz w:val="22"/>
          <w:szCs w:val="22"/>
        </w:rPr>
        <w:t>versus</w:t>
      </w:r>
      <w:r w:rsidR="00E427ED" w:rsidRPr="008D02F3">
        <w:rPr>
          <w:rFonts w:ascii="Times New Roman" w:eastAsia="宋体" w:hAnsi="Times New Roman" w:cs="Times New Roman"/>
          <w:bCs/>
          <w:noProof/>
          <w:kern w:val="0"/>
          <w:sz w:val="22"/>
          <w:szCs w:val="22"/>
        </w:rPr>
        <w:t xml:space="preserve"> heathy controls.</w:t>
      </w:r>
    </w:p>
    <w:p w14:paraId="724DFEB5" w14:textId="3A65B6A3" w:rsidR="00E427ED" w:rsidRDefault="00E427ED" w:rsidP="00E427ED">
      <w:pPr>
        <w:widowControl/>
        <w:spacing w:line="360" w:lineRule="auto"/>
        <w:jc w:val="left"/>
        <w:rPr>
          <w:rFonts w:ascii="Times New Roman" w:eastAsia="宋体" w:hAnsi="Times New Roman" w:cs="Times New Roman"/>
          <w:bCs/>
          <w:noProof/>
          <w:kern w:val="0"/>
          <w:sz w:val="22"/>
          <w:szCs w:val="22"/>
        </w:rPr>
      </w:pPr>
      <w:r>
        <w:rPr>
          <w:rFonts w:ascii="Times New Roman" w:hAnsi="Times New Roman" w:cs="Times New Roman" w:hint="eastAsia"/>
          <w:b/>
          <w:bCs/>
          <w:sz w:val="22"/>
          <w:szCs w:val="22"/>
        </w:rPr>
        <w:t>T</w:t>
      </w:r>
      <w:r>
        <w:rPr>
          <w:rFonts w:ascii="Times New Roman" w:hAnsi="Times New Roman" w:cs="Times New Roman"/>
          <w:b/>
          <w:bCs/>
          <w:sz w:val="22"/>
          <w:szCs w:val="22"/>
        </w:rPr>
        <w:t>ab</w:t>
      </w:r>
      <w:r w:rsidRPr="00200B53">
        <w:rPr>
          <w:rFonts w:ascii="Times New Roman" w:hAnsi="Times New Roman" w:cs="Times New Roman"/>
          <w:b/>
          <w:bCs/>
          <w:sz w:val="22"/>
          <w:szCs w:val="22"/>
        </w:rPr>
        <w:t xml:space="preserve">le </w:t>
      </w:r>
      <w:r w:rsidR="00DC32FC">
        <w:rPr>
          <w:rFonts w:ascii="Times New Roman" w:hAnsi="Times New Roman" w:cs="Times New Roman"/>
          <w:b/>
          <w:bCs/>
          <w:sz w:val="22"/>
          <w:szCs w:val="22"/>
        </w:rPr>
        <w:t>e-</w:t>
      </w:r>
      <w:r w:rsidRPr="00200B53">
        <w:rPr>
          <w:rFonts w:ascii="Times New Roman" w:eastAsia="宋体" w:hAnsi="Times New Roman" w:cs="Times New Roman"/>
          <w:b/>
          <w:bCs/>
          <w:noProof/>
          <w:kern w:val="0"/>
          <w:sz w:val="22"/>
          <w:szCs w:val="22"/>
        </w:rPr>
        <w:t>9.</w:t>
      </w:r>
      <w:r w:rsidRPr="008D02F3">
        <w:rPr>
          <w:rFonts w:ascii="Times New Roman" w:eastAsia="宋体" w:hAnsi="Times New Roman" w:cs="Times New Roman"/>
          <w:bCs/>
          <w:noProof/>
          <w:kern w:val="0"/>
          <w:sz w:val="22"/>
          <w:szCs w:val="22"/>
        </w:rPr>
        <w:t xml:space="preserve"> G</w:t>
      </w:r>
      <w:r>
        <w:rPr>
          <w:rFonts w:ascii="Times New Roman" w:eastAsia="宋体" w:hAnsi="Times New Roman" w:cs="Times New Roman"/>
          <w:bCs/>
          <w:noProof/>
          <w:kern w:val="0"/>
          <w:sz w:val="22"/>
          <w:szCs w:val="22"/>
        </w:rPr>
        <w:t>ene expression profiles of bone marrow</w:t>
      </w:r>
      <w:r w:rsidRPr="008D02F3">
        <w:rPr>
          <w:rFonts w:ascii="Times New Roman" w:eastAsia="宋体" w:hAnsi="Times New Roman" w:cs="Times New Roman"/>
          <w:bCs/>
          <w:noProof/>
          <w:kern w:val="0"/>
          <w:sz w:val="22"/>
          <w:szCs w:val="22"/>
        </w:rPr>
        <w:t xml:space="preserve"> B cells </w:t>
      </w:r>
      <w:r>
        <w:rPr>
          <w:rFonts w:ascii="Times New Roman" w:eastAsia="宋体" w:hAnsi="Times New Roman" w:cs="Times New Roman"/>
          <w:bCs/>
          <w:noProof/>
          <w:kern w:val="0"/>
          <w:sz w:val="22"/>
          <w:szCs w:val="22"/>
        </w:rPr>
        <w:t>versus blood B cells in</w:t>
      </w:r>
      <w:r w:rsidRPr="008D02F3">
        <w:rPr>
          <w:rFonts w:ascii="Times New Roman" w:eastAsia="宋体" w:hAnsi="Times New Roman" w:cs="Times New Roman"/>
          <w:bCs/>
          <w:noProof/>
          <w:kern w:val="0"/>
          <w:sz w:val="22"/>
          <w:szCs w:val="22"/>
        </w:rPr>
        <w:t xml:space="preserve"> NMOSD.</w:t>
      </w:r>
    </w:p>
    <w:p w14:paraId="353161C3" w14:textId="6B1C5D7C" w:rsidR="00E427ED" w:rsidRDefault="00E427ED" w:rsidP="00E427ED">
      <w:pPr>
        <w:widowControl/>
        <w:spacing w:line="360" w:lineRule="auto"/>
        <w:jc w:val="left"/>
        <w:rPr>
          <w:rFonts w:ascii="Times New Roman" w:eastAsia="宋体" w:hAnsi="Times New Roman" w:cs="Times New Roman"/>
          <w:bCs/>
          <w:noProof/>
          <w:kern w:val="0"/>
          <w:sz w:val="22"/>
          <w:szCs w:val="22"/>
        </w:rPr>
      </w:pPr>
      <w:r>
        <w:rPr>
          <w:rFonts w:ascii="Times New Roman" w:hAnsi="Times New Roman" w:cs="Times New Roman" w:hint="eastAsia"/>
          <w:b/>
          <w:bCs/>
          <w:sz w:val="22"/>
          <w:szCs w:val="22"/>
        </w:rPr>
        <w:t>T</w:t>
      </w:r>
      <w:r>
        <w:rPr>
          <w:rFonts w:ascii="Times New Roman" w:hAnsi="Times New Roman" w:cs="Times New Roman"/>
          <w:b/>
          <w:bCs/>
          <w:sz w:val="22"/>
          <w:szCs w:val="22"/>
        </w:rPr>
        <w:t>able</w:t>
      </w:r>
      <w:r w:rsidRPr="00200B53">
        <w:rPr>
          <w:rFonts w:ascii="Times New Roman" w:hAnsi="Times New Roman" w:cs="Times New Roman"/>
          <w:b/>
          <w:sz w:val="22"/>
          <w:szCs w:val="22"/>
        </w:rPr>
        <w:t xml:space="preserve"> </w:t>
      </w:r>
      <w:r w:rsidR="00DC32FC">
        <w:rPr>
          <w:rFonts w:ascii="Times New Roman" w:hAnsi="Times New Roman" w:cs="Times New Roman"/>
          <w:b/>
          <w:sz w:val="22"/>
          <w:szCs w:val="22"/>
        </w:rPr>
        <w:t>e-</w:t>
      </w:r>
      <w:r w:rsidRPr="00200B53">
        <w:rPr>
          <w:rFonts w:ascii="Times New Roman" w:eastAsia="宋体" w:hAnsi="Times New Roman" w:cs="Times New Roman"/>
          <w:b/>
          <w:noProof/>
          <w:kern w:val="0"/>
          <w:sz w:val="22"/>
          <w:szCs w:val="22"/>
        </w:rPr>
        <w:t>10.</w:t>
      </w:r>
      <w:r w:rsidRPr="008D02F3">
        <w:rPr>
          <w:rFonts w:ascii="Times New Roman" w:eastAsia="宋体" w:hAnsi="Times New Roman" w:cs="Times New Roman"/>
          <w:bCs/>
          <w:noProof/>
          <w:kern w:val="0"/>
          <w:sz w:val="22"/>
          <w:szCs w:val="22"/>
        </w:rPr>
        <w:t xml:space="preserve"> G</w:t>
      </w:r>
      <w:r>
        <w:rPr>
          <w:rFonts w:ascii="Times New Roman" w:eastAsia="宋体" w:hAnsi="Times New Roman" w:cs="Times New Roman"/>
          <w:bCs/>
          <w:noProof/>
          <w:kern w:val="0"/>
          <w:sz w:val="22"/>
          <w:szCs w:val="22"/>
        </w:rPr>
        <w:t>ene expression profiles of blood</w:t>
      </w:r>
      <w:r w:rsidRPr="008D02F3">
        <w:rPr>
          <w:rFonts w:ascii="Times New Roman" w:eastAsia="宋体" w:hAnsi="Times New Roman" w:cs="Times New Roman"/>
          <w:bCs/>
          <w:noProof/>
          <w:kern w:val="0"/>
          <w:sz w:val="22"/>
          <w:szCs w:val="22"/>
        </w:rPr>
        <w:t xml:space="preserve"> B cells </w:t>
      </w:r>
      <w:r>
        <w:rPr>
          <w:rFonts w:ascii="Times New Roman" w:eastAsia="宋体" w:hAnsi="Times New Roman" w:cs="Times New Roman"/>
          <w:bCs/>
          <w:noProof/>
          <w:kern w:val="0"/>
          <w:sz w:val="22"/>
          <w:szCs w:val="22"/>
        </w:rPr>
        <w:t>versus CSF B cells in</w:t>
      </w:r>
      <w:r w:rsidRPr="008D02F3">
        <w:rPr>
          <w:rFonts w:ascii="Times New Roman" w:eastAsia="宋体" w:hAnsi="Times New Roman" w:cs="Times New Roman"/>
          <w:bCs/>
          <w:noProof/>
          <w:kern w:val="0"/>
          <w:sz w:val="22"/>
          <w:szCs w:val="22"/>
        </w:rPr>
        <w:t xml:space="preserve"> NMOSD.</w:t>
      </w:r>
    </w:p>
    <w:p w14:paraId="428040FE" w14:textId="3A3B5FD3" w:rsidR="00E427ED" w:rsidRDefault="00E427ED" w:rsidP="00E427ED">
      <w:pPr>
        <w:widowControl/>
        <w:spacing w:line="360" w:lineRule="auto"/>
        <w:jc w:val="left"/>
        <w:rPr>
          <w:rFonts w:ascii="Times New Roman" w:eastAsia="宋体" w:hAnsi="Times New Roman" w:cs="Times New Roman"/>
          <w:bCs/>
          <w:noProof/>
          <w:kern w:val="0"/>
          <w:sz w:val="22"/>
          <w:szCs w:val="22"/>
        </w:rPr>
      </w:pPr>
      <w:r>
        <w:rPr>
          <w:rFonts w:ascii="Times New Roman" w:hAnsi="Times New Roman" w:cs="Times New Roman" w:hint="eastAsia"/>
          <w:b/>
          <w:bCs/>
          <w:sz w:val="22"/>
          <w:szCs w:val="22"/>
        </w:rPr>
        <w:t>T</w:t>
      </w:r>
      <w:r>
        <w:rPr>
          <w:rFonts w:ascii="Times New Roman" w:hAnsi="Times New Roman" w:cs="Times New Roman"/>
          <w:b/>
          <w:bCs/>
          <w:sz w:val="22"/>
          <w:szCs w:val="22"/>
        </w:rPr>
        <w:t>able</w:t>
      </w:r>
      <w:r w:rsidRPr="00200B53">
        <w:rPr>
          <w:rFonts w:ascii="Times New Roman" w:hAnsi="Times New Roman" w:cs="Times New Roman"/>
          <w:b/>
          <w:sz w:val="22"/>
          <w:szCs w:val="22"/>
        </w:rPr>
        <w:t xml:space="preserve"> </w:t>
      </w:r>
      <w:r w:rsidR="00DC32FC">
        <w:rPr>
          <w:rFonts w:ascii="Times New Roman" w:hAnsi="Times New Roman" w:cs="Times New Roman"/>
          <w:b/>
          <w:sz w:val="22"/>
          <w:szCs w:val="22"/>
        </w:rPr>
        <w:t>e-</w:t>
      </w:r>
      <w:r w:rsidRPr="00200B53">
        <w:rPr>
          <w:rFonts w:ascii="Times New Roman" w:eastAsia="宋体" w:hAnsi="Times New Roman" w:cs="Times New Roman"/>
          <w:b/>
          <w:noProof/>
          <w:kern w:val="0"/>
          <w:sz w:val="22"/>
          <w:szCs w:val="22"/>
        </w:rPr>
        <w:t>11.</w:t>
      </w:r>
      <w:r w:rsidRPr="008D02F3">
        <w:rPr>
          <w:rFonts w:ascii="Times New Roman" w:eastAsia="宋体" w:hAnsi="Times New Roman" w:cs="Times New Roman"/>
          <w:bCs/>
          <w:noProof/>
          <w:kern w:val="0"/>
          <w:sz w:val="22"/>
          <w:szCs w:val="22"/>
        </w:rPr>
        <w:t xml:space="preserve"> </w:t>
      </w:r>
      <w:r>
        <w:rPr>
          <w:rFonts w:ascii="Times New Roman" w:eastAsia="宋体" w:hAnsi="Times New Roman" w:cs="Times New Roman"/>
          <w:bCs/>
          <w:noProof/>
          <w:kern w:val="0"/>
          <w:sz w:val="22"/>
          <w:szCs w:val="22"/>
        </w:rPr>
        <w:t>Differentially expressed genes in blood B cells versus CSF B cells from N</w:t>
      </w:r>
      <w:r w:rsidRPr="008D02F3">
        <w:rPr>
          <w:rFonts w:ascii="Times New Roman" w:eastAsia="宋体" w:hAnsi="Times New Roman" w:cs="Times New Roman"/>
          <w:bCs/>
          <w:noProof/>
          <w:kern w:val="0"/>
          <w:sz w:val="22"/>
          <w:szCs w:val="22"/>
        </w:rPr>
        <w:t>MOSD patients.</w:t>
      </w:r>
    </w:p>
    <w:p w14:paraId="4D4A313B" w14:textId="12D7EC36" w:rsidR="00E427ED" w:rsidRDefault="00E427ED" w:rsidP="00E427ED">
      <w:pPr>
        <w:widowControl/>
        <w:spacing w:line="360" w:lineRule="auto"/>
        <w:jc w:val="left"/>
        <w:rPr>
          <w:rFonts w:ascii="Times New Roman" w:eastAsia="宋体" w:hAnsi="Times New Roman" w:cs="Times New Roman"/>
          <w:bCs/>
          <w:noProof/>
          <w:kern w:val="0"/>
          <w:sz w:val="22"/>
          <w:szCs w:val="22"/>
        </w:rPr>
      </w:pPr>
      <w:r>
        <w:rPr>
          <w:rFonts w:ascii="Times New Roman" w:hAnsi="Times New Roman" w:cs="Times New Roman" w:hint="eastAsia"/>
          <w:b/>
          <w:bCs/>
          <w:sz w:val="22"/>
          <w:szCs w:val="22"/>
        </w:rPr>
        <w:t>T</w:t>
      </w:r>
      <w:r>
        <w:rPr>
          <w:rFonts w:ascii="Times New Roman" w:hAnsi="Times New Roman" w:cs="Times New Roman"/>
          <w:b/>
          <w:bCs/>
          <w:sz w:val="22"/>
          <w:szCs w:val="22"/>
        </w:rPr>
        <w:t xml:space="preserve">able </w:t>
      </w:r>
      <w:r w:rsidR="00DC32FC">
        <w:rPr>
          <w:rFonts w:ascii="Times New Roman" w:hAnsi="Times New Roman" w:cs="Times New Roman"/>
          <w:b/>
          <w:bCs/>
          <w:sz w:val="22"/>
          <w:szCs w:val="22"/>
        </w:rPr>
        <w:t>e-</w:t>
      </w:r>
      <w:r w:rsidRPr="00200B53">
        <w:rPr>
          <w:rFonts w:ascii="Times New Roman" w:eastAsia="宋体" w:hAnsi="Times New Roman" w:cs="Times New Roman"/>
          <w:b/>
          <w:noProof/>
          <w:kern w:val="0"/>
          <w:sz w:val="22"/>
          <w:szCs w:val="22"/>
        </w:rPr>
        <w:t xml:space="preserve">12. </w:t>
      </w:r>
      <w:r>
        <w:rPr>
          <w:rFonts w:ascii="Times New Roman" w:eastAsia="宋体" w:hAnsi="Times New Roman" w:cs="Times New Roman"/>
          <w:bCs/>
          <w:noProof/>
          <w:kern w:val="0"/>
          <w:sz w:val="22"/>
          <w:szCs w:val="22"/>
        </w:rPr>
        <w:t>Differentially expressed genes in blood B cells versus bone marrow B cells from N</w:t>
      </w:r>
      <w:r w:rsidRPr="008D02F3">
        <w:rPr>
          <w:rFonts w:ascii="Times New Roman" w:eastAsia="宋体" w:hAnsi="Times New Roman" w:cs="Times New Roman"/>
          <w:bCs/>
          <w:noProof/>
          <w:kern w:val="0"/>
          <w:sz w:val="22"/>
          <w:szCs w:val="22"/>
        </w:rPr>
        <w:t>MOSD patients.</w:t>
      </w:r>
    </w:p>
    <w:p w14:paraId="324F7FEC" w14:textId="77777777" w:rsidR="00E427ED" w:rsidRDefault="00E427ED" w:rsidP="00E427ED">
      <w:pPr>
        <w:widowControl/>
        <w:spacing w:line="360" w:lineRule="auto"/>
        <w:jc w:val="left"/>
        <w:rPr>
          <w:rFonts w:ascii="Times New Roman" w:eastAsia="宋体" w:hAnsi="Times New Roman" w:cs="Times New Roman"/>
          <w:bCs/>
          <w:noProof/>
          <w:kern w:val="0"/>
          <w:sz w:val="22"/>
          <w:szCs w:val="22"/>
        </w:rPr>
      </w:pPr>
    </w:p>
    <w:p w14:paraId="2EEB5242" w14:textId="008D7CD5" w:rsidR="00E427ED" w:rsidRDefault="00E427ED" w:rsidP="00E427ED">
      <w:pPr>
        <w:widowControl/>
        <w:spacing w:line="360" w:lineRule="auto"/>
        <w:jc w:val="left"/>
        <w:rPr>
          <w:rFonts w:ascii="Times New Roman" w:eastAsia="宋体" w:hAnsi="Times New Roman" w:cs="Times New Roman"/>
          <w:bCs/>
          <w:noProof/>
          <w:kern w:val="0"/>
          <w:sz w:val="22"/>
          <w:szCs w:val="22"/>
          <w:u w:val="single"/>
        </w:rPr>
      </w:pPr>
      <w:r>
        <w:rPr>
          <w:rFonts w:ascii="Times New Roman" w:hAnsi="Times New Roman" w:cs="Times New Roman" w:hint="eastAsia"/>
          <w:b/>
          <w:bCs/>
          <w:sz w:val="22"/>
          <w:szCs w:val="22"/>
        </w:rPr>
        <w:t>T</w:t>
      </w:r>
      <w:r>
        <w:rPr>
          <w:rFonts w:ascii="Times New Roman" w:hAnsi="Times New Roman" w:cs="Times New Roman"/>
          <w:b/>
          <w:bCs/>
          <w:sz w:val="22"/>
          <w:szCs w:val="22"/>
        </w:rPr>
        <w:t>able</w:t>
      </w:r>
      <w:r w:rsidRPr="00200B53">
        <w:rPr>
          <w:rFonts w:ascii="Times New Roman" w:hAnsi="Times New Roman" w:cs="Times New Roman"/>
          <w:b/>
          <w:sz w:val="22"/>
          <w:szCs w:val="22"/>
        </w:rPr>
        <w:t xml:space="preserve"> </w:t>
      </w:r>
      <w:r w:rsidR="00DC32FC">
        <w:rPr>
          <w:rFonts w:ascii="Times New Roman" w:hAnsi="Times New Roman" w:cs="Times New Roman"/>
          <w:b/>
          <w:sz w:val="22"/>
          <w:szCs w:val="22"/>
        </w:rPr>
        <w:t>e-</w:t>
      </w:r>
      <w:r w:rsidRPr="00200B53">
        <w:rPr>
          <w:rFonts w:ascii="Times New Roman" w:eastAsia="宋体" w:hAnsi="Times New Roman" w:cs="Times New Roman"/>
          <w:b/>
          <w:noProof/>
          <w:kern w:val="0"/>
          <w:sz w:val="22"/>
          <w:szCs w:val="22"/>
          <w:u w:val="single"/>
        </w:rPr>
        <w:t>8-12</w:t>
      </w:r>
      <w:r w:rsidRPr="00DE2EA2">
        <w:rPr>
          <w:rFonts w:ascii="Times New Roman" w:eastAsia="宋体" w:hAnsi="Times New Roman" w:cs="Times New Roman"/>
          <w:bCs/>
          <w:noProof/>
          <w:kern w:val="0"/>
          <w:sz w:val="22"/>
          <w:szCs w:val="22"/>
          <w:u w:val="single"/>
        </w:rPr>
        <w:t xml:space="preserve"> are provided in separate Excel spreadsheets.</w:t>
      </w:r>
    </w:p>
    <w:p w14:paraId="1F03578E" w14:textId="5E42A68B" w:rsidR="005B3445" w:rsidRPr="00E427ED" w:rsidRDefault="005B3445" w:rsidP="008D02F3">
      <w:pPr>
        <w:spacing w:line="480" w:lineRule="auto"/>
        <w:jc w:val="left"/>
        <w:rPr>
          <w:rFonts w:ascii="Times New Roman" w:hAnsi="Times New Roman" w:cs="Times New Roman"/>
          <w:b/>
          <w:bCs/>
          <w:sz w:val="22"/>
          <w:szCs w:val="22"/>
        </w:rPr>
      </w:pPr>
    </w:p>
    <w:p w14:paraId="3DFC1908" w14:textId="0B592F63" w:rsidR="005B3445" w:rsidRDefault="005B3445" w:rsidP="008D02F3">
      <w:pPr>
        <w:spacing w:line="480" w:lineRule="auto"/>
        <w:jc w:val="left"/>
        <w:rPr>
          <w:rFonts w:ascii="Times New Roman" w:hAnsi="Times New Roman" w:cs="Times New Roman"/>
          <w:b/>
          <w:bCs/>
          <w:sz w:val="22"/>
          <w:szCs w:val="22"/>
        </w:rPr>
      </w:pPr>
    </w:p>
    <w:p w14:paraId="777B9685" w14:textId="5B4A56F0" w:rsidR="005B3445" w:rsidRDefault="005B3445" w:rsidP="008D02F3">
      <w:pPr>
        <w:spacing w:line="480" w:lineRule="auto"/>
        <w:jc w:val="left"/>
        <w:rPr>
          <w:rFonts w:ascii="Times New Roman" w:hAnsi="Times New Roman" w:cs="Times New Roman"/>
          <w:b/>
          <w:bCs/>
          <w:sz w:val="22"/>
          <w:szCs w:val="22"/>
        </w:rPr>
      </w:pPr>
    </w:p>
    <w:p w14:paraId="30131BCE" w14:textId="6495414D" w:rsidR="001342C4" w:rsidRPr="00140F4F" w:rsidRDefault="001342C4" w:rsidP="003E42F7">
      <w:pPr>
        <w:widowControl/>
        <w:spacing w:line="480" w:lineRule="auto"/>
      </w:pPr>
    </w:p>
    <w:sectPr w:rsidR="001342C4" w:rsidRPr="00140F4F" w:rsidSect="00191A8F">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2B9A4" w14:textId="77777777" w:rsidR="0075387E" w:rsidRDefault="0075387E" w:rsidP="00A748C5">
      <w:r>
        <w:separator/>
      </w:r>
    </w:p>
  </w:endnote>
  <w:endnote w:type="continuationSeparator" w:id="0">
    <w:p w14:paraId="6BCC4DC7" w14:textId="77777777" w:rsidR="0075387E" w:rsidRDefault="0075387E" w:rsidP="00A74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791876"/>
      <w:docPartObj>
        <w:docPartGallery w:val="Page Numbers (Bottom of Page)"/>
        <w:docPartUnique/>
      </w:docPartObj>
    </w:sdtPr>
    <w:sdtEndPr/>
    <w:sdtContent>
      <w:p w14:paraId="11EFD0ED" w14:textId="74ED6C9B" w:rsidR="00E4497F" w:rsidRDefault="00E4497F">
        <w:pPr>
          <w:pStyle w:val="ae"/>
          <w:jc w:val="center"/>
        </w:pPr>
        <w:r>
          <w:fldChar w:fldCharType="begin"/>
        </w:r>
        <w:r>
          <w:instrText>PAGE   \* MERGEFORMAT</w:instrText>
        </w:r>
        <w:r>
          <w:fldChar w:fldCharType="separate"/>
        </w:r>
        <w:r>
          <w:rPr>
            <w:lang w:val="zh-CN"/>
          </w:rPr>
          <w:t>2</w:t>
        </w:r>
        <w:r>
          <w:fldChar w:fldCharType="end"/>
        </w:r>
      </w:p>
    </w:sdtContent>
  </w:sdt>
  <w:p w14:paraId="12F028F0" w14:textId="77777777" w:rsidR="00E4497F" w:rsidRDefault="00E4497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4D89F" w14:textId="77777777" w:rsidR="0075387E" w:rsidRDefault="0075387E" w:rsidP="00A748C5">
      <w:r>
        <w:separator/>
      </w:r>
    </w:p>
  </w:footnote>
  <w:footnote w:type="continuationSeparator" w:id="0">
    <w:p w14:paraId="1FE3368C" w14:textId="77777777" w:rsidR="0075387E" w:rsidRDefault="0075387E" w:rsidP="00A74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5631C"/>
    <w:multiLevelType w:val="hybridMultilevel"/>
    <w:tmpl w:val="BD842BC0"/>
    <w:lvl w:ilvl="0" w:tplc="8E54C38E">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A8F"/>
    <w:rsid w:val="00001E00"/>
    <w:rsid w:val="0002566E"/>
    <w:rsid w:val="000547A4"/>
    <w:rsid w:val="0006161B"/>
    <w:rsid w:val="00080C56"/>
    <w:rsid w:val="00081DAA"/>
    <w:rsid w:val="000938FE"/>
    <w:rsid w:val="000C39CE"/>
    <w:rsid w:val="000C5AF8"/>
    <w:rsid w:val="000D6B7B"/>
    <w:rsid w:val="000E3316"/>
    <w:rsid w:val="000F7FB5"/>
    <w:rsid w:val="001002FC"/>
    <w:rsid w:val="001342C4"/>
    <w:rsid w:val="00140F4F"/>
    <w:rsid w:val="00146080"/>
    <w:rsid w:val="00165053"/>
    <w:rsid w:val="00166941"/>
    <w:rsid w:val="00172D1B"/>
    <w:rsid w:val="00180C7E"/>
    <w:rsid w:val="001839B0"/>
    <w:rsid w:val="00185261"/>
    <w:rsid w:val="00191A8F"/>
    <w:rsid w:val="001945D8"/>
    <w:rsid w:val="001B3FEA"/>
    <w:rsid w:val="001C2BC8"/>
    <w:rsid w:val="001C6346"/>
    <w:rsid w:val="001E190C"/>
    <w:rsid w:val="00200B53"/>
    <w:rsid w:val="00202958"/>
    <w:rsid w:val="00234A7B"/>
    <w:rsid w:val="00263586"/>
    <w:rsid w:val="00277B5F"/>
    <w:rsid w:val="0029316C"/>
    <w:rsid w:val="00295902"/>
    <w:rsid w:val="00296A60"/>
    <w:rsid w:val="002A72C2"/>
    <w:rsid w:val="002B3152"/>
    <w:rsid w:val="002B422D"/>
    <w:rsid w:val="002C6321"/>
    <w:rsid w:val="002E24A3"/>
    <w:rsid w:val="002F35DF"/>
    <w:rsid w:val="0033718D"/>
    <w:rsid w:val="0038261E"/>
    <w:rsid w:val="003A05E1"/>
    <w:rsid w:val="003D111D"/>
    <w:rsid w:val="003E42F7"/>
    <w:rsid w:val="00454755"/>
    <w:rsid w:val="004A1883"/>
    <w:rsid w:val="004A4E05"/>
    <w:rsid w:val="004C53F1"/>
    <w:rsid w:val="004D356C"/>
    <w:rsid w:val="004E1EFA"/>
    <w:rsid w:val="004F7E2E"/>
    <w:rsid w:val="00554EC5"/>
    <w:rsid w:val="00560C0E"/>
    <w:rsid w:val="005626F2"/>
    <w:rsid w:val="005A602D"/>
    <w:rsid w:val="005B10FB"/>
    <w:rsid w:val="005B3445"/>
    <w:rsid w:val="005F0D1C"/>
    <w:rsid w:val="005F1B13"/>
    <w:rsid w:val="00631375"/>
    <w:rsid w:val="00635ACD"/>
    <w:rsid w:val="006712AA"/>
    <w:rsid w:val="00697D25"/>
    <w:rsid w:val="006B4F50"/>
    <w:rsid w:val="006B644B"/>
    <w:rsid w:val="006F190A"/>
    <w:rsid w:val="00702E5A"/>
    <w:rsid w:val="0071030D"/>
    <w:rsid w:val="00710741"/>
    <w:rsid w:val="007246CE"/>
    <w:rsid w:val="00725765"/>
    <w:rsid w:val="007266D2"/>
    <w:rsid w:val="00730C13"/>
    <w:rsid w:val="0075387E"/>
    <w:rsid w:val="007538B0"/>
    <w:rsid w:val="007A120E"/>
    <w:rsid w:val="007A5018"/>
    <w:rsid w:val="007C2274"/>
    <w:rsid w:val="007C54E8"/>
    <w:rsid w:val="007D22FF"/>
    <w:rsid w:val="007D7BC8"/>
    <w:rsid w:val="00827856"/>
    <w:rsid w:val="008D02F3"/>
    <w:rsid w:val="008D3C43"/>
    <w:rsid w:val="008D6F55"/>
    <w:rsid w:val="008E2303"/>
    <w:rsid w:val="008E456F"/>
    <w:rsid w:val="008E497A"/>
    <w:rsid w:val="008F3F4A"/>
    <w:rsid w:val="00917578"/>
    <w:rsid w:val="00920673"/>
    <w:rsid w:val="009239A3"/>
    <w:rsid w:val="00935882"/>
    <w:rsid w:val="00936264"/>
    <w:rsid w:val="00966109"/>
    <w:rsid w:val="00970420"/>
    <w:rsid w:val="00987C26"/>
    <w:rsid w:val="00995E88"/>
    <w:rsid w:val="009C61D7"/>
    <w:rsid w:val="009D3E0F"/>
    <w:rsid w:val="009F4232"/>
    <w:rsid w:val="00A23795"/>
    <w:rsid w:val="00A2609B"/>
    <w:rsid w:val="00A42937"/>
    <w:rsid w:val="00A61654"/>
    <w:rsid w:val="00A748C5"/>
    <w:rsid w:val="00A87E17"/>
    <w:rsid w:val="00A9691D"/>
    <w:rsid w:val="00AA24AA"/>
    <w:rsid w:val="00AA40BF"/>
    <w:rsid w:val="00AB4753"/>
    <w:rsid w:val="00AF2725"/>
    <w:rsid w:val="00B017CD"/>
    <w:rsid w:val="00B01B5D"/>
    <w:rsid w:val="00B0406E"/>
    <w:rsid w:val="00B30BE0"/>
    <w:rsid w:val="00B44A03"/>
    <w:rsid w:val="00B657EE"/>
    <w:rsid w:val="00C00082"/>
    <w:rsid w:val="00C06201"/>
    <w:rsid w:val="00C14BB5"/>
    <w:rsid w:val="00C44DCE"/>
    <w:rsid w:val="00C53216"/>
    <w:rsid w:val="00C54CA0"/>
    <w:rsid w:val="00C65CCA"/>
    <w:rsid w:val="00C67A08"/>
    <w:rsid w:val="00C85EC2"/>
    <w:rsid w:val="00CB3CF9"/>
    <w:rsid w:val="00CB5FD3"/>
    <w:rsid w:val="00CC003B"/>
    <w:rsid w:val="00CD4163"/>
    <w:rsid w:val="00CD5649"/>
    <w:rsid w:val="00CD7BBE"/>
    <w:rsid w:val="00CE236F"/>
    <w:rsid w:val="00CF0CA2"/>
    <w:rsid w:val="00CF11DC"/>
    <w:rsid w:val="00D005AC"/>
    <w:rsid w:val="00D128C5"/>
    <w:rsid w:val="00D35C38"/>
    <w:rsid w:val="00D53CD3"/>
    <w:rsid w:val="00D629D2"/>
    <w:rsid w:val="00D73074"/>
    <w:rsid w:val="00D730B8"/>
    <w:rsid w:val="00D933E9"/>
    <w:rsid w:val="00D96E26"/>
    <w:rsid w:val="00DB2ED1"/>
    <w:rsid w:val="00DC0802"/>
    <w:rsid w:val="00DC32FC"/>
    <w:rsid w:val="00DE2EA2"/>
    <w:rsid w:val="00DE562B"/>
    <w:rsid w:val="00DE7254"/>
    <w:rsid w:val="00DF4AC5"/>
    <w:rsid w:val="00E2591A"/>
    <w:rsid w:val="00E427ED"/>
    <w:rsid w:val="00E4497F"/>
    <w:rsid w:val="00E527F9"/>
    <w:rsid w:val="00E6018A"/>
    <w:rsid w:val="00E95453"/>
    <w:rsid w:val="00E96E4E"/>
    <w:rsid w:val="00EA2EFA"/>
    <w:rsid w:val="00EB53DE"/>
    <w:rsid w:val="00ED0D2A"/>
    <w:rsid w:val="00ED664E"/>
    <w:rsid w:val="00F032EB"/>
    <w:rsid w:val="00F138E5"/>
    <w:rsid w:val="00F2104D"/>
    <w:rsid w:val="00F44831"/>
    <w:rsid w:val="00F45E9C"/>
    <w:rsid w:val="00F56E79"/>
    <w:rsid w:val="00F63D6E"/>
    <w:rsid w:val="00F73BAD"/>
    <w:rsid w:val="00F87BD4"/>
    <w:rsid w:val="00F90B0E"/>
    <w:rsid w:val="00FA320F"/>
    <w:rsid w:val="00FB1ED0"/>
    <w:rsid w:val="00FC7369"/>
    <w:rsid w:val="00FE0F15"/>
    <w:rsid w:val="00FF5E49"/>
    <w:rsid w:val="00FF7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A4406"/>
  <w15:chartTrackingRefBased/>
  <w15:docId w15:val="{CB3482C2-B486-47CA-9C85-8B77E2F2C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38E5"/>
    <w:pPr>
      <w:widowControl w:val="0"/>
      <w:spacing w:after="0" w:line="240" w:lineRule="auto"/>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29D2"/>
    <w:pPr>
      <w:ind w:left="720"/>
      <w:contextualSpacing/>
    </w:pPr>
  </w:style>
  <w:style w:type="character" w:styleId="a4">
    <w:name w:val="annotation reference"/>
    <w:basedOn w:val="a0"/>
    <w:uiPriority w:val="99"/>
    <w:semiHidden/>
    <w:unhideWhenUsed/>
    <w:rsid w:val="001945D8"/>
    <w:rPr>
      <w:sz w:val="16"/>
      <w:szCs w:val="16"/>
    </w:rPr>
  </w:style>
  <w:style w:type="paragraph" w:styleId="a5">
    <w:name w:val="annotation text"/>
    <w:basedOn w:val="a"/>
    <w:link w:val="a6"/>
    <w:uiPriority w:val="99"/>
    <w:semiHidden/>
    <w:unhideWhenUsed/>
    <w:rsid w:val="001945D8"/>
    <w:rPr>
      <w:sz w:val="20"/>
      <w:szCs w:val="20"/>
    </w:rPr>
  </w:style>
  <w:style w:type="character" w:customStyle="1" w:styleId="a6">
    <w:name w:val="批注文字 字符"/>
    <w:basedOn w:val="a0"/>
    <w:link w:val="a5"/>
    <w:uiPriority w:val="99"/>
    <w:semiHidden/>
    <w:rsid w:val="001945D8"/>
    <w:rPr>
      <w:kern w:val="2"/>
      <w:sz w:val="20"/>
      <w:szCs w:val="20"/>
    </w:rPr>
  </w:style>
  <w:style w:type="paragraph" w:styleId="a7">
    <w:name w:val="annotation subject"/>
    <w:basedOn w:val="a5"/>
    <w:next w:val="a5"/>
    <w:link w:val="a8"/>
    <w:uiPriority w:val="99"/>
    <w:semiHidden/>
    <w:unhideWhenUsed/>
    <w:rsid w:val="001945D8"/>
    <w:rPr>
      <w:b/>
      <w:bCs/>
    </w:rPr>
  </w:style>
  <w:style w:type="character" w:customStyle="1" w:styleId="a8">
    <w:name w:val="批注主题 字符"/>
    <w:basedOn w:val="a6"/>
    <w:link w:val="a7"/>
    <w:uiPriority w:val="99"/>
    <w:semiHidden/>
    <w:rsid w:val="001945D8"/>
    <w:rPr>
      <w:b/>
      <w:bCs/>
      <w:kern w:val="2"/>
      <w:sz w:val="20"/>
      <w:szCs w:val="20"/>
    </w:rPr>
  </w:style>
  <w:style w:type="paragraph" w:styleId="a9">
    <w:name w:val="Balloon Text"/>
    <w:basedOn w:val="a"/>
    <w:link w:val="aa"/>
    <w:uiPriority w:val="99"/>
    <w:semiHidden/>
    <w:unhideWhenUsed/>
    <w:rsid w:val="001945D8"/>
    <w:rPr>
      <w:rFonts w:ascii="Segoe UI" w:hAnsi="Segoe UI" w:cs="Segoe UI"/>
      <w:sz w:val="18"/>
      <w:szCs w:val="18"/>
    </w:rPr>
  </w:style>
  <w:style w:type="character" w:customStyle="1" w:styleId="aa">
    <w:name w:val="批注框文本 字符"/>
    <w:basedOn w:val="a0"/>
    <w:link w:val="a9"/>
    <w:uiPriority w:val="99"/>
    <w:semiHidden/>
    <w:rsid w:val="001945D8"/>
    <w:rPr>
      <w:rFonts w:ascii="Segoe UI" w:hAnsi="Segoe UI" w:cs="Segoe UI"/>
      <w:kern w:val="2"/>
      <w:sz w:val="18"/>
      <w:szCs w:val="18"/>
    </w:rPr>
  </w:style>
  <w:style w:type="table" w:styleId="ab">
    <w:name w:val="Table Grid"/>
    <w:basedOn w:val="a1"/>
    <w:uiPriority w:val="39"/>
    <w:rsid w:val="008D02F3"/>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st Table 6 Colorful"/>
    <w:basedOn w:val="a1"/>
    <w:uiPriority w:val="51"/>
    <w:rsid w:val="00DE2EA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c">
    <w:name w:val="header"/>
    <w:basedOn w:val="a"/>
    <w:link w:val="ad"/>
    <w:uiPriority w:val="99"/>
    <w:unhideWhenUsed/>
    <w:rsid w:val="00A748C5"/>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A748C5"/>
    <w:rPr>
      <w:kern w:val="2"/>
      <w:sz w:val="18"/>
      <w:szCs w:val="18"/>
    </w:rPr>
  </w:style>
  <w:style w:type="paragraph" w:styleId="ae">
    <w:name w:val="footer"/>
    <w:basedOn w:val="a"/>
    <w:link w:val="af"/>
    <w:uiPriority w:val="99"/>
    <w:unhideWhenUsed/>
    <w:rsid w:val="00A748C5"/>
    <w:pPr>
      <w:tabs>
        <w:tab w:val="center" w:pos="4153"/>
        <w:tab w:val="right" w:pos="8306"/>
      </w:tabs>
      <w:snapToGrid w:val="0"/>
      <w:jc w:val="left"/>
    </w:pPr>
    <w:rPr>
      <w:sz w:val="18"/>
      <w:szCs w:val="18"/>
    </w:rPr>
  </w:style>
  <w:style w:type="character" w:customStyle="1" w:styleId="af">
    <w:name w:val="页脚 字符"/>
    <w:basedOn w:val="a0"/>
    <w:link w:val="ae"/>
    <w:uiPriority w:val="99"/>
    <w:rsid w:val="00A748C5"/>
    <w:rPr>
      <w:kern w:val="2"/>
      <w:sz w:val="18"/>
      <w:szCs w:val="18"/>
    </w:rPr>
  </w:style>
  <w:style w:type="paragraph" w:styleId="af0">
    <w:name w:val="Normal (Web)"/>
    <w:basedOn w:val="a"/>
    <w:uiPriority w:val="99"/>
    <w:semiHidden/>
    <w:unhideWhenUsed/>
    <w:rsid w:val="00A748C5"/>
    <w:pPr>
      <w:widowControl/>
      <w:spacing w:before="100" w:beforeAutospacing="1" w:after="100" w:afterAutospacing="1"/>
      <w:jc w:val="left"/>
    </w:pPr>
    <w:rPr>
      <w:rFonts w:ascii="宋体" w:eastAsia="宋体" w:hAnsi="宋体" w:cs="宋体"/>
      <w:kern w:val="0"/>
      <w:sz w:val="24"/>
    </w:rPr>
  </w:style>
  <w:style w:type="paragraph" w:styleId="af1">
    <w:name w:val="Body Text"/>
    <w:basedOn w:val="a"/>
    <w:link w:val="af2"/>
    <w:uiPriority w:val="1"/>
    <w:qFormat/>
    <w:rsid w:val="00710741"/>
    <w:pPr>
      <w:autoSpaceDE w:val="0"/>
      <w:autoSpaceDN w:val="0"/>
      <w:ind w:left="100"/>
      <w:jc w:val="left"/>
    </w:pPr>
    <w:rPr>
      <w:rFonts w:ascii="Times New Roman" w:eastAsia="Times New Roman" w:hAnsi="Times New Roman" w:cs="Times New Roman"/>
      <w:kern w:val="0"/>
      <w:sz w:val="22"/>
      <w:szCs w:val="22"/>
      <w:lang w:eastAsia="en-US" w:bidi="en-US"/>
    </w:rPr>
  </w:style>
  <w:style w:type="character" w:customStyle="1" w:styleId="af2">
    <w:name w:val="正文文本 字符"/>
    <w:basedOn w:val="a0"/>
    <w:link w:val="af1"/>
    <w:uiPriority w:val="1"/>
    <w:rsid w:val="00710741"/>
    <w:rPr>
      <w:rFonts w:ascii="Times New Roman" w:eastAsia="Times New Roman" w:hAnsi="Times New Roman" w:cs="Times New Roman"/>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30291">
      <w:bodyDiv w:val="1"/>
      <w:marLeft w:val="0"/>
      <w:marRight w:val="0"/>
      <w:marTop w:val="0"/>
      <w:marBottom w:val="0"/>
      <w:divBdr>
        <w:top w:val="none" w:sz="0" w:space="0" w:color="auto"/>
        <w:left w:val="none" w:sz="0" w:space="0" w:color="auto"/>
        <w:bottom w:val="none" w:sz="0" w:space="0" w:color="auto"/>
        <w:right w:val="none" w:sz="0" w:space="0" w:color="auto"/>
      </w:divBdr>
    </w:div>
    <w:div w:id="498888034">
      <w:bodyDiv w:val="1"/>
      <w:marLeft w:val="0"/>
      <w:marRight w:val="0"/>
      <w:marTop w:val="0"/>
      <w:marBottom w:val="0"/>
      <w:divBdr>
        <w:top w:val="none" w:sz="0" w:space="0" w:color="auto"/>
        <w:left w:val="none" w:sz="0" w:space="0" w:color="auto"/>
        <w:bottom w:val="none" w:sz="0" w:space="0" w:color="auto"/>
        <w:right w:val="none" w:sz="0" w:space="0" w:color="auto"/>
      </w:divBdr>
    </w:div>
    <w:div w:id="576407535">
      <w:bodyDiv w:val="1"/>
      <w:marLeft w:val="0"/>
      <w:marRight w:val="0"/>
      <w:marTop w:val="0"/>
      <w:marBottom w:val="0"/>
      <w:divBdr>
        <w:top w:val="none" w:sz="0" w:space="0" w:color="auto"/>
        <w:left w:val="none" w:sz="0" w:space="0" w:color="auto"/>
        <w:bottom w:val="none" w:sz="0" w:space="0" w:color="auto"/>
        <w:right w:val="none" w:sz="0" w:space="0" w:color="auto"/>
      </w:divBdr>
    </w:div>
    <w:div w:id="659192574">
      <w:bodyDiv w:val="1"/>
      <w:marLeft w:val="0"/>
      <w:marRight w:val="0"/>
      <w:marTop w:val="0"/>
      <w:marBottom w:val="0"/>
      <w:divBdr>
        <w:top w:val="none" w:sz="0" w:space="0" w:color="auto"/>
        <w:left w:val="none" w:sz="0" w:space="0" w:color="auto"/>
        <w:bottom w:val="none" w:sz="0" w:space="0" w:color="auto"/>
        <w:right w:val="none" w:sz="0" w:space="0" w:color="auto"/>
      </w:divBdr>
    </w:div>
    <w:div w:id="708721007">
      <w:bodyDiv w:val="1"/>
      <w:marLeft w:val="0"/>
      <w:marRight w:val="0"/>
      <w:marTop w:val="0"/>
      <w:marBottom w:val="0"/>
      <w:divBdr>
        <w:top w:val="none" w:sz="0" w:space="0" w:color="auto"/>
        <w:left w:val="none" w:sz="0" w:space="0" w:color="auto"/>
        <w:bottom w:val="none" w:sz="0" w:space="0" w:color="auto"/>
        <w:right w:val="none" w:sz="0" w:space="0" w:color="auto"/>
      </w:divBdr>
    </w:div>
    <w:div w:id="811678826">
      <w:bodyDiv w:val="1"/>
      <w:marLeft w:val="0"/>
      <w:marRight w:val="0"/>
      <w:marTop w:val="0"/>
      <w:marBottom w:val="0"/>
      <w:divBdr>
        <w:top w:val="none" w:sz="0" w:space="0" w:color="auto"/>
        <w:left w:val="none" w:sz="0" w:space="0" w:color="auto"/>
        <w:bottom w:val="none" w:sz="0" w:space="0" w:color="auto"/>
        <w:right w:val="none" w:sz="0" w:space="0" w:color="auto"/>
      </w:divBdr>
    </w:div>
    <w:div w:id="827476436">
      <w:bodyDiv w:val="1"/>
      <w:marLeft w:val="0"/>
      <w:marRight w:val="0"/>
      <w:marTop w:val="0"/>
      <w:marBottom w:val="0"/>
      <w:divBdr>
        <w:top w:val="none" w:sz="0" w:space="0" w:color="auto"/>
        <w:left w:val="none" w:sz="0" w:space="0" w:color="auto"/>
        <w:bottom w:val="none" w:sz="0" w:space="0" w:color="auto"/>
        <w:right w:val="none" w:sz="0" w:space="0" w:color="auto"/>
      </w:divBdr>
    </w:div>
    <w:div w:id="966664779">
      <w:bodyDiv w:val="1"/>
      <w:marLeft w:val="0"/>
      <w:marRight w:val="0"/>
      <w:marTop w:val="0"/>
      <w:marBottom w:val="0"/>
      <w:divBdr>
        <w:top w:val="none" w:sz="0" w:space="0" w:color="auto"/>
        <w:left w:val="none" w:sz="0" w:space="0" w:color="auto"/>
        <w:bottom w:val="none" w:sz="0" w:space="0" w:color="auto"/>
        <w:right w:val="none" w:sz="0" w:space="0" w:color="auto"/>
      </w:divBdr>
    </w:div>
    <w:div w:id="1040740024">
      <w:bodyDiv w:val="1"/>
      <w:marLeft w:val="0"/>
      <w:marRight w:val="0"/>
      <w:marTop w:val="0"/>
      <w:marBottom w:val="0"/>
      <w:divBdr>
        <w:top w:val="none" w:sz="0" w:space="0" w:color="auto"/>
        <w:left w:val="none" w:sz="0" w:space="0" w:color="auto"/>
        <w:bottom w:val="none" w:sz="0" w:space="0" w:color="auto"/>
        <w:right w:val="none" w:sz="0" w:space="0" w:color="auto"/>
      </w:divBdr>
    </w:div>
    <w:div w:id="1438403390">
      <w:bodyDiv w:val="1"/>
      <w:marLeft w:val="0"/>
      <w:marRight w:val="0"/>
      <w:marTop w:val="0"/>
      <w:marBottom w:val="0"/>
      <w:divBdr>
        <w:top w:val="none" w:sz="0" w:space="0" w:color="auto"/>
        <w:left w:val="none" w:sz="0" w:space="0" w:color="auto"/>
        <w:bottom w:val="none" w:sz="0" w:space="0" w:color="auto"/>
        <w:right w:val="none" w:sz="0" w:space="0" w:color="auto"/>
      </w:divBdr>
    </w:div>
    <w:div w:id="1674603324">
      <w:bodyDiv w:val="1"/>
      <w:marLeft w:val="0"/>
      <w:marRight w:val="0"/>
      <w:marTop w:val="0"/>
      <w:marBottom w:val="0"/>
      <w:divBdr>
        <w:top w:val="none" w:sz="0" w:space="0" w:color="auto"/>
        <w:left w:val="none" w:sz="0" w:space="0" w:color="auto"/>
        <w:bottom w:val="none" w:sz="0" w:space="0" w:color="auto"/>
        <w:right w:val="none" w:sz="0" w:space="0" w:color="auto"/>
      </w:divBdr>
    </w:div>
    <w:div w:id="1885022250">
      <w:bodyDiv w:val="1"/>
      <w:marLeft w:val="0"/>
      <w:marRight w:val="0"/>
      <w:marTop w:val="0"/>
      <w:marBottom w:val="0"/>
      <w:divBdr>
        <w:top w:val="none" w:sz="0" w:space="0" w:color="auto"/>
        <w:left w:val="none" w:sz="0" w:space="0" w:color="auto"/>
        <w:bottom w:val="none" w:sz="0" w:space="0" w:color="auto"/>
        <w:right w:val="none" w:sz="0" w:space="0" w:color="auto"/>
      </w:divBdr>
    </w:div>
    <w:div w:id="1931499773">
      <w:bodyDiv w:val="1"/>
      <w:marLeft w:val="0"/>
      <w:marRight w:val="0"/>
      <w:marTop w:val="0"/>
      <w:marBottom w:val="0"/>
      <w:divBdr>
        <w:top w:val="none" w:sz="0" w:space="0" w:color="auto"/>
        <w:left w:val="none" w:sz="0" w:space="0" w:color="auto"/>
        <w:bottom w:val="none" w:sz="0" w:space="0" w:color="auto"/>
        <w:right w:val="none" w:sz="0" w:space="0" w:color="auto"/>
      </w:divBdr>
    </w:div>
    <w:div w:id="195667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22</Pages>
  <Words>2137</Words>
  <Characters>12181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DELL</dc:creator>
  <cp:keywords/>
  <dc:description/>
  <cp:lastModifiedBy>chao zhang</cp:lastModifiedBy>
  <cp:revision>14</cp:revision>
  <dcterms:created xsi:type="dcterms:W3CDTF">2021-05-25T17:40:00Z</dcterms:created>
  <dcterms:modified xsi:type="dcterms:W3CDTF">2021-05-26T03:53:00Z</dcterms:modified>
</cp:coreProperties>
</file>