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1"/>
        <w:tblW w:w="9720" w:type="dxa"/>
        <w:tblLayout w:type="fixed"/>
        <w:tblLook w:val="04A0" w:firstRow="1" w:lastRow="0" w:firstColumn="1" w:lastColumn="0" w:noHBand="0" w:noVBand="1"/>
      </w:tblPr>
      <w:tblGrid>
        <w:gridCol w:w="1440"/>
        <w:gridCol w:w="1440"/>
        <w:gridCol w:w="1350"/>
        <w:gridCol w:w="1350"/>
        <w:gridCol w:w="1350"/>
        <w:gridCol w:w="1350"/>
        <w:gridCol w:w="1440"/>
      </w:tblGrid>
      <w:tr w:rsidR="00060C23" w:rsidRPr="00860999" w14:paraId="603153D6" w14:textId="77777777" w:rsidTr="00060C23">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9720" w:type="dxa"/>
            <w:gridSpan w:val="7"/>
            <w:noWrap/>
          </w:tcPr>
          <w:p w14:paraId="1E87F0E5" w14:textId="23E794FE" w:rsidR="00060C23" w:rsidRPr="00621B28" w:rsidRDefault="00AB5418" w:rsidP="00942C64">
            <w:pPr>
              <w:rPr>
                <w:rFonts w:ascii="Times New Roman" w:eastAsia="Times New Roman" w:hAnsi="Times New Roman" w:cs="Times New Roman"/>
                <w:b w:val="0"/>
                <w:caps w:val="0"/>
                <w:color w:val="000000"/>
              </w:rPr>
            </w:pPr>
            <w:bookmarkStart w:id="0" w:name="_GoBack"/>
            <w:r>
              <w:rPr>
                <w:rFonts w:ascii="Times New Roman" w:eastAsia="Times New Roman" w:hAnsi="Times New Roman" w:cs="Times New Roman"/>
                <w:b w:val="0"/>
                <w:caps w:val="0"/>
              </w:rPr>
              <w:t xml:space="preserve">Supplemental </w:t>
            </w:r>
            <w:r w:rsidR="00060C23" w:rsidRPr="00621B28">
              <w:rPr>
                <w:rFonts w:ascii="Times New Roman" w:eastAsia="Times New Roman" w:hAnsi="Times New Roman" w:cs="Times New Roman"/>
                <w:b w:val="0"/>
                <w:caps w:val="0"/>
              </w:rPr>
              <w:t xml:space="preserve">Table </w:t>
            </w:r>
            <w:r>
              <w:rPr>
                <w:rFonts w:ascii="Times New Roman" w:eastAsia="Times New Roman" w:hAnsi="Times New Roman" w:cs="Times New Roman"/>
                <w:b w:val="0"/>
                <w:caps w:val="0"/>
              </w:rPr>
              <w:t>1</w:t>
            </w:r>
            <w:r w:rsidR="00060C23" w:rsidRPr="00621B28">
              <w:rPr>
                <w:rFonts w:ascii="Times New Roman" w:eastAsia="Times New Roman" w:hAnsi="Times New Roman" w:cs="Times New Roman"/>
                <w:b w:val="0"/>
                <w:caps w:val="0"/>
              </w:rPr>
              <w:t xml:space="preserve">: </w:t>
            </w:r>
            <w:r w:rsidR="00060C23" w:rsidRPr="00621B28">
              <w:rPr>
                <w:rFonts w:ascii="Times New Roman" w:hAnsi="Times New Roman" w:cs="Times New Roman"/>
                <w:b w:val="0"/>
                <w:caps w:val="0"/>
              </w:rPr>
              <w:t xml:space="preserve">Full cohort: pairwise </w:t>
            </w:r>
            <w:r w:rsidR="00060C23" w:rsidRPr="00621B28">
              <w:rPr>
                <w:rFonts w:ascii="Times New Roman" w:eastAsia="Times New Roman" w:hAnsi="Times New Roman" w:cs="Times New Roman"/>
                <w:b w:val="0"/>
                <w:caps w:val="0"/>
              </w:rPr>
              <w:t>between-phenotype differences in baseline characteristics</w:t>
            </w:r>
          </w:p>
        </w:tc>
      </w:tr>
      <w:tr w:rsidR="00060C23" w:rsidRPr="00860999" w14:paraId="1027A7D0" w14:textId="77777777" w:rsidTr="00060C2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F6A1FFE" w14:textId="77777777" w:rsidR="00060C23" w:rsidRPr="002F07A1" w:rsidRDefault="00060C23" w:rsidP="00942C64">
            <w:pPr>
              <w:rPr>
                <w:rFonts w:ascii="Times New Roman" w:eastAsia="Times New Roman" w:hAnsi="Times New Roman" w:cs="Times New Roman"/>
                <w:caps w:val="0"/>
                <w:sz w:val="18"/>
                <w:szCs w:val="18"/>
              </w:rPr>
            </w:pPr>
          </w:p>
        </w:tc>
        <w:tc>
          <w:tcPr>
            <w:tcW w:w="1440" w:type="dxa"/>
            <w:noWrap/>
            <w:hideMark/>
          </w:tcPr>
          <w:p w14:paraId="055A38A8"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F07A1">
              <w:rPr>
                <w:rFonts w:ascii="Times New Roman" w:eastAsia="Times New Roman" w:hAnsi="Times New Roman" w:cs="Times New Roman"/>
                <w:color w:val="000000"/>
                <w:sz w:val="18"/>
                <w:szCs w:val="18"/>
              </w:rPr>
              <w:t>Type II v I</w:t>
            </w:r>
          </w:p>
        </w:tc>
        <w:tc>
          <w:tcPr>
            <w:tcW w:w="1350" w:type="dxa"/>
            <w:noWrap/>
            <w:hideMark/>
          </w:tcPr>
          <w:p w14:paraId="713C2F4A"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F07A1">
              <w:rPr>
                <w:rFonts w:ascii="Times New Roman" w:eastAsia="Times New Roman" w:hAnsi="Times New Roman" w:cs="Times New Roman"/>
                <w:color w:val="000000"/>
                <w:sz w:val="18"/>
                <w:szCs w:val="18"/>
              </w:rPr>
              <w:t>Type III v I</w:t>
            </w:r>
          </w:p>
        </w:tc>
        <w:tc>
          <w:tcPr>
            <w:tcW w:w="1350" w:type="dxa"/>
            <w:noWrap/>
            <w:hideMark/>
          </w:tcPr>
          <w:p w14:paraId="2CEF14CF"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F07A1">
              <w:rPr>
                <w:rFonts w:ascii="Times New Roman" w:eastAsia="Times New Roman" w:hAnsi="Times New Roman" w:cs="Times New Roman"/>
                <w:color w:val="000000"/>
                <w:sz w:val="18"/>
                <w:szCs w:val="18"/>
              </w:rPr>
              <w:t>Type IV v I</w:t>
            </w:r>
          </w:p>
        </w:tc>
        <w:tc>
          <w:tcPr>
            <w:tcW w:w="1350" w:type="dxa"/>
            <w:noWrap/>
            <w:hideMark/>
          </w:tcPr>
          <w:p w14:paraId="6AFE0477"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F07A1">
              <w:rPr>
                <w:rFonts w:ascii="Times New Roman" w:eastAsia="Times New Roman" w:hAnsi="Times New Roman" w:cs="Times New Roman"/>
                <w:color w:val="000000"/>
                <w:sz w:val="18"/>
                <w:szCs w:val="18"/>
              </w:rPr>
              <w:t>Type III v II</w:t>
            </w:r>
          </w:p>
        </w:tc>
        <w:tc>
          <w:tcPr>
            <w:tcW w:w="1350" w:type="dxa"/>
            <w:noWrap/>
            <w:hideMark/>
          </w:tcPr>
          <w:p w14:paraId="2DFE3D12"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F07A1">
              <w:rPr>
                <w:rFonts w:ascii="Times New Roman" w:eastAsia="Times New Roman" w:hAnsi="Times New Roman" w:cs="Times New Roman"/>
                <w:color w:val="000000"/>
                <w:sz w:val="18"/>
                <w:szCs w:val="18"/>
              </w:rPr>
              <w:t>Type IV v II</w:t>
            </w:r>
          </w:p>
        </w:tc>
        <w:tc>
          <w:tcPr>
            <w:tcW w:w="1440" w:type="dxa"/>
          </w:tcPr>
          <w:p w14:paraId="0D79AE7D"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F07A1">
              <w:rPr>
                <w:rFonts w:ascii="Times New Roman" w:eastAsia="Times New Roman" w:hAnsi="Times New Roman" w:cs="Times New Roman"/>
                <w:color w:val="000000"/>
                <w:sz w:val="18"/>
                <w:szCs w:val="18"/>
              </w:rPr>
              <w:t>Type IV v III</w:t>
            </w:r>
          </w:p>
        </w:tc>
      </w:tr>
      <w:tr w:rsidR="00060C23" w:rsidRPr="002F07A1" w14:paraId="102B014E" w14:textId="77777777" w:rsidTr="00060C23">
        <w:trPr>
          <w:trHeight w:val="2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C5D8517" w14:textId="77777777" w:rsidR="00060C23" w:rsidRPr="002F07A1" w:rsidRDefault="00060C23" w:rsidP="00942C64">
            <w:pPr>
              <w:rPr>
                <w:rFonts w:ascii="Times New Roman" w:eastAsia="Times New Roman" w:hAnsi="Times New Roman" w:cs="Times New Roman"/>
                <w:b w:val="0"/>
                <w:caps w:val="0"/>
                <w:color w:val="000000"/>
                <w:sz w:val="18"/>
                <w:szCs w:val="18"/>
              </w:rPr>
            </w:pPr>
            <w:r w:rsidRPr="002F07A1">
              <w:rPr>
                <w:rFonts w:ascii="Times New Roman" w:eastAsia="Times New Roman" w:hAnsi="Times New Roman" w:cs="Times New Roman"/>
                <w:b w:val="0"/>
                <w:caps w:val="0"/>
                <w:color w:val="000000"/>
                <w:sz w:val="18"/>
                <w:szCs w:val="18"/>
              </w:rPr>
              <w:t>Age</w:t>
            </w:r>
          </w:p>
        </w:tc>
        <w:tc>
          <w:tcPr>
            <w:tcW w:w="1440" w:type="dxa"/>
            <w:noWrap/>
            <w:vAlign w:val="bottom"/>
          </w:tcPr>
          <w:p w14:paraId="0AC7BBD8"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-0.5</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(-2</w:t>
            </w:r>
            <w:r>
              <w:rPr>
                <w:rFonts w:ascii="Times New Roman" w:hAnsi="Times New Roman" w:cs="Times New Roman"/>
                <w:color w:val="000000"/>
                <w:sz w:val="18"/>
                <w:szCs w:val="18"/>
              </w:rPr>
              <w:t>.00</w:t>
            </w:r>
            <w:r w:rsidRPr="002F07A1">
              <w:rPr>
                <w:rFonts w:ascii="Times New Roman" w:hAnsi="Times New Roman" w:cs="Times New Roman"/>
                <w:color w:val="000000"/>
                <w:sz w:val="18"/>
                <w:szCs w:val="18"/>
              </w:rPr>
              <w:t>, 1</w:t>
            </w:r>
            <w:r>
              <w:rPr>
                <w:rFonts w:ascii="Times New Roman" w:hAnsi="Times New Roman" w:cs="Times New Roman"/>
                <w:color w:val="000000"/>
                <w:sz w:val="18"/>
                <w:szCs w:val="18"/>
              </w:rPr>
              <w:t>.00</w:t>
            </w:r>
            <w:r w:rsidRPr="002F07A1">
              <w:rPr>
                <w:rFonts w:ascii="Times New Roman" w:hAnsi="Times New Roman" w:cs="Times New Roman"/>
                <w:color w:val="000000"/>
                <w:sz w:val="18"/>
                <w:szCs w:val="18"/>
              </w:rPr>
              <w:t>); p=0</w:t>
            </w:r>
            <w:r>
              <w:rPr>
                <w:rFonts w:ascii="Times New Roman" w:hAnsi="Times New Roman" w:cs="Times New Roman"/>
                <w:color w:val="000000"/>
                <w:sz w:val="18"/>
                <w:szCs w:val="18"/>
              </w:rPr>
              <w:t>.525</w:t>
            </w:r>
          </w:p>
        </w:tc>
        <w:tc>
          <w:tcPr>
            <w:tcW w:w="1350" w:type="dxa"/>
            <w:noWrap/>
            <w:vAlign w:val="bottom"/>
          </w:tcPr>
          <w:p w14:paraId="2B7E03F1"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7.2</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(5.7</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8.8</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1C6A106A"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5.8</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(4.5</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7.1</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2C048082"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7.7</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(5.9</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9.6</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43C2D870"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6.2</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(4.6</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7.9</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440" w:type="dxa"/>
            <w:vAlign w:val="bottom"/>
          </w:tcPr>
          <w:p w14:paraId="24F61908"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w:t>
            </w:r>
            <w:r>
              <w:rPr>
                <w:rFonts w:ascii="Times New Roman" w:hAnsi="Times New Roman" w:cs="Times New Roman"/>
                <w:color w:val="000000"/>
                <w:sz w:val="18"/>
                <w:szCs w:val="18"/>
              </w:rPr>
              <w:t>50; 95% CI: (-3.20, 0.20); p=0.084</w:t>
            </w:r>
          </w:p>
        </w:tc>
      </w:tr>
      <w:tr w:rsidR="00060C23" w:rsidRPr="002F07A1" w14:paraId="1333C0DA" w14:textId="77777777" w:rsidTr="00060C2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CDDC60E" w14:textId="77777777" w:rsidR="00060C23" w:rsidRPr="002F07A1" w:rsidRDefault="00060C23" w:rsidP="00942C64">
            <w:pPr>
              <w:rPr>
                <w:rFonts w:ascii="Times New Roman" w:eastAsia="Times New Roman" w:hAnsi="Times New Roman" w:cs="Times New Roman"/>
                <w:b w:val="0"/>
                <w:caps w:val="0"/>
                <w:color w:val="000000"/>
                <w:sz w:val="18"/>
                <w:szCs w:val="18"/>
              </w:rPr>
            </w:pPr>
            <w:r>
              <w:rPr>
                <w:rFonts w:ascii="Times New Roman" w:eastAsia="Times New Roman" w:hAnsi="Times New Roman" w:cs="Times New Roman"/>
                <w:b w:val="0"/>
                <w:caps w:val="0"/>
                <w:color w:val="000000"/>
                <w:sz w:val="18"/>
                <w:szCs w:val="18"/>
              </w:rPr>
              <w:t>Female</w:t>
            </w:r>
          </w:p>
        </w:tc>
        <w:tc>
          <w:tcPr>
            <w:tcW w:w="1440" w:type="dxa"/>
            <w:noWrap/>
            <w:vAlign w:val="bottom"/>
          </w:tcPr>
          <w:p w14:paraId="4303F42F"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0.93; 95% CI: (0.61, 1.43); p=0</w:t>
            </w:r>
            <w:r>
              <w:rPr>
                <w:rFonts w:ascii="Times New Roman" w:hAnsi="Times New Roman" w:cs="Times New Roman"/>
                <w:color w:val="000000"/>
                <w:sz w:val="18"/>
                <w:szCs w:val="18"/>
              </w:rPr>
              <w:t>.721</w:t>
            </w:r>
          </w:p>
        </w:tc>
        <w:tc>
          <w:tcPr>
            <w:tcW w:w="1350" w:type="dxa"/>
            <w:noWrap/>
            <w:vAlign w:val="bottom"/>
          </w:tcPr>
          <w:p w14:paraId="09BB7489"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0.58; 95% CI: (0.39, 0.87); p=0.008</w:t>
            </w:r>
          </w:p>
        </w:tc>
        <w:tc>
          <w:tcPr>
            <w:tcW w:w="1350" w:type="dxa"/>
            <w:noWrap/>
            <w:vAlign w:val="bottom"/>
          </w:tcPr>
          <w:p w14:paraId="77726DDA"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0.5</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(0.36, 0.7</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7BED4C56"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0.63</w:t>
            </w:r>
            <w:r>
              <w:rPr>
                <w:rFonts w:ascii="Times New Roman" w:hAnsi="Times New Roman" w:cs="Times New Roman"/>
                <w:color w:val="000000"/>
                <w:sz w:val="18"/>
                <w:szCs w:val="18"/>
              </w:rPr>
              <w:t>; 95% CI: (0.38, 1.02); p=0.061</w:t>
            </w:r>
          </w:p>
        </w:tc>
        <w:tc>
          <w:tcPr>
            <w:tcW w:w="1350" w:type="dxa"/>
            <w:noWrap/>
            <w:vAlign w:val="bottom"/>
          </w:tcPr>
          <w:p w14:paraId="59968117"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0.54</w:t>
            </w:r>
            <w:r>
              <w:rPr>
                <w:rFonts w:ascii="Times New Roman" w:hAnsi="Times New Roman" w:cs="Times New Roman"/>
                <w:color w:val="000000"/>
                <w:sz w:val="18"/>
                <w:szCs w:val="18"/>
              </w:rPr>
              <w:t>; 95% CI: (0.35, 0.83); p=0.006</w:t>
            </w:r>
          </w:p>
        </w:tc>
        <w:tc>
          <w:tcPr>
            <w:tcW w:w="1440" w:type="dxa"/>
            <w:vAlign w:val="bottom"/>
          </w:tcPr>
          <w:p w14:paraId="7DE34750"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0.8</w:t>
            </w:r>
            <w:r>
              <w:rPr>
                <w:rFonts w:ascii="Times New Roman" w:hAnsi="Times New Roman" w:cs="Times New Roman"/>
                <w:color w:val="000000"/>
                <w:sz w:val="18"/>
                <w:szCs w:val="18"/>
              </w:rPr>
              <w:t>6; 95% CI: (0.57, 1.30); p=0.483</w:t>
            </w:r>
          </w:p>
        </w:tc>
      </w:tr>
      <w:tr w:rsidR="00060C23" w:rsidRPr="002F07A1" w14:paraId="224C3935" w14:textId="77777777" w:rsidTr="00060C23">
        <w:trPr>
          <w:trHeight w:val="2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37A172E" w14:textId="77777777" w:rsidR="00060C23" w:rsidRPr="002F07A1" w:rsidRDefault="00060C23" w:rsidP="00942C64">
            <w:pPr>
              <w:rPr>
                <w:rFonts w:ascii="Times New Roman" w:eastAsia="Times New Roman" w:hAnsi="Times New Roman" w:cs="Times New Roman"/>
                <w:b w:val="0"/>
                <w:caps w:val="0"/>
                <w:color w:val="000000"/>
                <w:sz w:val="18"/>
                <w:szCs w:val="18"/>
              </w:rPr>
            </w:pPr>
            <w:r w:rsidRPr="002F07A1">
              <w:rPr>
                <w:rFonts w:ascii="Times New Roman" w:eastAsia="Times New Roman" w:hAnsi="Times New Roman" w:cs="Times New Roman"/>
                <w:b w:val="0"/>
                <w:caps w:val="0"/>
                <w:color w:val="000000"/>
                <w:sz w:val="18"/>
                <w:szCs w:val="18"/>
              </w:rPr>
              <w:t>Disease duration</w:t>
            </w:r>
          </w:p>
        </w:tc>
        <w:tc>
          <w:tcPr>
            <w:tcW w:w="1440" w:type="dxa"/>
            <w:noWrap/>
            <w:vAlign w:val="bottom"/>
          </w:tcPr>
          <w:p w14:paraId="3DD80B17"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2.5</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(1.3</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3.7</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242E40DB"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3.40; 95% CI: (2.10, 4.70); p&lt;0.001</w:t>
            </w:r>
          </w:p>
        </w:tc>
        <w:tc>
          <w:tcPr>
            <w:tcW w:w="1350" w:type="dxa"/>
            <w:noWrap/>
            <w:vAlign w:val="bottom"/>
          </w:tcPr>
          <w:p w14:paraId="1D7AE0AF"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7.3</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(6.3</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8.4</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0E0A6C39"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w:t>
            </w:r>
            <w:r>
              <w:rPr>
                <w:rFonts w:ascii="Times New Roman" w:hAnsi="Times New Roman" w:cs="Times New Roman"/>
                <w:color w:val="000000"/>
                <w:sz w:val="18"/>
                <w:szCs w:val="18"/>
              </w:rPr>
              <w:t>90; 95% CI: (-0.60, 2.40); p=0.244</w:t>
            </w:r>
          </w:p>
        </w:tc>
        <w:tc>
          <w:tcPr>
            <w:tcW w:w="1350" w:type="dxa"/>
            <w:noWrap/>
            <w:vAlign w:val="bottom"/>
          </w:tcPr>
          <w:p w14:paraId="40E68798"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4.8</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(3.5</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6.2</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440" w:type="dxa"/>
            <w:vAlign w:val="bottom"/>
          </w:tcPr>
          <w:p w14:paraId="66ECB798"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4</w:t>
            </w:r>
            <w:r>
              <w:rPr>
                <w:rFonts w:ascii="Times New Roman" w:hAnsi="Times New Roman" w:cs="Times New Roman"/>
                <w:color w:val="000000"/>
                <w:sz w:val="18"/>
                <w:szCs w:val="18"/>
              </w:rPr>
              <w:t>.00</w:t>
            </w:r>
            <w:r w:rsidRPr="002F07A1">
              <w:rPr>
                <w:rFonts w:ascii="Times New Roman" w:hAnsi="Times New Roman" w:cs="Times New Roman"/>
                <w:color w:val="000000"/>
                <w:sz w:val="18"/>
                <w:szCs w:val="18"/>
              </w:rPr>
              <w:t>; 95% CI: (2.6</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5.3</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r>
      <w:tr w:rsidR="00060C23" w:rsidRPr="002F07A1" w14:paraId="4EF54136" w14:textId="77777777" w:rsidTr="00060C2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13B6AD0" w14:textId="77777777" w:rsidR="00060C23" w:rsidRPr="002F07A1" w:rsidRDefault="00060C23" w:rsidP="00942C64">
            <w:pPr>
              <w:rPr>
                <w:rFonts w:ascii="Times New Roman" w:eastAsia="Times New Roman" w:hAnsi="Times New Roman" w:cs="Times New Roman"/>
                <w:b w:val="0"/>
                <w:caps w:val="0"/>
                <w:color w:val="000000"/>
                <w:sz w:val="18"/>
                <w:szCs w:val="18"/>
              </w:rPr>
            </w:pPr>
            <w:r w:rsidRPr="002F07A1">
              <w:rPr>
                <w:rFonts w:ascii="Times New Roman" w:eastAsia="Times New Roman" w:hAnsi="Times New Roman" w:cs="Times New Roman"/>
                <w:b w:val="0"/>
                <w:caps w:val="0"/>
                <w:color w:val="000000"/>
                <w:sz w:val="18"/>
                <w:szCs w:val="18"/>
              </w:rPr>
              <w:t>Smoking history</w:t>
            </w:r>
          </w:p>
        </w:tc>
        <w:tc>
          <w:tcPr>
            <w:tcW w:w="1440" w:type="dxa"/>
            <w:noWrap/>
            <w:vAlign w:val="bottom"/>
          </w:tcPr>
          <w:p w14:paraId="3F7D8F1F"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1.12; 95% CI: (0.77, 1.63); p=0</w:t>
            </w:r>
            <w:r>
              <w:rPr>
                <w:rFonts w:ascii="Times New Roman" w:hAnsi="Times New Roman" w:cs="Times New Roman"/>
                <w:color w:val="000000"/>
                <w:sz w:val="18"/>
                <w:szCs w:val="18"/>
              </w:rPr>
              <w:t>.541</w:t>
            </w:r>
          </w:p>
        </w:tc>
        <w:tc>
          <w:tcPr>
            <w:tcW w:w="1350" w:type="dxa"/>
            <w:noWrap/>
            <w:vAlign w:val="bottom"/>
          </w:tcPr>
          <w:p w14:paraId="4EE85EC5"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1.37</w:t>
            </w:r>
            <w:r>
              <w:rPr>
                <w:rFonts w:ascii="Times New Roman" w:hAnsi="Times New Roman" w:cs="Times New Roman"/>
                <w:color w:val="000000"/>
                <w:sz w:val="18"/>
                <w:szCs w:val="18"/>
              </w:rPr>
              <w:t>; 95% CI: (0.94, 1.99); p=0.101</w:t>
            </w:r>
          </w:p>
        </w:tc>
        <w:tc>
          <w:tcPr>
            <w:tcW w:w="1350" w:type="dxa"/>
            <w:noWrap/>
            <w:vAlign w:val="bottom"/>
          </w:tcPr>
          <w:p w14:paraId="4388827C"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 xml:space="preserve">2.05; 95% CI: (1.49, 2.83); </w:t>
            </w:r>
            <w:r>
              <w:rPr>
                <w:rFonts w:ascii="Times New Roman" w:hAnsi="Times New Roman" w:cs="Times New Roman"/>
                <w:color w:val="000000"/>
                <w:sz w:val="18"/>
                <w:szCs w:val="18"/>
              </w:rPr>
              <w:t>p&lt;0.001</w:t>
            </w:r>
          </w:p>
        </w:tc>
        <w:tc>
          <w:tcPr>
            <w:tcW w:w="1350" w:type="dxa"/>
            <w:noWrap/>
            <w:vAlign w:val="bottom"/>
          </w:tcPr>
          <w:p w14:paraId="67029D7F"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1.22</w:t>
            </w:r>
            <w:r>
              <w:rPr>
                <w:rFonts w:ascii="Times New Roman" w:hAnsi="Times New Roman" w:cs="Times New Roman"/>
                <w:color w:val="000000"/>
                <w:sz w:val="18"/>
                <w:szCs w:val="18"/>
              </w:rPr>
              <w:t>; 95% CI: (0.78, 1.91); p=0.393</w:t>
            </w:r>
          </w:p>
        </w:tc>
        <w:tc>
          <w:tcPr>
            <w:tcW w:w="1350" w:type="dxa"/>
            <w:noWrap/>
            <w:vAlign w:val="bottom"/>
          </w:tcPr>
          <w:p w14:paraId="6A60F1CB"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1.82;</w:t>
            </w:r>
            <w:r>
              <w:rPr>
                <w:rFonts w:ascii="Times New Roman" w:hAnsi="Times New Roman" w:cs="Times New Roman"/>
                <w:color w:val="000000"/>
                <w:sz w:val="18"/>
                <w:szCs w:val="18"/>
              </w:rPr>
              <w:t xml:space="preserve"> 95% CI: (1.22, 2.74); p=0.004</w:t>
            </w:r>
          </w:p>
        </w:tc>
        <w:tc>
          <w:tcPr>
            <w:tcW w:w="1440" w:type="dxa"/>
            <w:vAlign w:val="bottom"/>
          </w:tcPr>
          <w:p w14:paraId="2428DEBA"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1.50; 95% CI: (1.00, 2.25); p=0.050</w:t>
            </w:r>
          </w:p>
        </w:tc>
      </w:tr>
      <w:tr w:rsidR="00060C23" w:rsidRPr="002F07A1" w14:paraId="271F9CF0" w14:textId="77777777" w:rsidTr="00060C23">
        <w:trPr>
          <w:trHeight w:val="2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1D3A4F0" w14:textId="77777777" w:rsidR="00060C23" w:rsidRPr="002F07A1" w:rsidRDefault="00060C23" w:rsidP="00942C64">
            <w:pPr>
              <w:rPr>
                <w:rFonts w:ascii="Times New Roman" w:eastAsia="Times New Roman" w:hAnsi="Times New Roman" w:cs="Times New Roman"/>
                <w:b w:val="0"/>
                <w:caps w:val="0"/>
                <w:color w:val="000000"/>
                <w:sz w:val="18"/>
                <w:szCs w:val="18"/>
              </w:rPr>
            </w:pPr>
            <w:r w:rsidRPr="002F07A1">
              <w:rPr>
                <w:rFonts w:ascii="Times New Roman" w:eastAsia="Times New Roman" w:hAnsi="Times New Roman" w:cs="Times New Roman"/>
                <w:b w:val="0"/>
                <w:caps w:val="0"/>
                <w:color w:val="000000"/>
                <w:sz w:val="18"/>
                <w:szCs w:val="18"/>
              </w:rPr>
              <w:t>BPF</w:t>
            </w:r>
          </w:p>
        </w:tc>
        <w:tc>
          <w:tcPr>
            <w:tcW w:w="1440" w:type="dxa"/>
            <w:noWrap/>
            <w:vAlign w:val="bottom"/>
          </w:tcPr>
          <w:p w14:paraId="1F6B4961"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-0.01; 95% CI: (-0.0</w:t>
            </w:r>
            <w:r>
              <w:rPr>
                <w:rFonts w:ascii="Times New Roman" w:hAnsi="Times New Roman" w:cs="Times New Roman"/>
                <w:color w:val="000000"/>
                <w:sz w:val="18"/>
                <w:szCs w:val="18"/>
              </w:rPr>
              <w:t>2</w:t>
            </w:r>
            <w:r w:rsidRPr="002F07A1">
              <w:rPr>
                <w:rFonts w:ascii="Times New Roman" w:hAnsi="Times New Roman" w:cs="Times New Roman"/>
                <w:color w:val="000000"/>
                <w:sz w:val="18"/>
                <w:szCs w:val="18"/>
              </w:rPr>
              <w:t>, -0.0</w:t>
            </w:r>
            <w:r>
              <w:rPr>
                <w:rFonts w:ascii="Times New Roman" w:hAnsi="Times New Roman" w:cs="Times New Roman"/>
                <w:color w:val="000000"/>
                <w:sz w:val="18"/>
                <w:szCs w:val="18"/>
              </w:rPr>
              <w:t>1</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71EADEEF"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-0.06</w:t>
            </w:r>
            <w:r>
              <w:rPr>
                <w:rFonts w:ascii="Times New Roman" w:hAnsi="Times New Roman" w:cs="Times New Roman"/>
                <w:color w:val="000000"/>
                <w:sz w:val="18"/>
                <w:szCs w:val="18"/>
              </w:rPr>
              <w:t>; 95% CI: (-0.07, -0.06); p&lt;0.001</w:t>
            </w:r>
          </w:p>
        </w:tc>
        <w:tc>
          <w:tcPr>
            <w:tcW w:w="1350" w:type="dxa"/>
            <w:noWrap/>
            <w:vAlign w:val="bottom"/>
          </w:tcPr>
          <w:p w14:paraId="5A7768B7"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-0.0</w:t>
            </w:r>
            <w:r>
              <w:rPr>
                <w:rFonts w:ascii="Times New Roman" w:hAnsi="Times New Roman" w:cs="Times New Roman"/>
                <w:color w:val="000000"/>
                <w:sz w:val="18"/>
                <w:szCs w:val="18"/>
              </w:rPr>
              <w:t>9</w:t>
            </w:r>
            <w:r w:rsidRPr="002F07A1">
              <w:rPr>
                <w:rFonts w:ascii="Times New Roman" w:hAnsi="Times New Roman" w:cs="Times New Roman"/>
                <w:color w:val="000000"/>
                <w:sz w:val="18"/>
                <w:szCs w:val="18"/>
              </w:rPr>
              <w:t xml:space="preserve">; 95% CI: (-0.09, -0.082); </w:t>
            </w:r>
            <w:r>
              <w:rPr>
                <w:rFonts w:ascii="Times New Roman" w:hAnsi="Times New Roman" w:cs="Times New Roman"/>
                <w:color w:val="000000"/>
                <w:sz w:val="18"/>
                <w:szCs w:val="18"/>
              </w:rPr>
              <w:t>p&lt;0.001</w:t>
            </w:r>
          </w:p>
        </w:tc>
        <w:tc>
          <w:tcPr>
            <w:tcW w:w="1350" w:type="dxa"/>
            <w:noWrap/>
            <w:vAlign w:val="bottom"/>
          </w:tcPr>
          <w:p w14:paraId="31F911EB"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-0.05; 95% CI: (-0.0</w:t>
            </w:r>
            <w:r>
              <w:rPr>
                <w:rFonts w:ascii="Times New Roman" w:hAnsi="Times New Roman" w:cs="Times New Roman"/>
                <w:color w:val="000000"/>
                <w:sz w:val="18"/>
                <w:szCs w:val="18"/>
              </w:rPr>
              <w:t>6</w:t>
            </w:r>
            <w:r w:rsidRPr="002F07A1">
              <w:rPr>
                <w:rFonts w:ascii="Times New Roman" w:hAnsi="Times New Roman" w:cs="Times New Roman"/>
                <w:color w:val="000000"/>
                <w:sz w:val="18"/>
                <w:szCs w:val="18"/>
              </w:rPr>
              <w:t>, -0.0</w:t>
            </w:r>
            <w:r>
              <w:rPr>
                <w:rFonts w:ascii="Times New Roman" w:hAnsi="Times New Roman" w:cs="Times New Roman"/>
                <w:color w:val="000000"/>
                <w:sz w:val="18"/>
                <w:szCs w:val="18"/>
              </w:rPr>
              <w:t>5</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3B312B41"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-0.0</w:t>
            </w:r>
            <w:r>
              <w:rPr>
                <w:rFonts w:ascii="Times New Roman" w:hAnsi="Times New Roman" w:cs="Times New Roman"/>
                <w:color w:val="000000"/>
                <w:sz w:val="18"/>
                <w:szCs w:val="18"/>
              </w:rPr>
              <w:t>8</w:t>
            </w:r>
            <w:r w:rsidRPr="002F07A1">
              <w:rPr>
                <w:rFonts w:ascii="Times New Roman" w:hAnsi="Times New Roman" w:cs="Times New Roman"/>
                <w:color w:val="000000"/>
                <w:sz w:val="18"/>
                <w:szCs w:val="18"/>
              </w:rPr>
              <w:t xml:space="preserve">; 95% CI: (-0.08, -0.07); </w:t>
            </w:r>
            <w:r>
              <w:rPr>
                <w:rFonts w:ascii="Times New Roman" w:hAnsi="Times New Roman" w:cs="Times New Roman"/>
                <w:color w:val="000000"/>
                <w:sz w:val="18"/>
                <w:szCs w:val="18"/>
              </w:rPr>
              <w:t>p&lt;0.001</w:t>
            </w:r>
          </w:p>
        </w:tc>
        <w:tc>
          <w:tcPr>
            <w:tcW w:w="1440" w:type="dxa"/>
            <w:vAlign w:val="bottom"/>
          </w:tcPr>
          <w:p w14:paraId="68553002"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-0.02; 95% CI: (-0.0</w:t>
            </w:r>
            <w:r>
              <w:rPr>
                <w:rFonts w:ascii="Times New Roman" w:hAnsi="Times New Roman" w:cs="Times New Roman"/>
                <w:color w:val="000000"/>
                <w:sz w:val="18"/>
                <w:szCs w:val="18"/>
              </w:rPr>
              <w:t>3</w:t>
            </w:r>
            <w:r w:rsidRPr="002F07A1">
              <w:rPr>
                <w:rFonts w:ascii="Times New Roman" w:hAnsi="Times New Roman" w:cs="Times New Roman"/>
                <w:color w:val="000000"/>
                <w:sz w:val="18"/>
                <w:szCs w:val="18"/>
              </w:rPr>
              <w:t>, -0.0</w:t>
            </w:r>
            <w:r>
              <w:rPr>
                <w:rFonts w:ascii="Times New Roman" w:hAnsi="Times New Roman" w:cs="Times New Roman"/>
                <w:color w:val="000000"/>
                <w:sz w:val="18"/>
                <w:szCs w:val="18"/>
              </w:rPr>
              <w:t>2</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r>
      <w:tr w:rsidR="00060C23" w:rsidRPr="002F07A1" w14:paraId="21194096" w14:textId="77777777" w:rsidTr="00060C2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2D45F5C" w14:textId="77777777" w:rsidR="00060C23" w:rsidRPr="002F07A1" w:rsidRDefault="00060C23" w:rsidP="00942C64">
            <w:pPr>
              <w:rPr>
                <w:rFonts w:ascii="Times New Roman" w:eastAsia="Times New Roman" w:hAnsi="Times New Roman" w:cs="Times New Roman"/>
                <w:b w:val="0"/>
                <w:caps w:val="0"/>
                <w:color w:val="000000"/>
                <w:sz w:val="18"/>
                <w:szCs w:val="18"/>
              </w:rPr>
            </w:pPr>
            <w:r w:rsidRPr="002F07A1">
              <w:rPr>
                <w:rFonts w:ascii="Times New Roman" w:eastAsia="Times New Roman" w:hAnsi="Times New Roman" w:cs="Times New Roman"/>
                <w:b w:val="0"/>
                <w:caps w:val="0"/>
                <w:color w:val="000000"/>
                <w:sz w:val="18"/>
                <w:szCs w:val="18"/>
              </w:rPr>
              <w:t>T2LV</w:t>
            </w:r>
          </w:p>
        </w:tc>
        <w:tc>
          <w:tcPr>
            <w:tcW w:w="1440" w:type="dxa"/>
            <w:noWrap/>
            <w:vAlign w:val="bottom"/>
          </w:tcPr>
          <w:p w14:paraId="285AFA6E"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6.20; 95% CI: (5.10, 7.20); p&lt;0.001</w:t>
            </w:r>
          </w:p>
        </w:tc>
        <w:tc>
          <w:tcPr>
            <w:tcW w:w="1350" w:type="dxa"/>
            <w:noWrap/>
            <w:vAlign w:val="bottom"/>
          </w:tcPr>
          <w:p w14:paraId="454615AB"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w:t>
            </w:r>
            <w:r>
              <w:rPr>
                <w:rFonts w:ascii="Times New Roman" w:hAnsi="Times New Roman" w:cs="Times New Roman"/>
                <w:color w:val="000000"/>
                <w:sz w:val="18"/>
                <w:szCs w:val="18"/>
              </w:rPr>
              <w:t>30; 95% CI: (-0.80, 1.40); p=0.618</w:t>
            </w:r>
          </w:p>
        </w:tc>
        <w:tc>
          <w:tcPr>
            <w:tcW w:w="1350" w:type="dxa"/>
            <w:noWrap/>
            <w:vAlign w:val="bottom"/>
          </w:tcPr>
          <w:p w14:paraId="2CBA2B72"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14</w:t>
            </w:r>
            <w:r>
              <w:rPr>
                <w:rFonts w:ascii="Times New Roman" w:hAnsi="Times New Roman" w:cs="Times New Roman"/>
                <w:color w:val="000000"/>
                <w:sz w:val="18"/>
                <w:szCs w:val="18"/>
              </w:rPr>
              <w:t>.00</w:t>
            </w:r>
            <w:r w:rsidRPr="002F07A1">
              <w:rPr>
                <w:rFonts w:ascii="Times New Roman" w:hAnsi="Times New Roman" w:cs="Times New Roman"/>
                <w:color w:val="000000"/>
                <w:sz w:val="18"/>
                <w:szCs w:val="18"/>
              </w:rPr>
              <w:t>; 95% CI: (13.1</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14.9</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7D218495"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-5.9</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(-7.2</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-4.6</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09E855F9"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7.8</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(6.7</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w:t>
            </w:r>
            <w:r>
              <w:rPr>
                <w:rFonts w:ascii="Times New Roman" w:hAnsi="Times New Roman" w:cs="Times New Roman"/>
                <w:color w:val="000000"/>
                <w:sz w:val="18"/>
                <w:szCs w:val="18"/>
              </w:rPr>
              <w:t>.00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440" w:type="dxa"/>
            <w:vAlign w:val="bottom"/>
          </w:tcPr>
          <w:p w14:paraId="3136DF17"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13.7</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(12.5</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14.9</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r>
      <w:tr w:rsidR="00060C23" w:rsidRPr="002F07A1" w14:paraId="0FB0020F" w14:textId="77777777" w:rsidTr="00060C23">
        <w:trPr>
          <w:trHeight w:val="2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0CF7C0E" w14:textId="77777777" w:rsidR="00060C23" w:rsidRPr="002F07A1" w:rsidRDefault="00060C23" w:rsidP="00942C64">
            <w:pPr>
              <w:rPr>
                <w:rFonts w:ascii="Times New Roman" w:eastAsia="Times New Roman" w:hAnsi="Times New Roman" w:cs="Times New Roman"/>
                <w:b w:val="0"/>
                <w:caps w:val="0"/>
                <w:color w:val="000000"/>
                <w:sz w:val="18"/>
                <w:szCs w:val="18"/>
              </w:rPr>
            </w:pPr>
            <w:r w:rsidRPr="002F07A1">
              <w:rPr>
                <w:rFonts w:ascii="Times New Roman" w:eastAsia="Times New Roman" w:hAnsi="Times New Roman" w:cs="Times New Roman"/>
                <w:b w:val="0"/>
                <w:caps w:val="0"/>
                <w:color w:val="000000"/>
                <w:sz w:val="18"/>
                <w:szCs w:val="18"/>
              </w:rPr>
              <w:t>EDSS score</w:t>
            </w:r>
          </w:p>
        </w:tc>
        <w:tc>
          <w:tcPr>
            <w:tcW w:w="1440" w:type="dxa"/>
            <w:noWrap/>
            <w:vAlign w:val="bottom"/>
          </w:tcPr>
          <w:p w14:paraId="12D6FC75"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0.3</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(0</w:t>
            </w:r>
            <w:r>
              <w:rPr>
                <w:rFonts w:ascii="Times New Roman" w:hAnsi="Times New Roman" w:cs="Times New Roman"/>
                <w:color w:val="000000"/>
                <w:sz w:val="18"/>
                <w:szCs w:val="18"/>
              </w:rPr>
              <w:t>.00</w:t>
            </w:r>
            <w:r w:rsidRPr="002F07A1">
              <w:rPr>
                <w:rFonts w:ascii="Times New Roman" w:hAnsi="Times New Roman" w:cs="Times New Roman"/>
                <w:color w:val="000000"/>
                <w:sz w:val="18"/>
                <w:szCs w:val="18"/>
              </w:rPr>
              <w:t>, 0.6</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p=0</w:t>
            </w:r>
            <w:r>
              <w:rPr>
                <w:rFonts w:ascii="Times New Roman" w:hAnsi="Times New Roman" w:cs="Times New Roman"/>
                <w:color w:val="000000"/>
                <w:sz w:val="18"/>
                <w:szCs w:val="18"/>
              </w:rPr>
              <w:t>.03</w:t>
            </w:r>
            <w:r w:rsidRPr="002F07A1">
              <w:rPr>
                <w:rFonts w:ascii="Times New Roman" w:hAnsi="Times New Roman" w:cs="Times New Roman"/>
                <w:color w:val="000000"/>
                <w:sz w:val="18"/>
                <w:szCs w:val="18"/>
              </w:rPr>
              <w:t>5</w:t>
            </w:r>
          </w:p>
        </w:tc>
        <w:tc>
          <w:tcPr>
            <w:tcW w:w="1350" w:type="dxa"/>
            <w:noWrap/>
            <w:vAlign w:val="bottom"/>
          </w:tcPr>
          <w:p w14:paraId="5C9FC009"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0.60; 95% CI: (0.30, 0.80); p&lt;0.001</w:t>
            </w:r>
          </w:p>
        </w:tc>
        <w:tc>
          <w:tcPr>
            <w:tcW w:w="1350" w:type="dxa"/>
            <w:noWrap/>
            <w:vAlign w:val="bottom"/>
          </w:tcPr>
          <w:p w14:paraId="77970790"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1.5</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(1.3</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1.7</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350" w:type="dxa"/>
            <w:noWrap/>
            <w:vAlign w:val="bottom"/>
          </w:tcPr>
          <w:p w14:paraId="780A0789"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w:t>
            </w:r>
            <w:r>
              <w:rPr>
                <w:rFonts w:ascii="Times New Roman" w:hAnsi="Times New Roman" w:cs="Times New Roman"/>
                <w:color w:val="000000"/>
                <w:sz w:val="18"/>
                <w:szCs w:val="18"/>
              </w:rPr>
              <w:t>30; 95% CI: (-0.10, 0.60); p=0.114</w:t>
            </w:r>
          </w:p>
        </w:tc>
        <w:tc>
          <w:tcPr>
            <w:tcW w:w="1350" w:type="dxa"/>
            <w:noWrap/>
            <w:vAlign w:val="bottom"/>
          </w:tcPr>
          <w:p w14:paraId="33D00616"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1.2</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(0.9</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1.5</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c>
          <w:tcPr>
            <w:tcW w:w="1440" w:type="dxa"/>
            <w:vAlign w:val="bottom"/>
          </w:tcPr>
          <w:p w14:paraId="4E864273" w14:textId="77777777" w:rsidR="00060C23" w:rsidRPr="002F07A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0.9</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95% CI: (0.6</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1.2</w:t>
            </w:r>
            <w:r>
              <w:rPr>
                <w:rFonts w:ascii="Times New Roman" w:hAnsi="Times New Roman" w:cs="Times New Roman"/>
                <w:color w:val="000000"/>
                <w:sz w:val="18"/>
                <w:szCs w:val="18"/>
              </w:rPr>
              <w:t>0</w:t>
            </w:r>
            <w:r w:rsidRPr="002F07A1">
              <w:rPr>
                <w:rFonts w:ascii="Times New Roman" w:hAnsi="Times New Roman" w:cs="Times New Roman"/>
                <w:color w:val="000000"/>
                <w:sz w:val="18"/>
                <w:szCs w:val="18"/>
              </w:rPr>
              <w:t xml:space="preserve">); </w:t>
            </w:r>
            <w:r>
              <w:rPr>
                <w:rFonts w:ascii="Times New Roman" w:hAnsi="Times New Roman" w:cs="Times New Roman"/>
                <w:color w:val="000000"/>
                <w:sz w:val="18"/>
                <w:szCs w:val="18"/>
              </w:rPr>
              <w:t>p&lt;0.001</w:t>
            </w:r>
          </w:p>
        </w:tc>
      </w:tr>
      <w:tr w:rsidR="00060C23" w:rsidRPr="002F07A1" w14:paraId="2F316D63" w14:textId="77777777" w:rsidTr="00060C2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right w:val="single" w:sz="4" w:space="0" w:color="auto"/>
            </w:tcBorders>
            <w:noWrap/>
            <w:hideMark/>
          </w:tcPr>
          <w:p w14:paraId="6E4BA97A" w14:textId="77777777" w:rsidR="00060C23" w:rsidRPr="002F07A1" w:rsidRDefault="00060C23" w:rsidP="00942C64">
            <w:pPr>
              <w:rPr>
                <w:rFonts w:ascii="Times New Roman" w:eastAsia="Times New Roman" w:hAnsi="Times New Roman" w:cs="Times New Roman"/>
                <w:b w:val="0"/>
                <w:caps w:val="0"/>
                <w:color w:val="000000"/>
                <w:sz w:val="18"/>
                <w:szCs w:val="18"/>
              </w:rPr>
            </w:pPr>
            <w:r w:rsidRPr="002F07A1">
              <w:rPr>
                <w:rFonts w:ascii="Times New Roman" w:eastAsia="Times New Roman" w:hAnsi="Times New Roman" w:cs="Times New Roman"/>
                <w:b w:val="0"/>
                <w:caps w:val="0"/>
                <w:color w:val="000000"/>
                <w:sz w:val="18"/>
                <w:szCs w:val="18"/>
              </w:rPr>
              <w:t>SPMS</w:t>
            </w:r>
          </w:p>
        </w:tc>
        <w:tc>
          <w:tcPr>
            <w:tcW w:w="1440" w:type="dxa"/>
            <w:tcBorders>
              <w:left w:val="single" w:sz="4" w:space="0" w:color="auto"/>
              <w:bottom w:val="single" w:sz="4" w:space="0" w:color="auto"/>
            </w:tcBorders>
            <w:noWrap/>
            <w:vAlign w:val="bottom"/>
          </w:tcPr>
          <w:p w14:paraId="67B197B7"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2.66; 95% CI: (1.02, 6.91); p=0</w:t>
            </w:r>
            <w:r>
              <w:rPr>
                <w:rFonts w:ascii="Times New Roman" w:hAnsi="Times New Roman" w:cs="Times New Roman"/>
                <w:color w:val="000000"/>
                <w:sz w:val="18"/>
                <w:szCs w:val="18"/>
              </w:rPr>
              <w:t>.042</w:t>
            </w:r>
          </w:p>
        </w:tc>
        <w:tc>
          <w:tcPr>
            <w:tcW w:w="1350" w:type="dxa"/>
            <w:tcBorders>
              <w:bottom w:val="single" w:sz="4" w:space="0" w:color="auto"/>
            </w:tcBorders>
            <w:noWrap/>
            <w:vAlign w:val="bottom"/>
          </w:tcPr>
          <w:p w14:paraId="231644FD"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3.56</w:t>
            </w:r>
            <w:r>
              <w:rPr>
                <w:rFonts w:ascii="Times New Roman" w:hAnsi="Times New Roman" w:cs="Times New Roman"/>
                <w:color w:val="000000"/>
                <w:sz w:val="18"/>
                <w:szCs w:val="18"/>
              </w:rPr>
              <w:t>; 95% CI: (1.45, 8.98); p=0.006</w:t>
            </w:r>
          </w:p>
        </w:tc>
        <w:tc>
          <w:tcPr>
            <w:tcW w:w="1350" w:type="dxa"/>
            <w:tcBorders>
              <w:bottom w:val="single" w:sz="4" w:space="0" w:color="auto"/>
            </w:tcBorders>
            <w:noWrap/>
            <w:vAlign w:val="bottom"/>
          </w:tcPr>
          <w:p w14:paraId="28615AE7"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 xml:space="preserve">11.11; 95% CI: (5.62, 24.55); </w:t>
            </w:r>
            <w:r>
              <w:rPr>
                <w:rFonts w:ascii="Times New Roman" w:hAnsi="Times New Roman" w:cs="Times New Roman"/>
                <w:color w:val="000000"/>
                <w:sz w:val="18"/>
                <w:szCs w:val="18"/>
              </w:rPr>
              <w:t>p&lt;0.001</w:t>
            </w:r>
          </w:p>
        </w:tc>
        <w:tc>
          <w:tcPr>
            <w:tcW w:w="1350" w:type="dxa"/>
            <w:tcBorders>
              <w:bottom w:val="single" w:sz="4" w:space="0" w:color="auto"/>
            </w:tcBorders>
            <w:noWrap/>
            <w:vAlign w:val="bottom"/>
          </w:tcPr>
          <w:p w14:paraId="39E92437"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1.3</w:t>
            </w:r>
            <w:r>
              <w:rPr>
                <w:rFonts w:ascii="Times New Roman" w:hAnsi="Times New Roman" w:cs="Times New Roman"/>
                <w:color w:val="000000"/>
                <w:sz w:val="18"/>
                <w:szCs w:val="18"/>
              </w:rPr>
              <w:t>4; 95% CI: (0.54, 3.40); p=0.528</w:t>
            </w:r>
          </w:p>
        </w:tc>
        <w:tc>
          <w:tcPr>
            <w:tcW w:w="1350" w:type="dxa"/>
            <w:tcBorders>
              <w:bottom w:val="single" w:sz="4" w:space="0" w:color="auto"/>
            </w:tcBorders>
            <w:noWrap/>
            <w:vAlign w:val="bottom"/>
          </w:tcPr>
          <w:p w14:paraId="401F12B8"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 xml:space="preserve">4.18; 95% CI: (2.09, 9.31); </w:t>
            </w:r>
            <w:r>
              <w:rPr>
                <w:rFonts w:ascii="Times New Roman" w:hAnsi="Times New Roman" w:cs="Times New Roman"/>
                <w:color w:val="000000"/>
                <w:sz w:val="18"/>
                <w:szCs w:val="18"/>
              </w:rPr>
              <w:t>p&lt;0.001</w:t>
            </w:r>
          </w:p>
        </w:tc>
        <w:tc>
          <w:tcPr>
            <w:tcW w:w="1440" w:type="dxa"/>
            <w:tcBorders>
              <w:bottom w:val="single" w:sz="4" w:space="0" w:color="auto"/>
            </w:tcBorders>
            <w:vAlign w:val="bottom"/>
          </w:tcPr>
          <w:p w14:paraId="031DF44A" w14:textId="77777777" w:rsidR="00060C23" w:rsidRPr="002F07A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07A1">
              <w:rPr>
                <w:rFonts w:ascii="Times New Roman" w:hAnsi="Times New Roman" w:cs="Times New Roman"/>
                <w:color w:val="000000"/>
                <w:sz w:val="18"/>
                <w:szCs w:val="18"/>
              </w:rPr>
              <w:t>3.1</w:t>
            </w:r>
            <w:r>
              <w:rPr>
                <w:rFonts w:ascii="Times New Roman" w:hAnsi="Times New Roman" w:cs="Times New Roman"/>
                <w:color w:val="000000"/>
                <w:sz w:val="18"/>
                <w:szCs w:val="18"/>
              </w:rPr>
              <w:t>2; 95% CI: (1.63, 6.50); p=0.001</w:t>
            </w:r>
          </w:p>
        </w:tc>
      </w:tr>
      <w:tr w:rsidR="00060C23" w:rsidRPr="00860999" w14:paraId="6B2ED588" w14:textId="77777777" w:rsidTr="00060C23">
        <w:trPr>
          <w:trHeight w:val="1583"/>
        </w:trPr>
        <w:tc>
          <w:tcPr>
            <w:cnfStyle w:val="001000000000" w:firstRow="0" w:lastRow="0" w:firstColumn="1" w:lastColumn="0" w:oddVBand="0" w:evenVBand="0" w:oddHBand="0" w:evenHBand="0" w:firstRowFirstColumn="0" w:firstRowLastColumn="0" w:lastRowFirstColumn="0" w:lastRowLastColumn="0"/>
            <w:tcW w:w="9720" w:type="dxa"/>
            <w:gridSpan w:val="7"/>
            <w:tcBorders>
              <w:top w:val="single" w:sz="4" w:space="0" w:color="auto"/>
              <w:right w:val="none" w:sz="0" w:space="0" w:color="auto"/>
            </w:tcBorders>
            <w:noWrap/>
          </w:tcPr>
          <w:p w14:paraId="163E32C8" w14:textId="08BE0936" w:rsidR="00060C23" w:rsidRPr="00060C23" w:rsidRDefault="00060C23" w:rsidP="00942C64">
            <w:pPr>
              <w:rPr>
                <w:rFonts w:ascii="Times New Roman" w:hAnsi="Times New Roman" w:cs="Times New Roman"/>
                <w:bCs w:val="0"/>
              </w:rPr>
            </w:pPr>
            <w:r w:rsidRPr="007B617A">
              <w:rPr>
                <w:rFonts w:ascii="Times New Roman" w:hAnsi="Times New Roman" w:cs="Times New Roman"/>
                <w:b w:val="0"/>
                <w:caps w:val="0"/>
              </w:rPr>
              <w:t xml:space="preserve">Key: </w:t>
            </w:r>
            <w:r>
              <w:rPr>
                <w:rFonts w:ascii="Times New Roman" w:hAnsi="Times New Roman" w:cs="Times New Roman"/>
                <w:b w:val="0"/>
                <w:caps w:val="0"/>
              </w:rPr>
              <w:t>Values are e</w:t>
            </w:r>
            <w:r w:rsidRPr="007B617A">
              <w:rPr>
                <w:rFonts w:ascii="Times New Roman" w:hAnsi="Times New Roman" w:cs="Times New Roman"/>
                <w:b w:val="0"/>
                <w:caps w:val="0"/>
              </w:rPr>
              <w:t>stimated mean difference</w:t>
            </w:r>
            <w:r>
              <w:rPr>
                <w:rFonts w:ascii="Times New Roman" w:hAnsi="Times New Roman" w:cs="Times New Roman"/>
                <w:b w:val="0"/>
                <w:caps w:val="0"/>
              </w:rPr>
              <w:t>s</w:t>
            </w:r>
            <w:r w:rsidRPr="007B617A">
              <w:rPr>
                <w:rFonts w:ascii="Times New Roman" w:hAnsi="Times New Roman" w:cs="Times New Roman"/>
                <w:b w:val="0"/>
                <w:caps w:val="0"/>
              </w:rPr>
              <w:t>,</w:t>
            </w:r>
            <w:r>
              <w:rPr>
                <w:rFonts w:ascii="Times New Roman" w:hAnsi="Times New Roman" w:cs="Times New Roman"/>
                <w:b w:val="0"/>
                <w:caps w:val="0"/>
              </w:rPr>
              <w:t xml:space="preserve"> (95%</w:t>
            </w:r>
            <w:r w:rsidRPr="007B617A">
              <w:rPr>
                <w:rFonts w:ascii="Times New Roman" w:hAnsi="Times New Roman" w:cs="Times New Roman"/>
                <w:b w:val="0"/>
                <w:caps w:val="0"/>
              </w:rPr>
              <w:t xml:space="preserve"> confidence interval</w:t>
            </w:r>
            <w:r>
              <w:rPr>
                <w:rFonts w:ascii="Times New Roman" w:hAnsi="Times New Roman" w:cs="Times New Roman"/>
                <w:b w:val="0"/>
                <w:caps w:val="0"/>
              </w:rPr>
              <w:t>),</w:t>
            </w:r>
            <w:r w:rsidRPr="007B617A">
              <w:rPr>
                <w:rFonts w:ascii="Times New Roman" w:hAnsi="Times New Roman" w:cs="Times New Roman"/>
                <w:b w:val="0"/>
                <w:caps w:val="0"/>
              </w:rPr>
              <w:t xml:space="preserve"> and p-value for age, disease duration, BPF, T2LV and EDSS</w:t>
            </w:r>
            <w:r>
              <w:rPr>
                <w:rFonts w:ascii="Times New Roman" w:hAnsi="Times New Roman" w:cs="Times New Roman"/>
                <w:b w:val="0"/>
                <w:caps w:val="0"/>
              </w:rPr>
              <w:t xml:space="preserve"> at baseline using linear regression with pairwise group comparisons using regression coefficients. Estimated odds ratio</w:t>
            </w:r>
            <w:r w:rsidRPr="007B617A">
              <w:rPr>
                <w:rFonts w:ascii="Times New Roman" w:hAnsi="Times New Roman" w:cs="Times New Roman"/>
                <w:b w:val="0"/>
                <w:caps w:val="0"/>
              </w:rPr>
              <w:t xml:space="preserve">, </w:t>
            </w:r>
            <w:r>
              <w:rPr>
                <w:rFonts w:ascii="Times New Roman" w:hAnsi="Times New Roman" w:cs="Times New Roman"/>
                <w:b w:val="0"/>
                <w:caps w:val="0"/>
              </w:rPr>
              <w:t xml:space="preserve">(95% </w:t>
            </w:r>
            <w:r w:rsidRPr="007B617A">
              <w:rPr>
                <w:rFonts w:ascii="Times New Roman" w:hAnsi="Times New Roman" w:cs="Times New Roman"/>
                <w:b w:val="0"/>
                <w:caps w:val="0"/>
              </w:rPr>
              <w:t>confidence interval</w:t>
            </w:r>
            <w:r>
              <w:rPr>
                <w:rFonts w:ascii="Times New Roman" w:hAnsi="Times New Roman" w:cs="Times New Roman"/>
                <w:b w:val="0"/>
                <w:caps w:val="0"/>
              </w:rPr>
              <w:t>),</w:t>
            </w:r>
            <w:r w:rsidRPr="007B617A">
              <w:rPr>
                <w:rFonts w:ascii="Times New Roman" w:hAnsi="Times New Roman" w:cs="Times New Roman"/>
                <w:b w:val="0"/>
                <w:caps w:val="0"/>
              </w:rPr>
              <w:t xml:space="preserve"> and p-value </w:t>
            </w:r>
            <w:r>
              <w:rPr>
                <w:rFonts w:ascii="Times New Roman" w:hAnsi="Times New Roman" w:cs="Times New Roman"/>
                <w:b w:val="0"/>
                <w:caps w:val="0"/>
              </w:rPr>
              <w:t>are reported for</w:t>
            </w:r>
            <w:r w:rsidRPr="007B617A">
              <w:rPr>
                <w:rFonts w:ascii="Times New Roman" w:hAnsi="Times New Roman" w:cs="Times New Roman"/>
                <w:b w:val="0"/>
                <w:caps w:val="0"/>
              </w:rPr>
              <w:t xml:space="preserve"> sex, smoking</w:t>
            </w:r>
            <w:r>
              <w:rPr>
                <w:rFonts w:ascii="Times New Roman" w:hAnsi="Times New Roman" w:cs="Times New Roman"/>
                <w:b w:val="0"/>
                <w:caps w:val="0"/>
              </w:rPr>
              <w:t xml:space="preserve"> history</w:t>
            </w:r>
            <w:r w:rsidRPr="007B617A">
              <w:rPr>
                <w:rFonts w:ascii="Times New Roman" w:hAnsi="Times New Roman" w:cs="Times New Roman"/>
                <w:b w:val="0"/>
                <w:caps w:val="0"/>
              </w:rPr>
              <w:t>, and SPMS</w:t>
            </w:r>
            <w:r>
              <w:rPr>
                <w:rFonts w:ascii="Times New Roman" w:hAnsi="Times New Roman" w:cs="Times New Roman"/>
                <w:b w:val="0"/>
                <w:caps w:val="0"/>
              </w:rPr>
              <w:t xml:space="preserve"> at baseline</w:t>
            </w:r>
            <w:r w:rsidRPr="007B617A">
              <w:rPr>
                <w:rFonts w:ascii="Times New Roman" w:hAnsi="Times New Roman" w:cs="Times New Roman"/>
                <w:b w:val="0"/>
                <w:caps w:val="0"/>
              </w:rPr>
              <w:t>.</w:t>
            </w:r>
            <w:r>
              <w:rPr>
                <w:rFonts w:ascii="Times New Roman" w:hAnsi="Times New Roman" w:cs="Times New Roman"/>
                <w:b w:val="0"/>
                <w:caps w:val="0"/>
              </w:rPr>
              <w:t xml:space="preserve"> BPF = brain parenchymal fraction; T2LV = brain T2 hyperintense lesion volume; EDSS = Expanded Disability Status Scale; SPMS = secondary progressive multiple sclerosis.</w:t>
            </w:r>
          </w:p>
        </w:tc>
      </w:tr>
    </w:tbl>
    <w:p w14:paraId="63E30EF7" w14:textId="000F9EE1" w:rsidR="00060C23" w:rsidRDefault="00060C23">
      <w:pPr>
        <w:spacing w:after="0" w:line="240" w:lineRule="auto"/>
      </w:pPr>
    </w:p>
    <w:p w14:paraId="55A5D22D" w14:textId="557CFAE9" w:rsidR="00060C23" w:rsidRDefault="00060C23">
      <w:pPr>
        <w:rPr>
          <w:b/>
          <w:bCs/>
          <w:caps/>
        </w:rPr>
      </w:pPr>
      <w:r>
        <w:rPr>
          <w:b/>
          <w:bCs/>
          <w:caps/>
        </w:rPr>
        <w:br w:type="page"/>
      </w:r>
    </w:p>
    <w:tbl>
      <w:tblPr>
        <w:tblStyle w:val="PlainTable31"/>
        <w:tblW w:w="9720" w:type="dxa"/>
        <w:tblLayout w:type="fixed"/>
        <w:tblLook w:val="04A0" w:firstRow="1" w:lastRow="0" w:firstColumn="1" w:lastColumn="0" w:noHBand="0" w:noVBand="1"/>
      </w:tblPr>
      <w:tblGrid>
        <w:gridCol w:w="918"/>
        <w:gridCol w:w="1486"/>
        <w:gridCol w:w="1465"/>
        <w:gridCol w:w="1464"/>
        <w:gridCol w:w="1451"/>
        <w:gridCol w:w="1468"/>
        <w:gridCol w:w="1468"/>
      </w:tblGrid>
      <w:tr w:rsidR="00060C23" w14:paraId="7886E610" w14:textId="77777777" w:rsidTr="00942C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34" w:type="dxa"/>
            <w:gridSpan w:val="7"/>
          </w:tcPr>
          <w:p w14:paraId="139FE7A8" w14:textId="7D741602" w:rsidR="00060C23" w:rsidRPr="00621B28" w:rsidRDefault="00AB5418" w:rsidP="00942C64">
            <w:pPr>
              <w:rPr>
                <w:rFonts w:ascii="Times New Roman" w:hAnsi="Times New Roman" w:cs="Times New Roman"/>
                <w:b w:val="0"/>
                <w:caps w:val="0"/>
              </w:rPr>
            </w:pPr>
            <w:r>
              <w:rPr>
                <w:rFonts w:ascii="Times New Roman" w:hAnsi="Times New Roman" w:cs="Times New Roman"/>
                <w:b w:val="0"/>
                <w:caps w:val="0"/>
              </w:rPr>
              <w:lastRenderedPageBreak/>
              <w:t xml:space="preserve">Supplemental </w:t>
            </w:r>
            <w:r w:rsidR="00060C23" w:rsidRPr="00621B28">
              <w:rPr>
                <w:rFonts w:ascii="Times New Roman" w:hAnsi="Times New Roman" w:cs="Times New Roman"/>
                <w:b w:val="0"/>
                <w:caps w:val="0"/>
              </w:rPr>
              <w:t xml:space="preserve">Table </w:t>
            </w:r>
            <w:r>
              <w:rPr>
                <w:rFonts w:ascii="Times New Roman" w:hAnsi="Times New Roman" w:cs="Times New Roman"/>
                <w:b w:val="0"/>
                <w:caps w:val="0"/>
              </w:rPr>
              <w:t>2</w:t>
            </w:r>
            <w:r w:rsidR="00060C23" w:rsidRPr="00621B28">
              <w:rPr>
                <w:rFonts w:ascii="Times New Roman" w:hAnsi="Times New Roman" w:cs="Times New Roman"/>
                <w:b w:val="0"/>
                <w:caps w:val="0"/>
              </w:rPr>
              <w:t>: Between-phenotype pairwise comparisons of 5-year changes</w:t>
            </w:r>
          </w:p>
        </w:tc>
      </w:tr>
      <w:tr w:rsidR="00060C23" w14:paraId="1F280510" w14:textId="77777777" w:rsidTr="00942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A34F9EF" w14:textId="77777777" w:rsidR="00060C23" w:rsidRPr="00E1587C" w:rsidRDefault="00060C23" w:rsidP="00942C64">
            <w:pPr>
              <w:rPr>
                <w:rFonts w:ascii="Calibri" w:hAnsi="Calibri"/>
                <w:caps w:val="0"/>
                <w:color w:val="000000"/>
              </w:rPr>
            </w:pPr>
          </w:p>
        </w:tc>
        <w:tc>
          <w:tcPr>
            <w:tcW w:w="1458" w:type="dxa"/>
          </w:tcPr>
          <w:p w14:paraId="0D652510" w14:textId="77777777" w:rsidR="00060C23" w:rsidRPr="00E1587C"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1587C">
              <w:rPr>
                <w:rFonts w:ascii="Times New Roman" w:hAnsi="Times New Roman" w:cs="Times New Roman"/>
                <w:color w:val="000000"/>
              </w:rPr>
              <w:t>Type II v I</w:t>
            </w:r>
          </w:p>
        </w:tc>
        <w:tc>
          <w:tcPr>
            <w:tcW w:w="1437" w:type="dxa"/>
          </w:tcPr>
          <w:p w14:paraId="7C4B851D" w14:textId="77777777" w:rsidR="00060C23" w:rsidRPr="00E1587C"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1587C">
              <w:rPr>
                <w:rFonts w:ascii="Times New Roman" w:hAnsi="Times New Roman" w:cs="Times New Roman"/>
                <w:color w:val="000000"/>
              </w:rPr>
              <w:t>Type III v I</w:t>
            </w:r>
          </w:p>
        </w:tc>
        <w:tc>
          <w:tcPr>
            <w:tcW w:w="1436" w:type="dxa"/>
          </w:tcPr>
          <w:p w14:paraId="783EB37A" w14:textId="77777777" w:rsidR="00060C23" w:rsidRPr="00E1587C"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1587C">
              <w:rPr>
                <w:rFonts w:ascii="Times New Roman" w:hAnsi="Times New Roman" w:cs="Times New Roman"/>
                <w:color w:val="000000"/>
              </w:rPr>
              <w:t>Type IV v I</w:t>
            </w:r>
          </w:p>
        </w:tc>
        <w:tc>
          <w:tcPr>
            <w:tcW w:w="1423" w:type="dxa"/>
          </w:tcPr>
          <w:p w14:paraId="18783899" w14:textId="77777777" w:rsidR="00060C23" w:rsidRPr="00E1587C"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1587C">
              <w:rPr>
                <w:rFonts w:ascii="Times New Roman" w:hAnsi="Times New Roman" w:cs="Times New Roman"/>
                <w:color w:val="000000"/>
              </w:rPr>
              <w:t>Type III v II</w:t>
            </w:r>
          </w:p>
        </w:tc>
        <w:tc>
          <w:tcPr>
            <w:tcW w:w="1440" w:type="dxa"/>
          </w:tcPr>
          <w:p w14:paraId="57200100" w14:textId="77777777" w:rsidR="00060C23" w:rsidRPr="00E1587C"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1587C">
              <w:rPr>
                <w:rFonts w:ascii="Times New Roman" w:hAnsi="Times New Roman" w:cs="Times New Roman"/>
                <w:color w:val="000000"/>
              </w:rPr>
              <w:t>Type IV v II</w:t>
            </w:r>
          </w:p>
        </w:tc>
        <w:tc>
          <w:tcPr>
            <w:tcW w:w="1440" w:type="dxa"/>
          </w:tcPr>
          <w:p w14:paraId="01D3386B" w14:textId="77777777" w:rsidR="00060C23" w:rsidRPr="00E1587C"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1587C">
              <w:rPr>
                <w:rFonts w:ascii="Times New Roman" w:hAnsi="Times New Roman" w:cs="Times New Roman"/>
                <w:color w:val="000000"/>
              </w:rPr>
              <w:t>Type IV v III</w:t>
            </w:r>
          </w:p>
        </w:tc>
      </w:tr>
      <w:tr w:rsidR="00060C23" w14:paraId="041D4F33" w14:textId="77777777" w:rsidTr="00942C64">
        <w:tc>
          <w:tcPr>
            <w:cnfStyle w:val="001000000000" w:firstRow="0" w:lastRow="0" w:firstColumn="1" w:lastColumn="0" w:oddVBand="0" w:evenVBand="0" w:oddHBand="0" w:evenHBand="0" w:firstRowFirstColumn="0" w:firstRowLastColumn="0" w:lastRowFirstColumn="0" w:lastRowLastColumn="0"/>
            <w:tcW w:w="900" w:type="dxa"/>
          </w:tcPr>
          <w:p w14:paraId="5D570663" w14:textId="77777777" w:rsidR="00060C23" w:rsidRPr="00F40284" w:rsidRDefault="00060C23" w:rsidP="00942C64">
            <w:pPr>
              <w:rPr>
                <w:rFonts w:ascii="Times New Roman" w:hAnsi="Times New Roman" w:cs="Times New Roman"/>
                <w:b w:val="0"/>
                <w:caps w:val="0"/>
                <w:color w:val="000000"/>
              </w:rPr>
            </w:pPr>
            <w:r w:rsidRPr="00F40284">
              <w:rPr>
                <w:rFonts w:ascii="Times New Roman" w:hAnsi="Times New Roman" w:cs="Times New Roman"/>
                <w:b w:val="0"/>
                <w:caps w:val="0"/>
                <w:color w:val="000000"/>
              </w:rPr>
              <w:t xml:space="preserve">BPF </w:t>
            </w:r>
          </w:p>
        </w:tc>
        <w:tc>
          <w:tcPr>
            <w:tcW w:w="1458" w:type="dxa"/>
          </w:tcPr>
          <w:p w14:paraId="6E9CF10F" w14:textId="77777777" w:rsidR="00060C23" w:rsidRPr="007D3C9C"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D3C9C">
              <w:rPr>
                <w:rFonts w:ascii="Times New Roman" w:hAnsi="Times New Roman" w:cs="Times New Roman"/>
                <w:color w:val="000000"/>
              </w:rPr>
              <w:t>-</w:t>
            </w:r>
            <w:r>
              <w:rPr>
                <w:rFonts w:ascii="Times New Roman" w:hAnsi="Times New Roman" w:cs="Times New Roman"/>
                <w:color w:val="000000"/>
              </w:rPr>
              <w:t>0.012</w:t>
            </w:r>
          </w:p>
          <w:p w14:paraId="15D8B846"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noBreakHyphen/>
              <w:t>0.019</w:t>
            </w:r>
            <w:r w:rsidRPr="007D3C9C">
              <w:rPr>
                <w:rFonts w:ascii="Times New Roman" w:hAnsi="Times New Roman" w:cs="Times New Roman"/>
                <w:color w:val="000000"/>
              </w:rPr>
              <w:t xml:space="preserve">, </w:t>
            </w:r>
            <w:r>
              <w:rPr>
                <w:rFonts w:ascii="Times New Roman" w:hAnsi="Times New Roman" w:cs="Times New Roman"/>
                <w:color w:val="000000"/>
              </w:rPr>
              <w:noBreakHyphen/>
            </w:r>
            <w:r w:rsidRPr="007D3C9C">
              <w:rPr>
                <w:rFonts w:ascii="Times New Roman" w:hAnsi="Times New Roman" w:cs="Times New Roman"/>
                <w:color w:val="000000"/>
              </w:rPr>
              <w:t>0.</w:t>
            </w:r>
            <w:r>
              <w:rPr>
                <w:rFonts w:ascii="Times New Roman" w:hAnsi="Times New Roman" w:cs="Times New Roman"/>
                <w:color w:val="000000"/>
              </w:rPr>
              <w:t>005</w:t>
            </w:r>
            <w:r w:rsidRPr="007D3C9C">
              <w:rPr>
                <w:rFonts w:ascii="Times New Roman" w:hAnsi="Times New Roman" w:cs="Times New Roman"/>
                <w:color w:val="000000"/>
              </w:rPr>
              <w:t xml:space="preserve">) </w:t>
            </w:r>
            <w:r>
              <w:rPr>
                <w:rFonts w:ascii="Times New Roman" w:hAnsi="Times New Roman" w:cs="Times New Roman"/>
                <w:color w:val="000000"/>
              </w:rPr>
              <w:t>p</w:t>
            </w:r>
            <w:r w:rsidRPr="007D3C9C">
              <w:rPr>
                <w:rFonts w:ascii="Times New Roman" w:hAnsi="Times New Roman" w:cs="Times New Roman"/>
                <w:color w:val="000000"/>
              </w:rPr>
              <w:t>=0.001</w:t>
            </w:r>
            <w:r>
              <w:rPr>
                <w:rFonts w:ascii="Times New Roman" w:hAnsi="Times New Roman" w:cs="Times New Roman"/>
                <w:color w:val="000000"/>
              </w:rPr>
              <w:t>*</w:t>
            </w:r>
          </w:p>
        </w:tc>
        <w:tc>
          <w:tcPr>
            <w:tcW w:w="1437" w:type="dxa"/>
          </w:tcPr>
          <w:p w14:paraId="36221798"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-0.004</w:t>
            </w:r>
          </w:p>
          <w:p w14:paraId="54EFE49B"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(-0.011, 0.003</w:t>
            </w:r>
            <w:r w:rsidRPr="00697511">
              <w:rPr>
                <w:rFonts w:ascii="Times New Roman" w:hAnsi="Times New Roman" w:cs="Times New Roman"/>
                <w:color w:val="000000"/>
              </w:rPr>
              <w:t xml:space="preserve">) </w:t>
            </w:r>
            <w:r>
              <w:rPr>
                <w:rFonts w:ascii="Times New Roman" w:hAnsi="Times New Roman" w:cs="Times New Roman"/>
                <w:color w:val="000000"/>
              </w:rPr>
              <w:t>p</w:t>
            </w:r>
            <w:r w:rsidRPr="00697511">
              <w:rPr>
                <w:rFonts w:ascii="Times New Roman" w:hAnsi="Times New Roman" w:cs="Times New Roman"/>
                <w:color w:val="000000"/>
              </w:rPr>
              <w:t>=0.29</w:t>
            </w:r>
            <w:r>
              <w:rPr>
                <w:rFonts w:ascii="Times New Roman" w:hAnsi="Times New Roman" w:cs="Times New Roman"/>
                <w:color w:val="000000"/>
              </w:rPr>
              <w:t>0</w:t>
            </w:r>
          </w:p>
        </w:tc>
        <w:tc>
          <w:tcPr>
            <w:tcW w:w="1436" w:type="dxa"/>
          </w:tcPr>
          <w:p w14:paraId="1221E59A"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-0.002</w:t>
            </w:r>
          </w:p>
          <w:p w14:paraId="39720FE0"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(-0.008, 0.003</w:t>
            </w:r>
            <w:r w:rsidRPr="00697511">
              <w:rPr>
                <w:rFonts w:ascii="Times New Roman" w:hAnsi="Times New Roman" w:cs="Times New Roman"/>
                <w:color w:val="000000"/>
              </w:rPr>
              <w:t xml:space="preserve">) </w:t>
            </w:r>
            <w:r>
              <w:rPr>
                <w:rFonts w:ascii="Times New Roman" w:hAnsi="Times New Roman" w:cs="Times New Roman"/>
                <w:color w:val="000000"/>
              </w:rPr>
              <w:t>p</w:t>
            </w:r>
            <w:r w:rsidRPr="00697511">
              <w:rPr>
                <w:rFonts w:ascii="Times New Roman" w:hAnsi="Times New Roman" w:cs="Times New Roman"/>
                <w:color w:val="000000"/>
              </w:rPr>
              <w:t>=0.42</w:t>
            </w:r>
            <w:r>
              <w:rPr>
                <w:rFonts w:ascii="Times New Roman" w:hAnsi="Times New Roman" w:cs="Times New Roman"/>
                <w:color w:val="000000"/>
              </w:rPr>
              <w:t>0</w:t>
            </w:r>
          </w:p>
        </w:tc>
        <w:tc>
          <w:tcPr>
            <w:tcW w:w="1423" w:type="dxa"/>
          </w:tcPr>
          <w:p w14:paraId="67D7D06D"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0.008</w:t>
            </w:r>
          </w:p>
          <w:p w14:paraId="5D63CD72"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w:t>
            </w:r>
            <w:r>
              <w:rPr>
                <w:rFonts w:ascii="Times New Roman" w:hAnsi="Times New Roman" w:cs="Times New Roman"/>
                <w:color w:val="000000"/>
              </w:rPr>
              <w:t>0002, 0.017</w:t>
            </w:r>
            <w:r w:rsidRPr="00697511">
              <w:rPr>
                <w:rFonts w:ascii="Times New Roman" w:hAnsi="Times New Roman" w:cs="Times New Roman"/>
                <w:color w:val="000000"/>
              </w:rPr>
              <w:t xml:space="preserve">) </w:t>
            </w:r>
            <w:r>
              <w:rPr>
                <w:rFonts w:ascii="Times New Roman" w:hAnsi="Times New Roman" w:cs="Times New Roman"/>
                <w:color w:val="000000"/>
              </w:rPr>
              <w:t>p</w:t>
            </w:r>
            <w:r w:rsidRPr="00697511">
              <w:rPr>
                <w:rFonts w:ascii="Times New Roman" w:hAnsi="Times New Roman" w:cs="Times New Roman"/>
                <w:color w:val="000000"/>
              </w:rPr>
              <w:t>=0.056</w:t>
            </w:r>
          </w:p>
        </w:tc>
        <w:tc>
          <w:tcPr>
            <w:tcW w:w="1440" w:type="dxa"/>
          </w:tcPr>
          <w:p w14:paraId="58CD852D" w14:textId="77777777" w:rsidR="00060C23" w:rsidRPr="007D3C9C"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0.010</w:t>
            </w:r>
          </w:p>
          <w:p w14:paraId="5F7AE55D"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(0.002, 0.017</w:t>
            </w:r>
            <w:r w:rsidRPr="007D3C9C">
              <w:rPr>
                <w:rFonts w:ascii="Times New Roman" w:hAnsi="Times New Roman" w:cs="Times New Roman"/>
                <w:color w:val="000000"/>
              </w:rPr>
              <w:t xml:space="preserve">) </w:t>
            </w:r>
            <w:r>
              <w:rPr>
                <w:rFonts w:ascii="Times New Roman" w:hAnsi="Times New Roman" w:cs="Times New Roman"/>
                <w:color w:val="000000"/>
              </w:rPr>
              <w:t>p</w:t>
            </w:r>
            <w:r w:rsidRPr="007D3C9C">
              <w:rPr>
                <w:rFonts w:ascii="Times New Roman" w:hAnsi="Times New Roman" w:cs="Times New Roman"/>
                <w:color w:val="000000"/>
              </w:rPr>
              <w:t>=0.013*</w:t>
            </w:r>
          </w:p>
        </w:tc>
        <w:tc>
          <w:tcPr>
            <w:tcW w:w="1440" w:type="dxa"/>
          </w:tcPr>
          <w:p w14:paraId="08BE0EB5"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0.001</w:t>
            </w:r>
          </w:p>
          <w:p w14:paraId="7E46FB22"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(-0.006, 0.009</w:t>
            </w:r>
            <w:r w:rsidRPr="00697511">
              <w:rPr>
                <w:rFonts w:ascii="Times New Roman" w:hAnsi="Times New Roman" w:cs="Times New Roman"/>
                <w:color w:val="000000"/>
              </w:rPr>
              <w:t xml:space="preserve">) </w:t>
            </w:r>
            <w:r>
              <w:rPr>
                <w:rFonts w:ascii="Times New Roman" w:hAnsi="Times New Roman" w:cs="Times New Roman"/>
                <w:color w:val="000000"/>
              </w:rPr>
              <w:t>p</w:t>
            </w:r>
            <w:r w:rsidRPr="00697511">
              <w:rPr>
                <w:rFonts w:ascii="Times New Roman" w:hAnsi="Times New Roman" w:cs="Times New Roman"/>
                <w:color w:val="000000"/>
              </w:rPr>
              <w:t>=0.71</w:t>
            </w:r>
            <w:r>
              <w:rPr>
                <w:rFonts w:ascii="Times New Roman" w:hAnsi="Times New Roman" w:cs="Times New Roman"/>
                <w:color w:val="000000"/>
              </w:rPr>
              <w:t>0</w:t>
            </w:r>
          </w:p>
        </w:tc>
      </w:tr>
      <w:tr w:rsidR="00060C23" w14:paraId="10E4DB18" w14:textId="77777777" w:rsidTr="00942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3741723" w14:textId="77777777" w:rsidR="00060C23" w:rsidRPr="00F40284" w:rsidRDefault="00060C23" w:rsidP="00942C64">
            <w:pPr>
              <w:rPr>
                <w:rFonts w:ascii="Times New Roman" w:hAnsi="Times New Roman" w:cs="Times New Roman"/>
                <w:b w:val="0"/>
                <w:caps w:val="0"/>
                <w:color w:val="000000"/>
              </w:rPr>
            </w:pPr>
            <w:r w:rsidRPr="00F40284">
              <w:rPr>
                <w:rFonts w:ascii="Times New Roman" w:hAnsi="Times New Roman" w:cs="Times New Roman"/>
                <w:b w:val="0"/>
                <w:caps w:val="0"/>
                <w:color w:val="000000"/>
              </w:rPr>
              <w:t>T2LV</w:t>
            </w:r>
          </w:p>
          <w:p w14:paraId="47A8A216" w14:textId="77777777" w:rsidR="00060C23" w:rsidRPr="00DF2BD1" w:rsidRDefault="00060C23" w:rsidP="00942C64">
            <w:pPr>
              <w:rPr>
                <w:rFonts w:ascii="Times New Roman" w:hAnsi="Times New Roman" w:cs="Times New Roman"/>
                <w:b w:val="0"/>
                <w:caps w:val="0"/>
                <w:color w:val="000000"/>
              </w:rPr>
            </w:pPr>
          </w:p>
        </w:tc>
        <w:tc>
          <w:tcPr>
            <w:tcW w:w="1458" w:type="dxa"/>
          </w:tcPr>
          <w:p w14:paraId="2B5EEFF3"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0.74</w:t>
            </w:r>
          </w:p>
          <w:p w14:paraId="7427FB77"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(-0.79, 2.27) </w:t>
            </w:r>
            <w:r>
              <w:rPr>
                <w:rFonts w:ascii="Times New Roman" w:hAnsi="Times New Roman" w:cs="Times New Roman"/>
                <w:color w:val="000000"/>
              </w:rPr>
              <w:t>p</w:t>
            </w:r>
            <w:r w:rsidRPr="00697511">
              <w:rPr>
                <w:rFonts w:ascii="Times New Roman" w:hAnsi="Times New Roman" w:cs="Times New Roman"/>
                <w:color w:val="000000"/>
              </w:rPr>
              <w:t>=0.34</w:t>
            </w:r>
          </w:p>
        </w:tc>
        <w:tc>
          <w:tcPr>
            <w:tcW w:w="1437" w:type="dxa"/>
          </w:tcPr>
          <w:p w14:paraId="3CE6FB4B"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-0.23</w:t>
            </w:r>
          </w:p>
          <w:p w14:paraId="044337DA"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(-1.72, 1.26) </w:t>
            </w:r>
            <w:r>
              <w:rPr>
                <w:rFonts w:ascii="Times New Roman" w:hAnsi="Times New Roman" w:cs="Times New Roman"/>
                <w:color w:val="000000"/>
              </w:rPr>
              <w:t>p</w:t>
            </w:r>
            <w:r w:rsidRPr="00697511">
              <w:rPr>
                <w:rFonts w:ascii="Times New Roman" w:hAnsi="Times New Roman" w:cs="Times New Roman"/>
                <w:color w:val="000000"/>
              </w:rPr>
              <w:t>=0.76</w:t>
            </w:r>
          </w:p>
        </w:tc>
        <w:tc>
          <w:tcPr>
            <w:tcW w:w="1436" w:type="dxa"/>
          </w:tcPr>
          <w:p w14:paraId="21C2643D"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-0.11</w:t>
            </w:r>
          </w:p>
          <w:p w14:paraId="398C3AEC"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(-1.35, 1.14) </w:t>
            </w:r>
            <w:r>
              <w:rPr>
                <w:rFonts w:ascii="Times New Roman" w:hAnsi="Times New Roman" w:cs="Times New Roman"/>
                <w:color w:val="000000"/>
              </w:rPr>
              <w:t>p</w:t>
            </w:r>
            <w:r w:rsidRPr="00697511">
              <w:rPr>
                <w:rFonts w:ascii="Times New Roman" w:hAnsi="Times New Roman" w:cs="Times New Roman"/>
                <w:color w:val="000000"/>
              </w:rPr>
              <w:t>=0.87</w:t>
            </w:r>
          </w:p>
        </w:tc>
        <w:tc>
          <w:tcPr>
            <w:tcW w:w="1423" w:type="dxa"/>
          </w:tcPr>
          <w:p w14:paraId="53BD4381"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-0.97</w:t>
            </w:r>
          </w:p>
          <w:p w14:paraId="1ED3888D"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(-2.76, 0.81) </w:t>
            </w:r>
            <w:r>
              <w:rPr>
                <w:rFonts w:ascii="Times New Roman" w:hAnsi="Times New Roman" w:cs="Times New Roman"/>
                <w:color w:val="000000"/>
              </w:rPr>
              <w:t>p</w:t>
            </w:r>
            <w:r w:rsidRPr="00697511">
              <w:rPr>
                <w:rFonts w:ascii="Times New Roman" w:hAnsi="Times New Roman" w:cs="Times New Roman"/>
                <w:color w:val="000000"/>
              </w:rPr>
              <w:t>=0.28</w:t>
            </w:r>
          </w:p>
        </w:tc>
        <w:tc>
          <w:tcPr>
            <w:tcW w:w="1440" w:type="dxa"/>
          </w:tcPr>
          <w:p w14:paraId="342A5726"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-0.85</w:t>
            </w:r>
          </w:p>
          <w:p w14:paraId="575E230C"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(-2.43, 0.74) </w:t>
            </w:r>
            <w:r>
              <w:rPr>
                <w:rFonts w:ascii="Times New Roman" w:hAnsi="Times New Roman" w:cs="Times New Roman"/>
                <w:color w:val="000000"/>
              </w:rPr>
              <w:t>p</w:t>
            </w:r>
            <w:r w:rsidRPr="00697511">
              <w:rPr>
                <w:rFonts w:ascii="Times New Roman" w:hAnsi="Times New Roman" w:cs="Times New Roman"/>
                <w:color w:val="000000"/>
              </w:rPr>
              <w:t>=0.29</w:t>
            </w:r>
          </w:p>
        </w:tc>
        <w:tc>
          <w:tcPr>
            <w:tcW w:w="1440" w:type="dxa"/>
          </w:tcPr>
          <w:p w14:paraId="51735FD2"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0.13</w:t>
            </w:r>
          </w:p>
          <w:p w14:paraId="522FDAAC"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(-1.42, 1.67) </w:t>
            </w:r>
            <w:r>
              <w:rPr>
                <w:rFonts w:ascii="Times New Roman" w:hAnsi="Times New Roman" w:cs="Times New Roman"/>
                <w:color w:val="000000"/>
              </w:rPr>
              <w:t>p</w:t>
            </w:r>
            <w:r w:rsidRPr="00697511">
              <w:rPr>
                <w:rFonts w:ascii="Times New Roman" w:hAnsi="Times New Roman" w:cs="Times New Roman"/>
                <w:color w:val="000000"/>
              </w:rPr>
              <w:t>=0.87</w:t>
            </w:r>
          </w:p>
        </w:tc>
      </w:tr>
      <w:tr w:rsidR="00060C23" w14:paraId="2CFC321D" w14:textId="77777777" w:rsidTr="00942C64">
        <w:tc>
          <w:tcPr>
            <w:cnfStyle w:val="001000000000" w:firstRow="0" w:lastRow="0" w:firstColumn="1" w:lastColumn="0" w:oddVBand="0" w:evenVBand="0" w:oddHBand="0" w:evenHBand="0" w:firstRowFirstColumn="0" w:firstRowLastColumn="0" w:lastRowFirstColumn="0" w:lastRowLastColumn="0"/>
            <w:tcW w:w="900" w:type="dxa"/>
            <w:tcBorders>
              <w:bottom w:val="single" w:sz="4" w:space="0" w:color="auto"/>
            </w:tcBorders>
          </w:tcPr>
          <w:p w14:paraId="36B5DCB2" w14:textId="77777777" w:rsidR="00060C23" w:rsidRPr="00F40284" w:rsidRDefault="00060C23" w:rsidP="00942C64">
            <w:pPr>
              <w:rPr>
                <w:rFonts w:ascii="Times New Roman" w:hAnsi="Times New Roman" w:cs="Times New Roman"/>
                <w:b w:val="0"/>
                <w:caps w:val="0"/>
                <w:color w:val="000000"/>
              </w:rPr>
            </w:pPr>
            <w:r w:rsidRPr="00F40284">
              <w:rPr>
                <w:rFonts w:ascii="Times New Roman" w:hAnsi="Times New Roman" w:cs="Times New Roman"/>
                <w:b w:val="0"/>
                <w:caps w:val="0"/>
                <w:color w:val="000000"/>
              </w:rPr>
              <w:t>EDSS</w:t>
            </w:r>
            <w:r>
              <w:rPr>
                <w:rFonts w:ascii="Times New Roman" w:hAnsi="Times New Roman" w:cs="Times New Roman"/>
                <w:b w:val="0"/>
                <w:caps w:val="0"/>
                <w:color w:val="000000"/>
              </w:rPr>
              <w:t xml:space="preserve"> score</w:t>
            </w:r>
          </w:p>
          <w:p w14:paraId="79E05C3F" w14:textId="77777777" w:rsidR="00060C23" w:rsidRPr="00DF2BD1" w:rsidRDefault="00060C23" w:rsidP="00942C64">
            <w:pPr>
              <w:rPr>
                <w:rFonts w:ascii="Times New Roman" w:hAnsi="Times New Roman" w:cs="Times New Roman"/>
                <w:b w:val="0"/>
                <w:caps w:val="0"/>
                <w:color w:val="000000"/>
              </w:rPr>
            </w:pPr>
          </w:p>
        </w:tc>
        <w:tc>
          <w:tcPr>
            <w:tcW w:w="1458" w:type="dxa"/>
            <w:tcBorders>
              <w:bottom w:val="single" w:sz="4" w:space="0" w:color="auto"/>
            </w:tcBorders>
          </w:tcPr>
          <w:p w14:paraId="2F3FD6F2"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-0.11</w:t>
            </w:r>
          </w:p>
          <w:p w14:paraId="3F25D7B5"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(-0.73, 0.52) </w:t>
            </w:r>
            <w:r>
              <w:rPr>
                <w:rFonts w:ascii="Times New Roman" w:hAnsi="Times New Roman" w:cs="Times New Roman"/>
                <w:color w:val="000000"/>
              </w:rPr>
              <w:t>p</w:t>
            </w:r>
            <w:r w:rsidRPr="00697511">
              <w:rPr>
                <w:rFonts w:ascii="Times New Roman" w:hAnsi="Times New Roman" w:cs="Times New Roman"/>
                <w:color w:val="000000"/>
              </w:rPr>
              <w:t>=0.73</w:t>
            </w:r>
            <w:r>
              <w:rPr>
                <w:rFonts w:ascii="Times New Roman" w:hAnsi="Times New Roman" w:cs="Times New Roman"/>
                <w:color w:val="000000"/>
              </w:rPr>
              <w:t>0</w:t>
            </w:r>
          </w:p>
        </w:tc>
        <w:tc>
          <w:tcPr>
            <w:tcW w:w="1437" w:type="dxa"/>
            <w:tcBorders>
              <w:bottom w:val="single" w:sz="4" w:space="0" w:color="auto"/>
            </w:tcBorders>
          </w:tcPr>
          <w:p w14:paraId="29D113C5"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-0.05</w:t>
            </w:r>
          </w:p>
          <w:p w14:paraId="54F03E50"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(-0.66, 0.55) </w:t>
            </w:r>
            <w:r>
              <w:rPr>
                <w:rFonts w:ascii="Times New Roman" w:hAnsi="Times New Roman" w:cs="Times New Roman"/>
                <w:color w:val="000000"/>
              </w:rPr>
              <w:t>p</w:t>
            </w:r>
            <w:r w:rsidRPr="00697511">
              <w:rPr>
                <w:rFonts w:ascii="Times New Roman" w:hAnsi="Times New Roman" w:cs="Times New Roman"/>
                <w:color w:val="000000"/>
              </w:rPr>
              <w:t>=0.86</w:t>
            </w:r>
            <w:r>
              <w:rPr>
                <w:rFonts w:ascii="Times New Roman" w:hAnsi="Times New Roman" w:cs="Times New Roman"/>
                <w:color w:val="000000"/>
              </w:rPr>
              <w:t>0</w:t>
            </w:r>
          </w:p>
        </w:tc>
        <w:tc>
          <w:tcPr>
            <w:tcW w:w="1436" w:type="dxa"/>
            <w:tcBorders>
              <w:bottom w:val="single" w:sz="4" w:space="0" w:color="auto"/>
            </w:tcBorders>
          </w:tcPr>
          <w:p w14:paraId="1F93636C" w14:textId="77777777" w:rsidR="00060C23" w:rsidRPr="007D3C9C"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D3C9C">
              <w:rPr>
                <w:rFonts w:ascii="Times New Roman" w:hAnsi="Times New Roman" w:cs="Times New Roman"/>
                <w:color w:val="000000"/>
              </w:rPr>
              <w:t>0.51</w:t>
            </w:r>
          </w:p>
          <w:p w14:paraId="7459F056"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D3C9C">
              <w:rPr>
                <w:rFonts w:ascii="Times New Roman" w:hAnsi="Times New Roman" w:cs="Times New Roman"/>
                <w:color w:val="000000"/>
              </w:rPr>
              <w:t>(0.0</w:t>
            </w:r>
            <w:r>
              <w:rPr>
                <w:rFonts w:ascii="Times New Roman" w:hAnsi="Times New Roman" w:cs="Times New Roman"/>
                <w:color w:val="000000"/>
              </w:rPr>
              <w:t>1</w:t>
            </w:r>
            <w:r w:rsidRPr="007D3C9C">
              <w:rPr>
                <w:rFonts w:ascii="Times New Roman" w:hAnsi="Times New Roman" w:cs="Times New Roman"/>
                <w:color w:val="000000"/>
              </w:rPr>
              <w:t xml:space="preserve">, 1.02) </w:t>
            </w:r>
            <w:r>
              <w:rPr>
                <w:rFonts w:ascii="Times New Roman" w:hAnsi="Times New Roman" w:cs="Times New Roman"/>
                <w:color w:val="000000"/>
              </w:rPr>
              <w:t>p</w:t>
            </w:r>
            <w:r w:rsidRPr="007D3C9C">
              <w:rPr>
                <w:rFonts w:ascii="Times New Roman" w:hAnsi="Times New Roman" w:cs="Times New Roman"/>
                <w:color w:val="000000"/>
              </w:rPr>
              <w:t>=0.048*</w:t>
            </w:r>
          </w:p>
        </w:tc>
        <w:tc>
          <w:tcPr>
            <w:tcW w:w="1423" w:type="dxa"/>
            <w:tcBorders>
              <w:bottom w:val="single" w:sz="4" w:space="0" w:color="auto"/>
            </w:tcBorders>
          </w:tcPr>
          <w:p w14:paraId="396605BC"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0.05</w:t>
            </w:r>
          </w:p>
          <w:p w14:paraId="19F6C5C1"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(-0.67, 0.78) </w:t>
            </w:r>
            <w:r>
              <w:rPr>
                <w:rFonts w:ascii="Times New Roman" w:hAnsi="Times New Roman" w:cs="Times New Roman"/>
                <w:color w:val="000000"/>
              </w:rPr>
              <w:t>p</w:t>
            </w:r>
            <w:r w:rsidRPr="00697511">
              <w:rPr>
                <w:rFonts w:ascii="Times New Roman" w:hAnsi="Times New Roman" w:cs="Times New Roman"/>
                <w:color w:val="000000"/>
              </w:rPr>
              <w:t>=0.88</w:t>
            </w:r>
            <w:r>
              <w:rPr>
                <w:rFonts w:ascii="Times New Roman" w:hAnsi="Times New Roman" w:cs="Times New Roman"/>
                <w:color w:val="000000"/>
              </w:rPr>
              <w:t>0</w:t>
            </w:r>
          </w:p>
        </w:tc>
        <w:tc>
          <w:tcPr>
            <w:tcW w:w="1440" w:type="dxa"/>
            <w:tcBorders>
              <w:bottom w:val="single" w:sz="4" w:space="0" w:color="auto"/>
            </w:tcBorders>
          </w:tcPr>
          <w:p w14:paraId="2B0D4964"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0.62</w:t>
            </w:r>
          </w:p>
          <w:p w14:paraId="37C557B9"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(-0.03, 1.27) </w:t>
            </w:r>
            <w:r>
              <w:rPr>
                <w:rFonts w:ascii="Times New Roman" w:hAnsi="Times New Roman" w:cs="Times New Roman"/>
                <w:color w:val="000000"/>
              </w:rPr>
              <w:t>p</w:t>
            </w:r>
            <w:r w:rsidRPr="00697511">
              <w:rPr>
                <w:rFonts w:ascii="Times New Roman" w:hAnsi="Times New Roman" w:cs="Times New Roman"/>
                <w:color w:val="000000"/>
              </w:rPr>
              <w:t>=0.059</w:t>
            </w:r>
          </w:p>
        </w:tc>
        <w:tc>
          <w:tcPr>
            <w:tcW w:w="1440" w:type="dxa"/>
            <w:tcBorders>
              <w:bottom w:val="single" w:sz="4" w:space="0" w:color="auto"/>
            </w:tcBorders>
          </w:tcPr>
          <w:p w14:paraId="28C3183E"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0.57</w:t>
            </w:r>
          </w:p>
          <w:p w14:paraId="5F85D9AA"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511">
              <w:rPr>
                <w:rFonts w:ascii="Times New Roman" w:hAnsi="Times New Roman" w:cs="Times New Roman"/>
                <w:color w:val="000000"/>
              </w:rPr>
              <w:t xml:space="preserve">(-0.06, 1.20) </w:t>
            </w:r>
            <w:r>
              <w:rPr>
                <w:rFonts w:ascii="Times New Roman" w:hAnsi="Times New Roman" w:cs="Times New Roman"/>
                <w:color w:val="000000"/>
              </w:rPr>
              <w:t>p</w:t>
            </w:r>
            <w:r w:rsidRPr="00697511">
              <w:rPr>
                <w:rFonts w:ascii="Times New Roman" w:hAnsi="Times New Roman" w:cs="Times New Roman"/>
                <w:color w:val="000000"/>
              </w:rPr>
              <w:t>=0.077</w:t>
            </w:r>
          </w:p>
        </w:tc>
      </w:tr>
      <w:tr w:rsidR="00060C23" w14:paraId="4DDEEA1E" w14:textId="77777777" w:rsidTr="00942C6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534" w:type="dxa"/>
            <w:gridSpan w:val="7"/>
            <w:tcBorders>
              <w:top w:val="single" w:sz="4" w:space="0" w:color="auto"/>
              <w:right w:val="none" w:sz="0" w:space="0" w:color="auto"/>
            </w:tcBorders>
          </w:tcPr>
          <w:p w14:paraId="621B56D4" w14:textId="77777777" w:rsidR="00060C23" w:rsidRPr="00E1587C" w:rsidRDefault="00060C23" w:rsidP="00942C64">
            <w:pPr>
              <w:rPr>
                <w:rFonts w:ascii="Times New Roman" w:hAnsi="Times New Roman" w:cs="Times New Roman"/>
                <w:b w:val="0"/>
                <w:caps w:val="0"/>
              </w:rPr>
            </w:pPr>
            <w:r w:rsidRPr="00E1587C">
              <w:rPr>
                <w:rFonts w:ascii="Times New Roman" w:hAnsi="Times New Roman" w:cs="Times New Roman"/>
                <w:b w:val="0"/>
                <w:caps w:val="0"/>
              </w:rPr>
              <w:t>Key: Values are mean differences</w:t>
            </w:r>
            <w:r>
              <w:rPr>
                <w:rFonts w:ascii="Times New Roman" w:hAnsi="Times New Roman" w:cs="Times New Roman"/>
                <w:b w:val="0"/>
                <w:caps w:val="0"/>
              </w:rPr>
              <w:t xml:space="preserve"> in 5-year change</w:t>
            </w:r>
            <w:r w:rsidRPr="00E1587C">
              <w:rPr>
                <w:rFonts w:ascii="Times New Roman" w:hAnsi="Times New Roman" w:cs="Times New Roman"/>
                <w:b w:val="0"/>
                <w:caps w:val="0"/>
              </w:rPr>
              <w:t xml:space="preserve"> between MRI phenotype groups, (95% confidence interval), and p-values as derived from linear mixed effect model</w:t>
            </w:r>
            <w:r>
              <w:rPr>
                <w:rFonts w:ascii="Times New Roman" w:hAnsi="Times New Roman" w:cs="Times New Roman"/>
                <w:b w:val="0"/>
                <w:caps w:val="0"/>
              </w:rPr>
              <w:t>s</w:t>
            </w:r>
            <w:r w:rsidRPr="00E1587C">
              <w:rPr>
                <w:rFonts w:ascii="Times New Roman" w:hAnsi="Times New Roman" w:cs="Times New Roman"/>
                <w:b w:val="0"/>
                <w:caps w:val="0"/>
              </w:rPr>
              <w:t xml:space="preserve">. </w:t>
            </w:r>
            <w:r>
              <w:rPr>
                <w:rFonts w:ascii="Times New Roman" w:hAnsi="Times New Roman" w:cs="Times New Roman"/>
                <w:b w:val="0"/>
                <w:caps w:val="0"/>
              </w:rPr>
              <w:t xml:space="preserve">For BPF, data in the table represent absolute change; percent change differences were: Type II v I, -1.39%; Type III v I, -0.57%; Type IV v I, -0.42%; Type III v II, 0.82%; Type IV v II, 0.97%; Type IV v III, 0.15%. </w:t>
            </w:r>
            <w:r w:rsidRPr="00E1587C">
              <w:rPr>
                <w:rFonts w:ascii="Times New Roman" w:hAnsi="Times New Roman" w:cs="Times New Roman"/>
                <w:b w:val="0"/>
                <w:caps w:val="0"/>
              </w:rPr>
              <w:t xml:space="preserve">BPF = brain parenchymal fraction; T2LV = </w:t>
            </w:r>
            <w:r>
              <w:rPr>
                <w:rFonts w:ascii="Times New Roman" w:hAnsi="Times New Roman" w:cs="Times New Roman"/>
                <w:b w:val="0"/>
                <w:caps w:val="0"/>
              </w:rPr>
              <w:t xml:space="preserve">brain </w:t>
            </w:r>
            <w:r w:rsidRPr="00E1587C">
              <w:rPr>
                <w:rFonts w:ascii="Times New Roman" w:hAnsi="Times New Roman" w:cs="Times New Roman"/>
                <w:b w:val="0"/>
                <w:caps w:val="0"/>
              </w:rPr>
              <w:t>T2 hyperintense lesion volume; EDSS = Expanded Disability Status Scale</w:t>
            </w:r>
            <w:r>
              <w:rPr>
                <w:rFonts w:ascii="Times New Roman" w:hAnsi="Times New Roman" w:cs="Times New Roman"/>
                <w:b w:val="0"/>
                <w:caps w:val="0"/>
              </w:rPr>
              <w:t>. *=p&lt;0.05</w:t>
            </w:r>
          </w:p>
        </w:tc>
      </w:tr>
    </w:tbl>
    <w:p w14:paraId="7BC85856" w14:textId="77777777" w:rsidR="00060C23" w:rsidRDefault="00060C23" w:rsidP="00060C23"/>
    <w:p w14:paraId="36B2B26F" w14:textId="4FF1DA78" w:rsidR="00060C23" w:rsidRDefault="00060C23" w:rsidP="00060C23">
      <w:r>
        <w:br w:type="page"/>
      </w:r>
    </w:p>
    <w:p w14:paraId="00428974" w14:textId="77777777" w:rsidR="00060C23" w:rsidRDefault="00060C23"/>
    <w:tbl>
      <w:tblPr>
        <w:tblStyle w:val="PlainTable31"/>
        <w:tblW w:w="9257" w:type="dxa"/>
        <w:tblLayout w:type="fixed"/>
        <w:tblLook w:val="04A0" w:firstRow="1" w:lastRow="0" w:firstColumn="1" w:lastColumn="0" w:noHBand="0" w:noVBand="1"/>
      </w:tblPr>
      <w:tblGrid>
        <w:gridCol w:w="2430"/>
        <w:gridCol w:w="1350"/>
        <w:gridCol w:w="1440"/>
        <w:gridCol w:w="2790"/>
        <w:gridCol w:w="1247"/>
      </w:tblGrid>
      <w:tr w:rsidR="00060C23" w:rsidRPr="00D13866" w14:paraId="681C467F" w14:textId="77777777" w:rsidTr="00942C64">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9257" w:type="dxa"/>
            <w:gridSpan w:val="5"/>
            <w:noWrap/>
          </w:tcPr>
          <w:p w14:paraId="18C2113E" w14:textId="697D502C" w:rsidR="00060C23" w:rsidRPr="00621B28" w:rsidRDefault="00AB5418" w:rsidP="00942C64">
            <w:pPr>
              <w:rPr>
                <w:rFonts w:ascii="Times New Roman" w:eastAsia="Times New Roman" w:hAnsi="Times New Roman" w:cs="Times New Roman"/>
                <w:b w:val="0"/>
                <w:caps w:val="0"/>
                <w:color w:val="000000"/>
              </w:rPr>
            </w:pPr>
            <w:r>
              <w:rPr>
                <w:rFonts w:ascii="Times New Roman" w:eastAsia="Times New Roman" w:hAnsi="Times New Roman" w:cs="Times New Roman"/>
                <w:b w:val="0"/>
                <w:caps w:val="0"/>
              </w:rPr>
              <w:t xml:space="preserve">Supplemental </w:t>
            </w:r>
            <w:r w:rsidR="00060C23" w:rsidRPr="00621B28">
              <w:rPr>
                <w:rFonts w:ascii="Times New Roman" w:eastAsia="Times New Roman" w:hAnsi="Times New Roman" w:cs="Times New Roman"/>
                <w:b w:val="0"/>
                <w:caps w:val="0"/>
              </w:rPr>
              <w:t xml:space="preserve">Table </w:t>
            </w:r>
            <w:r>
              <w:rPr>
                <w:rFonts w:ascii="Times New Roman" w:eastAsia="Times New Roman" w:hAnsi="Times New Roman" w:cs="Times New Roman"/>
                <w:b w:val="0"/>
                <w:caps w:val="0"/>
              </w:rPr>
              <w:t>3</w:t>
            </w:r>
            <w:r w:rsidR="00060C23" w:rsidRPr="00621B28">
              <w:rPr>
                <w:rFonts w:ascii="Times New Roman" w:eastAsia="Times New Roman" w:hAnsi="Times New Roman" w:cs="Times New Roman"/>
                <w:b w:val="0"/>
                <w:caps w:val="0"/>
              </w:rPr>
              <w:t xml:space="preserve">: </w:t>
            </w:r>
            <w:proofErr w:type="gramStart"/>
            <w:r w:rsidR="00060C23" w:rsidRPr="00621B28">
              <w:rPr>
                <w:rFonts w:ascii="Times New Roman" w:hAnsi="Times New Roman" w:cs="Times New Roman"/>
                <w:b w:val="0"/>
                <w:caps w:val="0"/>
              </w:rPr>
              <w:t>Five year</w:t>
            </w:r>
            <w:proofErr w:type="gramEnd"/>
            <w:r w:rsidR="00060C23" w:rsidRPr="00621B28">
              <w:rPr>
                <w:rFonts w:ascii="Times New Roman" w:hAnsi="Times New Roman" w:cs="Times New Roman"/>
                <w:b w:val="0"/>
                <w:caps w:val="0"/>
              </w:rPr>
              <w:t xml:space="preserve"> cohort: </w:t>
            </w:r>
            <w:r w:rsidR="00060C23" w:rsidRPr="00621B28">
              <w:rPr>
                <w:rFonts w:ascii="Times New Roman" w:eastAsia="Times New Roman" w:hAnsi="Times New Roman" w:cs="Times New Roman"/>
                <w:b w:val="0"/>
                <w:caps w:val="0"/>
              </w:rPr>
              <w:t>baseline predictors of MRI phenotype conversion from Types I and II</w:t>
            </w:r>
          </w:p>
        </w:tc>
      </w:tr>
      <w:tr w:rsidR="00060C23" w:rsidRPr="00D13866" w14:paraId="0342B3EF" w14:textId="77777777" w:rsidTr="00942C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FC96136" w14:textId="77777777" w:rsidR="00060C23" w:rsidRPr="00AA57A2" w:rsidRDefault="00060C23" w:rsidP="00942C64">
            <w:pPr>
              <w:jc w:val="center"/>
              <w:rPr>
                <w:rFonts w:ascii="Times New Roman" w:eastAsia="Times New Roman" w:hAnsi="Times New Roman" w:cs="Times New Roman"/>
                <w:caps w:val="0"/>
              </w:rPr>
            </w:pPr>
          </w:p>
        </w:tc>
        <w:tc>
          <w:tcPr>
            <w:tcW w:w="1350" w:type="dxa"/>
            <w:noWrap/>
            <w:vAlign w:val="center"/>
            <w:hideMark/>
          </w:tcPr>
          <w:p w14:paraId="0BA31DC0" w14:textId="77777777" w:rsidR="00060C23" w:rsidRPr="00AA57A2"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A57A2">
              <w:rPr>
                <w:rFonts w:ascii="Times New Roman" w:eastAsia="Times New Roman" w:hAnsi="Times New Roman" w:cs="Times New Roman"/>
                <w:color w:val="000000"/>
              </w:rPr>
              <w:t>Stable</w:t>
            </w:r>
          </w:p>
        </w:tc>
        <w:tc>
          <w:tcPr>
            <w:tcW w:w="1440" w:type="dxa"/>
            <w:noWrap/>
            <w:vAlign w:val="center"/>
            <w:hideMark/>
          </w:tcPr>
          <w:p w14:paraId="0BB90D05" w14:textId="77777777" w:rsidR="00060C23" w:rsidRPr="00AA57A2"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A57A2">
              <w:rPr>
                <w:rFonts w:ascii="Times New Roman" w:eastAsia="Times New Roman" w:hAnsi="Times New Roman" w:cs="Times New Roman"/>
                <w:color w:val="000000"/>
              </w:rPr>
              <w:t>Worsen</w:t>
            </w:r>
          </w:p>
        </w:tc>
        <w:tc>
          <w:tcPr>
            <w:tcW w:w="2790" w:type="dxa"/>
            <w:noWrap/>
            <w:vAlign w:val="center"/>
            <w:hideMark/>
          </w:tcPr>
          <w:p w14:paraId="55352A1E" w14:textId="77777777" w:rsidR="00060C23" w:rsidRPr="00AA57A2"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OR (95% CI)</w:t>
            </w:r>
          </w:p>
        </w:tc>
        <w:tc>
          <w:tcPr>
            <w:tcW w:w="1247" w:type="dxa"/>
            <w:noWrap/>
            <w:vAlign w:val="center"/>
            <w:hideMark/>
          </w:tcPr>
          <w:p w14:paraId="739DAEAA" w14:textId="77777777" w:rsidR="00060C23" w:rsidRPr="00AA57A2"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A57A2">
              <w:rPr>
                <w:rFonts w:ascii="Times New Roman" w:eastAsia="Times New Roman" w:hAnsi="Times New Roman" w:cs="Times New Roman"/>
                <w:color w:val="000000"/>
              </w:rPr>
              <w:t>p-value</w:t>
            </w:r>
          </w:p>
        </w:tc>
      </w:tr>
      <w:tr w:rsidR="00060C23" w:rsidRPr="00D13866" w14:paraId="0EEC0DB5" w14:textId="77777777" w:rsidTr="00942C64">
        <w:trPr>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30FD9B30" w14:textId="77777777" w:rsidR="00060C23" w:rsidRPr="00D61F50" w:rsidRDefault="00060C23" w:rsidP="00942C64">
            <w:pPr>
              <w:rPr>
                <w:rFonts w:ascii="Times New Roman" w:eastAsia="Times New Roman" w:hAnsi="Times New Roman" w:cs="Times New Roman"/>
                <w:b w:val="0"/>
                <w:caps w:val="0"/>
                <w:color w:val="000000"/>
              </w:rPr>
            </w:pPr>
            <w:r>
              <w:rPr>
                <w:rFonts w:ascii="Times New Roman" w:eastAsia="Times New Roman" w:hAnsi="Times New Roman" w:cs="Times New Roman"/>
                <w:b w:val="0"/>
                <w:caps w:val="0"/>
                <w:color w:val="000000"/>
              </w:rPr>
              <w:t>n</w:t>
            </w:r>
          </w:p>
        </w:tc>
        <w:tc>
          <w:tcPr>
            <w:tcW w:w="1350" w:type="dxa"/>
            <w:noWrap/>
            <w:vAlign w:val="center"/>
            <w:hideMark/>
          </w:tcPr>
          <w:p w14:paraId="0C373F3C" w14:textId="77777777" w:rsidR="00060C23" w:rsidRPr="00D61F50"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61F50">
              <w:rPr>
                <w:rFonts w:ascii="Times New Roman" w:eastAsia="Times New Roman" w:hAnsi="Times New Roman" w:cs="Times New Roman"/>
                <w:color w:val="000000"/>
              </w:rPr>
              <w:t>52</w:t>
            </w:r>
          </w:p>
        </w:tc>
        <w:tc>
          <w:tcPr>
            <w:tcW w:w="1440" w:type="dxa"/>
            <w:noWrap/>
            <w:vAlign w:val="center"/>
            <w:hideMark/>
          </w:tcPr>
          <w:p w14:paraId="3E818D28" w14:textId="77777777" w:rsidR="00060C23" w:rsidRPr="00D61F50"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61F50">
              <w:rPr>
                <w:rFonts w:ascii="Times New Roman" w:eastAsia="Times New Roman" w:hAnsi="Times New Roman" w:cs="Times New Roman"/>
                <w:color w:val="000000"/>
              </w:rPr>
              <w:t>29</w:t>
            </w:r>
          </w:p>
        </w:tc>
        <w:tc>
          <w:tcPr>
            <w:tcW w:w="2790" w:type="dxa"/>
            <w:noWrap/>
            <w:vAlign w:val="center"/>
            <w:hideMark/>
          </w:tcPr>
          <w:p w14:paraId="0B10FF64" w14:textId="77777777" w:rsidR="00060C23" w:rsidRPr="00D61F50"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47" w:type="dxa"/>
            <w:noWrap/>
            <w:vAlign w:val="center"/>
            <w:hideMark/>
          </w:tcPr>
          <w:p w14:paraId="26225A39" w14:textId="77777777" w:rsidR="00060C23" w:rsidRPr="00D61F50"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060C23" w:rsidRPr="00D13866" w14:paraId="7E5E69B0" w14:textId="77777777" w:rsidTr="00942C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0D699CB" w14:textId="77777777" w:rsidR="00060C23" w:rsidRPr="00697511" w:rsidRDefault="00060C23" w:rsidP="00942C64">
            <w:pPr>
              <w:rPr>
                <w:rFonts w:ascii="Times New Roman" w:eastAsia="Times New Roman" w:hAnsi="Times New Roman" w:cs="Times New Roman"/>
                <w:b w:val="0"/>
                <w:caps w:val="0"/>
                <w:color w:val="000000"/>
              </w:rPr>
            </w:pPr>
            <w:r w:rsidRPr="00697511">
              <w:rPr>
                <w:rFonts w:ascii="Times New Roman" w:eastAsia="Times New Roman" w:hAnsi="Times New Roman" w:cs="Times New Roman"/>
                <w:b w:val="0"/>
                <w:caps w:val="0"/>
                <w:color w:val="000000"/>
              </w:rPr>
              <w:t>Age (years)</w:t>
            </w:r>
          </w:p>
        </w:tc>
        <w:tc>
          <w:tcPr>
            <w:tcW w:w="1350" w:type="dxa"/>
            <w:noWrap/>
            <w:vAlign w:val="center"/>
            <w:hideMark/>
          </w:tcPr>
          <w:p w14:paraId="13D6CDB3"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38.5</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8.4</w:t>
            </w:r>
          </w:p>
        </w:tc>
        <w:tc>
          <w:tcPr>
            <w:tcW w:w="1440" w:type="dxa"/>
            <w:noWrap/>
            <w:vAlign w:val="center"/>
            <w:hideMark/>
          </w:tcPr>
          <w:p w14:paraId="329E1469"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44.</w:t>
            </w:r>
            <w:r w:rsidRPr="00697511">
              <w:rPr>
                <w:rFonts w:ascii="Times New Roman" w:eastAsia="Times New Roman" w:hAnsi="Times New Roman" w:cs="Times New Roman"/>
                <w:color w:val="000000"/>
              </w:rPr>
              <w:t>1</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9.3</w:t>
            </w:r>
          </w:p>
        </w:tc>
        <w:tc>
          <w:tcPr>
            <w:tcW w:w="2790" w:type="dxa"/>
            <w:noWrap/>
            <w:vAlign w:val="center"/>
            <w:hideMark/>
          </w:tcPr>
          <w:p w14:paraId="7581C573" w14:textId="77777777" w:rsidR="00060C23" w:rsidRPr="001D2E3E"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1.08; 95% CI: (1.02, 1.14)</w:t>
            </w:r>
          </w:p>
        </w:tc>
        <w:tc>
          <w:tcPr>
            <w:tcW w:w="1247" w:type="dxa"/>
            <w:noWrap/>
            <w:vAlign w:val="center"/>
            <w:hideMark/>
          </w:tcPr>
          <w:p w14:paraId="0E80CDA8" w14:textId="77777777" w:rsidR="00060C23" w:rsidRPr="001D2E3E"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0.008</w:t>
            </w:r>
          </w:p>
        </w:tc>
      </w:tr>
      <w:tr w:rsidR="00060C23" w:rsidRPr="00D13866" w14:paraId="2B11360B" w14:textId="77777777" w:rsidTr="00942C64">
        <w:trPr>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070985F8" w14:textId="77777777" w:rsidR="00060C23" w:rsidRPr="00697511" w:rsidRDefault="00060C23" w:rsidP="00942C64">
            <w:pPr>
              <w:rPr>
                <w:rFonts w:ascii="Times New Roman" w:eastAsia="Times New Roman" w:hAnsi="Times New Roman" w:cs="Times New Roman"/>
                <w:b w:val="0"/>
                <w:caps w:val="0"/>
                <w:color w:val="000000"/>
              </w:rPr>
            </w:pPr>
            <w:r w:rsidRPr="00697511">
              <w:rPr>
                <w:rFonts w:ascii="Times New Roman" w:eastAsia="Times New Roman" w:hAnsi="Times New Roman" w:cs="Times New Roman"/>
                <w:b w:val="0"/>
                <w:caps w:val="0"/>
                <w:color w:val="000000"/>
              </w:rPr>
              <w:t>M</w:t>
            </w:r>
            <w:r>
              <w:rPr>
                <w:rFonts w:ascii="Times New Roman" w:eastAsia="Times New Roman" w:hAnsi="Times New Roman" w:cs="Times New Roman"/>
                <w:b w:val="0"/>
                <w:caps w:val="0"/>
                <w:color w:val="000000"/>
              </w:rPr>
              <w:t>en</w:t>
            </w:r>
            <w:r w:rsidRPr="00697511">
              <w:rPr>
                <w:rFonts w:ascii="Times New Roman" w:eastAsia="Times New Roman" w:hAnsi="Times New Roman" w:cs="Times New Roman"/>
                <w:b w:val="0"/>
                <w:caps w:val="0"/>
                <w:color w:val="000000"/>
              </w:rPr>
              <w:t xml:space="preserve"> (n,</w:t>
            </w:r>
            <w:r>
              <w:rPr>
                <w:rFonts w:ascii="Times New Roman" w:eastAsia="Times New Roman" w:hAnsi="Times New Roman" w:cs="Times New Roman"/>
                <w:b w:val="0"/>
                <w:caps w:val="0"/>
                <w:color w:val="000000"/>
              </w:rPr>
              <w:t xml:space="preserve"> </w:t>
            </w:r>
            <w:r w:rsidRPr="00697511">
              <w:rPr>
                <w:rFonts w:ascii="Times New Roman" w:eastAsia="Times New Roman" w:hAnsi="Times New Roman" w:cs="Times New Roman"/>
                <w:b w:val="0"/>
                <w:caps w:val="0"/>
                <w:color w:val="000000"/>
              </w:rPr>
              <w:t>%)</w:t>
            </w:r>
          </w:p>
        </w:tc>
        <w:tc>
          <w:tcPr>
            <w:tcW w:w="1350" w:type="dxa"/>
            <w:noWrap/>
            <w:vAlign w:val="center"/>
            <w:hideMark/>
          </w:tcPr>
          <w:p w14:paraId="1365267B"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97511">
              <w:rPr>
                <w:rFonts w:ascii="Times New Roman" w:eastAsia="Times New Roman" w:hAnsi="Times New Roman" w:cs="Times New Roman"/>
                <w:color w:val="000000"/>
              </w:rPr>
              <w:t>7 (13%)</w:t>
            </w:r>
          </w:p>
        </w:tc>
        <w:tc>
          <w:tcPr>
            <w:tcW w:w="1440" w:type="dxa"/>
            <w:noWrap/>
            <w:vAlign w:val="center"/>
            <w:hideMark/>
          </w:tcPr>
          <w:p w14:paraId="2A81F6AE"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97511">
              <w:rPr>
                <w:rFonts w:ascii="Times New Roman" w:eastAsia="Times New Roman" w:hAnsi="Times New Roman" w:cs="Times New Roman"/>
                <w:color w:val="000000"/>
              </w:rPr>
              <w:t>3 (10%)</w:t>
            </w:r>
          </w:p>
        </w:tc>
        <w:tc>
          <w:tcPr>
            <w:tcW w:w="2790" w:type="dxa"/>
            <w:noWrap/>
            <w:vAlign w:val="center"/>
            <w:hideMark/>
          </w:tcPr>
          <w:p w14:paraId="56E13B50" w14:textId="77777777" w:rsidR="00060C23" w:rsidRPr="001D2E3E"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0.74; 95% CI: (0.18, 3.12)</w:t>
            </w:r>
          </w:p>
        </w:tc>
        <w:tc>
          <w:tcPr>
            <w:tcW w:w="1247" w:type="dxa"/>
            <w:noWrap/>
            <w:vAlign w:val="center"/>
            <w:hideMark/>
          </w:tcPr>
          <w:p w14:paraId="19AD5E8E" w14:textId="77777777" w:rsidR="00060C23" w:rsidRPr="001D2E3E"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0.683</w:t>
            </w:r>
          </w:p>
        </w:tc>
      </w:tr>
      <w:tr w:rsidR="00060C23" w:rsidRPr="00D13866" w14:paraId="575E6E0E" w14:textId="77777777" w:rsidTr="00942C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4E531046" w14:textId="77777777" w:rsidR="00060C23" w:rsidRPr="00697511" w:rsidRDefault="00060C23" w:rsidP="00942C64">
            <w:pPr>
              <w:rPr>
                <w:rFonts w:ascii="Times New Roman" w:eastAsia="Times New Roman" w:hAnsi="Times New Roman" w:cs="Times New Roman"/>
                <w:b w:val="0"/>
                <w:caps w:val="0"/>
                <w:color w:val="000000"/>
              </w:rPr>
            </w:pPr>
            <w:r w:rsidRPr="00697511">
              <w:rPr>
                <w:rFonts w:ascii="Times New Roman" w:eastAsia="Times New Roman" w:hAnsi="Times New Roman" w:cs="Times New Roman"/>
                <w:b w:val="0"/>
                <w:caps w:val="0"/>
                <w:color w:val="000000"/>
              </w:rPr>
              <w:t xml:space="preserve">Disease </w:t>
            </w:r>
            <w:r>
              <w:rPr>
                <w:rFonts w:ascii="Times New Roman" w:eastAsia="Times New Roman" w:hAnsi="Times New Roman" w:cs="Times New Roman"/>
                <w:b w:val="0"/>
                <w:caps w:val="0"/>
                <w:color w:val="000000"/>
              </w:rPr>
              <w:t>d</w:t>
            </w:r>
            <w:r w:rsidRPr="00697511">
              <w:rPr>
                <w:rFonts w:ascii="Times New Roman" w:eastAsia="Times New Roman" w:hAnsi="Times New Roman" w:cs="Times New Roman"/>
                <w:b w:val="0"/>
                <w:caps w:val="0"/>
                <w:color w:val="000000"/>
              </w:rPr>
              <w:t>uration (years)</w:t>
            </w:r>
          </w:p>
        </w:tc>
        <w:tc>
          <w:tcPr>
            <w:tcW w:w="1350" w:type="dxa"/>
            <w:noWrap/>
            <w:vAlign w:val="center"/>
            <w:hideMark/>
          </w:tcPr>
          <w:p w14:paraId="63A423D2"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7.1</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5.2</w:t>
            </w:r>
          </w:p>
        </w:tc>
        <w:tc>
          <w:tcPr>
            <w:tcW w:w="1440" w:type="dxa"/>
            <w:noWrap/>
            <w:vAlign w:val="center"/>
            <w:hideMark/>
          </w:tcPr>
          <w:p w14:paraId="2AFF19B0"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7.8</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7.3</w:t>
            </w:r>
          </w:p>
        </w:tc>
        <w:tc>
          <w:tcPr>
            <w:tcW w:w="2790" w:type="dxa"/>
            <w:noWrap/>
            <w:vAlign w:val="center"/>
            <w:hideMark/>
          </w:tcPr>
          <w:p w14:paraId="17894C15" w14:textId="77777777" w:rsidR="00060C23" w:rsidRPr="001D2E3E"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1.02; 95% CI: (0.95, 1.1</w:t>
            </w:r>
            <w:r>
              <w:rPr>
                <w:rFonts w:ascii="Times New Roman" w:hAnsi="Times New Roman" w:cs="Times New Roman"/>
                <w:color w:val="000000"/>
              </w:rPr>
              <w:t>0</w:t>
            </w:r>
            <w:r w:rsidRPr="001D2E3E">
              <w:rPr>
                <w:rFonts w:ascii="Times New Roman" w:hAnsi="Times New Roman" w:cs="Times New Roman"/>
                <w:color w:val="000000"/>
              </w:rPr>
              <w:t>)</w:t>
            </w:r>
          </w:p>
        </w:tc>
        <w:tc>
          <w:tcPr>
            <w:tcW w:w="1247" w:type="dxa"/>
            <w:noWrap/>
            <w:vAlign w:val="center"/>
            <w:hideMark/>
          </w:tcPr>
          <w:p w14:paraId="09387EA0" w14:textId="77777777" w:rsidR="00060C23" w:rsidRPr="001D2E3E"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0.597</w:t>
            </w:r>
          </w:p>
        </w:tc>
      </w:tr>
      <w:tr w:rsidR="00060C23" w:rsidRPr="00D13866" w14:paraId="24FBE6DB" w14:textId="77777777" w:rsidTr="00942C64">
        <w:trPr>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5CB0F630" w14:textId="77777777" w:rsidR="00060C23" w:rsidRPr="00697511" w:rsidRDefault="00060C23" w:rsidP="00942C64">
            <w:pPr>
              <w:rPr>
                <w:rFonts w:ascii="Times New Roman" w:eastAsia="Times New Roman" w:hAnsi="Times New Roman" w:cs="Times New Roman"/>
                <w:b w:val="0"/>
                <w:caps w:val="0"/>
                <w:color w:val="000000"/>
              </w:rPr>
            </w:pPr>
            <w:r w:rsidRPr="00697511">
              <w:rPr>
                <w:rFonts w:ascii="Times New Roman" w:eastAsia="Times New Roman" w:hAnsi="Times New Roman" w:cs="Times New Roman"/>
                <w:b w:val="0"/>
                <w:caps w:val="0"/>
                <w:color w:val="000000"/>
              </w:rPr>
              <w:t xml:space="preserve">Smoking </w:t>
            </w:r>
            <w:r>
              <w:rPr>
                <w:rFonts w:ascii="Times New Roman" w:eastAsia="Times New Roman" w:hAnsi="Times New Roman" w:cs="Times New Roman"/>
                <w:b w:val="0"/>
                <w:caps w:val="0"/>
                <w:color w:val="000000"/>
              </w:rPr>
              <w:t>h</w:t>
            </w:r>
            <w:r w:rsidRPr="00697511">
              <w:rPr>
                <w:rFonts w:ascii="Times New Roman" w:eastAsia="Times New Roman" w:hAnsi="Times New Roman" w:cs="Times New Roman"/>
                <w:b w:val="0"/>
                <w:caps w:val="0"/>
                <w:color w:val="000000"/>
              </w:rPr>
              <w:t>istory</w:t>
            </w:r>
            <w:r w:rsidRPr="00862E5D">
              <w:rPr>
                <w:rFonts w:ascii="Times New Roman" w:eastAsia="Times New Roman" w:hAnsi="Times New Roman" w:cs="Times New Roman"/>
                <w:color w:val="000000"/>
                <w:vertAlign w:val="superscript"/>
              </w:rPr>
              <w:t>†</w:t>
            </w:r>
            <w:r w:rsidRPr="00697511">
              <w:rPr>
                <w:rFonts w:ascii="Times New Roman" w:eastAsia="Times New Roman" w:hAnsi="Times New Roman" w:cs="Times New Roman"/>
                <w:b w:val="0"/>
                <w:caps w:val="0"/>
                <w:color w:val="000000"/>
              </w:rPr>
              <w:t xml:space="preserve"> (n,</w:t>
            </w:r>
            <w:r>
              <w:rPr>
                <w:rFonts w:ascii="Times New Roman" w:eastAsia="Times New Roman" w:hAnsi="Times New Roman" w:cs="Times New Roman"/>
                <w:b w:val="0"/>
                <w:caps w:val="0"/>
                <w:color w:val="000000"/>
              </w:rPr>
              <w:t xml:space="preserve"> </w:t>
            </w:r>
            <w:r w:rsidRPr="00697511">
              <w:rPr>
                <w:rFonts w:ascii="Times New Roman" w:eastAsia="Times New Roman" w:hAnsi="Times New Roman" w:cs="Times New Roman"/>
                <w:b w:val="0"/>
                <w:caps w:val="0"/>
                <w:color w:val="000000"/>
              </w:rPr>
              <w:t>%)</w:t>
            </w:r>
          </w:p>
        </w:tc>
        <w:tc>
          <w:tcPr>
            <w:tcW w:w="1350" w:type="dxa"/>
            <w:noWrap/>
            <w:vAlign w:val="center"/>
            <w:hideMark/>
          </w:tcPr>
          <w:p w14:paraId="0BE166E2"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97511">
              <w:rPr>
                <w:rFonts w:ascii="Times New Roman" w:eastAsia="Times New Roman" w:hAnsi="Times New Roman" w:cs="Times New Roman"/>
                <w:color w:val="000000"/>
              </w:rPr>
              <w:t>15 (</w:t>
            </w:r>
            <w:r>
              <w:rPr>
                <w:rFonts w:ascii="Times New Roman" w:eastAsia="Times New Roman" w:hAnsi="Times New Roman" w:cs="Times New Roman"/>
                <w:color w:val="000000"/>
              </w:rPr>
              <w:t>33</w:t>
            </w:r>
            <w:r w:rsidRPr="00697511">
              <w:rPr>
                <w:rFonts w:ascii="Times New Roman" w:eastAsia="Times New Roman" w:hAnsi="Times New Roman" w:cs="Times New Roman"/>
                <w:color w:val="000000"/>
              </w:rPr>
              <w:t>%)</w:t>
            </w:r>
          </w:p>
        </w:tc>
        <w:tc>
          <w:tcPr>
            <w:tcW w:w="1440" w:type="dxa"/>
            <w:noWrap/>
            <w:vAlign w:val="center"/>
            <w:hideMark/>
          </w:tcPr>
          <w:p w14:paraId="61349E9A"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 (38</w:t>
            </w:r>
            <w:r w:rsidRPr="00697511">
              <w:rPr>
                <w:rFonts w:ascii="Times New Roman" w:eastAsia="Times New Roman" w:hAnsi="Times New Roman" w:cs="Times New Roman"/>
                <w:color w:val="000000"/>
              </w:rPr>
              <w:t>%)</w:t>
            </w:r>
          </w:p>
        </w:tc>
        <w:tc>
          <w:tcPr>
            <w:tcW w:w="2790" w:type="dxa"/>
            <w:noWrap/>
            <w:vAlign w:val="center"/>
            <w:hideMark/>
          </w:tcPr>
          <w:p w14:paraId="3AB5641F" w14:textId="77777777" w:rsidR="00060C23" w:rsidRPr="001D2E3E"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1.3</w:t>
            </w:r>
            <w:r>
              <w:rPr>
                <w:rFonts w:ascii="Times New Roman" w:hAnsi="Times New Roman" w:cs="Times New Roman"/>
                <w:color w:val="000000"/>
              </w:rPr>
              <w:t>0</w:t>
            </w:r>
            <w:r w:rsidRPr="001D2E3E">
              <w:rPr>
                <w:rFonts w:ascii="Times New Roman" w:hAnsi="Times New Roman" w:cs="Times New Roman"/>
                <w:color w:val="000000"/>
              </w:rPr>
              <w:t>; 95% CI: (0.49, 3.43)</w:t>
            </w:r>
          </w:p>
        </w:tc>
        <w:tc>
          <w:tcPr>
            <w:tcW w:w="1247" w:type="dxa"/>
            <w:noWrap/>
            <w:vAlign w:val="center"/>
            <w:hideMark/>
          </w:tcPr>
          <w:p w14:paraId="5BCEBB7F" w14:textId="77777777" w:rsidR="00060C23" w:rsidRPr="001D2E3E"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0.599</w:t>
            </w:r>
          </w:p>
        </w:tc>
      </w:tr>
      <w:tr w:rsidR="00060C23" w:rsidRPr="00D13866" w14:paraId="130F0DF8" w14:textId="77777777" w:rsidTr="00942C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tcPr>
          <w:p w14:paraId="6ED432BA" w14:textId="77777777" w:rsidR="00060C23" w:rsidRPr="00BE4346" w:rsidRDefault="00060C23" w:rsidP="00942C64">
            <w:pPr>
              <w:rPr>
                <w:rFonts w:ascii="Times New Roman" w:eastAsia="Times New Roman" w:hAnsi="Times New Roman" w:cs="Times New Roman"/>
                <w:b w:val="0"/>
                <w:caps w:val="0"/>
              </w:rPr>
            </w:pPr>
            <w:proofErr w:type="spellStart"/>
            <w:r w:rsidRPr="00BE4346">
              <w:rPr>
                <w:rFonts w:ascii="Times New Roman" w:eastAsia="Times New Roman" w:hAnsi="Times New Roman" w:cs="Times New Roman"/>
                <w:b w:val="0"/>
                <w:caps w:val="0"/>
              </w:rPr>
              <w:t>Gd</w:t>
            </w:r>
            <w:proofErr w:type="spellEnd"/>
            <w:r w:rsidRPr="00BE4346">
              <w:rPr>
                <w:rFonts w:ascii="Times New Roman" w:eastAsia="Times New Roman" w:hAnsi="Times New Roman" w:cs="Times New Roman"/>
                <w:b w:val="0"/>
                <w:caps w:val="0"/>
              </w:rPr>
              <w:t>+ lesion</w:t>
            </w:r>
            <w:r>
              <w:rPr>
                <w:rFonts w:ascii="Times New Roman" w:eastAsia="Times New Roman" w:hAnsi="Times New Roman" w:cs="Times New Roman"/>
                <w:b w:val="0"/>
                <w:caps w:val="0"/>
              </w:rPr>
              <w:t xml:space="preserve"> (</w:t>
            </w:r>
            <w:proofErr w:type="gramStart"/>
            <w:r>
              <w:rPr>
                <w:rFonts w:ascii="Times New Roman" w:eastAsia="Times New Roman" w:hAnsi="Times New Roman" w:cs="Times New Roman"/>
                <w:b w:val="0"/>
                <w:caps w:val="0"/>
              </w:rPr>
              <w:t>n,%</w:t>
            </w:r>
            <w:proofErr w:type="gramEnd"/>
            <w:r>
              <w:rPr>
                <w:rFonts w:ascii="Times New Roman" w:eastAsia="Times New Roman" w:hAnsi="Times New Roman" w:cs="Times New Roman"/>
                <w:b w:val="0"/>
                <w:caps w:val="0"/>
              </w:rPr>
              <w:t>)</w:t>
            </w:r>
          </w:p>
        </w:tc>
        <w:tc>
          <w:tcPr>
            <w:tcW w:w="1350" w:type="dxa"/>
            <w:noWrap/>
            <w:vAlign w:val="center"/>
          </w:tcPr>
          <w:p w14:paraId="5DAAFB3C" w14:textId="77777777" w:rsidR="00060C23" w:rsidRPr="00BE4346"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14 (27%)</w:t>
            </w:r>
          </w:p>
        </w:tc>
        <w:tc>
          <w:tcPr>
            <w:tcW w:w="1440" w:type="dxa"/>
            <w:noWrap/>
            <w:vAlign w:val="center"/>
          </w:tcPr>
          <w:p w14:paraId="03751BC5" w14:textId="77777777" w:rsidR="00060C23" w:rsidRPr="00BE4346"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 (17%)</w:t>
            </w:r>
          </w:p>
        </w:tc>
        <w:tc>
          <w:tcPr>
            <w:tcW w:w="2790" w:type="dxa"/>
            <w:noWrap/>
            <w:vAlign w:val="center"/>
          </w:tcPr>
          <w:p w14:paraId="3EB7086B" w14:textId="77777777" w:rsidR="00060C23" w:rsidRPr="00BE4346"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0.57; </w:t>
            </w:r>
            <w:r w:rsidRPr="00BE4346">
              <w:rPr>
                <w:rFonts w:ascii="Times New Roman" w:hAnsi="Times New Roman" w:cs="Times New Roman"/>
              </w:rPr>
              <w:t>95% CI: (0.18, 1.77)</w:t>
            </w:r>
          </w:p>
        </w:tc>
        <w:tc>
          <w:tcPr>
            <w:tcW w:w="1247" w:type="dxa"/>
            <w:noWrap/>
            <w:vAlign w:val="center"/>
          </w:tcPr>
          <w:p w14:paraId="0ECABF06" w14:textId="77777777" w:rsidR="00060C23" w:rsidRPr="00BE4346"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0.328</w:t>
            </w:r>
          </w:p>
        </w:tc>
      </w:tr>
      <w:tr w:rsidR="00060C23" w:rsidRPr="00D13866" w14:paraId="6893AF55" w14:textId="77777777" w:rsidTr="00942C64">
        <w:trPr>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43978CD4" w14:textId="77777777" w:rsidR="00060C23" w:rsidRPr="00697511" w:rsidRDefault="00060C23" w:rsidP="00942C64">
            <w:pPr>
              <w:rPr>
                <w:rFonts w:ascii="Times New Roman" w:eastAsia="Times New Roman" w:hAnsi="Times New Roman" w:cs="Times New Roman"/>
                <w:b w:val="0"/>
                <w:caps w:val="0"/>
                <w:color w:val="000000"/>
              </w:rPr>
            </w:pPr>
            <w:r w:rsidRPr="00697511">
              <w:rPr>
                <w:rFonts w:ascii="Times New Roman" w:hAnsi="Times New Roman" w:cs="Times New Roman"/>
                <w:b w:val="0"/>
                <w:caps w:val="0"/>
              </w:rPr>
              <w:t>BPF</w:t>
            </w:r>
          </w:p>
        </w:tc>
        <w:tc>
          <w:tcPr>
            <w:tcW w:w="1350" w:type="dxa"/>
            <w:noWrap/>
            <w:vAlign w:val="center"/>
            <w:hideMark/>
          </w:tcPr>
          <w:p w14:paraId="28028186"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0.888</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0.018</w:t>
            </w:r>
          </w:p>
        </w:tc>
        <w:tc>
          <w:tcPr>
            <w:tcW w:w="1440" w:type="dxa"/>
            <w:noWrap/>
            <w:vAlign w:val="center"/>
            <w:hideMark/>
          </w:tcPr>
          <w:p w14:paraId="032FC9B9"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97511">
              <w:rPr>
                <w:rFonts w:ascii="Times New Roman" w:eastAsia="Times New Roman" w:hAnsi="Times New Roman" w:cs="Times New Roman"/>
                <w:color w:val="000000"/>
              </w:rPr>
              <w:t>0.87</w:t>
            </w:r>
            <w:r>
              <w:rPr>
                <w:rFonts w:ascii="Times New Roman" w:eastAsia="Times New Roman" w:hAnsi="Times New Roman" w:cs="Times New Roman"/>
                <w:color w:val="000000"/>
              </w:rPr>
              <w:t>0</w:t>
            </w:r>
            <w:r w:rsidRPr="007D3C9C">
              <w:rPr>
                <w:rFonts w:ascii="Times New Roman" w:eastAsia="Times New Roman" w:hAnsi="Times New Roman" w:cs="Times New Roman"/>
                <w:caps/>
                <w:color w:val="000000"/>
              </w:rPr>
              <w:t>±</w:t>
            </w:r>
            <w:r w:rsidRPr="00697511">
              <w:rPr>
                <w:rFonts w:ascii="Times New Roman" w:eastAsia="Times New Roman" w:hAnsi="Times New Roman" w:cs="Times New Roman"/>
                <w:color w:val="000000"/>
              </w:rPr>
              <w:t>0.0</w:t>
            </w:r>
            <w:r>
              <w:rPr>
                <w:rFonts w:ascii="Times New Roman" w:eastAsia="Times New Roman" w:hAnsi="Times New Roman" w:cs="Times New Roman"/>
                <w:color w:val="000000"/>
              </w:rPr>
              <w:t>18</w:t>
            </w:r>
          </w:p>
        </w:tc>
        <w:tc>
          <w:tcPr>
            <w:tcW w:w="2790" w:type="dxa"/>
            <w:noWrap/>
            <w:vAlign w:val="center"/>
            <w:hideMark/>
          </w:tcPr>
          <w:p w14:paraId="5B5A8217" w14:textId="77777777" w:rsidR="00060C23" w:rsidRPr="001D2E3E"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 xml:space="preserve">  </w:t>
            </w:r>
            <w:r w:rsidRPr="001D2E3E">
              <w:rPr>
                <w:rFonts w:ascii="Times New Roman" w:hAnsi="Times New Roman" w:cs="Times New Roman"/>
                <w:color w:val="000000"/>
              </w:rPr>
              <w:t xml:space="preserve">0.58; 95% CI: (0.43, </w:t>
            </w:r>
            <w:proofErr w:type="gramStart"/>
            <w:r w:rsidRPr="001D2E3E">
              <w:rPr>
                <w:rFonts w:ascii="Times New Roman" w:hAnsi="Times New Roman" w:cs="Times New Roman"/>
                <w:color w:val="000000"/>
              </w:rPr>
              <w:t>0.79)*</w:t>
            </w:r>
            <w:proofErr w:type="gramEnd"/>
          </w:p>
        </w:tc>
        <w:tc>
          <w:tcPr>
            <w:tcW w:w="1247" w:type="dxa"/>
            <w:noWrap/>
            <w:vAlign w:val="center"/>
            <w:hideMark/>
          </w:tcPr>
          <w:p w14:paraId="3A3D9BED" w14:textId="77777777" w:rsidR="00060C23" w:rsidRPr="001D2E3E"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0.001</w:t>
            </w:r>
          </w:p>
        </w:tc>
      </w:tr>
      <w:tr w:rsidR="00060C23" w:rsidRPr="00D13866" w14:paraId="5A0CD07F" w14:textId="77777777" w:rsidTr="00942C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04BA40BA" w14:textId="77777777" w:rsidR="00060C23" w:rsidRPr="00697511" w:rsidRDefault="00060C23" w:rsidP="00942C64">
            <w:pPr>
              <w:rPr>
                <w:rFonts w:ascii="Times New Roman" w:eastAsia="Times New Roman" w:hAnsi="Times New Roman" w:cs="Times New Roman"/>
                <w:b w:val="0"/>
                <w:caps w:val="0"/>
                <w:color w:val="000000"/>
              </w:rPr>
            </w:pPr>
            <w:r w:rsidRPr="00697511">
              <w:rPr>
                <w:rFonts w:ascii="Times New Roman" w:hAnsi="Times New Roman" w:cs="Times New Roman"/>
                <w:b w:val="0"/>
                <w:caps w:val="0"/>
              </w:rPr>
              <w:t>T2LV (ml)</w:t>
            </w:r>
          </w:p>
        </w:tc>
        <w:tc>
          <w:tcPr>
            <w:tcW w:w="1350" w:type="dxa"/>
            <w:noWrap/>
            <w:vAlign w:val="center"/>
            <w:hideMark/>
          </w:tcPr>
          <w:p w14:paraId="7851C1CF"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97511">
              <w:rPr>
                <w:rFonts w:ascii="Times New Roman" w:eastAsia="Times New Roman" w:hAnsi="Times New Roman" w:cs="Times New Roman"/>
                <w:color w:val="000000"/>
              </w:rPr>
              <w:t>6</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3.0</w:t>
            </w:r>
          </w:p>
        </w:tc>
        <w:tc>
          <w:tcPr>
            <w:tcW w:w="1440" w:type="dxa"/>
            <w:noWrap/>
            <w:vAlign w:val="center"/>
            <w:hideMark/>
          </w:tcPr>
          <w:p w14:paraId="738522C6"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5.7</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6.4</w:t>
            </w:r>
          </w:p>
        </w:tc>
        <w:tc>
          <w:tcPr>
            <w:tcW w:w="2790" w:type="dxa"/>
            <w:noWrap/>
            <w:vAlign w:val="center"/>
            <w:hideMark/>
          </w:tcPr>
          <w:p w14:paraId="5593FA71" w14:textId="77777777" w:rsidR="00060C23" w:rsidRPr="001D2E3E"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1.13; 95% CI: (0.98, 1.31)</w:t>
            </w:r>
          </w:p>
        </w:tc>
        <w:tc>
          <w:tcPr>
            <w:tcW w:w="1247" w:type="dxa"/>
            <w:noWrap/>
            <w:vAlign w:val="center"/>
            <w:hideMark/>
          </w:tcPr>
          <w:p w14:paraId="28FBAC46" w14:textId="77777777" w:rsidR="00060C23" w:rsidRPr="001D2E3E"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0.085</w:t>
            </w:r>
          </w:p>
        </w:tc>
      </w:tr>
      <w:tr w:rsidR="00060C23" w:rsidRPr="00D13866" w14:paraId="5794FFBB" w14:textId="77777777" w:rsidTr="00942C64">
        <w:trPr>
          <w:trHeight w:val="285"/>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38A77486" w14:textId="77777777" w:rsidR="00060C23" w:rsidRPr="00697511" w:rsidRDefault="00060C23" w:rsidP="00942C64">
            <w:pPr>
              <w:rPr>
                <w:rFonts w:ascii="Times New Roman" w:eastAsia="Times New Roman" w:hAnsi="Times New Roman" w:cs="Times New Roman"/>
                <w:b w:val="0"/>
                <w:caps w:val="0"/>
                <w:color w:val="000000"/>
              </w:rPr>
            </w:pPr>
            <w:r w:rsidRPr="00697511">
              <w:rPr>
                <w:rFonts w:ascii="Times New Roman" w:eastAsia="Times New Roman" w:hAnsi="Times New Roman" w:cs="Times New Roman"/>
                <w:b w:val="0"/>
                <w:caps w:val="0"/>
                <w:color w:val="000000"/>
              </w:rPr>
              <w:t>EDSS</w:t>
            </w:r>
          </w:p>
        </w:tc>
        <w:tc>
          <w:tcPr>
            <w:tcW w:w="1350" w:type="dxa"/>
            <w:noWrap/>
            <w:vAlign w:val="center"/>
            <w:hideMark/>
          </w:tcPr>
          <w:p w14:paraId="0B2E1119"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1.0</w:t>
            </w:r>
          </w:p>
        </w:tc>
        <w:tc>
          <w:tcPr>
            <w:tcW w:w="1440" w:type="dxa"/>
            <w:noWrap/>
            <w:vAlign w:val="center"/>
            <w:hideMark/>
          </w:tcPr>
          <w:p w14:paraId="0152AC73" w14:textId="77777777" w:rsidR="00060C23" w:rsidRPr="00697511"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1.6</w:t>
            </w:r>
            <w:r w:rsidRPr="007D3C9C">
              <w:rPr>
                <w:rFonts w:ascii="Times New Roman" w:eastAsia="Times New Roman" w:hAnsi="Times New Roman" w:cs="Times New Roman"/>
                <w:caps/>
                <w:color w:val="000000"/>
              </w:rPr>
              <w:t>±</w:t>
            </w:r>
            <w:r>
              <w:rPr>
                <w:rFonts w:ascii="Times New Roman" w:eastAsia="Times New Roman" w:hAnsi="Times New Roman" w:cs="Times New Roman"/>
                <w:color w:val="000000"/>
              </w:rPr>
              <w:t>1.4</w:t>
            </w:r>
          </w:p>
        </w:tc>
        <w:tc>
          <w:tcPr>
            <w:tcW w:w="2790" w:type="dxa"/>
            <w:noWrap/>
            <w:vAlign w:val="center"/>
            <w:hideMark/>
          </w:tcPr>
          <w:p w14:paraId="5BAE6C60" w14:textId="77777777" w:rsidR="00060C23" w:rsidRPr="001D2E3E"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1.23; 95% CI: (0.83, 1.82)</w:t>
            </w:r>
          </w:p>
        </w:tc>
        <w:tc>
          <w:tcPr>
            <w:tcW w:w="1247" w:type="dxa"/>
            <w:noWrap/>
            <w:vAlign w:val="center"/>
            <w:hideMark/>
          </w:tcPr>
          <w:p w14:paraId="4D808C59" w14:textId="77777777" w:rsidR="00060C23" w:rsidRPr="001D2E3E" w:rsidRDefault="00060C23" w:rsidP="00942C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0.303</w:t>
            </w:r>
          </w:p>
        </w:tc>
      </w:tr>
      <w:tr w:rsidR="00060C23" w:rsidRPr="00D13866" w14:paraId="66AF3EC5" w14:textId="77777777" w:rsidTr="00942C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tcBorders>
            <w:noWrap/>
            <w:vAlign w:val="center"/>
          </w:tcPr>
          <w:p w14:paraId="0A239B21" w14:textId="77777777" w:rsidR="00060C23" w:rsidRPr="00697511" w:rsidRDefault="00060C23" w:rsidP="00942C64">
            <w:pPr>
              <w:rPr>
                <w:rFonts w:ascii="Times New Roman" w:eastAsia="Times New Roman" w:hAnsi="Times New Roman" w:cs="Times New Roman"/>
                <w:b w:val="0"/>
                <w:caps w:val="0"/>
                <w:color w:val="000000"/>
              </w:rPr>
            </w:pPr>
            <w:r w:rsidRPr="00697511">
              <w:rPr>
                <w:rFonts w:ascii="Times New Roman" w:eastAsia="Times New Roman" w:hAnsi="Times New Roman" w:cs="Times New Roman"/>
                <w:b w:val="0"/>
                <w:caps w:val="0"/>
                <w:color w:val="000000"/>
              </w:rPr>
              <w:t>DMT (n,</w:t>
            </w:r>
            <w:r>
              <w:rPr>
                <w:rFonts w:ascii="Times New Roman" w:eastAsia="Times New Roman" w:hAnsi="Times New Roman" w:cs="Times New Roman"/>
                <w:b w:val="0"/>
                <w:caps w:val="0"/>
                <w:color w:val="000000"/>
              </w:rPr>
              <w:t xml:space="preserve"> </w:t>
            </w:r>
            <w:r w:rsidRPr="00697511">
              <w:rPr>
                <w:rFonts w:ascii="Times New Roman" w:eastAsia="Times New Roman" w:hAnsi="Times New Roman" w:cs="Times New Roman"/>
                <w:b w:val="0"/>
                <w:caps w:val="0"/>
                <w:color w:val="000000"/>
              </w:rPr>
              <w:t>%)</w:t>
            </w:r>
          </w:p>
        </w:tc>
        <w:tc>
          <w:tcPr>
            <w:tcW w:w="1350" w:type="dxa"/>
            <w:tcBorders>
              <w:bottom w:val="single" w:sz="4" w:space="0" w:color="auto"/>
            </w:tcBorders>
            <w:noWrap/>
            <w:vAlign w:val="center"/>
          </w:tcPr>
          <w:p w14:paraId="1302ED93"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97511">
              <w:rPr>
                <w:rFonts w:ascii="Times New Roman" w:eastAsia="Times New Roman" w:hAnsi="Times New Roman" w:cs="Times New Roman"/>
                <w:color w:val="000000"/>
              </w:rPr>
              <w:t>35 (67%)</w:t>
            </w:r>
          </w:p>
        </w:tc>
        <w:tc>
          <w:tcPr>
            <w:tcW w:w="1440" w:type="dxa"/>
            <w:tcBorders>
              <w:bottom w:val="single" w:sz="4" w:space="0" w:color="auto"/>
            </w:tcBorders>
            <w:noWrap/>
            <w:vAlign w:val="center"/>
          </w:tcPr>
          <w:p w14:paraId="7260D6CC" w14:textId="77777777" w:rsidR="00060C23" w:rsidRPr="00697511"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97511">
              <w:rPr>
                <w:rFonts w:ascii="Times New Roman" w:eastAsia="Times New Roman" w:hAnsi="Times New Roman" w:cs="Times New Roman"/>
                <w:color w:val="000000"/>
              </w:rPr>
              <w:t>18 (62%)</w:t>
            </w:r>
          </w:p>
        </w:tc>
        <w:tc>
          <w:tcPr>
            <w:tcW w:w="2790" w:type="dxa"/>
            <w:tcBorders>
              <w:bottom w:val="single" w:sz="4" w:space="0" w:color="auto"/>
            </w:tcBorders>
            <w:noWrap/>
            <w:vAlign w:val="center"/>
          </w:tcPr>
          <w:p w14:paraId="081D4B5F" w14:textId="77777777" w:rsidR="00060C23" w:rsidRPr="001D2E3E"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0.79; 95% CI: (0.31, 2.05)</w:t>
            </w:r>
          </w:p>
        </w:tc>
        <w:tc>
          <w:tcPr>
            <w:tcW w:w="1247" w:type="dxa"/>
            <w:tcBorders>
              <w:bottom w:val="single" w:sz="4" w:space="0" w:color="auto"/>
            </w:tcBorders>
            <w:noWrap/>
            <w:vAlign w:val="center"/>
          </w:tcPr>
          <w:p w14:paraId="66E12758" w14:textId="77777777" w:rsidR="00060C23" w:rsidRPr="001D2E3E" w:rsidRDefault="00060C23" w:rsidP="00942C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2E3E">
              <w:rPr>
                <w:rFonts w:ascii="Times New Roman" w:hAnsi="Times New Roman" w:cs="Times New Roman"/>
                <w:color w:val="000000"/>
              </w:rPr>
              <w:t>0.635</w:t>
            </w:r>
          </w:p>
        </w:tc>
      </w:tr>
      <w:tr w:rsidR="00060C23" w:rsidRPr="00D13866" w14:paraId="0B67D9DD" w14:textId="77777777" w:rsidTr="00942C64">
        <w:trPr>
          <w:trHeight w:val="285"/>
        </w:trPr>
        <w:tc>
          <w:tcPr>
            <w:cnfStyle w:val="001000000000" w:firstRow="0" w:lastRow="0" w:firstColumn="1" w:lastColumn="0" w:oddVBand="0" w:evenVBand="0" w:oddHBand="0" w:evenHBand="0" w:firstRowFirstColumn="0" w:firstRowLastColumn="0" w:lastRowFirstColumn="0" w:lastRowLastColumn="0"/>
            <w:tcW w:w="9257" w:type="dxa"/>
            <w:gridSpan w:val="5"/>
            <w:tcBorders>
              <w:top w:val="single" w:sz="4" w:space="0" w:color="auto"/>
              <w:right w:val="none" w:sz="0" w:space="0" w:color="auto"/>
            </w:tcBorders>
            <w:noWrap/>
          </w:tcPr>
          <w:p w14:paraId="6C0809AB" w14:textId="77777777" w:rsidR="00060C23" w:rsidRPr="0009524A" w:rsidRDefault="00060C23" w:rsidP="00942C64">
            <w:pPr>
              <w:rPr>
                <w:rFonts w:ascii="Times New Roman" w:eastAsia="Times New Roman" w:hAnsi="Times New Roman" w:cs="Times New Roman"/>
                <w:b w:val="0"/>
                <w:caps w:val="0"/>
                <w:color w:val="000000"/>
              </w:rPr>
            </w:pPr>
            <w:r w:rsidRPr="0009524A">
              <w:rPr>
                <w:rFonts w:ascii="Times New Roman" w:eastAsia="Times New Roman" w:hAnsi="Times New Roman" w:cs="Times New Roman"/>
                <w:b w:val="0"/>
                <w:caps w:val="0"/>
                <w:color w:val="000000"/>
              </w:rPr>
              <w:t xml:space="preserve">Key: Values are means ± standard deviation unless otherwise </w:t>
            </w:r>
            <w:r>
              <w:rPr>
                <w:rFonts w:ascii="Times New Roman" w:eastAsia="Times New Roman" w:hAnsi="Times New Roman" w:cs="Times New Roman"/>
                <w:b w:val="0"/>
                <w:caps w:val="0"/>
                <w:color w:val="000000"/>
              </w:rPr>
              <w:t>indicated</w:t>
            </w:r>
            <w:r w:rsidRPr="0009524A">
              <w:rPr>
                <w:rFonts w:ascii="Times New Roman" w:eastAsia="Times New Roman" w:hAnsi="Times New Roman" w:cs="Times New Roman"/>
                <w:b w:val="0"/>
                <w:caps w:val="0"/>
                <w:color w:val="000000"/>
              </w:rPr>
              <w:t xml:space="preserve">. </w:t>
            </w:r>
            <w:r w:rsidRPr="0009524A">
              <w:rPr>
                <w:rFonts w:ascii="Times New Roman" w:hAnsi="Times New Roman" w:cs="Times New Roman"/>
                <w:b w:val="0"/>
                <w:caps w:val="0"/>
              </w:rPr>
              <w:t xml:space="preserve">BPF = brain parenchymal fraction; T2LV = </w:t>
            </w:r>
            <w:r>
              <w:rPr>
                <w:rFonts w:ascii="Times New Roman" w:hAnsi="Times New Roman" w:cs="Times New Roman"/>
                <w:b w:val="0"/>
                <w:caps w:val="0"/>
              </w:rPr>
              <w:t xml:space="preserve">brain </w:t>
            </w:r>
            <w:r w:rsidRPr="0009524A">
              <w:rPr>
                <w:rFonts w:ascii="Times New Roman" w:hAnsi="Times New Roman" w:cs="Times New Roman"/>
                <w:b w:val="0"/>
                <w:caps w:val="0"/>
              </w:rPr>
              <w:t>T2 hyperintense lesion volume; EDSS = Expanded Disability Status Scale; DMT = disease modifying therapy</w:t>
            </w:r>
            <w:r>
              <w:rPr>
                <w:rFonts w:ascii="Times New Roman" w:hAnsi="Times New Roman" w:cs="Times New Roman"/>
                <w:b w:val="0"/>
                <w:caps w:val="0"/>
              </w:rPr>
              <w:t xml:space="preserve">, </w:t>
            </w:r>
            <w:proofErr w:type="spellStart"/>
            <w:r>
              <w:rPr>
                <w:rFonts w:ascii="Times New Roman" w:hAnsi="Times New Roman" w:cs="Times New Roman"/>
                <w:b w:val="0"/>
                <w:caps w:val="0"/>
              </w:rPr>
              <w:t>Gd</w:t>
            </w:r>
            <w:proofErr w:type="spellEnd"/>
            <w:r>
              <w:rPr>
                <w:rFonts w:ascii="Times New Roman" w:hAnsi="Times New Roman" w:cs="Times New Roman"/>
                <w:b w:val="0"/>
                <w:caps w:val="0"/>
              </w:rPr>
              <w:t>+ = one or more gadolinium-enhancing brain lesion(s)</w:t>
            </w:r>
            <w:r w:rsidRPr="0009524A">
              <w:rPr>
                <w:rFonts w:ascii="Times New Roman" w:hAnsi="Times New Roman" w:cs="Times New Roman"/>
                <w:b w:val="0"/>
                <w:caps w:val="0"/>
              </w:rPr>
              <w:t>.</w:t>
            </w:r>
            <w:r w:rsidRPr="0052659E">
              <w:rPr>
                <w:rFonts w:ascii="Times New Roman" w:hAnsi="Times New Roman" w:cs="Times New Roman"/>
                <w:b w:val="0"/>
                <w:caps w:val="0"/>
              </w:rPr>
              <w:t xml:space="preserve"> </w:t>
            </w:r>
            <w:bookmarkStart w:id="1" w:name="_Hlk513714947"/>
            <w:r w:rsidRPr="009F7377">
              <w:rPr>
                <w:rFonts w:ascii="Times New Roman" w:hAnsi="Times New Roman" w:cs="Times New Roman"/>
                <w:b w:val="0"/>
                <w:caps w:val="0"/>
              </w:rPr>
              <w:t xml:space="preserve">Significance values </w:t>
            </w:r>
            <w:r>
              <w:rPr>
                <w:rFonts w:ascii="Times New Roman" w:hAnsi="Times New Roman" w:cs="Times New Roman"/>
                <w:b w:val="0"/>
                <w:caps w:val="0"/>
              </w:rPr>
              <w:t xml:space="preserve">were </w:t>
            </w:r>
            <w:r w:rsidRPr="009F7377">
              <w:rPr>
                <w:rFonts w:ascii="Times New Roman" w:hAnsi="Times New Roman" w:cs="Times New Roman"/>
                <w:b w:val="0"/>
                <w:caps w:val="0"/>
              </w:rPr>
              <w:t>derived from univariable logistic regression models with worsening phenotype as the outcome variable, and differences expressed as the odds ratio</w:t>
            </w:r>
            <w:r>
              <w:rPr>
                <w:rFonts w:ascii="Times New Roman" w:hAnsi="Times New Roman" w:cs="Times New Roman"/>
                <w:b w:val="0"/>
                <w:caps w:val="0"/>
              </w:rPr>
              <w:t xml:space="preserve"> (OR). </w:t>
            </w:r>
            <w:bookmarkEnd w:id="1"/>
            <w:r w:rsidRPr="00862E5D">
              <w:rPr>
                <w:rFonts w:ascii="Times New Roman" w:hAnsi="Times New Roman" w:cs="Times New Roman"/>
                <w:vertAlign w:val="superscript"/>
              </w:rPr>
              <w:t>†</w:t>
            </w:r>
            <w:r>
              <w:rPr>
                <w:rFonts w:ascii="Times New Roman" w:hAnsi="Times New Roman" w:cs="Times New Roman"/>
                <w:b w:val="0"/>
                <w:caps w:val="0"/>
              </w:rPr>
              <w:t>n=72; *=OR for 0.01 increase in BPF.</w:t>
            </w:r>
          </w:p>
        </w:tc>
      </w:tr>
    </w:tbl>
    <w:p w14:paraId="1A642A5C" w14:textId="619694E6" w:rsidR="007460A6" w:rsidRDefault="007460A6" w:rsidP="00001A48"/>
    <w:p w14:paraId="68DB29C6" w14:textId="77777777" w:rsidR="007460A6" w:rsidRDefault="007460A6">
      <w:pPr>
        <w:spacing w:after="0" w:line="240" w:lineRule="auto"/>
      </w:pPr>
      <w:r>
        <w:br w:type="page"/>
      </w:r>
    </w:p>
    <w:tbl>
      <w:tblPr>
        <w:tblStyle w:val="PlainTable41"/>
        <w:tblW w:w="10350" w:type="dxa"/>
        <w:tblLook w:val="04A0" w:firstRow="1" w:lastRow="0" w:firstColumn="1" w:lastColumn="0" w:noHBand="0" w:noVBand="1"/>
      </w:tblPr>
      <w:tblGrid>
        <w:gridCol w:w="1714"/>
        <w:gridCol w:w="1346"/>
        <w:gridCol w:w="1260"/>
        <w:gridCol w:w="1350"/>
        <w:gridCol w:w="1260"/>
        <w:gridCol w:w="1331"/>
        <w:gridCol w:w="1011"/>
        <w:gridCol w:w="1078"/>
      </w:tblGrid>
      <w:tr w:rsidR="00D940CE" w14:paraId="65A545B4" w14:textId="161904FC" w:rsidTr="00942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8"/>
            <w:tcBorders>
              <w:bottom w:val="single" w:sz="4" w:space="0" w:color="auto"/>
            </w:tcBorders>
          </w:tcPr>
          <w:p w14:paraId="58E0F2D0" w14:textId="213B1F9A" w:rsidR="00D940CE" w:rsidRPr="00621B28" w:rsidRDefault="00D940CE" w:rsidP="00942C64">
            <w:pPr>
              <w:rPr>
                <w:rFonts w:ascii="Times New Roman" w:hAnsi="Times New Roman" w:cs="Times New Roman"/>
              </w:rPr>
            </w:pPr>
            <w:bookmarkStart w:id="2" w:name="_Hlk496012199"/>
            <w:r w:rsidRPr="00621B28">
              <w:rPr>
                <w:rFonts w:ascii="Times New Roman" w:hAnsi="Times New Roman" w:cs="Times New Roman"/>
                <w:b w:val="0"/>
              </w:rPr>
              <w:lastRenderedPageBreak/>
              <w:br w:type="page"/>
            </w:r>
            <w:r>
              <w:rPr>
                <w:rFonts w:ascii="Times New Roman" w:hAnsi="Times New Roman" w:cs="Times New Roman"/>
                <w:b w:val="0"/>
              </w:rPr>
              <w:t xml:space="preserve">Supplemental </w:t>
            </w:r>
            <w:r w:rsidRPr="00621B28">
              <w:rPr>
                <w:rFonts w:ascii="Times New Roman" w:hAnsi="Times New Roman" w:cs="Times New Roman"/>
                <w:b w:val="0"/>
                <w:color w:val="000000"/>
              </w:rPr>
              <w:t xml:space="preserve">Table </w:t>
            </w:r>
            <w:r>
              <w:rPr>
                <w:rFonts w:ascii="Times New Roman" w:hAnsi="Times New Roman" w:cs="Times New Roman"/>
                <w:b w:val="0"/>
                <w:color w:val="000000"/>
              </w:rPr>
              <w:t>4</w:t>
            </w:r>
            <w:r w:rsidRPr="00621B28">
              <w:rPr>
                <w:rFonts w:ascii="Times New Roman" w:hAnsi="Times New Roman" w:cs="Times New Roman"/>
                <w:b w:val="0"/>
                <w:color w:val="000000"/>
              </w:rPr>
              <w:t>: Significant miRNAs differentiating MRI phenotypes</w:t>
            </w:r>
          </w:p>
        </w:tc>
      </w:tr>
      <w:tr w:rsidR="00D940CE" w14:paraId="3B49BE28" w14:textId="48D00967"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bottom w:val="single" w:sz="4" w:space="0" w:color="auto"/>
              <w:right w:val="single" w:sz="4" w:space="0" w:color="auto"/>
            </w:tcBorders>
          </w:tcPr>
          <w:p w14:paraId="107003C7" w14:textId="77777777" w:rsidR="007460A6" w:rsidRPr="00A067C8" w:rsidRDefault="007460A6" w:rsidP="00942C64">
            <w:pPr>
              <w:rPr>
                <w:rFonts w:ascii="Times New Roman" w:hAnsi="Times New Roman" w:cs="Times New Roman"/>
                <w:b w:val="0"/>
              </w:rPr>
            </w:pPr>
            <w:r w:rsidRPr="00A067C8">
              <w:rPr>
                <w:rFonts w:ascii="Times New Roman" w:hAnsi="Times New Roman" w:cs="Times New Roman"/>
                <w:b w:val="0"/>
              </w:rPr>
              <w:t>miRNA</w:t>
            </w:r>
          </w:p>
        </w:tc>
        <w:tc>
          <w:tcPr>
            <w:tcW w:w="1346" w:type="dxa"/>
            <w:tcBorders>
              <w:top w:val="single" w:sz="4" w:space="0" w:color="auto"/>
              <w:left w:val="single" w:sz="4" w:space="0" w:color="auto"/>
              <w:bottom w:val="single" w:sz="4" w:space="0" w:color="auto"/>
            </w:tcBorders>
          </w:tcPr>
          <w:p w14:paraId="344DA6A9" w14:textId="77777777" w:rsidR="007460A6" w:rsidRPr="00A067C8" w:rsidRDefault="007460A6"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067C8">
              <w:rPr>
                <w:rFonts w:ascii="Times New Roman" w:hAnsi="Times New Roman" w:cs="Times New Roman"/>
                <w:color w:val="000000"/>
              </w:rPr>
              <w:t>Type I</w:t>
            </w:r>
          </w:p>
        </w:tc>
        <w:tc>
          <w:tcPr>
            <w:tcW w:w="1260" w:type="dxa"/>
            <w:tcBorders>
              <w:top w:val="single" w:sz="4" w:space="0" w:color="auto"/>
              <w:bottom w:val="single" w:sz="4" w:space="0" w:color="auto"/>
            </w:tcBorders>
          </w:tcPr>
          <w:p w14:paraId="21FF722B" w14:textId="77777777" w:rsidR="007460A6" w:rsidRPr="00961EB7" w:rsidRDefault="007460A6"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Type II</w:t>
            </w:r>
          </w:p>
        </w:tc>
        <w:tc>
          <w:tcPr>
            <w:tcW w:w="1350" w:type="dxa"/>
            <w:tcBorders>
              <w:top w:val="single" w:sz="4" w:space="0" w:color="auto"/>
              <w:bottom w:val="single" w:sz="4" w:space="0" w:color="auto"/>
            </w:tcBorders>
          </w:tcPr>
          <w:p w14:paraId="5FCBAE1E" w14:textId="77777777" w:rsidR="007460A6" w:rsidRPr="00961EB7" w:rsidRDefault="007460A6"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Type III</w:t>
            </w:r>
          </w:p>
        </w:tc>
        <w:tc>
          <w:tcPr>
            <w:tcW w:w="1260" w:type="dxa"/>
            <w:tcBorders>
              <w:top w:val="single" w:sz="4" w:space="0" w:color="auto"/>
              <w:bottom w:val="single" w:sz="4" w:space="0" w:color="auto"/>
              <w:right w:val="single" w:sz="4" w:space="0" w:color="auto"/>
            </w:tcBorders>
          </w:tcPr>
          <w:p w14:paraId="23E38E37" w14:textId="77777777" w:rsidR="007460A6" w:rsidRPr="00961EB7" w:rsidRDefault="007460A6"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Type IV</w:t>
            </w:r>
          </w:p>
        </w:tc>
        <w:tc>
          <w:tcPr>
            <w:tcW w:w="1331" w:type="dxa"/>
            <w:tcBorders>
              <w:top w:val="single" w:sz="4" w:space="0" w:color="auto"/>
              <w:bottom w:val="single" w:sz="4" w:space="0" w:color="auto"/>
              <w:right w:val="single" w:sz="4" w:space="0" w:color="auto"/>
            </w:tcBorders>
          </w:tcPr>
          <w:p w14:paraId="0C86F3A7" w14:textId="77777777" w:rsidR="007460A6"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Prior study: Protective/</w:t>
            </w:r>
          </w:p>
          <w:p w14:paraId="2FF74309" w14:textId="0BB72805" w:rsidR="007460A6"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r w:rsidRPr="00862E5D">
              <w:rPr>
                <w:rFonts w:ascii="Times New Roman" w:hAnsi="Times New Roman" w:cs="Times New Roman"/>
                <w:vertAlign w:val="superscript"/>
              </w:rPr>
              <w:t>†</w:t>
            </w:r>
          </w:p>
        </w:tc>
        <w:tc>
          <w:tcPr>
            <w:tcW w:w="1011" w:type="dxa"/>
            <w:tcBorders>
              <w:top w:val="single" w:sz="4" w:space="0" w:color="auto"/>
              <w:left w:val="single" w:sz="4" w:space="0" w:color="auto"/>
              <w:bottom w:val="single" w:sz="4" w:space="0" w:color="auto"/>
            </w:tcBorders>
          </w:tcPr>
          <w:p w14:paraId="3BD37C06" w14:textId="77777777" w:rsidR="007460A6" w:rsidRPr="00961EB7" w:rsidRDefault="007460A6"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Adjusted p-value</w:t>
            </w:r>
          </w:p>
        </w:tc>
        <w:tc>
          <w:tcPr>
            <w:tcW w:w="1078" w:type="dxa"/>
            <w:tcBorders>
              <w:top w:val="single" w:sz="4" w:space="0" w:color="auto"/>
              <w:left w:val="single" w:sz="4" w:space="0" w:color="auto"/>
              <w:bottom w:val="single" w:sz="4" w:space="0" w:color="auto"/>
            </w:tcBorders>
          </w:tcPr>
          <w:p w14:paraId="70058736" w14:textId="40A5ECDC" w:rsidR="007460A6" w:rsidRDefault="007460A6" w:rsidP="00942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FDR-corrected p-value</w:t>
            </w:r>
          </w:p>
        </w:tc>
      </w:tr>
      <w:tr w:rsidR="00D940CE" w:rsidRPr="00D940CE" w14:paraId="6FD41256" w14:textId="1F2117CF" w:rsidTr="00D940CE">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right w:val="single" w:sz="4" w:space="0" w:color="auto"/>
            </w:tcBorders>
          </w:tcPr>
          <w:p w14:paraId="1710E56B"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.22.3p</w:t>
            </w:r>
          </w:p>
        </w:tc>
        <w:tc>
          <w:tcPr>
            <w:tcW w:w="1346" w:type="dxa"/>
            <w:tcBorders>
              <w:top w:val="single" w:sz="4" w:space="0" w:color="auto"/>
              <w:left w:val="single" w:sz="4" w:space="0" w:color="auto"/>
            </w:tcBorders>
          </w:tcPr>
          <w:p w14:paraId="7E3DE806"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-2.16±0.80</w:t>
            </w:r>
          </w:p>
        </w:tc>
        <w:tc>
          <w:tcPr>
            <w:tcW w:w="1260" w:type="dxa"/>
            <w:tcBorders>
              <w:top w:val="single" w:sz="4" w:space="0" w:color="auto"/>
            </w:tcBorders>
          </w:tcPr>
          <w:p w14:paraId="27FB2A30"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-1.46±0.67</w:t>
            </w:r>
          </w:p>
        </w:tc>
        <w:tc>
          <w:tcPr>
            <w:tcW w:w="1350" w:type="dxa"/>
            <w:tcBorders>
              <w:top w:val="single" w:sz="4" w:space="0" w:color="auto"/>
            </w:tcBorders>
          </w:tcPr>
          <w:p w14:paraId="698E3E97"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-2.01±0.72</w:t>
            </w:r>
          </w:p>
        </w:tc>
        <w:tc>
          <w:tcPr>
            <w:tcW w:w="1260" w:type="dxa"/>
            <w:tcBorders>
              <w:top w:val="single" w:sz="4" w:space="0" w:color="auto"/>
              <w:right w:val="single" w:sz="4" w:space="0" w:color="auto"/>
            </w:tcBorders>
          </w:tcPr>
          <w:p w14:paraId="110407D1"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-1.59±0.68</w:t>
            </w:r>
          </w:p>
        </w:tc>
        <w:tc>
          <w:tcPr>
            <w:tcW w:w="1331" w:type="dxa"/>
            <w:tcBorders>
              <w:top w:val="single" w:sz="4" w:space="0" w:color="auto"/>
              <w:right w:val="single" w:sz="4" w:space="0" w:color="auto"/>
            </w:tcBorders>
          </w:tcPr>
          <w:p w14:paraId="62AC920C"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top w:val="single" w:sz="4" w:space="0" w:color="auto"/>
              <w:left w:val="single" w:sz="4" w:space="0" w:color="auto"/>
            </w:tcBorders>
          </w:tcPr>
          <w:p w14:paraId="116BCE3F"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0.0005</w:t>
            </w:r>
          </w:p>
        </w:tc>
        <w:tc>
          <w:tcPr>
            <w:tcW w:w="1078" w:type="dxa"/>
            <w:tcBorders>
              <w:top w:val="single" w:sz="4" w:space="0" w:color="auto"/>
              <w:left w:val="single" w:sz="4" w:space="0" w:color="auto"/>
            </w:tcBorders>
          </w:tcPr>
          <w:p w14:paraId="539B16F9" w14:textId="625A3A57" w:rsidR="007460A6" w:rsidRPr="00D940CE" w:rsidRDefault="007460A6" w:rsidP="00D940C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rPr>
            </w:pPr>
            <w:r w:rsidRPr="00D940CE">
              <w:rPr>
                <w:rFonts w:ascii="Times" w:hAnsi="Times" w:cs="Calibri"/>
                <w:color w:val="000000"/>
              </w:rPr>
              <w:t>0.095</w:t>
            </w:r>
            <w:r w:rsidR="00D940CE" w:rsidRPr="00D940CE">
              <w:rPr>
                <w:rFonts w:ascii="Times" w:hAnsi="Times" w:cs="Calibri"/>
                <w:color w:val="000000"/>
              </w:rPr>
              <w:t>9</w:t>
            </w:r>
          </w:p>
        </w:tc>
      </w:tr>
      <w:tr w:rsidR="00D940CE" w:rsidRPr="00D940CE" w14:paraId="5883C0BA" w14:textId="7FCD1FD3"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35D06A13"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.195.5p</w:t>
            </w:r>
          </w:p>
        </w:tc>
        <w:tc>
          <w:tcPr>
            <w:tcW w:w="1346" w:type="dxa"/>
            <w:tcBorders>
              <w:left w:val="single" w:sz="4" w:space="0" w:color="auto"/>
            </w:tcBorders>
          </w:tcPr>
          <w:p w14:paraId="1782260F"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-6.37±0.97</w:t>
            </w:r>
          </w:p>
        </w:tc>
        <w:tc>
          <w:tcPr>
            <w:tcW w:w="1260" w:type="dxa"/>
          </w:tcPr>
          <w:p w14:paraId="76FAC80A"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-7.42±1.01</w:t>
            </w:r>
          </w:p>
        </w:tc>
        <w:tc>
          <w:tcPr>
            <w:tcW w:w="1350" w:type="dxa"/>
          </w:tcPr>
          <w:p w14:paraId="0DD9297D"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-7.30±0.99</w:t>
            </w:r>
          </w:p>
        </w:tc>
        <w:tc>
          <w:tcPr>
            <w:tcW w:w="1260" w:type="dxa"/>
            <w:tcBorders>
              <w:right w:val="single" w:sz="4" w:space="0" w:color="auto"/>
            </w:tcBorders>
          </w:tcPr>
          <w:p w14:paraId="5F194BA4"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-7.22±1.23</w:t>
            </w:r>
          </w:p>
        </w:tc>
        <w:tc>
          <w:tcPr>
            <w:tcW w:w="1331" w:type="dxa"/>
            <w:tcBorders>
              <w:right w:val="single" w:sz="4" w:space="0" w:color="auto"/>
            </w:tcBorders>
          </w:tcPr>
          <w:p w14:paraId="6877CB5C"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left w:val="single" w:sz="4" w:space="0" w:color="auto"/>
            </w:tcBorders>
          </w:tcPr>
          <w:p w14:paraId="56C18121"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0.0023</w:t>
            </w:r>
          </w:p>
        </w:tc>
        <w:tc>
          <w:tcPr>
            <w:tcW w:w="1078" w:type="dxa"/>
            <w:tcBorders>
              <w:left w:val="single" w:sz="4" w:space="0" w:color="auto"/>
            </w:tcBorders>
          </w:tcPr>
          <w:p w14:paraId="7B4AEBE4" w14:textId="6E163F3B" w:rsidR="007460A6" w:rsidRPr="00D940CE" w:rsidRDefault="007460A6" w:rsidP="00D940CE">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rPr>
            </w:pPr>
            <w:r w:rsidRPr="00D940CE">
              <w:rPr>
                <w:rFonts w:ascii="Times" w:hAnsi="Times" w:cs="Calibri"/>
                <w:color w:val="000000"/>
              </w:rPr>
              <w:t>0.20</w:t>
            </w:r>
            <w:r w:rsidR="00D940CE" w:rsidRPr="00D940CE">
              <w:rPr>
                <w:rFonts w:ascii="Times" w:hAnsi="Times" w:cs="Calibri"/>
                <w:color w:val="000000"/>
              </w:rPr>
              <w:t>30</w:t>
            </w:r>
          </w:p>
        </w:tc>
      </w:tr>
      <w:tr w:rsidR="00D940CE" w:rsidRPr="00D940CE" w14:paraId="68C12B42" w14:textId="04488EFB" w:rsidTr="00D940CE">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5185956F"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.1271.5p</w:t>
            </w:r>
          </w:p>
        </w:tc>
        <w:tc>
          <w:tcPr>
            <w:tcW w:w="1346" w:type="dxa"/>
            <w:tcBorders>
              <w:left w:val="single" w:sz="4" w:space="0" w:color="auto"/>
            </w:tcBorders>
          </w:tcPr>
          <w:p w14:paraId="0CC29274"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-9.76±1.35</w:t>
            </w:r>
          </w:p>
        </w:tc>
        <w:tc>
          <w:tcPr>
            <w:tcW w:w="1260" w:type="dxa"/>
          </w:tcPr>
          <w:p w14:paraId="1F79186D" w14:textId="77777777" w:rsidR="007460A6" w:rsidRPr="00D940CE" w:rsidRDefault="007460A6" w:rsidP="007460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-10.18±1.13</w:t>
            </w:r>
          </w:p>
        </w:tc>
        <w:tc>
          <w:tcPr>
            <w:tcW w:w="1350" w:type="dxa"/>
          </w:tcPr>
          <w:p w14:paraId="03AACE7D"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-10.09±0.81</w:t>
            </w:r>
          </w:p>
        </w:tc>
        <w:tc>
          <w:tcPr>
            <w:tcW w:w="1260" w:type="dxa"/>
            <w:tcBorders>
              <w:right w:val="single" w:sz="4" w:space="0" w:color="auto"/>
            </w:tcBorders>
          </w:tcPr>
          <w:p w14:paraId="4AC0506D"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-9.37±0.86</w:t>
            </w:r>
          </w:p>
        </w:tc>
        <w:tc>
          <w:tcPr>
            <w:tcW w:w="1331" w:type="dxa"/>
            <w:tcBorders>
              <w:right w:val="single" w:sz="4" w:space="0" w:color="auto"/>
            </w:tcBorders>
          </w:tcPr>
          <w:p w14:paraId="4EDA3638"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Protective</w:t>
            </w:r>
          </w:p>
        </w:tc>
        <w:tc>
          <w:tcPr>
            <w:tcW w:w="1011" w:type="dxa"/>
            <w:tcBorders>
              <w:left w:val="single" w:sz="4" w:space="0" w:color="auto"/>
            </w:tcBorders>
          </w:tcPr>
          <w:p w14:paraId="245EED45"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0.0046</w:t>
            </w:r>
          </w:p>
        </w:tc>
        <w:tc>
          <w:tcPr>
            <w:tcW w:w="1078" w:type="dxa"/>
            <w:tcBorders>
              <w:left w:val="single" w:sz="4" w:space="0" w:color="auto"/>
            </w:tcBorders>
          </w:tcPr>
          <w:p w14:paraId="6EA1DE1D" w14:textId="6684A92D" w:rsidR="007460A6" w:rsidRPr="00D940CE" w:rsidRDefault="007460A6" w:rsidP="00D940C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rPr>
            </w:pPr>
            <w:r w:rsidRPr="00D940CE">
              <w:rPr>
                <w:rFonts w:ascii="Times" w:hAnsi="Times" w:cs="Calibri"/>
                <w:color w:val="000000"/>
              </w:rPr>
              <w:t>0.2393</w:t>
            </w:r>
          </w:p>
        </w:tc>
      </w:tr>
      <w:tr w:rsidR="00D940CE" w:rsidRPr="00D940CE" w14:paraId="4332DC05" w14:textId="52D301CF"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55A56FD9"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.651.5p</w:t>
            </w:r>
          </w:p>
        </w:tc>
        <w:tc>
          <w:tcPr>
            <w:tcW w:w="1346" w:type="dxa"/>
            <w:tcBorders>
              <w:left w:val="single" w:sz="4" w:space="0" w:color="auto"/>
            </w:tcBorders>
          </w:tcPr>
          <w:p w14:paraId="46C0AEC0"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-7.74±1.42</w:t>
            </w:r>
          </w:p>
        </w:tc>
        <w:tc>
          <w:tcPr>
            <w:tcW w:w="1260" w:type="dxa"/>
          </w:tcPr>
          <w:p w14:paraId="68FCCA33"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-7.36±0.82</w:t>
            </w:r>
          </w:p>
        </w:tc>
        <w:tc>
          <w:tcPr>
            <w:tcW w:w="1350" w:type="dxa"/>
          </w:tcPr>
          <w:p w14:paraId="44E5E72F"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-7.84±1.37</w:t>
            </w:r>
          </w:p>
        </w:tc>
        <w:tc>
          <w:tcPr>
            <w:tcW w:w="1260" w:type="dxa"/>
            <w:tcBorders>
              <w:right w:val="single" w:sz="4" w:space="0" w:color="auto"/>
            </w:tcBorders>
          </w:tcPr>
          <w:p w14:paraId="42E2DC0D"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-7.37±1.23</w:t>
            </w:r>
          </w:p>
        </w:tc>
        <w:tc>
          <w:tcPr>
            <w:tcW w:w="1331" w:type="dxa"/>
            <w:tcBorders>
              <w:right w:val="single" w:sz="4" w:space="0" w:color="auto"/>
            </w:tcBorders>
          </w:tcPr>
          <w:p w14:paraId="1420C0BB"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Unknown</w:t>
            </w:r>
          </w:p>
        </w:tc>
        <w:tc>
          <w:tcPr>
            <w:tcW w:w="1011" w:type="dxa"/>
            <w:tcBorders>
              <w:left w:val="single" w:sz="4" w:space="0" w:color="auto"/>
            </w:tcBorders>
          </w:tcPr>
          <w:p w14:paraId="478E8FE3"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0.006</w:t>
            </w:r>
            <w:r>
              <w:rPr>
                <w:rFonts w:ascii="Times New Roman" w:hAnsi="Times New Roman" w:cs="Times New Roman"/>
                <w:color w:val="000000"/>
              </w:rPr>
              <w:t>0</w:t>
            </w:r>
          </w:p>
        </w:tc>
        <w:tc>
          <w:tcPr>
            <w:tcW w:w="1078" w:type="dxa"/>
            <w:tcBorders>
              <w:left w:val="single" w:sz="4" w:space="0" w:color="auto"/>
            </w:tcBorders>
          </w:tcPr>
          <w:p w14:paraId="03F94509" w14:textId="0A5B0F2C" w:rsidR="007460A6" w:rsidRPr="00D940CE" w:rsidRDefault="007460A6" w:rsidP="00D940CE">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rPr>
            </w:pPr>
            <w:r w:rsidRPr="00D940CE">
              <w:rPr>
                <w:rFonts w:ascii="Times" w:hAnsi="Times" w:cs="Calibri"/>
                <w:color w:val="000000"/>
              </w:rPr>
              <w:t>0.2393</w:t>
            </w:r>
          </w:p>
        </w:tc>
      </w:tr>
      <w:tr w:rsidR="00D940CE" w:rsidRPr="00D940CE" w14:paraId="639C9391" w14:textId="0CDA0DCA" w:rsidTr="00D940CE">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112F7C84"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.139.5p</w:t>
            </w:r>
          </w:p>
        </w:tc>
        <w:tc>
          <w:tcPr>
            <w:tcW w:w="1346" w:type="dxa"/>
            <w:tcBorders>
              <w:left w:val="single" w:sz="4" w:space="0" w:color="auto"/>
            </w:tcBorders>
          </w:tcPr>
          <w:p w14:paraId="65C89F7B"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-4.68±1.18</w:t>
            </w:r>
          </w:p>
        </w:tc>
        <w:tc>
          <w:tcPr>
            <w:tcW w:w="1260" w:type="dxa"/>
          </w:tcPr>
          <w:p w14:paraId="5C9B0F1E"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-5.38±1.17</w:t>
            </w:r>
          </w:p>
        </w:tc>
        <w:tc>
          <w:tcPr>
            <w:tcW w:w="1350" w:type="dxa"/>
          </w:tcPr>
          <w:p w14:paraId="439FDF25"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-4.44±0.58</w:t>
            </w:r>
          </w:p>
        </w:tc>
        <w:tc>
          <w:tcPr>
            <w:tcW w:w="1260" w:type="dxa"/>
            <w:tcBorders>
              <w:right w:val="single" w:sz="4" w:space="0" w:color="auto"/>
            </w:tcBorders>
          </w:tcPr>
          <w:p w14:paraId="674061D6"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-4.28±0.73</w:t>
            </w:r>
          </w:p>
        </w:tc>
        <w:tc>
          <w:tcPr>
            <w:tcW w:w="1331" w:type="dxa"/>
            <w:tcBorders>
              <w:right w:val="single" w:sz="4" w:space="0" w:color="auto"/>
            </w:tcBorders>
          </w:tcPr>
          <w:p w14:paraId="2BF62EF4"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left w:val="single" w:sz="4" w:space="0" w:color="auto"/>
            </w:tcBorders>
          </w:tcPr>
          <w:p w14:paraId="1E7402CF"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0.0067</w:t>
            </w:r>
          </w:p>
        </w:tc>
        <w:tc>
          <w:tcPr>
            <w:tcW w:w="1078" w:type="dxa"/>
            <w:tcBorders>
              <w:left w:val="single" w:sz="4" w:space="0" w:color="auto"/>
            </w:tcBorders>
          </w:tcPr>
          <w:p w14:paraId="244FB59B" w14:textId="6261CD12" w:rsidR="007460A6" w:rsidRPr="00D940CE" w:rsidRDefault="007460A6" w:rsidP="00D940C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rPr>
            </w:pPr>
            <w:r w:rsidRPr="00D940CE">
              <w:rPr>
                <w:rFonts w:ascii="Times" w:hAnsi="Times" w:cs="Calibri"/>
                <w:color w:val="000000"/>
              </w:rPr>
              <w:t>0.2393</w:t>
            </w:r>
          </w:p>
        </w:tc>
      </w:tr>
      <w:tr w:rsidR="00D940CE" w:rsidRPr="00D940CE" w14:paraId="2CA3EC79" w14:textId="20F6D021"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08D60FC0"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.345.5p</w:t>
            </w:r>
          </w:p>
        </w:tc>
        <w:tc>
          <w:tcPr>
            <w:tcW w:w="1346" w:type="dxa"/>
            <w:tcBorders>
              <w:left w:val="single" w:sz="4" w:space="0" w:color="auto"/>
            </w:tcBorders>
          </w:tcPr>
          <w:p w14:paraId="1726E5B6"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-3.64±0.72</w:t>
            </w:r>
          </w:p>
        </w:tc>
        <w:tc>
          <w:tcPr>
            <w:tcW w:w="1260" w:type="dxa"/>
          </w:tcPr>
          <w:p w14:paraId="4A4729FE"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-3.13±0.53</w:t>
            </w:r>
          </w:p>
        </w:tc>
        <w:tc>
          <w:tcPr>
            <w:tcW w:w="1350" w:type="dxa"/>
          </w:tcPr>
          <w:p w14:paraId="2722DBED"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-3.62±0.63</w:t>
            </w:r>
          </w:p>
        </w:tc>
        <w:tc>
          <w:tcPr>
            <w:tcW w:w="1260" w:type="dxa"/>
            <w:tcBorders>
              <w:right w:val="single" w:sz="4" w:space="0" w:color="auto"/>
            </w:tcBorders>
          </w:tcPr>
          <w:p w14:paraId="7F5BE717"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-3.33±0.52</w:t>
            </w:r>
          </w:p>
        </w:tc>
        <w:tc>
          <w:tcPr>
            <w:tcW w:w="1331" w:type="dxa"/>
            <w:tcBorders>
              <w:right w:val="single" w:sz="4" w:space="0" w:color="auto"/>
            </w:tcBorders>
          </w:tcPr>
          <w:p w14:paraId="03BD4EF3"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left w:val="single" w:sz="4" w:space="0" w:color="auto"/>
            </w:tcBorders>
          </w:tcPr>
          <w:p w14:paraId="108A81D8"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0.0132</w:t>
            </w:r>
          </w:p>
        </w:tc>
        <w:tc>
          <w:tcPr>
            <w:tcW w:w="1078" w:type="dxa"/>
            <w:tcBorders>
              <w:left w:val="single" w:sz="4" w:space="0" w:color="auto"/>
            </w:tcBorders>
          </w:tcPr>
          <w:p w14:paraId="379B4D24" w14:textId="5D050D52" w:rsidR="007460A6" w:rsidRPr="00D940CE" w:rsidRDefault="007460A6" w:rsidP="00D940CE">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rPr>
            </w:pPr>
            <w:r w:rsidRPr="00D940CE">
              <w:rPr>
                <w:rFonts w:ascii="Times" w:hAnsi="Times" w:cs="Calibri"/>
                <w:color w:val="000000"/>
              </w:rPr>
              <w:t>0.3927</w:t>
            </w:r>
          </w:p>
        </w:tc>
      </w:tr>
      <w:tr w:rsidR="00D940CE" w:rsidRPr="00D940CE" w14:paraId="0EE89B4B" w14:textId="5BEB3F09" w:rsidTr="00D940CE">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27B3AFDB"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.32.3p</w:t>
            </w:r>
          </w:p>
        </w:tc>
        <w:tc>
          <w:tcPr>
            <w:tcW w:w="1346" w:type="dxa"/>
            <w:tcBorders>
              <w:left w:val="single" w:sz="4" w:space="0" w:color="auto"/>
            </w:tcBorders>
          </w:tcPr>
          <w:p w14:paraId="336E2C7E"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-8.72±0.54</w:t>
            </w:r>
          </w:p>
        </w:tc>
        <w:tc>
          <w:tcPr>
            <w:tcW w:w="1260" w:type="dxa"/>
          </w:tcPr>
          <w:p w14:paraId="24AD9FA3" w14:textId="77777777" w:rsidR="007460A6" w:rsidRPr="00D940CE" w:rsidRDefault="007460A6" w:rsidP="007460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-11.22±1.88</w:t>
            </w:r>
          </w:p>
        </w:tc>
        <w:tc>
          <w:tcPr>
            <w:tcW w:w="1350" w:type="dxa"/>
          </w:tcPr>
          <w:p w14:paraId="33D1FD18"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-9.17±0.13</w:t>
            </w:r>
          </w:p>
        </w:tc>
        <w:tc>
          <w:tcPr>
            <w:tcW w:w="1260" w:type="dxa"/>
            <w:tcBorders>
              <w:right w:val="single" w:sz="4" w:space="0" w:color="auto"/>
            </w:tcBorders>
          </w:tcPr>
          <w:p w14:paraId="19E74322"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-9.33±1.39</w:t>
            </w:r>
          </w:p>
        </w:tc>
        <w:tc>
          <w:tcPr>
            <w:tcW w:w="1331" w:type="dxa"/>
            <w:tcBorders>
              <w:right w:val="single" w:sz="4" w:space="0" w:color="auto"/>
            </w:tcBorders>
          </w:tcPr>
          <w:p w14:paraId="580738C8"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Protective</w:t>
            </w:r>
          </w:p>
        </w:tc>
        <w:tc>
          <w:tcPr>
            <w:tcW w:w="1011" w:type="dxa"/>
            <w:tcBorders>
              <w:left w:val="single" w:sz="4" w:space="0" w:color="auto"/>
            </w:tcBorders>
          </w:tcPr>
          <w:p w14:paraId="281A2ACC"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0.0167</w:t>
            </w:r>
          </w:p>
        </w:tc>
        <w:tc>
          <w:tcPr>
            <w:tcW w:w="1078" w:type="dxa"/>
            <w:tcBorders>
              <w:left w:val="single" w:sz="4" w:space="0" w:color="auto"/>
            </w:tcBorders>
          </w:tcPr>
          <w:p w14:paraId="6ADE17C1" w14:textId="25DCDE34" w:rsidR="007460A6" w:rsidRPr="00D940CE" w:rsidRDefault="007460A6" w:rsidP="00D940C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rPr>
            </w:pPr>
            <w:r w:rsidRPr="00D940CE">
              <w:rPr>
                <w:rFonts w:ascii="Times" w:hAnsi="Times" w:cs="Calibri"/>
                <w:color w:val="000000"/>
              </w:rPr>
              <w:t>0.4271</w:t>
            </w:r>
          </w:p>
        </w:tc>
      </w:tr>
      <w:tr w:rsidR="00D940CE" w:rsidRPr="00D940CE" w14:paraId="4A23B909" w14:textId="65423EFF"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0C9A5528"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.10b.5p</w:t>
            </w:r>
          </w:p>
        </w:tc>
        <w:tc>
          <w:tcPr>
            <w:tcW w:w="1346" w:type="dxa"/>
            <w:tcBorders>
              <w:left w:val="single" w:sz="4" w:space="0" w:color="auto"/>
            </w:tcBorders>
          </w:tcPr>
          <w:p w14:paraId="17C188E5"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-4.01±0.95</w:t>
            </w:r>
          </w:p>
        </w:tc>
        <w:tc>
          <w:tcPr>
            <w:tcW w:w="1260" w:type="dxa"/>
          </w:tcPr>
          <w:p w14:paraId="76AD76DB"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-4.33±1.32</w:t>
            </w:r>
          </w:p>
        </w:tc>
        <w:tc>
          <w:tcPr>
            <w:tcW w:w="1350" w:type="dxa"/>
          </w:tcPr>
          <w:p w14:paraId="77B59C34"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-4.74±0.91</w:t>
            </w:r>
          </w:p>
        </w:tc>
        <w:tc>
          <w:tcPr>
            <w:tcW w:w="1260" w:type="dxa"/>
            <w:tcBorders>
              <w:right w:val="single" w:sz="4" w:space="0" w:color="auto"/>
            </w:tcBorders>
          </w:tcPr>
          <w:p w14:paraId="0D365F6B"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-3.99±0.80</w:t>
            </w:r>
          </w:p>
        </w:tc>
        <w:tc>
          <w:tcPr>
            <w:tcW w:w="1331" w:type="dxa"/>
            <w:tcBorders>
              <w:right w:val="single" w:sz="4" w:space="0" w:color="auto"/>
            </w:tcBorders>
          </w:tcPr>
          <w:p w14:paraId="79F74E54"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left w:val="single" w:sz="4" w:space="0" w:color="auto"/>
            </w:tcBorders>
          </w:tcPr>
          <w:p w14:paraId="1F84F124"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0.0192</w:t>
            </w:r>
          </w:p>
        </w:tc>
        <w:tc>
          <w:tcPr>
            <w:tcW w:w="1078" w:type="dxa"/>
            <w:tcBorders>
              <w:left w:val="single" w:sz="4" w:space="0" w:color="auto"/>
            </w:tcBorders>
          </w:tcPr>
          <w:p w14:paraId="3977AE74" w14:textId="25453B72" w:rsidR="007460A6" w:rsidRPr="00D940CE" w:rsidRDefault="007460A6" w:rsidP="00D940CE">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rPr>
            </w:pPr>
            <w:r w:rsidRPr="00D940CE">
              <w:rPr>
                <w:rFonts w:ascii="Times" w:hAnsi="Times" w:cs="Calibri"/>
                <w:color w:val="000000"/>
              </w:rPr>
              <w:t>0.4290</w:t>
            </w:r>
          </w:p>
        </w:tc>
      </w:tr>
      <w:tr w:rsidR="00D940CE" w:rsidRPr="00D940CE" w14:paraId="244F8E77" w14:textId="3F6C6E9C" w:rsidTr="00D940CE">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577E68A2"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.28.5p</w:t>
            </w:r>
          </w:p>
        </w:tc>
        <w:tc>
          <w:tcPr>
            <w:tcW w:w="1346" w:type="dxa"/>
            <w:tcBorders>
              <w:left w:val="single" w:sz="4" w:space="0" w:color="auto"/>
            </w:tcBorders>
          </w:tcPr>
          <w:p w14:paraId="2780EAF1"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-4.44±0.72</w:t>
            </w:r>
          </w:p>
        </w:tc>
        <w:tc>
          <w:tcPr>
            <w:tcW w:w="1260" w:type="dxa"/>
          </w:tcPr>
          <w:p w14:paraId="17C1DC18"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-4.85±0.87</w:t>
            </w:r>
          </w:p>
        </w:tc>
        <w:tc>
          <w:tcPr>
            <w:tcW w:w="1350" w:type="dxa"/>
          </w:tcPr>
          <w:p w14:paraId="03255592"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-4.65±0.69</w:t>
            </w:r>
          </w:p>
        </w:tc>
        <w:tc>
          <w:tcPr>
            <w:tcW w:w="1260" w:type="dxa"/>
            <w:tcBorders>
              <w:right w:val="single" w:sz="4" w:space="0" w:color="auto"/>
            </w:tcBorders>
          </w:tcPr>
          <w:p w14:paraId="4A507524"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-4.37±0.69</w:t>
            </w:r>
          </w:p>
        </w:tc>
        <w:tc>
          <w:tcPr>
            <w:tcW w:w="1331" w:type="dxa"/>
            <w:tcBorders>
              <w:right w:val="single" w:sz="4" w:space="0" w:color="auto"/>
            </w:tcBorders>
          </w:tcPr>
          <w:p w14:paraId="0BAABB47"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Protective</w:t>
            </w:r>
          </w:p>
        </w:tc>
        <w:tc>
          <w:tcPr>
            <w:tcW w:w="1011" w:type="dxa"/>
            <w:tcBorders>
              <w:left w:val="single" w:sz="4" w:space="0" w:color="auto"/>
            </w:tcBorders>
          </w:tcPr>
          <w:p w14:paraId="2FDF4B11"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0.0262</w:t>
            </w:r>
          </w:p>
        </w:tc>
        <w:tc>
          <w:tcPr>
            <w:tcW w:w="1078" w:type="dxa"/>
            <w:tcBorders>
              <w:left w:val="single" w:sz="4" w:space="0" w:color="auto"/>
            </w:tcBorders>
          </w:tcPr>
          <w:p w14:paraId="3DDC21AD" w14:textId="6E3ADFF6" w:rsidR="007460A6" w:rsidRPr="00D940CE" w:rsidRDefault="007460A6" w:rsidP="00D940C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rPr>
            </w:pPr>
            <w:r w:rsidRPr="00D940CE">
              <w:rPr>
                <w:rFonts w:ascii="Times" w:hAnsi="Times" w:cs="Calibri"/>
                <w:color w:val="000000"/>
              </w:rPr>
              <w:t>0.485</w:t>
            </w:r>
            <w:r w:rsidR="00D940CE" w:rsidRPr="00D940CE">
              <w:rPr>
                <w:rFonts w:ascii="Times" w:hAnsi="Times" w:cs="Calibri"/>
                <w:color w:val="000000"/>
              </w:rPr>
              <w:t>4</w:t>
            </w:r>
          </w:p>
        </w:tc>
      </w:tr>
      <w:tr w:rsidR="00D940CE" w:rsidRPr="00D940CE" w14:paraId="2C86BACC" w14:textId="4104BCDE"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1B19230E"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.330.5p</w:t>
            </w:r>
          </w:p>
        </w:tc>
        <w:tc>
          <w:tcPr>
            <w:tcW w:w="1346" w:type="dxa"/>
            <w:tcBorders>
              <w:left w:val="single" w:sz="4" w:space="0" w:color="auto"/>
            </w:tcBorders>
          </w:tcPr>
          <w:p w14:paraId="2E628FED" w14:textId="77777777" w:rsidR="007460A6" w:rsidRPr="00D940CE" w:rsidRDefault="007460A6" w:rsidP="007460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-10.18±1.33</w:t>
            </w:r>
          </w:p>
        </w:tc>
        <w:tc>
          <w:tcPr>
            <w:tcW w:w="1260" w:type="dxa"/>
          </w:tcPr>
          <w:p w14:paraId="163847A6"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-9.62±1.36</w:t>
            </w:r>
          </w:p>
        </w:tc>
        <w:tc>
          <w:tcPr>
            <w:tcW w:w="1350" w:type="dxa"/>
          </w:tcPr>
          <w:p w14:paraId="082168E6"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-8.73±0.75</w:t>
            </w:r>
          </w:p>
        </w:tc>
        <w:tc>
          <w:tcPr>
            <w:tcW w:w="1260" w:type="dxa"/>
            <w:tcBorders>
              <w:right w:val="single" w:sz="4" w:space="0" w:color="auto"/>
            </w:tcBorders>
          </w:tcPr>
          <w:p w14:paraId="04C1FEDF"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-9.03±1.06</w:t>
            </w:r>
          </w:p>
        </w:tc>
        <w:tc>
          <w:tcPr>
            <w:tcW w:w="1331" w:type="dxa"/>
            <w:tcBorders>
              <w:right w:val="single" w:sz="4" w:space="0" w:color="auto"/>
            </w:tcBorders>
          </w:tcPr>
          <w:p w14:paraId="215B7726"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Protective</w:t>
            </w:r>
          </w:p>
        </w:tc>
        <w:tc>
          <w:tcPr>
            <w:tcW w:w="1011" w:type="dxa"/>
            <w:tcBorders>
              <w:left w:val="single" w:sz="4" w:space="0" w:color="auto"/>
            </w:tcBorders>
          </w:tcPr>
          <w:p w14:paraId="4CF6A0E1"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0.0271</w:t>
            </w:r>
          </w:p>
        </w:tc>
        <w:tc>
          <w:tcPr>
            <w:tcW w:w="1078" w:type="dxa"/>
            <w:tcBorders>
              <w:left w:val="single" w:sz="4" w:space="0" w:color="auto"/>
            </w:tcBorders>
          </w:tcPr>
          <w:p w14:paraId="6DCE7460" w14:textId="4446911A" w:rsidR="007460A6" w:rsidRPr="00D940CE" w:rsidRDefault="007460A6" w:rsidP="00D940CE">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rPr>
            </w:pPr>
            <w:r w:rsidRPr="00D940CE">
              <w:rPr>
                <w:rFonts w:ascii="Times" w:hAnsi="Times" w:cs="Calibri"/>
                <w:color w:val="000000"/>
              </w:rPr>
              <w:t>0.485</w:t>
            </w:r>
            <w:r w:rsidR="00D940CE" w:rsidRPr="00D940CE">
              <w:rPr>
                <w:rFonts w:ascii="Times" w:hAnsi="Times" w:cs="Calibri"/>
                <w:color w:val="000000"/>
              </w:rPr>
              <w:t>4</w:t>
            </w:r>
          </w:p>
        </w:tc>
      </w:tr>
      <w:tr w:rsidR="00D940CE" w:rsidRPr="00D940CE" w14:paraId="71ABBBA2" w14:textId="24537E03" w:rsidTr="00D940CE">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47B8DC88"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.193a.5p</w:t>
            </w:r>
          </w:p>
        </w:tc>
        <w:tc>
          <w:tcPr>
            <w:tcW w:w="1346" w:type="dxa"/>
            <w:tcBorders>
              <w:left w:val="single" w:sz="4" w:space="0" w:color="auto"/>
            </w:tcBorders>
          </w:tcPr>
          <w:p w14:paraId="19F11EA2"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-1.78±1.07</w:t>
            </w:r>
          </w:p>
        </w:tc>
        <w:tc>
          <w:tcPr>
            <w:tcW w:w="1260" w:type="dxa"/>
          </w:tcPr>
          <w:p w14:paraId="5230DC6E"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-2.38±1.41</w:t>
            </w:r>
          </w:p>
        </w:tc>
        <w:tc>
          <w:tcPr>
            <w:tcW w:w="1350" w:type="dxa"/>
          </w:tcPr>
          <w:p w14:paraId="37854EEA"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-2.30±1.11</w:t>
            </w:r>
          </w:p>
        </w:tc>
        <w:tc>
          <w:tcPr>
            <w:tcW w:w="1260" w:type="dxa"/>
            <w:tcBorders>
              <w:right w:val="single" w:sz="4" w:space="0" w:color="auto"/>
            </w:tcBorders>
          </w:tcPr>
          <w:p w14:paraId="10313084"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-2.27±1.02</w:t>
            </w:r>
          </w:p>
        </w:tc>
        <w:tc>
          <w:tcPr>
            <w:tcW w:w="1331" w:type="dxa"/>
            <w:tcBorders>
              <w:right w:val="single" w:sz="4" w:space="0" w:color="auto"/>
            </w:tcBorders>
          </w:tcPr>
          <w:p w14:paraId="4A1EF2B2"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left w:val="single" w:sz="4" w:space="0" w:color="auto"/>
            </w:tcBorders>
          </w:tcPr>
          <w:p w14:paraId="20518017"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0.0364</w:t>
            </w:r>
          </w:p>
        </w:tc>
        <w:tc>
          <w:tcPr>
            <w:tcW w:w="1078" w:type="dxa"/>
            <w:tcBorders>
              <w:left w:val="single" w:sz="4" w:space="0" w:color="auto"/>
            </w:tcBorders>
          </w:tcPr>
          <w:p w14:paraId="32160BBD" w14:textId="51520ECD" w:rsidR="007460A6" w:rsidRPr="00D940CE" w:rsidRDefault="007460A6" w:rsidP="00D940C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rPr>
            </w:pPr>
            <w:r w:rsidRPr="00D940CE">
              <w:rPr>
                <w:rFonts w:ascii="Times" w:hAnsi="Times" w:cs="Calibri"/>
                <w:color w:val="000000"/>
              </w:rPr>
              <w:t>0.510</w:t>
            </w:r>
            <w:r w:rsidR="00D940CE" w:rsidRPr="00D940CE">
              <w:rPr>
                <w:rFonts w:ascii="Times" w:hAnsi="Times" w:cs="Calibri"/>
                <w:color w:val="000000"/>
              </w:rPr>
              <w:t>2</w:t>
            </w:r>
          </w:p>
        </w:tc>
      </w:tr>
      <w:tr w:rsidR="00D940CE" w:rsidRPr="00D940CE" w14:paraId="5DA4BEB4" w14:textId="12CD128D"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644A286A"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.503.5p</w:t>
            </w:r>
          </w:p>
        </w:tc>
        <w:tc>
          <w:tcPr>
            <w:tcW w:w="1346" w:type="dxa"/>
            <w:tcBorders>
              <w:left w:val="single" w:sz="4" w:space="0" w:color="auto"/>
            </w:tcBorders>
          </w:tcPr>
          <w:p w14:paraId="0BFD6060"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-7.49±1.20</w:t>
            </w:r>
          </w:p>
        </w:tc>
        <w:tc>
          <w:tcPr>
            <w:tcW w:w="1260" w:type="dxa"/>
          </w:tcPr>
          <w:p w14:paraId="1266EBA4"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-8.78±1.16</w:t>
            </w:r>
          </w:p>
        </w:tc>
        <w:tc>
          <w:tcPr>
            <w:tcW w:w="1350" w:type="dxa"/>
          </w:tcPr>
          <w:p w14:paraId="116A9EDD"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-8.50±0.28</w:t>
            </w:r>
          </w:p>
        </w:tc>
        <w:tc>
          <w:tcPr>
            <w:tcW w:w="1260" w:type="dxa"/>
            <w:tcBorders>
              <w:right w:val="single" w:sz="4" w:space="0" w:color="auto"/>
            </w:tcBorders>
          </w:tcPr>
          <w:p w14:paraId="425D452C"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-7.23±1.01</w:t>
            </w:r>
          </w:p>
        </w:tc>
        <w:tc>
          <w:tcPr>
            <w:tcW w:w="1331" w:type="dxa"/>
            <w:tcBorders>
              <w:right w:val="single" w:sz="4" w:space="0" w:color="auto"/>
            </w:tcBorders>
          </w:tcPr>
          <w:p w14:paraId="0F338E5E"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left w:val="single" w:sz="4" w:space="0" w:color="auto"/>
            </w:tcBorders>
          </w:tcPr>
          <w:p w14:paraId="47E95668"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0.0371</w:t>
            </w:r>
          </w:p>
        </w:tc>
        <w:tc>
          <w:tcPr>
            <w:tcW w:w="1078" w:type="dxa"/>
            <w:tcBorders>
              <w:left w:val="single" w:sz="4" w:space="0" w:color="auto"/>
            </w:tcBorders>
          </w:tcPr>
          <w:p w14:paraId="604D6A3C" w14:textId="5289A928" w:rsidR="007460A6" w:rsidRPr="00D940CE" w:rsidRDefault="007460A6" w:rsidP="00D940CE">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rPr>
            </w:pPr>
            <w:r w:rsidRPr="00D940CE">
              <w:rPr>
                <w:rFonts w:ascii="Times" w:hAnsi="Times" w:cs="Calibri"/>
                <w:color w:val="000000"/>
              </w:rPr>
              <w:t>0.510</w:t>
            </w:r>
            <w:r w:rsidR="00D940CE" w:rsidRPr="00D940CE">
              <w:rPr>
                <w:rFonts w:ascii="Times" w:hAnsi="Times" w:cs="Calibri"/>
                <w:color w:val="000000"/>
              </w:rPr>
              <w:t>2</w:t>
            </w:r>
          </w:p>
        </w:tc>
      </w:tr>
      <w:tr w:rsidR="00D940CE" w:rsidRPr="00D940CE" w14:paraId="151DC754" w14:textId="14F176C9" w:rsidTr="00D940CE">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1434E0F3"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.361.5p</w:t>
            </w:r>
          </w:p>
        </w:tc>
        <w:tc>
          <w:tcPr>
            <w:tcW w:w="1346" w:type="dxa"/>
            <w:tcBorders>
              <w:left w:val="single" w:sz="4" w:space="0" w:color="auto"/>
            </w:tcBorders>
          </w:tcPr>
          <w:p w14:paraId="4BA690C9"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-2.47±0.65</w:t>
            </w:r>
          </w:p>
        </w:tc>
        <w:tc>
          <w:tcPr>
            <w:tcW w:w="1260" w:type="dxa"/>
          </w:tcPr>
          <w:p w14:paraId="500D45F0"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-2.78±0.53</w:t>
            </w:r>
          </w:p>
        </w:tc>
        <w:tc>
          <w:tcPr>
            <w:tcW w:w="1350" w:type="dxa"/>
          </w:tcPr>
          <w:p w14:paraId="2840D6A4"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-2.81±0.42</w:t>
            </w:r>
          </w:p>
        </w:tc>
        <w:tc>
          <w:tcPr>
            <w:tcW w:w="1260" w:type="dxa"/>
            <w:tcBorders>
              <w:right w:val="single" w:sz="4" w:space="0" w:color="auto"/>
            </w:tcBorders>
          </w:tcPr>
          <w:p w14:paraId="5A770BDF"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-2.51±0.33</w:t>
            </w:r>
          </w:p>
        </w:tc>
        <w:tc>
          <w:tcPr>
            <w:tcW w:w="1331" w:type="dxa"/>
            <w:tcBorders>
              <w:right w:val="single" w:sz="4" w:space="0" w:color="auto"/>
            </w:tcBorders>
          </w:tcPr>
          <w:p w14:paraId="240F4FFE"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Mixed</w:t>
            </w:r>
          </w:p>
        </w:tc>
        <w:tc>
          <w:tcPr>
            <w:tcW w:w="1011" w:type="dxa"/>
            <w:tcBorders>
              <w:left w:val="single" w:sz="4" w:space="0" w:color="auto"/>
            </w:tcBorders>
          </w:tcPr>
          <w:p w14:paraId="7A7C7EEA"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0.0384</w:t>
            </w:r>
          </w:p>
        </w:tc>
        <w:tc>
          <w:tcPr>
            <w:tcW w:w="1078" w:type="dxa"/>
            <w:tcBorders>
              <w:left w:val="single" w:sz="4" w:space="0" w:color="auto"/>
            </w:tcBorders>
          </w:tcPr>
          <w:p w14:paraId="0E66C195" w14:textId="4231EA74" w:rsidR="007460A6" w:rsidRPr="00D940CE" w:rsidRDefault="007460A6" w:rsidP="00D940C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rPr>
            </w:pPr>
            <w:r w:rsidRPr="00D940CE">
              <w:rPr>
                <w:rFonts w:ascii="Times" w:hAnsi="Times" w:cs="Calibri"/>
                <w:color w:val="000000"/>
              </w:rPr>
              <w:t>0.510</w:t>
            </w:r>
            <w:r w:rsidR="00D940CE" w:rsidRPr="00D940CE">
              <w:rPr>
                <w:rFonts w:ascii="Times" w:hAnsi="Times" w:cs="Calibri"/>
                <w:color w:val="000000"/>
              </w:rPr>
              <w:t>2</w:t>
            </w:r>
          </w:p>
        </w:tc>
      </w:tr>
      <w:tr w:rsidR="00D940CE" w:rsidRPr="00D940CE" w14:paraId="4B92770F" w14:textId="171D2C53"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32749FC8"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.660.5p</w:t>
            </w:r>
          </w:p>
        </w:tc>
        <w:tc>
          <w:tcPr>
            <w:tcW w:w="1346" w:type="dxa"/>
            <w:tcBorders>
              <w:left w:val="single" w:sz="4" w:space="0" w:color="auto"/>
            </w:tcBorders>
          </w:tcPr>
          <w:p w14:paraId="3F229353"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-2.80±0.71</w:t>
            </w:r>
          </w:p>
        </w:tc>
        <w:tc>
          <w:tcPr>
            <w:tcW w:w="1260" w:type="dxa"/>
          </w:tcPr>
          <w:p w14:paraId="2C7A9E8F"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-2.16±0.81</w:t>
            </w:r>
          </w:p>
        </w:tc>
        <w:tc>
          <w:tcPr>
            <w:tcW w:w="1350" w:type="dxa"/>
          </w:tcPr>
          <w:p w14:paraId="7721B1C2"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-2.67±0.70</w:t>
            </w:r>
          </w:p>
        </w:tc>
        <w:tc>
          <w:tcPr>
            <w:tcW w:w="1260" w:type="dxa"/>
            <w:tcBorders>
              <w:right w:val="single" w:sz="4" w:space="0" w:color="auto"/>
            </w:tcBorders>
          </w:tcPr>
          <w:p w14:paraId="62AD4933"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-2.45±0.68</w:t>
            </w:r>
          </w:p>
        </w:tc>
        <w:tc>
          <w:tcPr>
            <w:tcW w:w="1331" w:type="dxa"/>
            <w:tcBorders>
              <w:right w:val="single" w:sz="4" w:space="0" w:color="auto"/>
            </w:tcBorders>
          </w:tcPr>
          <w:p w14:paraId="2CDE0EC2"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Protective</w:t>
            </w:r>
          </w:p>
        </w:tc>
        <w:tc>
          <w:tcPr>
            <w:tcW w:w="1011" w:type="dxa"/>
            <w:tcBorders>
              <w:left w:val="single" w:sz="4" w:space="0" w:color="auto"/>
            </w:tcBorders>
          </w:tcPr>
          <w:p w14:paraId="5DE8EB29"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0.0415</w:t>
            </w:r>
          </w:p>
        </w:tc>
        <w:tc>
          <w:tcPr>
            <w:tcW w:w="1078" w:type="dxa"/>
            <w:tcBorders>
              <w:left w:val="single" w:sz="4" w:space="0" w:color="auto"/>
            </w:tcBorders>
          </w:tcPr>
          <w:p w14:paraId="553A32A9" w14:textId="5AD9F83E" w:rsidR="007460A6" w:rsidRPr="00D940CE" w:rsidRDefault="007460A6" w:rsidP="00D940CE">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rPr>
            </w:pPr>
            <w:r w:rsidRPr="00D940CE">
              <w:rPr>
                <w:rFonts w:ascii="Times" w:hAnsi="Times" w:cs="Calibri"/>
                <w:color w:val="000000"/>
              </w:rPr>
              <w:t>0.510</w:t>
            </w:r>
            <w:r w:rsidR="00D940CE" w:rsidRPr="00D940CE">
              <w:rPr>
                <w:rFonts w:ascii="Times" w:hAnsi="Times" w:cs="Calibri"/>
                <w:color w:val="000000"/>
              </w:rPr>
              <w:t>2</w:t>
            </w:r>
          </w:p>
        </w:tc>
      </w:tr>
      <w:tr w:rsidR="00D940CE" w:rsidRPr="00D940CE" w14:paraId="06736E11" w14:textId="34B65450" w:rsidTr="00D940CE">
        <w:tc>
          <w:tcPr>
            <w:cnfStyle w:val="001000000000" w:firstRow="0" w:lastRow="0" w:firstColumn="1" w:lastColumn="0" w:oddVBand="0" w:evenVBand="0" w:oddHBand="0" w:evenHBand="0" w:firstRowFirstColumn="0" w:firstRowLastColumn="0" w:lastRowFirstColumn="0" w:lastRowLastColumn="0"/>
            <w:tcW w:w="1714" w:type="dxa"/>
            <w:tcBorders>
              <w:right w:val="single" w:sz="4" w:space="0" w:color="auto"/>
            </w:tcBorders>
          </w:tcPr>
          <w:p w14:paraId="4CEE5B42"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.145.5p</w:t>
            </w:r>
          </w:p>
        </w:tc>
        <w:tc>
          <w:tcPr>
            <w:tcW w:w="1346" w:type="dxa"/>
            <w:tcBorders>
              <w:left w:val="single" w:sz="4" w:space="0" w:color="auto"/>
            </w:tcBorders>
          </w:tcPr>
          <w:p w14:paraId="6F2FC086"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-2.40±0.63</w:t>
            </w:r>
          </w:p>
        </w:tc>
        <w:tc>
          <w:tcPr>
            <w:tcW w:w="1260" w:type="dxa"/>
          </w:tcPr>
          <w:p w14:paraId="15F9D4CF"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-2.87±1.12</w:t>
            </w:r>
          </w:p>
        </w:tc>
        <w:tc>
          <w:tcPr>
            <w:tcW w:w="1350" w:type="dxa"/>
          </w:tcPr>
          <w:p w14:paraId="2C65D40E"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-2.86±0.70</w:t>
            </w:r>
          </w:p>
        </w:tc>
        <w:tc>
          <w:tcPr>
            <w:tcW w:w="1260" w:type="dxa"/>
            <w:tcBorders>
              <w:right w:val="single" w:sz="4" w:space="0" w:color="auto"/>
            </w:tcBorders>
          </w:tcPr>
          <w:p w14:paraId="5984E22B" w14:textId="77777777" w:rsidR="007460A6" w:rsidRPr="00D940CE"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-2.57±0.58</w:t>
            </w:r>
          </w:p>
        </w:tc>
        <w:tc>
          <w:tcPr>
            <w:tcW w:w="1331" w:type="dxa"/>
            <w:tcBorders>
              <w:right w:val="single" w:sz="4" w:space="0" w:color="auto"/>
            </w:tcBorders>
          </w:tcPr>
          <w:p w14:paraId="59E57797"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left w:val="single" w:sz="4" w:space="0" w:color="auto"/>
            </w:tcBorders>
          </w:tcPr>
          <w:p w14:paraId="5329D23E" w14:textId="77777777" w:rsidR="007460A6" w:rsidRPr="00961EB7" w:rsidRDefault="007460A6" w:rsidP="00746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0.0434</w:t>
            </w:r>
          </w:p>
        </w:tc>
        <w:tc>
          <w:tcPr>
            <w:tcW w:w="1078" w:type="dxa"/>
            <w:tcBorders>
              <w:left w:val="single" w:sz="4" w:space="0" w:color="auto"/>
            </w:tcBorders>
          </w:tcPr>
          <w:p w14:paraId="51CD4F83" w14:textId="068298E6" w:rsidR="007460A6" w:rsidRPr="00D940CE" w:rsidRDefault="007460A6" w:rsidP="00D940C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rPr>
            </w:pPr>
            <w:r w:rsidRPr="00D940CE">
              <w:rPr>
                <w:rFonts w:ascii="Times" w:hAnsi="Times" w:cs="Calibri"/>
                <w:color w:val="000000"/>
              </w:rPr>
              <w:t>0.510</w:t>
            </w:r>
            <w:r w:rsidR="00D940CE" w:rsidRPr="00D940CE">
              <w:rPr>
                <w:rFonts w:ascii="Times" w:hAnsi="Times" w:cs="Calibri"/>
                <w:color w:val="000000"/>
              </w:rPr>
              <w:t>2</w:t>
            </w:r>
          </w:p>
        </w:tc>
      </w:tr>
      <w:tr w:rsidR="00D940CE" w:rsidRPr="00D940CE" w14:paraId="7E2FE180" w14:textId="4C70353F" w:rsidTr="00D94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bottom w:val="single" w:sz="4" w:space="0" w:color="auto"/>
              <w:right w:val="single" w:sz="4" w:space="0" w:color="auto"/>
            </w:tcBorders>
          </w:tcPr>
          <w:p w14:paraId="155237FA" w14:textId="77777777" w:rsidR="007460A6" w:rsidRPr="00A067C8" w:rsidRDefault="007460A6" w:rsidP="007460A6">
            <w:pPr>
              <w:rPr>
                <w:rFonts w:ascii="Times New Roman" w:hAnsi="Times New Roman" w:cs="Times New Roman"/>
                <w:b w:val="0"/>
                <w:color w:val="000000"/>
              </w:rPr>
            </w:pPr>
            <w:proofErr w:type="gramStart"/>
            <w:r w:rsidRPr="00A067C8">
              <w:rPr>
                <w:rFonts w:ascii="Times New Roman" w:hAnsi="Times New Roman" w:cs="Times New Roman"/>
                <w:b w:val="0"/>
                <w:color w:val="000000"/>
              </w:rPr>
              <w:t>hsa.miR</w:t>
            </w:r>
            <w:proofErr w:type="gramEnd"/>
            <w:r w:rsidRPr="00A067C8">
              <w:rPr>
                <w:rFonts w:ascii="Times New Roman" w:hAnsi="Times New Roman" w:cs="Times New Roman"/>
                <w:b w:val="0"/>
                <w:color w:val="000000"/>
              </w:rPr>
              <w:t>.1972</w:t>
            </w:r>
          </w:p>
        </w:tc>
        <w:tc>
          <w:tcPr>
            <w:tcW w:w="1346" w:type="dxa"/>
            <w:tcBorders>
              <w:left w:val="single" w:sz="4" w:space="0" w:color="auto"/>
              <w:bottom w:val="single" w:sz="4" w:space="0" w:color="auto"/>
            </w:tcBorders>
          </w:tcPr>
          <w:p w14:paraId="0E3A3556"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-0.73±1.09</w:t>
            </w:r>
          </w:p>
        </w:tc>
        <w:tc>
          <w:tcPr>
            <w:tcW w:w="1260" w:type="dxa"/>
            <w:tcBorders>
              <w:bottom w:val="single" w:sz="4" w:space="0" w:color="auto"/>
            </w:tcBorders>
          </w:tcPr>
          <w:p w14:paraId="6A1CCA9A"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-1.41±1.07</w:t>
            </w:r>
          </w:p>
        </w:tc>
        <w:tc>
          <w:tcPr>
            <w:tcW w:w="1350" w:type="dxa"/>
            <w:tcBorders>
              <w:bottom w:val="single" w:sz="4" w:space="0" w:color="auto"/>
            </w:tcBorders>
          </w:tcPr>
          <w:p w14:paraId="6D957625"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 xml:space="preserve">  -1.64±1.13</w:t>
            </w:r>
          </w:p>
        </w:tc>
        <w:tc>
          <w:tcPr>
            <w:tcW w:w="1260" w:type="dxa"/>
            <w:tcBorders>
              <w:bottom w:val="single" w:sz="4" w:space="0" w:color="auto"/>
              <w:right w:val="single" w:sz="4" w:space="0" w:color="auto"/>
            </w:tcBorders>
          </w:tcPr>
          <w:p w14:paraId="19E2617B" w14:textId="77777777" w:rsidR="007460A6" w:rsidRPr="00D940CE"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D940CE">
              <w:rPr>
                <w:rFonts w:ascii="Times New Roman" w:hAnsi="Times New Roman" w:cs="Times New Roman"/>
                <w:color w:val="000000"/>
                <w:sz w:val="21"/>
                <w:szCs w:val="21"/>
              </w:rPr>
              <w:t>-1.33±1.08</w:t>
            </w:r>
          </w:p>
        </w:tc>
        <w:tc>
          <w:tcPr>
            <w:tcW w:w="1331" w:type="dxa"/>
            <w:tcBorders>
              <w:bottom w:val="single" w:sz="4" w:space="0" w:color="auto"/>
              <w:right w:val="single" w:sz="4" w:space="0" w:color="auto"/>
            </w:tcBorders>
          </w:tcPr>
          <w:p w14:paraId="1CC25EDD"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Pathogenic</w:t>
            </w:r>
          </w:p>
        </w:tc>
        <w:tc>
          <w:tcPr>
            <w:tcW w:w="1011" w:type="dxa"/>
            <w:tcBorders>
              <w:left w:val="single" w:sz="4" w:space="0" w:color="auto"/>
              <w:bottom w:val="single" w:sz="4" w:space="0" w:color="auto"/>
            </w:tcBorders>
          </w:tcPr>
          <w:p w14:paraId="67BDFA15" w14:textId="77777777" w:rsidR="007460A6" w:rsidRPr="00961EB7" w:rsidRDefault="007460A6" w:rsidP="00746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61EB7">
              <w:rPr>
                <w:rFonts w:ascii="Times New Roman" w:hAnsi="Times New Roman" w:cs="Times New Roman"/>
                <w:color w:val="000000"/>
              </w:rPr>
              <w:t>0.0478</w:t>
            </w:r>
          </w:p>
        </w:tc>
        <w:tc>
          <w:tcPr>
            <w:tcW w:w="1078" w:type="dxa"/>
            <w:tcBorders>
              <w:left w:val="single" w:sz="4" w:space="0" w:color="auto"/>
              <w:bottom w:val="single" w:sz="4" w:space="0" w:color="auto"/>
            </w:tcBorders>
          </w:tcPr>
          <w:p w14:paraId="07B797DE" w14:textId="7EC6AD40" w:rsidR="007460A6" w:rsidRPr="00D940CE" w:rsidRDefault="007460A6" w:rsidP="00D940CE">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rPr>
            </w:pPr>
            <w:r w:rsidRPr="00D940CE">
              <w:rPr>
                <w:rFonts w:ascii="Times" w:hAnsi="Times" w:cs="Calibri"/>
                <w:color w:val="000000"/>
              </w:rPr>
              <w:t>0.510</w:t>
            </w:r>
            <w:r w:rsidR="00D940CE" w:rsidRPr="00D940CE">
              <w:rPr>
                <w:rFonts w:ascii="Times" w:hAnsi="Times" w:cs="Calibri"/>
                <w:color w:val="000000"/>
              </w:rPr>
              <w:t>2</w:t>
            </w:r>
          </w:p>
        </w:tc>
      </w:tr>
      <w:tr w:rsidR="00D940CE" w14:paraId="066A20B3" w14:textId="2949DB4B" w:rsidTr="00942C64">
        <w:tc>
          <w:tcPr>
            <w:cnfStyle w:val="001000000000" w:firstRow="0" w:lastRow="0" w:firstColumn="1" w:lastColumn="0" w:oddVBand="0" w:evenVBand="0" w:oddHBand="0" w:evenHBand="0" w:firstRowFirstColumn="0" w:firstRowLastColumn="0" w:lastRowFirstColumn="0" w:lastRowLastColumn="0"/>
            <w:tcW w:w="10350" w:type="dxa"/>
            <w:gridSpan w:val="8"/>
            <w:tcBorders>
              <w:top w:val="single" w:sz="4" w:space="0" w:color="auto"/>
            </w:tcBorders>
          </w:tcPr>
          <w:p w14:paraId="116E9634" w14:textId="12D7A881" w:rsidR="00D940CE" w:rsidRPr="00AA57A2" w:rsidRDefault="00D940CE" w:rsidP="00942C64">
            <w:pPr>
              <w:rPr>
                <w:rFonts w:ascii="Times New Roman" w:hAnsi="Times New Roman" w:cs="Times New Roman"/>
                <w:color w:val="000000"/>
              </w:rPr>
            </w:pPr>
            <w:r w:rsidRPr="00AA57A2">
              <w:rPr>
                <w:rFonts w:ascii="Times New Roman" w:hAnsi="Times New Roman" w:cs="Times New Roman"/>
                <w:b w:val="0"/>
                <w:color w:val="000000"/>
              </w:rPr>
              <w:t>Key: All values are means ± standard deviation</w:t>
            </w:r>
            <w:r>
              <w:rPr>
                <w:rFonts w:ascii="Times New Roman" w:hAnsi="Times New Roman" w:cs="Times New Roman"/>
                <w:b w:val="0"/>
                <w:color w:val="000000"/>
              </w:rPr>
              <w:t xml:space="preserve"> in subjects with detected expression of the microRNAs (miRNAs); p-values are</w:t>
            </w:r>
            <w:r w:rsidRPr="00AA57A2">
              <w:rPr>
                <w:rFonts w:ascii="Times New Roman" w:hAnsi="Times New Roman" w:cs="Times New Roman"/>
                <w:b w:val="0"/>
                <w:color w:val="000000"/>
              </w:rPr>
              <w:t xml:space="preserve"> derived from a</w:t>
            </w:r>
            <w:r>
              <w:rPr>
                <w:rFonts w:ascii="Times New Roman" w:hAnsi="Times New Roman" w:cs="Times New Roman"/>
                <w:b w:val="0"/>
                <w:color w:val="000000"/>
              </w:rPr>
              <w:t xml:space="preserve"> 4-group comparison using</w:t>
            </w:r>
            <w:r w:rsidRPr="00AA57A2">
              <w:rPr>
                <w:rFonts w:ascii="Times New Roman" w:hAnsi="Times New Roman" w:cs="Times New Roman"/>
                <w:b w:val="0"/>
                <w:color w:val="000000"/>
              </w:rPr>
              <w:t xml:space="preserve"> proportional odds linear regression model</w:t>
            </w:r>
            <w:r>
              <w:rPr>
                <w:rFonts w:ascii="Times New Roman" w:hAnsi="Times New Roman" w:cs="Times New Roman"/>
                <w:b w:val="0"/>
                <w:color w:val="000000"/>
              </w:rPr>
              <w:t>ing</w:t>
            </w:r>
            <w:r w:rsidRPr="00AA57A2">
              <w:rPr>
                <w:rFonts w:ascii="Times New Roman" w:hAnsi="Times New Roman" w:cs="Times New Roman"/>
                <w:b w:val="0"/>
                <w:color w:val="000000"/>
              </w:rPr>
              <w:t xml:space="preserve"> </w:t>
            </w:r>
            <w:r>
              <w:rPr>
                <w:rFonts w:ascii="Times New Roman" w:hAnsi="Times New Roman" w:cs="Times New Roman"/>
                <w:b w:val="0"/>
                <w:color w:val="000000"/>
              </w:rPr>
              <w:t>adjusted</w:t>
            </w:r>
            <w:r w:rsidRPr="00AA57A2">
              <w:rPr>
                <w:rFonts w:ascii="Times New Roman" w:hAnsi="Times New Roman" w:cs="Times New Roman"/>
                <w:b w:val="0"/>
                <w:color w:val="000000"/>
              </w:rPr>
              <w:t xml:space="preserve"> </w:t>
            </w:r>
            <w:r>
              <w:rPr>
                <w:rFonts w:ascii="Times New Roman" w:hAnsi="Times New Roman" w:cs="Times New Roman"/>
                <w:b w:val="0"/>
                <w:color w:val="000000"/>
              </w:rPr>
              <w:t xml:space="preserve">for age and gender. </w:t>
            </w:r>
            <w:r w:rsidRPr="00AA57A2">
              <w:rPr>
                <w:rFonts w:ascii="Times New Roman" w:hAnsi="Times New Roman" w:cs="Times New Roman"/>
                <w:b w:val="0"/>
                <w:color w:val="000000"/>
              </w:rPr>
              <w:t>All miRNA</w:t>
            </w:r>
            <w:r>
              <w:rPr>
                <w:rFonts w:ascii="Times New Roman" w:hAnsi="Times New Roman" w:cs="Times New Roman"/>
                <w:b w:val="0"/>
                <w:color w:val="000000"/>
              </w:rPr>
              <w:t>s</w:t>
            </w:r>
            <w:r w:rsidRPr="00AA57A2">
              <w:rPr>
                <w:rFonts w:ascii="Times New Roman" w:hAnsi="Times New Roman" w:cs="Times New Roman"/>
                <w:b w:val="0"/>
                <w:color w:val="000000"/>
              </w:rPr>
              <w:t xml:space="preserve"> listed obtained significance at p&lt;0.05</w:t>
            </w:r>
            <w:r>
              <w:rPr>
                <w:rFonts w:ascii="Times New Roman" w:hAnsi="Times New Roman" w:cs="Times New Roman"/>
                <w:b w:val="0"/>
                <w:color w:val="000000"/>
              </w:rPr>
              <w:t xml:space="preserve"> and are ordered by ascending p-value</w:t>
            </w:r>
            <w:r w:rsidRPr="00AA57A2">
              <w:rPr>
                <w:rFonts w:ascii="Times New Roman" w:hAnsi="Times New Roman" w:cs="Times New Roman"/>
                <w:b w:val="0"/>
                <w:color w:val="000000"/>
              </w:rPr>
              <w:t>.</w:t>
            </w:r>
            <w:r>
              <w:rPr>
                <w:rFonts w:ascii="Times New Roman" w:hAnsi="Times New Roman" w:cs="Times New Roman"/>
                <w:b w:val="0"/>
                <w:color w:val="000000"/>
              </w:rPr>
              <w:t xml:space="preserve"> </w:t>
            </w:r>
            <w:r w:rsidRPr="00862E5D">
              <w:rPr>
                <w:rFonts w:ascii="Times New Roman" w:hAnsi="Times New Roman" w:cs="Times New Roman"/>
                <w:vertAlign w:val="superscript"/>
              </w:rPr>
              <w:t>†</w:t>
            </w:r>
            <w:r>
              <w:rPr>
                <w:rFonts w:ascii="Times New Roman" w:hAnsi="Times New Roman" w:cs="Times New Roman"/>
                <w:b w:val="0"/>
                <w:color w:val="000000"/>
              </w:rPr>
              <w:t>As determined by prior publication</w:t>
            </w:r>
            <w:r w:rsidRPr="00D350B0">
              <w:rPr>
                <w:rFonts w:ascii="Times New Roman" w:hAnsi="Times New Roman" w:cs="Times New Roman"/>
                <w:b w:val="0"/>
                <w:noProof/>
                <w:color w:val="000000"/>
                <w:vertAlign w:val="superscript"/>
              </w:rPr>
              <w:t>7</w:t>
            </w:r>
          </w:p>
        </w:tc>
      </w:tr>
      <w:bookmarkEnd w:id="2"/>
    </w:tbl>
    <w:p w14:paraId="02E68C07" w14:textId="77777777" w:rsidR="00060C23" w:rsidRDefault="00060C23" w:rsidP="00001A48"/>
    <w:p w14:paraId="0DEE7EF4" w14:textId="309979EB" w:rsidR="00060C23" w:rsidRDefault="00060C23" w:rsidP="00060C23">
      <w:pPr>
        <w:spacing w:after="0" w:line="240" w:lineRule="auto"/>
      </w:pPr>
      <w:r>
        <w:br w:type="page"/>
      </w:r>
    </w:p>
    <w:p w14:paraId="521969C6" w14:textId="77777777" w:rsidR="00060C23" w:rsidRDefault="00060C23" w:rsidP="00060C23">
      <w:pPr>
        <w:rPr>
          <w:rFonts w:ascii="Times New Roman" w:hAnsi="Times New Roman" w:cs="Times New Roman"/>
        </w:rPr>
        <w:sectPr w:rsidR="00060C23" w:rsidSect="00942C64">
          <w:headerReference w:type="default" r:id="rId7"/>
          <w:footerReference w:type="default" r:id="rId8"/>
          <w:pgSz w:w="12240" w:h="15840"/>
          <w:pgMar w:top="1170" w:right="1440" w:bottom="900" w:left="1440" w:header="720" w:footer="311" w:gutter="0"/>
          <w:cols w:space="720"/>
          <w:docGrid w:linePitch="360"/>
        </w:sectPr>
      </w:pPr>
    </w:p>
    <w:tbl>
      <w:tblPr>
        <w:tblStyle w:val="TableGrid"/>
        <w:tblW w:w="133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38"/>
        <w:gridCol w:w="1142"/>
        <w:gridCol w:w="2160"/>
        <w:gridCol w:w="1710"/>
        <w:gridCol w:w="1350"/>
        <w:gridCol w:w="1260"/>
        <w:gridCol w:w="1890"/>
        <w:gridCol w:w="2070"/>
      </w:tblGrid>
      <w:tr w:rsidR="00060C23" w:rsidRPr="000D3159" w14:paraId="5CC12BF9" w14:textId="77777777" w:rsidTr="00060C23">
        <w:tc>
          <w:tcPr>
            <w:tcW w:w="13320" w:type="dxa"/>
            <w:gridSpan w:val="8"/>
          </w:tcPr>
          <w:p w14:paraId="33FBC4FF" w14:textId="37BC3E29" w:rsidR="00060C23" w:rsidRPr="00621B28" w:rsidRDefault="00AB5418" w:rsidP="00942C64">
            <w:pPr>
              <w:rPr>
                <w:rFonts w:ascii="Times New Roman" w:hAnsi="Times New Roman" w:cs="Times New Roman"/>
                <w:sz w:val="20"/>
                <w:szCs w:val="20"/>
              </w:rPr>
            </w:pPr>
            <w:r>
              <w:rPr>
                <w:rFonts w:ascii="Times New Roman" w:hAnsi="Times New Roman" w:cs="Times New Roman"/>
                <w:color w:val="000000"/>
              </w:rPr>
              <w:lastRenderedPageBreak/>
              <w:t xml:space="preserve">Supplemental </w:t>
            </w:r>
            <w:r w:rsidR="00060C23" w:rsidRPr="00621B28">
              <w:rPr>
                <w:rFonts w:ascii="Times New Roman" w:hAnsi="Times New Roman" w:cs="Times New Roman"/>
                <w:color w:val="000000"/>
              </w:rPr>
              <w:t xml:space="preserve">Table </w:t>
            </w:r>
            <w:r w:rsidR="00D940CE">
              <w:rPr>
                <w:rFonts w:ascii="Times New Roman" w:hAnsi="Times New Roman" w:cs="Times New Roman"/>
                <w:color w:val="000000"/>
              </w:rPr>
              <w:t>5</w:t>
            </w:r>
            <w:r w:rsidR="00060C23" w:rsidRPr="00621B28">
              <w:rPr>
                <w:rFonts w:ascii="Times New Roman" w:hAnsi="Times New Roman" w:cs="Times New Roman"/>
                <w:color w:val="000000"/>
              </w:rPr>
              <w:t>: Significant miRNA differences in pairwise comparisons between MRI phenotypes</w:t>
            </w:r>
          </w:p>
        </w:tc>
      </w:tr>
      <w:tr w:rsidR="00060C23" w:rsidRPr="000D3159" w14:paraId="20B0C801" w14:textId="77777777" w:rsidTr="00060C23">
        <w:tc>
          <w:tcPr>
            <w:tcW w:w="1738" w:type="dxa"/>
            <w:shd w:val="clear" w:color="auto" w:fill="F2F2F2" w:themeFill="background1" w:themeFillShade="F2"/>
          </w:tcPr>
          <w:p w14:paraId="79C0D847" w14:textId="77777777" w:rsidR="00060C23" w:rsidRPr="009159D5" w:rsidRDefault="00060C23" w:rsidP="00942C64">
            <w:pPr>
              <w:rPr>
                <w:rFonts w:ascii="Times New Roman" w:hAnsi="Times New Roman" w:cs="Times New Roman"/>
                <w:sz w:val="18"/>
                <w:szCs w:val="18"/>
              </w:rPr>
            </w:pPr>
          </w:p>
        </w:tc>
        <w:tc>
          <w:tcPr>
            <w:tcW w:w="1142" w:type="dxa"/>
            <w:shd w:val="clear" w:color="auto" w:fill="F2F2F2" w:themeFill="background1" w:themeFillShade="F2"/>
          </w:tcPr>
          <w:p w14:paraId="7636206A" w14:textId="77777777" w:rsidR="00060C23" w:rsidRPr="004611D5" w:rsidRDefault="00060C23" w:rsidP="00942C64">
            <w:pPr>
              <w:rPr>
                <w:rFonts w:ascii="Times New Roman" w:hAnsi="Times New Roman" w:cs="Times New Roman"/>
                <w:sz w:val="18"/>
                <w:szCs w:val="18"/>
              </w:rPr>
            </w:pPr>
            <w:r>
              <w:rPr>
                <w:rFonts w:ascii="Times New Roman" w:hAnsi="Times New Roman" w:cs="Times New Roman"/>
                <w:sz w:val="18"/>
                <w:szCs w:val="18"/>
              </w:rPr>
              <w:t xml:space="preserve">Phenotype </w:t>
            </w:r>
            <w:r w:rsidRPr="004611D5">
              <w:rPr>
                <w:rFonts w:ascii="Times New Roman" w:hAnsi="Times New Roman" w:cs="Times New Roman"/>
                <w:sz w:val="18"/>
                <w:szCs w:val="18"/>
              </w:rPr>
              <w:t>Comparison</w:t>
            </w:r>
          </w:p>
        </w:tc>
        <w:tc>
          <w:tcPr>
            <w:tcW w:w="2160" w:type="dxa"/>
            <w:shd w:val="clear" w:color="auto" w:fill="F2F2F2" w:themeFill="background1" w:themeFillShade="F2"/>
          </w:tcPr>
          <w:p w14:paraId="15866FD5" w14:textId="77777777" w:rsidR="00060C23" w:rsidRPr="004611D5" w:rsidRDefault="00060C23" w:rsidP="00942C64">
            <w:pPr>
              <w:rPr>
                <w:rFonts w:ascii="Times New Roman" w:hAnsi="Times New Roman" w:cs="Times New Roman"/>
                <w:sz w:val="18"/>
                <w:szCs w:val="18"/>
              </w:rPr>
            </w:pPr>
            <w:r w:rsidRPr="004611D5">
              <w:rPr>
                <w:rFonts w:ascii="Times New Roman" w:hAnsi="Times New Roman" w:cs="Times New Roman"/>
                <w:sz w:val="18"/>
                <w:szCs w:val="18"/>
              </w:rPr>
              <w:t>p-value</w:t>
            </w:r>
          </w:p>
        </w:tc>
        <w:tc>
          <w:tcPr>
            <w:tcW w:w="1710" w:type="dxa"/>
            <w:shd w:val="clear" w:color="auto" w:fill="F2F2F2" w:themeFill="background1" w:themeFillShade="F2"/>
          </w:tcPr>
          <w:p w14:paraId="617CF274" w14:textId="77777777" w:rsidR="00060C23" w:rsidRPr="00292ED5" w:rsidRDefault="00060C23" w:rsidP="00942C64">
            <w:pPr>
              <w:rPr>
                <w:rFonts w:ascii="Times New Roman" w:hAnsi="Times New Roman" w:cs="Times New Roman"/>
                <w:sz w:val="18"/>
                <w:szCs w:val="18"/>
              </w:rPr>
            </w:pPr>
            <w:r w:rsidRPr="004611D5">
              <w:rPr>
                <w:rFonts w:ascii="Times New Roman" w:hAnsi="Times New Roman" w:cs="Times New Roman"/>
                <w:sz w:val="18"/>
                <w:szCs w:val="18"/>
              </w:rPr>
              <w:t>miRNA expression</w:t>
            </w:r>
          </w:p>
        </w:tc>
        <w:tc>
          <w:tcPr>
            <w:tcW w:w="1350" w:type="dxa"/>
            <w:shd w:val="clear" w:color="auto" w:fill="F2F2F2" w:themeFill="background1" w:themeFillShade="F2"/>
          </w:tcPr>
          <w:p w14:paraId="116E2F33" w14:textId="77777777" w:rsidR="00060C23" w:rsidRPr="009159D5" w:rsidRDefault="00060C23" w:rsidP="00942C64">
            <w:pPr>
              <w:rPr>
                <w:rFonts w:ascii="Times New Roman" w:hAnsi="Times New Roman" w:cs="Times New Roman"/>
                <w:sz w:val="18"/>
                <w:szCs w:val="18"/>
              </w:rPr>
            </w:pPr>
            <w:r>
              <w:rPr>
                <w:rFonts w:ascii="Times New Roman" w:hAnsi="Times New Roman" w:cs="Times New Roman"/>
                <w:sz w:val="18"/>
                <w:szCs w:val="18"/>
              </w:rPr>
              <w:t>Biological directionality</w:t>
            </w:r>
          </w:p>
        </w:tc>
        <w:tc>
          <w:tcPr>
            <w:tcW w:w="1260" w:type="dxa"/>
            <w:shd w:val="clear" w:color="auto" w:fill="F2F2F2" w:themeFill="background1" w:themeFillShade="F2"/>
          </w:tcPr>
          <w:p w14:paraId="4B156FF3" w14:textId="77777777" w:rsidR="00060C23" w:rsidRPr="009159D5" w:rsidRDefault="00060C23" w:rsidP="00942C64">
            <w:pPr>
              <w:rPr>
                <w:rFonts w:ascii="Times New Roman" w:hAnsi="Times New Roman" w:cs="Times New Roman"/>
                <w:sz w:val="18"/>
                <w:szCs w:val="18"/>
              </w:rPr>
            </w:pPr>
            <w:r>
              <w:rPr>
                <w:rFonts w:ascii="Times New Roman" w:hAnsi="Times New Roman" w:cs="Times New Roman"/>
                <w:sz w:val="18"/>
                <w:szCs w:val="18"/>
              </w:rPr>
              <w:t>Biologic MRI association</w:t>
            </w:r>
          </w:p>
        </w:tc>
        <w:tc>
          <w:tcPr>
            <w:tcW w:w="1890" w:type="dxa"/>
            <w:shd w:val="clear" w:color="auto" w:fill="F2F2F2" w:themeFill="background1" w:themeFillShade="F2"/>
          </w:tcPr>
          <w:p w14:paraId="10748E81" w14:textId="77777777" w:rsidR="00060C23" w:rsidRPr="009159D5" w:rsidRDefault="00060C23" w:rsidP="00942C64">
            <w:pPr>
              <w:rPr>
                <w:rFonts w:ascii="Times New Roman" w:hAnsi="Times New Roman" w:cs="Times New Roman"/>
                <w:sz w:val="18"/>
                <w:szCs w:val="18"/>
              </w:rPr>
            </w:pPr>
            <w:r>
              <w:rPr>
                <w:rFonts w:ascii="Times New Roman" w:hAnsi="Times New Roman" w:cs="Times New Roman"/>
                <w:sz w:val="18"/>
                <w:szCs w:val="18"/>
              </w:rPr>
              <w:t>Prior literature biologic directionality</w:t>
            </w:r>
            <w:r w:rsidRPr="00543754">
              <w:rPr>
                <w:rFonts w:ascii="Times New Roman" w:hAnsi="Times New Roman" w:cs="Times New Roman"/>
                <w:sz w:val="18"/>
                <w:szCs w:val="18"/>
                <w:vertAlign w:val="superscript"/>
              </w:rPr>
              <w:t>1</w:t>
            </w:r>
          </w:p>
        </w:tc>
        <w:tc>
          <w:tcPr>
            <w:tcW w:w="2070" w:type="dxa"/>
            <w:shd w:val="clear" w:color="auto" w:fill="F2F2F2" w:themeFill="background1" w:themeFillShade="F2"/>
          </w:tcPr>
          <w:p w14:paraId="628B9A71" w14:textId="77777777" w:rsidR="00060C23" w:rsidRPr="004611D5" w:rsidRDefault="00060C23" w:rsidP="00942C64">
            <w:pPr>
              <w:rPr>
                <w:rFonts w:ascii="Times New Roman" w:hAnsi="Times New Roman" w:cs="Times New Roman"/>
                <w:sz w:val="18"/>
                <w:szCs w:val="18"/>
              </w:rPr>
            </w:pPr>
            <w:r>
              <w:rPr>
                <w:rFonts w:ascii="Times New Roman" w:hAnsi="Times New Roman" w:cs="Times New Roman"/>
                <w:sz w:val="18"/>
                <w:szCs w:val="18"/>
              </w:rPr>
              <w:t>Prior literature biologic MRI association</w:t>
            </w:r>
            <w:r w:rsidRPr="00543754">
              <w:rPr>
                <w:rFonts w:ascii="Times New Roman" w:hAnsi="Times New Roman" w:cs="Times New Roman"/>
                <w:sz w:val="18"/>
                <w:szCs w:val="18"/>
                <w:vertAlign w:val="superscript"/>
              </w:rPr>
              <w:t>1</w:t>
            </w:r>
          </w:p>
        </w:tc>
      </w:tr>
      <w:tr w:rsidR="00060C23" w:rsidRPr="000D3159" w14:paraId="0D6DBD34" w14:textId="77777777" w:rsidTr="00060C23">
        <w:tc>
          <w:tcPr>
            <w:tcW w:w="1738" w:type="dxa"/>
            <w:vMerge w:val="restart"/>
          </w:tcPr>
          <w:p w14:paraId="38F597DE" w14:textId="77777777" w:rsidR="00060C23" w:rsidRPr="000D3159" w:rsidRDefault="00060C23" w:rsidP="00942C64">
            <w:pPr>
              <w:rPr>
                <w:rFonts w:ascii="Times New Roman" w:hAnsi="Times New Roman" w:cs="Times New Roman"/>
                <w:color w:val="000000"/>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.10b.5p</w:t>
            </w:r>
          </w:p>
        </w:tc>
        <w:tc>
          <w:tcPr>
            <w:tcW w:w="1142" w:type="dxa"/>
          </w:tcPr>
          <w:p w14:paraId="40D000C1"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vAlign w:val="bottom"/>
          </w:tcPr>
          <w:p w14:paraId="06B9D58B"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0.0047</w:t>
            </w:r>
          </w:p>
        </w:tc>
        <w:tc>
          <w:tcPr>
            <w:tcW w:w="1710" w:type="dxa"/>
          </w:tcPr>
          <w:p w14:paraId="2241D86A"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tcPr>
          <w:p w14:paraId="531826B6"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Protective</w:t>
            </w:r>
          </w:p>
        </w:tc>
        <w:tc>
          <w:tcPr>
            <w:tcW w:w="1260" w:type="dxa"/>
          </w:tcPr>
          <w:p w14:paraId="6091E38A"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val="restart"/>
          </w:tcPr>
          <w:p w14:paraId="57D313A7"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Pathogenic</w:t>
            </w:r>
          </w:p>
        </w:tc>
        <w:tc>
          <w:tcPr>
            <w:tcW w:w="2070" w:type="dxa"/>
            <w:vMerge w:val="restart"/>
          </w:tcPr>
          <w:p w14:paraId="57A5C46F"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Lesions</w:t>
            </w:r>
          </w:p>
        </w:tc>
      </w:tr>
      <w:tr w:rsidR="00060C23" w:rsidRPr="000D3159" w14:paraId="363FADCC" w14:textId="77777777" w:rsidTr="00060C23">
        <w:tc>
          <w:tcPr>
            <w:tcW w:w="1738" w:type="dxa"/>
            <w:vMerge/>
          </w:tcPr>
          <w:p w14:paraId="4600366D" w14:textId="77777777" w:rsidR="00060C23" w:rsidRPr="000D3159" w:rsidRDefault="00060C23" w:rsidP="00942C64">
            <w:pPr>
              <w:rPr>
                <w:rFonts w:ascii="Times New Roman" w:hAnsi="Times New Roman" w:cs="Times New Roman"/>
                <w:color w:val="000000"/>
                <w:sz w:val="18"/>
                <w:szCs w:val="18"/>
              </w:rPr>
            </w:pPr>
          </w:p>
        </w:tc>
        <w:tc>
          <w:tcPr>
            <w:tcW w:w="1142" w:type="dxa"/>
          </w:tcPr>
          <w:p w14:paraId="1134D8D4"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III v IV</w:t>
            </w:r>
          </w:p>
        </w:tc>
        <w:tc>
          <w:tcPr>
            <w:tcW w:w="2160" w:type="dxa"/>
            <w:vAlign w:val="bottom"/>
          </w:tcPr>
          <w:p w14:paraId="336EFFB4"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0.0063</w:t>
            </w:r>
          </w:p>
        </w:tc>
        <w:tc>
          <w:tcPr>
            <w:tcW w:w="1710" w:type="dxa"/>
          </w:tcPr>
          <w:p w14:paraId="44546931"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IV</w:t>
            </w:r>
          </w:p>
        </w:tc>
        <w:tc>
          <w:tcPr>
            <w:tcW w:w="1350" w:type="dxa"/>
          </w:tcPr>
          <w:p w14:paraId="75545D9B"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tcPr>
          <w:p w14:paraId="4097F739"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tcPr>
          <w:p w14:paraId="20F41F8C" w14:textId="77777777" w:rsidR="00060C23" w:rsidRPr="000D3159" w:rsidRDefault="00060C23" w:rsidP="00942C64">
            <w:pPr>
              <w:rPr>
                <w:rFonts w:ascii="Times New Roman" w:hAnsi="Times New Roman" w:cs="Times New Roman"/>
                <w:color w:val="000000"/>
                <w:sz w:val="18"/>
                <w:szCs w:val="18"/>
              </w:rPr>
            </w:pPr>
          </w:p>
        </w:tc>
        <w:tc>
          <w:tcPr>
            <w:tcW w:w="2070" w:type="dxa"/>
            <w:vMerge/>
          </w:tcPr>
          <w:p w14:paraId="506B0F88" w14:textId="77777777" w:rsidR="00060C23" w:rsidRPr="000D3159" w:rsidRDefault="00060C23" w:rsidP="00942C64">
            <w:pPr>
              <w:rPr>
                <w:rFonts w:ascii="Times New Roman" w:hAnsi="Times New Roman" w:cs="Times New Roman"/>
                <w:sz w:val="18"/>
                <w:szCs w:val="18"/>
              </w:rPr>
            </w:pPr>
          </w:p>
        </w:tc>
      </w:tr>
      <w:tr w:rsidR="00060C23" w:rsidRPr="000D3159" w14:paraId="567A0696" w14:textId="77777777" w:rsidTr="00060C23">
        <w:tc>
          <w:tcPr>
            <w:tcW w:w="1738" w:type="dxa"/>
            <w:vMerge w:val="restart"/>
            <w:shd w:val="clear" w:color="auto" w:fill="EDEDED" w:themeFill="accent3" w:themeFillTint="33"/>
          </w:tcPr>
          <w:p w14:paraId="43FB3956" w14:textId="77777777" w:rsidR="00060C23" w:rsidRPr="000D3159" w:rsidRDefault="00060C23" w:rsidP="00942C64">
            <w:pPr>
              <w:rPr>
                <w:rFonts w:ascii="Times New Roman" w:hAnsi="Times New Roman" w:cs="Times New Roman"/>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.1271.5p</w:t>
            </w:r>
          </w:p>
        </w:tc>
        <w:tc>
          <w:tcPr>
            <w:tcW w:w="1142" w:type="dxa"/>
            <w:shd w:val="clear" w:color="auto" w:fill="EDEDED" w:themeFill="accent3" w:themeFillTint="33"/>
          </w:tcPr>
          <w:p w14:paraId="17D363FF"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w:t>
            </w:r>
          </w:p>
        </w:tc>
        <w:tc>
          <w:tcPr>
            <w:tcW w:w="2160" w:type="dxa"/>
            <w:shd w:val="clear" w:color="auto" w:fill="EDEDED" w:themeFill="accent3" w:themeFillTint="33"/>
            <w:vAlign w:val="bottom"/>
          </w:tcPr>
          <w:p w14:paraId="23AFF99E"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0.0252</w:t>
            </w:r>
          </w:p>
        </w:tc>
        <w:tc>
          <w:tcPr>
            <w:tcW w:w="1710" w:type="dxa"/>
            <w:shd w:val="clear" w:color="auto" w:fill="EDEDED" w:themeFill="accent3" w:themeFillTint="33"/>
          </w:tcPr>
          <w:p w14:paraId="3107DCEB"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EDEDED" w:themeFill="accent3" w:themeFillTint="33"/>
          </w:tcPr>
          <w:p w14:paraId="15B2F7E5"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Protective</w:t>
            </w:r>
          </w:p>
        </w:tc>
        <w:tc>
          <w:tcPr>
            <w:tcW w:w="1260" w:type="dxa"/>
            <w:shd w:val="clear" w:color="auto" w:fill="EDEDED" w:themeFill="accent3" w:themeFillTint="33"/>
          </w:tcPr>
          <w:p w14:paraId="0DDCBB79"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val="restart"/>
            <w:shd w:val="clear" w:color="auto" w:fill="EDEDED" w:themeFill="accent3" w:themeFillTint="33"/>
          </w:tcPr>
          <w:p w14:paraId="6810DC0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Mixed</w:t>
            </w:r>
          </w:p>
        </w:tc>
        <w:tc>
          <w:tcPr>
            <w:tcW w:w="2070" w:type="dxa"/>
            <w:vMerge w:val="restart"/>
            <w:shd w:val="clear" w:color="auto" w:fill="EDEDED" w:themeFill="accent3" w:themeFillTint="33"/>
          </w:tcPr>
          <w:p w14:paraId="69D61F42"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Both</w:t>
            </w:r>
          </w:p>
        </w:tc>
      </w:tr>
      <w:tr w:rsidR="00060C23" w:rsidRPr="000D3159" w14:paraId="50045355" w14:textId="77777777" w:rsidTr="00060C23">
        <w:tc>
          <w:tcPr>
            <w:tcW w:w="1738" w:type="dxa"/>
            <w:vMerge/>
            <w:shd w:val="clear" w:color="auto" w:fill="EDEDED" w:themeFill="accent3" w:themeFillTint="33"/>
          </w:tcPr>
          <w:p w14:paraId="225B79A4"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DEDED" w:themeFill="accent3" w:themeFillTint="33"/>
          </w:tcPr>
          <w:p w14:paraId="2A56578E"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shd w:val="clear" w:color="auto" w:fill="EDEDED" w:themeFill="accent3" w:themeFillTint="33"/>
            <w:vAlign w:val="bottom"/>
          </w:tcPr>
          <w:p w14:paraId="4D69A74B"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0.0136</w:t>
            </w:r>
          </w:p>
        </w:tc>
        <w:tc>
          <w:tcPr>
            <w:tcW w:w="1710" w:type="dxa"/>
            <w:shd w:val="clear" w:color="auto" w:fill="EDEDED" w:themeFill="accent3" w:themeFillTint="33"/>
          </w:tcPr>
          <w:p w14:paraId="6943D7BD"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EDEDED" w:themeFill="accent3" w:themeFillTint="33"/>
          </w:tcPr>
          <w:p w14:paraId="6AB85249"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Protective</w:t>
            </w:r>
          </w:p>
        </w:tc>
        <w:tc>
          <w:tcPr>
            <w:tcW w:w="1260" w:type="dxa"/>
            <w:shd w:val="clear" w:color="auto" w:fill="EDEDED" w:themeFill="accent3" w:themeFillTint="33"/>
          </w:tcPr>
          <w:p w14:paraId="3C39B88D"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shd w:val="clear" w:color="auto" w:fill="EDEDED" w:themeFill="accent3" w:themeFillTint="33"/>
          </w:tcPr>
          <w:p w14:paraId="0D69C0A2"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DEDED" w:themeFill="accent3" w:themeFillTint="33"/>
          </w:tcPr>
          <w:p w14:paraId="2D0FBE4D" w14:textId="77777777" w:rsidR="00060C23" w:rsidRPr="000D3159" w:rsidRDefault="00060C23" w:rsidP="00942C64">
            <w:pPr>
              <w:rPr>
                <w:rFonts w:ascii="Times New Roman" w:hAnsi="Times New Roman" w:cs="Times New Roman"/>
                <w:sz w:val="18"/>
                <w:szCs w:val="18"/>
              </w:rPr>
            </w:pPr>
          </w:p>
        </w:tc>
      </w:tr>
      <w:tr w:rsidR="00060C23" w:rsidRPr="000D3159" w14:paraId="1816B7FD" w14:textId="77777777" w:rsidTr="00060C23">
        <w:tc>
          <w:tcPr>
            <w:tcW w:w="1738" w:type="dxa"/>
            <w:vMerge/>
            <w:shd w:val="clear" w:color="auto" w:fill="EDEDED" w:themeFill="accent3" w:themeFillTint="33"/>
          </w:tcPr>
          <w:p w14:paraId="50FDC908"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DEDED" w:themeFill="accent3" w:themeFillTint="33"/>
          </w:tcPr>
          <w:p w14:paraId="331619FD"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IV</w:t>
            </w:r>
          </w:p>
        </w:tc>
        <w:tc>
          <w:tcPr>
            <w:tcW w:w="2160" w:type="dxa"/>
            <w:shd w:val="clear" w:color="auto" w:fill="EDEDED" w:themeFill="accent3" w:themeFillTint="33"/>
            <w:vAlign w:val="bottom"/>
          </w:tcPr>
          <w:p w14:paraId="71EFCFD4"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0.0007</w:t>
            </w:r>
          </w:p>
        </w:tc>
        <w:tc>
          <w:tcPr>
            <w:tcW w:w="1710" w:type="dxa"/>
            <w:shd w:val="clear" w:color="auto" w:fill="EDEDED" w:themeFill="accent3" w:themeFillTint="33"/>
          </w:tcPr>
          <w:p w14:paraId="1804FED0"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IV</w:t>
            </w:r>
          </w:p>
        </w:tc>
        <w:tc>
          <w:tcPr>
            <w:tcW w:w="1350" w:type="dxa"/>
            <w:shd w:val="clear" w:color="auto" w:fill="EDEDED" w:themeFill="accent3" w:themeFillTint="33"/>
          </w:tcPr>
          <w:p w14:paraId="12B042B7"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shd w:val="clear" w:color="auto" w:fill="EDEDED" w:themeFill="accent3" w:themeFillTint="33"/>
          </w:tcPr>
          <w:p w14:paraId="0EFC0F18"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Both</w:t>
            </w:r>
          </w:p>
        </w:tc>
        <w:tc>
          <w:tcPr>
            <w:tcW w:w="1890" w:type="dxa"/>
            <w:vMerge/>
            <w:shd w:val="clear" w:color="auto" w:fill="EDEDED" w:themeFill="accent3" w:themeFillTint="33"/>
          </w:tcPr>
          <w:p w14:paraId="76DBD06D"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DEDED" w:themeFill="accent3" w:themeFillTint="33"/>
          </w:tcPr>
          <w:p w14:paraId="69D7D517" w14:textId="77777777" w:rsidR="00060C23" w:rsidRPr="000D3159" w:rsidRDefault="00060C23" w:rsidP="00942C64">
            <w:pPr>
              <w:rPr>
                <w:rFonts w:ascii="Times New Roman" w:hAnsi="Times New Roman" w:cs="Times New Roman"/>
                <w:sz w:val="18"/>
                <w:szCs w:val="18"/>
              </w:rPr>
            </w:pPr>
          </w:p>
        </w:tc>
      </w:tr>
      <w:tr w:rsidR="00060C23" w:rsidRPr="000D3159" w14:paraId="6F7D5133" w14:textId="77777777" w:rsidTr="00060C23">
        <w:tc>
          <w:tcPr>
            <w:tcW w:w="1738" w:type="dxa"/>
            <w:vMerge w:val="restart"/>
            <w:shd w:val="clear" w:color="auto" w:fill="auto"/>
          </w:tcPr>
          <w:p w14:paraId="3A9D1637" w14:textId="77777777" w:rsidR="00060C23" w:rsidRPr="000D3159" w:rsidRDefault="00060C23" w:rsidP="00942C64">
            <w:pPr>
              <w:rPr>
                <w:rFonts w:ascii="Times New Roman" w:hAnsi="Times New Roman" w:cs="Times New Roman"/>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.139.5p</w:t>
            </w:r>
          </w:p>
        </w:tc>
        <w:tc>
          <w:tcPr>
            <w:tcW w:w="1142" w:type="dxa"/>
            <w:shd w:val="clear" w:color="auto" w:fill="auto"/>
          </w:tcPr>
          <w:p w14:paraId="376A0363"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w:t>
            </w:r>
          </w:p>
        </w:tc>
        <w:tc>
          <w:tcPr>
            <w:tcW w:w="2160" w:type="dxa"/>
            <w:shd w:val="clear" w:color="auto" w:fill="auto"/>
            <w:vAlign w:val="bottom"/>
          </w:tcPr>
          <w:p w14:paraId="7910CAC6"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0.0128</w:t>
            </w:r>
          </w:p>
        </w:tc>
        <w:tc>
          <w:tcPr>
            <w:tcW w:w="1710" w:type="dxa"/>
            <w:shd w:val="clear" w:color="auto" w:fill="auto"/>
          </w:tcPr>
          <w:p w14:paraId="143FF7A8"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auto"/>
          </w:tcPr>
          <w:p w14:paraId="750CA6E5"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Protective</w:t>
            </w:r>
          </w:p>
        </w:tc>
        <w:tc>
          <w:tcPr>
            <w:tcW w:w="1260" w:type="dxa"/>
            <w:shd w:val="clear" w:color="auto" w:fill="auto"/>
          </w:tcPr>
          <w:p w14:paraId="016B883F"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val="restart"/>
            <w:shd w:val="clear" w:color="auto" w:fill="auto"/>
          </w:tcPr>
          <w:p w14:paraId="15567F7A"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Pathogenic</w:t>
            </w:r>
          </w:p>
        </w:tc>
        <w:tc>
          <w:tcPr>
            <w:tcW w:w="2070" w:type="dxa"/>
            <w:vMerge w:val="restart"/>
            <w:shd w:val="clear" w:color="auto" w:fill="auto"/>
          </w:tcPr>
          <w:p w14:paraId="326533B4"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Lesions</w:t>
            </w:r>
          </w:p>
        </w:tc>
      </w:tr>
      <w:tr w:rsidR="00060C23" w:rsidRPr="000D3159" w14:paraId="004182AA" w14:textId="77777777" w:rsidTr="00060C23">
        <w:tc>
          <w:tcPr>
            <w:tcW w:w="1738" w:type="dxa"/>
            <w:vMerge/>
            <w:shd w:val="clear" w:color="auto" w:fill="auto"/>
          </w:tcPr>
          <w:p w14:paraId="35A0FAB1"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auto"/>
          </w:tcPr>
          <w:p w14:paraId="7BBE1C6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 v III</w:t>
            </w:r>
          </w:p>
        </w:tc>
        <w:tc>
          <w:tcPr>
            <w:tcW w:w="2160" w:type="dxa"/>
            <w:shd w:val="clear" w:color="auto" w:fill="auto"/>
            <w:vAlign w:val="bottom"/>
          </w:tcPr>
          <w:p w14:paraId="4754C641"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0.0401</w:t>
            </w:r>
          </w:p>
        </w:tc>
        <w:tc>
          <w:tcPr>
            <w:tcW w:w="1710" w:type="dxa"/>
            <w:shd w:val="clear" w:color="auto" w:fill="auto"/>
          </w:tcPr>
          <w:p w14:paraId="1A468ADA"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III</w:t>
            </w:r>
          </w:p>
        </w:tc>
        <w:tc>
          <w:tcPr>
            <w:tcW w:w="1350" w:type="dxa"/>
            <w:shd w:val="clear" w:color="auto" w:fill="auto"/>
          </w:tcPr>
          <w:p w14:paraId="1F497B81"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Unknown</w:t>
            </w:r>
          </w:p>
        </w:tc>
        <w:tc>
          <w:tcPr>
            <w:tcW w:w="1260" w:type="dxa"/>
            <w:shd w:val="clear" w:color="auto" w:fill="auto"/>
          </w:tcPr>
          <w:p w14:paraId="6113C114"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Unknown</w:t>
            </w:r>
          </w:p>
        </w:tc>
        <w:tc>
          <w:tcPr>
            <w:tcW w:w="1890" w:type="dxa"/>
            <w:vMerge/>
            <w:shd w:val="clear" w:color="auto" w:fill="auto"/>
          </w:tcPr>
          <w:p w14:paraId="4DE30577"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auto"/>
          </w:tcPr>
          <w:p w14:paraId="195580F9" w14:textId="77777777" w:rsidR="00060C23" w:rsidRPr="000D3159" w:rsidRDefault="00060C23" w:rsidP="00942C64">
            <w:pPr>
              <w:rPr>
                <w:rFonts w:ascii="Times New Roman" w:hAnsi="Times New Roman" w:cs="Times New Roman"/>
                <w:sz w:val="18"/>
                <w:szCs w:val="18"/>
              </w:rPr>
            </w:pPr>
          </w:p>
        </w:tc>
      </w:tr>
      <w:tr w:rsidR="00060C23" w:rsidRPr="000D3159" w14:paraId="77EE31F2" w14:textId="77777777" w:rsidTr="00060C23">
        <w:tc>
          <w:tcPr>
            <w:tcW w:w="1738" w:type="dxa"/>
            <w:vMerge/>
            <w:shd w:val="clear" w:color="auto" w:fill="auto"/>
          </w:tcPr>
          <w:p w14:paraId="6C3E5BB1"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auto"/>
          </w:tcPr>
          <w:p w14:paraId="2F508E63"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 v IV</w:t>
            </w:r>
          </w:p>
        </w:tc>
        <w:tc>
          <w:tcPr>
            <w:tcW w:w="2160" w:type="dxa"/>
            <w:shd w:val="clear" w:color="auto" w:fill="auto"/>
            <w:vAlign w:val="bottom"/>
          </w:tcPr>
          <w:p w14:paraId="40734235"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0.0007</w:t>
            </w:r>
          </w:p>
        </w:tc>
        <w:tc>
          <w:tcPr>
            <w:tcW w:w="1710" w:type="dxa"/>
            <w:shd w:val="clear" w:color="auto" w:fill="auto"/>
          </w:tcPr>
          <w:p w14:paraId="20BFC7B8"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IV</w:t>
            </w:r>
          </w:p>
        </w:tc>
        <w:tc>
          <w:tcPr>
            <w:tcW w:w="1350" w:type="dxa"/>
            <w:shd w:val="clear" w:color="auto" w:fill="auto"/>
          </w:tcPr>
          <w:p w14:paraId="785D96DC"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shd w:val="clear" w:color="auto" w:fill="auto"/>
          </w:tcPr>
          <w:p w14:paraId="39717EE4"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shd w:val="clear" w:color="auto" w:fill="auto"/>
          </w:tcPr>
          <w:p w14:paraId="521DCC2A"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auto"/>
          </w:tcPr>
          <w:p w14:paraId="5C2E5134" w14:textId="77777777" w:rsidR="00060C23" w:rsidRPr="000D3159" w:rsidRDefault="00060C23" w:rsidP="00942C64">
            <w:pPr>
              <w:rPr>
                <w:rFonts w:ascii="Times New Roman" w:hAnsi="Times New Roman" w:cs="Times New Roman"/>
                <w:sz w:val="18"/>
                <w:szCs w:val="18"/>
              </w:rPr>
            </w:pPr>
          </w:p>
        </w:tc>
      </w:tr>
      <w:tr w:rsidR="00060C23" w:rsidRPr="000D3159" w14:paraId="055E796A" w14:textId="77777777" w:rsidTr="00060C23">
        <w:tc>
          <w:tcPr>
            <w:tcW w:w="1738" w:type="dxa"/>
            <w:vMerge w:val="restart"/>
            <w:shd w:val="clear" w:color="auto" w:fill="EDEDED" w:themeFill="accent3" w:themeFillTint="33"/>
          </w:tcPr>
          <w:p w14:paraId="07FF0D00" w14:textId="77777777" w:rsidR="00060C23" w:rsidRPr="000D3159" w:rsidRDefault="00060C23" w:rsidP="00942C64">
            <w:pPr>
              <w:rPr>
                <w:rFonts w:ascii="Times New Roman" w:hAnsi="Times New Roman" w:cs="Times New Roman"/>
                <w:color w:val="000000"/>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.145.5p</w:t>
            </w:r>
          </w:p>
        </w:tc>
        <w:tc>
          <w:tcPr>
            <w:tcW w:w="1142" w:type="dxa"/>
            <w:shd w:val="clear" w:color="auto" w:fill="EDEDED" w:themeFill="accent3" w:themeFillTint="33"/>
          </w:tcPr>
          <w:p w14:paraId="5EA264AF"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w:t>
            </w:r>
          </w:p>
        </w:tc>
        <w:tc>
          <w:tcPr>
            <w:tcW w:w="2160" w:type="dxa"/>
            <w:shd w:val="clear" w:color="auto" w:fill="EDEDED" w:themeFill="accent3" w:themeFillTint="33"/>
            <w:vAlign w:val="bottom"/>
          </w:tcPr>
          <w:p w14:paraId="16FD6372"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0.0218</w:t>
            </w:r>
          </w:p>
        </w:tc>
        <w:tc>
          <w:tcPr>
            <w:tcW w:w="1710" w:type="dxa"/>
            <w:shd w:val="clear" w:color="auto" w:fill="EDEDED" w:themeFill="accent3" w:themeFillTint="33"/>
          </w:tcPr>
          <w:p w14:paraId="11DCC609"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EDEDED" w:themeFill="accent3" w:themeFillTint="33"/>
          </w:tcPr>
          <w:p w14:paraId="5DA614E5"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Protective</w:t>
            </w:r>
          </w:p>
        </w:tc>
        <w:tc>
          <w:tcPr>
            <w:tcW w:w="1260" w:type="dxa"/>
            <w:shd w:val="clear" w:color="auto" w:fill="EDEDED" w:themeFill="accent3" w:themeFillTint="33"/>
          </w:tcPr>
          <w:p w14:paraId="477C75EC"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val="restart"/>
            <w:shd w:val="clear" w:color="auto" w:fill="EDEDED" w:themeFill="accent3" w:themeFillTint="33"/>
          </w:tcPr>
          <w:p w14:paraId="0CC4CBAF"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Pathogenic</w:t>
            </w:r>
          </w:p>
        </w:tc>
        <w:tc>
          <w:tcPr>
            <w:tcW w:w="2070" w:type="dxa"/>
            <w:vMerge w:val="restart"/>
            <w:shd w:val="clear" w:color="auto" w:fill="EDEDED" w:themeFill="accent3" w:themeFillTint="33"/>
          </w:tcPr>
          <w:p w14:paraId="74C6B01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Both</w:t>
            </w:r>
          </w:p>
        </w:tc>
      </w:tr>
      <w:tr w:rsidR="00060C23" w:rsidRPr="000D3159" w14:paraId="57633C68" w14:textId="77777777" w:rsidTr="00060C23">
        <w:tc>
          <w:tcPr>
            <w:tcW w:w="1738" w:type="dxa"/>
            <w:vMerge/>
            <w:shd w:val="clear" w:color="auto" w:fill="EDEDED" w:themeFill="accent3" w:themeFillTint="33"/>
          </w:tcPr>
          <w:p w14:paraId="1464922E"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DEDED" w:themeFill="accent3" w:themeFillTint="33"/>
          </w:tcPr>
          <w:p w14:paraId="7148AACD"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shd w:val="clear" w:color="auto" w:fill="EDEDED" w:themeFill="accent3" w:themeFillTint="33"/>
            <w:vAlign w:val="bottom"/>
          </w:tcPr>
          <w:p w14:paraId="0BCD6E3E"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0.0304</w:t>
            </w:r>
          </w:p>
        </w:tc>
        <w:tc>
          <w:tcPr>
            <w:tcW w:w="1710" w:type="dxa"/>
            <w:shd w:val="clear" w:color="auto" w:fill="EDEDED" w:themeFill="accent3" w:themeFillTint="33"/>
          </w:tcPr>
          <w:p w14:paraId="630AE610"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EDEDED" w:themeFill="accent3" w:themeFillTint="33"/>
          </w:tcPr>
          <w:p w14:paraId="3428CDBA"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Protective</w:t>
            </w:r>
          </w:p>
        </w:tc>
        <w:tc>
          <w:tcPr>
            <w:tcW w:w="1260" w:type="dxa"/>
            <w:shd w:val="clear" w:color="auto" w:fill="EDEDED" w:themeFill="accent3" w:themeFillTint="33"/>
          </w:tcPr>
          <w:p w14:paraId="1C693137"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shd w:val="clear" w:color="auto" w:fill="EDEDED" w:themeFill="accent3" w:themeFillTint="33"/>
          </w:tcPr>
          <w:p w14:paraId="0A91B9E4"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DEDED" w:themeFill="accent3" w:themeFillTint="33"/>
          </w:tcPr>
          <w:p w14:paraId="13950811" w14:textId="77777777" w:rsidR="00060C23" w:rsidRPr="000D3159" w:rsidRDefault="00060C23" w:rsidP="00942C64">
            <w:pPr>
              <w:rPr>
                <w:rFonts w:ascii="Times New Roman" w:hAnsi="Times New Roman" w:cs="Times New Roman"/>
                <w:sz w:val="18"/>
                <w:szCs w:val="18"/>
              </w:rPr>
            </w:pPr>
          </w:p>
        </w:tc>
      </w:tr>
      <w:tr w:rsidR="00060C23" w:rsidRPr="000D3159" w14:paraId="29A1691D" w14:textId="77777777" w:rsidTr="00060C23">
        <w:tc>
          <w:tcPr>
            <w:tcW w:w="1738" w:type="dxa"/>
            <w:vMerge w:val="restart"/>
            <w:shd w:val="clear" w:color="auto" w:fill="auto"/>
          </w:tcPr>
          <w:p w14:paraId="15113F85" w14:textId="77777777" w:rsidR="00060C23" w:rsidRPr="000D3159" w:rsidRDefault="00060C23" w:rsidP="00942C64">
            <w:pPr>
              <w:rPr>
                <w:rFonts w:ascii="Times New Roman" w:hAnsi="Times New Roman" w:cs="Times New Roman"/>
                <w:color w:val="000000"/>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.193a.5p</w:t>
            </w:r>
          </w:p>
        </w:tc>
        <w:tc>
          <w:tcPr>
            <w:tcW w:w="1142" w:type="dxa"/>
            <w:shd w:val="clear" w:color="auto" w:fill="auto"/>
          </w:tcPr>
          <w:p w14:paraId="51BE8DB5"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w:t>
            </w:r>
          </w:p>
        </w:tc>
        <w:tc>
          <w:tcPr>
            <w:tcW w:w="2160" w:type="dxa"/>
            <w:shd w:val="clear" w:color="auto" w:fill="auto"/>
            <w:vAlign w:val="bottom"/>
          </w:tcPr>
          <w:p w14:paraId="164F420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0.0115</w:t>
            </w:r>
          </w:p>
        </w:tc>
        <w:tc>
          <w:tcPr>
            <w:tcW w:w="1710" w:type="dxa"/>
            <w:shd w:val="clear" w:color="auto" w:fill="auto"/>
          </w:tcPr>
          <w:p w14:paraId="79A4E83F"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auto"/>
          </w:tcPr>
          <w:p w14:paraId="466EB3B2"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Protective</w:t>
            </w:r>
          </w:p>
        </w:tc>
        <w:tc>
          <w:tcPr>
            <w:tcW w:w="1260" w:type="dxa"/>
            <w:shd w:val="clear" w:color="auto" w:fill="auto"/>
          </w:tcPr>
          <w:p w14:paraId="1FF0826A"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val="restart"/>
            <w:shd w:val="clear" w:color="auto" w:fill="auto"/>
          </w:tcPr>
          <w:p w14:paraId="68C7F2AC"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Pathogenic</w:t>
            </w:r>
          </w:p>
        </w:tc>
        <w:tc>
          <w:tcPr>
            <w:tcW w:w="2070" w:type="dxa"/>
            <w:vMerge w:val="restart"/>
            <w:shd w:val="clear" w:color="auto" w:fill="auto"/>
          </w:tcPr>
          <w:p w14:paraId="59B5AC57"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Atrophy</w:t>
            </w:r>
          </w:p>
        </w:tc>
      </w:tr>
      <w:tr w:rsidR="00060C23" w:rsidRPr="000D3159" w14:paraId="75BDA8AA" w14:textId="77777777" w:rsidTr="00060C23">
        <w:tc>
          <w:tcPr>
            <w:tcW w:w="1738" w:type="dxa"/>
            <w:vMerge/>
            <w:shd w:val="clear" w:color="auto" w:fill="auto"/>
          </w:tcPr>
          <w:p w14:paraId="304A3967"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auto"/>
          </w:tcPr>
          <w:p w14:paraId="2A890347"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shd w:val="clear" w:color="auto" w:fill="auto"/>
            <w:vAlign w:val="bottom"/>
          </w:tcPr>
          <w:p w14:paraId="654F92FB"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0.0186</w:t>
            </w:r>
          </w:p>
        </w:tc>
        <w:tc>
          <w:tcPr>
            <w:tcW w:w="1710" w:type="dxa"/>
            <w:shd w:val="clear" w:color="auto" w:fill="auto"/>
          </w:tcPr>
          <w:p w14:paraId="38C69F5F"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auto"/>
          </w:tcPr>
          <w:p w14:paraId="36DCC07A"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Protective</w:t>
            </w:r>
          </w:p>
        </w:tc>
        <w:tc>
          <w:tcPr>
            <w:tcW w:w="1260" w:type="dxa"/>
            <w:shd w:val="clear" w:color="auto" w:fill="auto"/>
          </w:tcPr>
          <w:p w14:paraId="4DD0CE4E"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shd w:val="clear" w:color="auto" w:fill="auto"/>
          </w:tcPr>
          <w:p w14:paraId="5E8752D6"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auto"/>
          </w:tcPr>
          <w:p w14:paraId="0881C70B" w14:textId="77777777" w:rsidR="00060C23" w:rsidRPr="000D3159" w:rsidRDefault="00060C23" w:rsidP="00942C64">
            <w:pPr>
              <w:rPr>
                <w:rFonts w:ascii="Times New Roman" w:hAnsi="Times New Roman" w:cs="Times New Roman"/>
                <w:sz w:val="18"/>
                <w:szCs w:val="18"/>
              </w:rPr>
            </w:pPr>
          </w:p>
        </w:tc>
      </w:tr>
      <w:tr w:rsidR="00060C23" w:rsidRPr="000D3159" w14:paraId="3D1D6BC4" w14:textId="77777777" w:rsidTr="00060C23">
        <w:tc>
          <w:tcPr>
            <w:tcW w:w="1738" w:type="dxa"/>
            <w:vMerge w:val="restart"/>
            <w:shd w:val="clear" w:color="auto" w:fill="E7E6E6" w:themeFill="background2"/>
          </w:tcPr>
          <w:p w14:paraId="07FC8064" w14:textId="77777777" w:rsidR="00060C23" w:rsidRPr="000D3159" w:rsidRDefault="00060C23" w:rsidP="00942C64">
            <w:pPr>
              <w:rPr>
                <w:rFonts w:ascii="Times New Roman" w:hAnsi="Times New Roman" w:cs="Times New Roman"/>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.195.5p</w:t>
            </w:r>
          </w:p>
        </w:tc>
        <w:tc>
          <w:tcPr>
            <w:tcW w:w="1142" w:type="dxa"/>
            <w:shd w:val="clear" w:color="auto" w:fill="E7E6E6" w:themeFill="background2"/>
          </w:tcPr>
          <w:p w14:paraId="7CD62EE7"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w:t>
            </w:r>
          </w:p>
        </w:tc>
        <w:tc>
          <w:tcPr>
            <w:tcW w:w="2160" w:type="dxa"/>
            <w:shd w:val="clear" w:color="auto" w:fill="E7E6E6" w:themeFill="background2"/>
          </w:tcPr>
          <w:p w14:paraId="3FD2450F"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0.0006</w:t>
            </w:r>
          </w:p>
        </w:tc>
        <w:tc>
          <w:tcPr>
            <w:tcW w:w="1710" w:type="dxa"/>
            <w:shd w:val="clear" w:color="auto" w:fill="E7E6E6" w:themeFill="background2"/>
          </w:tcPr>
          <w:p w14:paraId="00B03515"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E7E6E6" w:themeFill="background2"/>
          </w:tcPr>
          <w:p w14:paraId="02F117F0"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Protective</w:t>
            </w:r>
          </w:p>
        </w:tc>
        <w:tc>
          <w:tcPr>
            <w:tcW w:w="1260" w:type="dxa"/>
            <w:shd w:val="clear" w:color="auto" w:fill="E7E6E6" w:themeFill="background2"/>
          </w:tcPr>
          <w:p w14:paraId="762FF33B"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val="restart"/>
            <w:shd w:val="clear" w:color="auto" w:fill="E7E6E6" w:themeFill="background2"/>
          </w:tcPr>
          <w:p w14:paraId="289307BF"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Pathogenic</w:t>
            </w:r>
          </w:p>
        </w:tc>
        <w:tc>
          <w:tcPr>
            <w:tcW w:w="2070" w:type="dxa"/>
            <w:vMerge w:val="restart"/>
            <w:shd w:val="clear" w:color="auto" w:fill="E7E6E6" w:themeFill="background2"/>
          </w:tcPr>
          <w:p w14:paraId="2B9CE582"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Both</w:t>
            </w:r>
          </w:p>
        </w:tc>
      </w:tr>
      <w:tr w:rsidR="00060C23" w:rsidRPr="000D3159" w14:paraId="7B40881B" w14:textId="77777777" w:rsidTr="00060C23">
        <w:tc>
          <w:tcPr>
            <w:tcW w:w="1738" w:type="dxa"/>
            <w:vMerge/>
            <w:shd w:val="clear" w:color="auto" w:fill="E7E6E6" w:themeFill="background2"/>
          </w:tcPr>
          <w:p w14:paraId="2CBC193E"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7E6E6" w:themeFill="background2"/>
          </w:tcPr>
          <w:p w14:paraId="47212D99"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shd w:val="clear" w:color="auto" w:fill="E7E6E6" w:themeFill="background2"/>
          </w:tcPr>
          <w:p w14:paraId="5EDF2AC2" w14:textId="77777777" w:rsidR="00060C23" w:rsidRPr="000D3159" w:rsidRDefault="00060C23" w:rsidP="00942C64">
            <w:pPr>
              <w:rPr>
                <w:rFonts w:ascii="Times New Roman" w:hAnsi="Times New Roman" w:cs="Times New Roman"/>
                <w:bCs/>
                <w:color w:val="000000"/>
                <w:sz w:val="18"/>
                <w:szCs w:val="18"/>
              </w:rPr>
            </w:pPr>
            <w:r w:rsidRPr="000D3159">
              <w:rPr>
                <w:rFonts w:ascii="Times New Roman" w:hAnsi="Times New Roman" w:cs="Times New Roman"/>
                <w:bCs/>
                <w:color w:val="000000"/>
                <w:sz w:val="18"/>
                <w:szCs w:val="18"/>
              </w:rPr>
              <w:t>0.0036</w:t>
            </w:r>
          </w:p>
        </w:tc>
        <w:tc>
          <w:tcPr>
            <w:tcW w:w="1710" w:type="dxa"/>
            <w:shd w:val="clear" w:color="auto" w:fill="E7E6E6" w:themeFill="background2"/>
          </w:tcPr>
          <w:p w14:paraId="32784F0F"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E7E6E6" w:themeFill="background2"/>
          </w:tcPr>
          <w:p w14:paraId="4C7DD295"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Protective</w:t>
            </w:r>
          </w:p>
        </w:tc>
        <w:tc>
          <w:tcPr>
            <w:tcW w:w="1260" w:type="dxa"/>
            <w:shd w:val="clear" w:color="auto" w:fill="E7E6E6" w:themeFill="background2"/>
          </w:tcPr>
          <w:p w14:paraId="120479B2"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Atrophy</w:t>
            </w:r>
          </w:p>
        </w:tc>
        <w:tc>
          <w:tcPr>
            <w:tcW w:w="1890" w:type="dxa"/>
            <w:vMerge/>
            <w:shd w:val="clear" w:color="auto" w:fill="E7E6E6" w:themeFill="background2"/>
          </w:tcPr>
          <w:p w14:paraId="50BD53CA" w14:textId="77777777" w:rsidR="00060C23" w:rsidRPr="000D3159" w:rsidRDefault="00060C23" w:rsidP="00942C64">
            <w:pPr>
              <w:rPr>
                <w:rFonts w:ascii="Times New Roman" w:hAnsi="Times New Roman" w:cs="Times New Roman"/>
                <w:sz w:val="18"/>
                <w:szCs w:val="18"/>
              </w:rPr>
            </w:pPr>
          </w:p>
        </w:tc>
        <w:tc>
          <w:tcPr>
            <w:tcW w:w="2070" w:type="dxa"/>
            <w:vMerge/>
            <w:shd w:val="clear" w:color="auto" w:fill="E7E6E6" w:themeFill="background2"/>
          </w:tcPr>
          <w:p w14:paraId="0A445A15" w14:textId="77777777" w:rsidR="00060C23" w:rsidRPr="000D3159" w:rsidRDefault="00060C23" w:rsidP="00942C64">
            <w:pPr>
              <w:rPr>
                <w:rFonts w:ascii="Times New Roman" w:hAnsi="Times New Roman" w:cs="Times New Roman"/>
                <w:sz w:val="18"/>
                <w:szCs w:val="18"/>
              </w:rPr>
            </w:pPr>
          </w:p>
        </w:tc>
      </w:tr>
      <w:tr w:rsidR="00060C23" w:rsidRPr="000D3159" w14:paraId="777F6FD7" w14:textId="77777777" w:rsidTr="00060C23">
        <w:tc>
          <w:tcPr>
            <w:tcW w:w="1738" w:type="dxa"/>
            <w:vMerge/>
            <w:shd w:val="clear" w:color="auto" w:fill="E7E6E6" w:themeFill="background2"/>
          </w:tcPr>
          <w:p w14:paraId="75B261A7"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7E6E6" w:themeFill="background2"/>
          </w:tcPr>
          <w:p w14:paraId="5759289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IV</w:t>
            </w:r>
          </w:p>
        </w:tc>
        <w:tc>
          <w:tcPr>
            <w:tcW w:w="2160" w:type="dxa"/>
            <w:shd w:val="clear" w:color="auto" w:fill="E7E6E6" w:themeFill="background2"/>
          </w:tcPr>
          <w:p w14:paraId="127742D6" w14:textId="77777777" w:rsidR="00060C23" w:rsidRPr="000D3159" w:rsidRDefault="00060C23" w:rsidP="00942C64">
            <w:pPr>
              <w:rPr>
                <w:rFonts w:ascii="Times New Roman" w:hAnsi="Times New Roman" w:cs="Times New Roman"/>
                <w:bCs/>
                <w:color w:val="000000"/>
                <w:sz w:val="18"/>
                <w:szCs w:val="18"/>
              </w:rPr>
            </w:pPr>
            <w:r w:rsidRPr="000D3159">
              <w:rPr>
                <w:rFonts w:ascii="Times New Roman" w:hAnsi="Times New Roman" w:cs="Times New Roman"/>
                <w:bCs/>
                <w:color w:val="000000"/>
                <w:sz w:val="18"/>
                <w:szCs w:val="18"/>
              </w:rPr>
              <w:t>0.0071</w:t>
            </w:r>
          </w:p>
        </w:tc>
        <w:tc>
          <w:tcPr>
            <w:tcW w:w="1710" w:type="dxa"/>
            <w:shd w:val="clear" w:color="auto" w:fill="E7E6E6" w:themeFill="background2"/>
          </w:tcPr>
          <w:p w14:paraId="044BC9A3"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E7E6E6" w:themeFill="background2"/>
          </w:tcPr>
          <w:p w14:paraId="6A832709"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Protective</w:t>
            </w:r>
          </w:p>
        </w:tc>
        <w:tc>
          <w:tcPr>
            <w:tcW w:w="1260" w:type="dxa"/>
            <w:shd w:val="clear" w:color="auto" w:fill="E7E6E6" w:themeFill="background2"/>
          </w:tcPr>
          <w:p w14:paraId="447D86A5"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Both</w:t>
            </w:r>
          </w:p>
        </w:tc>
        <w:tc>
          <w:tcPr>
            <w:tcW w:w="1890" w:type="dxa"/>
            <w:vMerge/>
            <w:shd w:val="clear" w:color="auto" w:fill="E7E6E6" w:themeFill="background2"/>
          </w:tcPr>
          <w:p w14:paraId="1EA343E1" w14:textId="77777777" w:rsidR="00060C23" w:rsidRPr="000D3159" w:rsidRDefault="00060C23" w:rsidP="00942C64">
            <w:pPr>
              <w:rPr>
                <w:rFonts w:ascii="Times New Roman" w:hAnsi="Times New Roman" w:cs="Times New Roman"/>
                <w:sz w:val="18"/>
                <w:szCs w:val="18"/>
              </w:rPr>
            </w:pPr>
          </w:p>
        </w:tc>
        <w:tc>
          <w:tcPr>
            <w:tcW w:w="2070" w:type="dxa"/>
            <w:vMerge/>
            <w:shd w:val="clear" w:color="auto" w:fill="E7E6E6" w:themeFill="background2"/>
          </w:tcPr>
          <w:p w14:paraId="786FE3B4" w14:textId="77777777" w:rsidR="00060C23" w:rsidRPr="000D3159" w:rsidRDefault="00060C23" w:rsidP="00942C64">
            <w:pPr>
              <w:rPr>
                <w:rFonts w:ascii="Times New Roman" w:hAnsi="Times New Roman" w:cs="Times New Roman"/>
                <w:sz w:val="18"/>
                <w:szCs w:val="18"/>
              </w:rPr>
            </w:pPr>
          </w:p>
        </w:tc>
      </w:tr>
      <w:tr w:rsidR="00060C23" w:rsidRPr="000D3159" w14:paraId="4AA5E504" w14:textId="77777777" w:rsidTr="00060C23">
        <w:tc>
          <w:tcPr>
            <w:tcW w:w="1738" w:type="dxa"/>
            <w:vMerge w:val="restart"/>
          </w:tcPr>
          <w:p w14:paraId="6EF28A42" w14:textId="77777777" w:rsidR="00060C23" w:rsidRPr="000D3159" w:rsidRDefault="00060C23" w:rsidP="00942C64">
            <w:pPr>
              <w:rPr>
                <w:rFonts w:ascii="Times New Roman" w:hAnsi="Times New Roman" w:cs="Times New Roman"/>
                <w:color w:val="000000"/>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.1972</w:t>
            </w:r>
          </w:p>
        </w:tc>
        <w:tc>
          <w:tcPr>
            <w:tcW w:w="1142" w:type="dxa"/>
          </w:tcPr>
          <w:p w14:paraId="69AEE941"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vAlign w:val="bottom"/>
          </w:tcPr>
          <w:p w14:paraId="76375660"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0.0103</w:t>
            </w:r>
          </w:p>
        </w:tc>
        <w:tc>
          <w:tcPr>
            <w:tcW w:w="1710" w:type="dxa"/>
          </w:tcPr>
          <w:p w14:paraId="43F99311"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tcPr>
          <w:p w14:paraId="588BC61F"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Protective</w:t>
            </w:r>
          </w:p>
        </w:tc>
        <w:tc>
          <w:tcPr>
            <w:tcW w:w="1260" w:type="dxa"/>
          </w:tcPr>
          <w:p w14:paraId="053C7007"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val="restart"/>
          </w:tcPr>
          <w:p w14:paraId="7AA26B12"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Pathogenic</w:t>
            </w:r>
          </w:p>
        </w:tc>
        <w:tc>
          <w:tcPr>
            <w:tcW w:w="2070" w:type="dxa"/>
            <w:vMerge w:val="restart"/>
          </w:tcPr>
          <w:p w14:paraId="43F28A06"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Atrophy</w:t>
            </w:r>
          </w:p>
        </w:tc>
      </w:tr>
      <w:tr w:rsidR="00060C23" w:rsidRPr="000D3159" w14:paraId="73CD4748" w14:textId="77777777" w:rsidTr="00060C23">
        <w:tc>
          <w:tcPr>
            <w:tcW w:w="1738" w:type="dxa"/>
            <w:vMerge/>
          </w:tcPr>
          <w:p w14:paraId="594FA650" w14:textId="77777777" w:rsidR="00060C23" w:rsidRPr="000D3159" w:rsidRDefault="00060C23" w:rsidP="00942C64">
            <w:pPr>
              <w:rPr>
                <w:rFonts w:ascii="Times New Roman" w:hAnsi="Times New Roman" w:cs="Times New Roman"/>
                <w:color w:val="000000"/>
                <w:sz w:val="18"/>
                <w:szCs w:val="18"/>
              </w:rPr>
            </w:pPr>
          </w:p>
        </w:tc>
        <w:tc>
          <w:tcPr>
            <w:tcW w:w="1142" w:type="dxa"/>
          </w:tcPr>
          <w:p w14:paraId="5FAC3F6D"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IV</w:t>
            </w:r>
          </w:p>
        </w:tc>
        <w:tc>
          <w:tcPr>
            <w:tcW w:w="2160" w:type="dxa"/>
            <w:vAlign w:val="bottom"/>
          </w:tcPr>
          <w:p w14:paraId="6E0A15CE"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0.0291</w:t>
            </w:r>
          </w:p>
        </w:tc>
        <w:tc>
          <w:tcPr>
            <w:tcW w:w="1710" w:type="dxa"/>
          </w:tcPr>
          <w:p w14:paraId="13F37E8B"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tcPr>
          <w:p w14:paraId="7F4A53F6"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Protective</w:t>
            </w:r>
          </w:p>
        </w:tc>
        <w:tc>
          <w:tcPr>
            <w:tcW w:w="1260" w:type="dxa"/>
          </w:tcPr>
          <w:p w14:paraId="618410C8"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Both</w:t>
            </w:r>
          </w:p>
        </w:tc>
        <w:tc>
          <w:tcPr>
            <w:tcW w:w="1890" w:type="dxa"/>
            <w:vMerge/>
          </w:tcPr>
          <w:p w14:paraId="2284B1C8" w14:textId="77777777" w:rsidR="00060C23" w:rsidRPr="000D3159" w:rsidRDefault="00060C23" w:rsidP="00942C64">
            <w:pPr>
              <w:rPr>
                <w:rFonts w:ascii="Times New Roman" w:hAnsi="Times New Roman" w:cs="Times New Roman"/>
                <w:color w:val="000000"/>
                <w:sz w:val="18"/>
                <w:szCs w:val="18"/>
              </w:rPr>
            </w:pPr>
          </w:p>
        </w:tc>
        <w:tc>
          <w:tcPr>
            <w:tcW w:w="2070" w:type="dxa"/>
            <w:vMerge/>
          </w:tcPr>
          <w:p w14:paraId="57A5196D" w14:textId="77777777" w:rsidR="00060C23" w:rsidRPr="000D3159" w:rsidRDefault="00060C23" w:rsidP="00942C64">
            <w:pPr>
              <w:rPr>
                <w:rFonts w:ascii="Times New Roman" w:hAnsi="Times New Roman" w:cs="Times New Roman"/>
                <w:sz w:val="18"/>
                <w:szCs w:val="18"/>
              </w:rPr>
            </w:pPr>
          </w:p>
        </w:tc>
      </w:tr>
      <w:tr w:rsidR="00060C23" w:rsidRPr="00697511" w14:paraId="62E0AA6C" w14:textId="77777777" w:rsidTr="00060C23">
        <w:tc>
          <w:tcPr>
            <w:tcW w:w="1738" w:type="dxa"/>
            <w:vMerge w:val="restart"/>
            <w:shd w:val="clear" w:color="auto" w:fill="EDEDED" w:themeFill="accent3" w:themeFillTint="33"/>
          </w:tcPr>
          <w:p w14:paraId="25348972" w14:textId="77777777" w:rsidR="00060C23" w:rsidRPr="007D3C9C" w:rsidRDefault="00060C23" w:rsidP="00942C64">
            <w:pPr>
              <w:rPr>
                <w:rFonts w:ascii="Times New Roman" w:hAnsi="Times New Roman" w:cs="Times New Roman"/>
                <w:sz w:val="18"/>
                <w:szCs w:val="18"/>
              </w:rPr>
            </w:pPr>
            <w:proofErr w:type="gramStart"/>
            <w:r w:rsidRPr="007D3C9C">
              <w:rPr>
                <w:rFonts w:ascii="Times New Roman" w:hAnsi="Times New Roman" w:cs="Times New Roman"/>
                <w:color w:val="000000"/>
                <w:sz w:val="18"/>
                <w:szCs w:val="18"/>
              </w:rPr>
              <w:t>hsa.miR</w:t>
            </w:r>
            <w:proofErr w:type="gramEnd"/>
            <w:r w:rsidRPr="007D3C9C">
              <w:rPr>
                <w:rFonts w:ascii="Times New Roman" w:hAnsi="Times New Roman" w:cs="Times New Roman"/>
                <w:color w:val="000000"/>
                <w:sz w:val="18"/>
                <w:szCs w:val="18"/>
              </w:rPr>
              <w:t>.22.3p*</w:t>
            </w:r>
          </w:p>
        </w:tc>
        <w:tc>
          <w:tcPr>
            <w:tcW w:w="1142" w:type="dxa"/>
            <w:shd w:val="clear" w:color="auto" w:fill="EDEDED" w:themeFill="accent3" w:themeFillTint="33"/>
          </w:tcPr>
          <w:p w14:paraId="6B89B0A7"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I v II</w:t>
            </w:r>
          </w:p>
        </w:tc>
        <w:tc>
          <w:tcPr>
            <w:tcW w:w="2160" w:type="dxa"/>
            <w:shd w:val="clear" w:color="auto" w:fill="EDEDED" w:themeFill="accent3" w:themeFillTint="33"/>
          </w:tcPr>
          <w:p w14:paraId="1C4AF97F"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bCs/>
                <w:color w:val="000000"/>
                <w:sz w:val="18"/>
                <w:szCs w:val="18"/>
              </w:rPr>
              <w:t>0.0005</w:t>
            </w:r>
          </w:p>
        </w:tc>
        <w:tc>
          <w:tcPr>
            <w:tcW w:w="1710" w:type="dxa"/>
            <w:shd w:val="clear" w:color="auto" w:fill="EDEDED" w:themeFill="accent3" w:themeFillTint="33"/>
          </w:tcPr>
          <w:p w14:paraId="03523650" w14:textId="77777777" w:rsidR="00060C23" w:rsidRPr="007D3C9C" w:rsidRDefault="00060C23" w:rsidP="00942C64">
            <w:pPr>
              <w:rPr>
                <w:rFonts w:ascii="Times New Roman" w:hAnsi="Times New Roman" w:cs="Times New Roman"/>
                <w:sz w:val="18"/>
                <w:szCs w:val="18"/>
              </w:rPr>
            </w:pPr>
            <w:r w:rsidRPr="007D3C9C">
              <w:rPr>
                <w:rFonts w:ascii="Arial" w:hAnsi="Arial" w:cs="Arial"/>
                <w:sz w:val="18"/>
                <w:szCs w:val="18"/>
              </w:rPr>
              <w:t>↑</w:t>
            </w:r>
            <w:r w:rsidRPr="007D3C9C">
              <w:rPr>
                <w:rFonts w:ascii="Times New Roman" w:hAnsi="Times New Roman" w:cs="Times New Roman"/>
                <w:sz w:val="18"/>
                <w:szCs w:val="18"/>
              </w:rPr>
              <w:t xml:space="preserve"> Type II</w:t>
            </w:r>
          </w:p>
        </w:tc>
        <w:tc>
          <w:tcPr>
            <w:tcW w:w="1350" w:type="dxa"/>
            <w:shd w:val="clear" w:color="auto" w:fill="EDEDED" w:themeFill="accent3" w:themeFillTint="33"/>
          </w:tcPr>
          <w:p w14:paraId="03FA3EE2" w14:textId="77777777" w:rsidR="00060C23" w:rsidRPr="007D3C9C" w:rsidRDefault="00060C23" w:rsidP="00942C64">
            <w:pPr>
              <w:rPr>
                <w:rFonts w:ascii="Times New Roman" w:hAnsi="Times New Roman" w:cs="Times New Roman"/>
                <w:color w:val="000000"/>
                <w:sz w:val="18"/>
                <w:szCs w:val="18"/>
              </w:rPr>
            </w:pPr>
            <w:r w:rsidRPr="007D3C9C">
              <w:rPr>
                <w:rFonts w:ascii="Times New Roman" w:hAnsi="Times New Roman" w:cs="Times New Roman"/>
                <w:sz w:val="18"/>
                <w:szCs w:val="18"/>
              </w:rPr>
              <w:t>Pathogenic</w:t>
            </w:r>
          </w:p>
        </w:tc>
        <w:tc>
          <w:tcPr>
            <w:tcW w:w="1260" w:type="dxa"/>
            <w:shd w:val="clear" w:color="auto" w:fill="EDEDED" w:themeFill="accent3" w:themeFillTint="33"/>
          </w:tcPr>
          <w:p w14:paraId="324B10D6" w14:textId="77777777" w:rsidR="00060C23" w:rsidRPr="007D3C9C" w:rsidRDefault="00060C23" w:rsidP="00942C64">
            <w:pPr>
              <w:rPr>
                <w:rFonts w:ascii="Times New Roman" w:hAnsi="Times New Roman" w:cs="Times New Roman"/>
                <w:color w:val="000000"/>
                <w:sz w:val="18"/>
                <w:szCs w:val="18"/>
              </w:rPr>
            </w:pPr>
            <w:r w:rsidRPr="007D3C9C">
              <w:rPr>
                <w:rFonts w:ascii="Times New Roman" w:hAnsi="Times New Roman" w:cs="Times New Roman"/>
                <w:sz w:val="18"/>
                <w:szCs w:val="18"/>
              </w:rPr>
              <w:t>Lesions</w:t>
            </w:r>
          </w:p>
        </w:tc>
        <w:tc>
          <w:tcPr>
            <w:tcW w:w="1890" w:type="dxa"/>
            <w:vMerge w:val="restart"/>
            <w:shd w:val="clear" w:color="auto" w:fill="EDEDED" w:themeFill="accent3" w:themeFillTint="33"/>
          </w:tcPr>
          <w:p w14:paraId="04D1BD13"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color w:val="000000"/>
                <w:sz w:val="18"/>
                <w:szCs w:val="18"/>
              </w:rPr>
              <w:t>Pathogenic</w:t>
            </w:r>
          </w:p>
        </w:tc>
        <w:tc>
          <w:tcPr>
            <w:tcW w:w="2070" w:type="dxa"/>
            <w:vMerge w:val="restart"/>
            <w:shd w:val="clear" w:color="auto" w:fill="EDEDED" w:themeFill="accent3" w:themeFillTint="33"/>
          </w:tcPr>
          <w:p w14:paraId="7D4F363D"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Lesions</w:t>
            </w:r>
          </w:p>
        </w:tc>
      </w:tr>
      <w:tr w:rsidR="00060C23" w:rsidRPr="00697511" w14:paraId="4CAC854B" w14:textId="77777777" w:rsidTr="00060C23">
        <w:tc>
          <w:tcPr>
            <w:tcW w:w="1738" w:type="dxa"/>
            <w:vMerge/>
            <w:shd w:val="clear" w:color="auto" w:fill="EDEDED" w:themeFill="accent3" w:themeFillTint="33"/>
          </w:tcPr>
          <w:p w14:paraId="5FF6D4D0" w14:textId="77777777" w:rsidR="00060C23" w:rsidRPr="007D3C9C" w:rsidRDefault="00060C23" w:rsidP="00942C64">
            <w:pPr>
              <w:rPr>
                <w:rFonts w:ascii="Times New Roman" w:hAnsi="Times New Roman" w:cs="Times New Roman"/>
                <w:color w:val="000000"/>
                <w:sz w:val="18"/>
                <w:szCs w:val="18"/>
              </w:rPr>
            </w:pPr>
          </w:p>
        </w:tc>
        <w:tc>
          <w:tcPr>
            <w:tcW w:w="1142" w:type="dxa"/>
            <w:shd w:val="clear" w:color="auto" w:fill="EDEDED" w:themeFill="accent3" w:themeFillTint="33"/>
          </w:tcPr>
          <w:p w14:paraId="1B4F18C4"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I v IV</w:t>
            </w:r>
          </w:p>
        </w:tc>
        <w:tc>
          <w:tcPr>
            <w:tcW w:w="2160" w:type="dxa"/>
            <w:shd w:val="clear" w:color="auto" w:fill="EDEDED" w:themeFill="accent3" w:themeFillTint="33"/>
          </w:tcPr>
          <w:p w14:paraId="4475CB94"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bCs/>
                <w:color w:val="000000"/>
                <w:sz w:val="18"/>
                <w:szCs w:val="18"/>
              </w:rPr>
              <w:t>0.0015</w:t>
            </w:r>
          </w:p>
        </w:tc>
        <w:tc>
          <w:tcPr>
            <w:tcW w:w="1710" w:type="dxa"/>
            <w:shd w:val="clear" w:color="auto" w:fill="EDEDED" w:themeFill="accent3" w:themeFillTint="33"/>
          </w:tcPr>
          <w:p w14:paraId="760FC554" w14:textId="77777777" w:rsidR="00060C23" w:rsidRPr="007D3C9C" w:rsidRDefault="00060C23" w:rsidP="00942C64">
            <w:pPr>
              <w:rPr>
                <w:rFonts w:ascii="Times New Roman" w:hAnsi="Times New Roman" w:cs="Times New Roman"/>
                <w:sz w:val="18"/>
                <w:szCs w:val="18"/>
              </w:rPr>
            </w:pPr>
            <w:r w:rsidRPr="007D3C9C">
              <w:rPr>
                <w:rFonts w:ascii="Arial" w:hAnsi="Arial" w:cs="Arial"/>
                <w:sz w:val="18"/>
                <w:szCs w:val="18"/>
              </w:rPr>
              <w:t>↑</w:t>
            </w:r>
            <w:r w:rsidRPr="007D3C9C">
              <w:rPr>
                <w:rFonts w:ascii="Times New Roman" w:hAnsi="Times New Roman" w:cs="Times New Roman"/>
                <w:sz w:val="18"/>
                <w:szCs w:val="18"/>
              </w:rPr>
              <w:t xml:space="preserve"> Type IV</w:t>
            </w:r>
          </w:p>
        </w:tc>
        <w:tc>
          <w:tcPr>
            <w:tcW w:w="1350" w:type="dxa"/>
            <w:shd w:val="clear" w:color="auto" w:fill="EDEDED" w:themeFill="accent3" w:themeFillTint="33"/>
          </w:tcPr>
          <w:p w14:paraId="56121C2E"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Pathogenic</w:t>
            </w:r>
          </w:p>
        </w:tc>
        <w:tc>
          <w:tcPr>
            <w:tcW w:w="1260" w:type="dxa"/>
            <w:shd w:val="clear" w:color="auto" w:fill="EDEDED" w:themeFill="accent3" w:themeFillTint="33"/>
          </w:tcPr>
          <w:p w14:paraId="0FCFE383"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Both</w:t>
            </w:r>
          </w:p>
        </w:tc>
        <w:tc>
          <w:tcPr>
            <w:tcW w:w="1890" w:type="dxa"/>
            <w:vMerge/>
            <w:shd w:val="clear" w:color="auto" w:fill="EDEDED" w:themeFill="accent3" w:themeFillTint="33"/>
          </w:tcPr>
          <w:p w14:paraId="3557C10D" w14:textId="77777777" w:rsidR="00060C23" w:rsidRPr="007D3C9C" w:rsidRDefault="00060C23" w:rsidP="00942C64">
            <w:pPr>
              <w:rPr>
                <w:rFonts w:ascii="Times New Roman" w:hAnsi="Times New Roman" w:cs="Times New Roman"/>
                <w:sz w:val="18"/>
                <w:szCs w:val="18"/>
              </w:rPr>
            </w:pPr>
          </w:p>
        </w:tc>
        <w:tc>
          <w:tcPr>
            <w:tcW w:w="2070" w:type="dxa"/>
            <w:vMerge/>
            <w:shd w:val="clear" w:color="auto" w:fill="EDEDED" w:themeFill="accent3" w:themeFillTint="33"/>
          </w:tcPr>
          <w:p w14:paraId="0295ECDD" w14:textId="77777777" w:rsidR="00060C23" w:rsidRPr="007D3C9C" w:rsidRDefault="00060C23" w:rsidP="00942C64">
            <w:pPr>
              <w:rPr>
                <w:rFonts w:ascii="Times New Roman" w:hAnsi="Times New Roman" w:cs="Times New Roman"/>
                <w:sz w:val="18"/>
                <w:szCs w:val="18"/>
              </w:rPr>
            </w:pPr>
          </w:p>
        </w:tc>
      </w:tr>
      <w:tr w:rsidR="00060C23" w:rsidRPr="00697511" w14:paraId="0539DC75" w14:textId="77777777" w:rsidTr="00060C23">
        <w:tc>
          <w:tcPr>
            <w:tcW w:w="1738" w:type="dxa"/>
            <w:vMerge/>
            <w:shd w:val="clear" w:color="auto" w:fill="EDEDED" w:themeFill="accent3" w:themeFillTint="33"/>
          </w:tcPr>
          <w:p w14:paraId="11827222" w14:textId="77777777" w:rsidR="00060C23" w:rsidRPr="007D3C9C" w:rsidRDefault="00060C23" w:rsidP="00942C64">
            <w:pPr>
              <w:rPr>
                <w:rFonts w:ascii="Times New Roman" w:hAnsi="Times New Roman" w:cs="Times New Roman"/>
                <w:color w:val="000000"/>
                <w:sz w:val="18"/>
                <w:szCs w:val="18"/>
              </w:rPr>
            </w:pPr>
          </w:p>
        </w:tc>
        <w:tc>
          <w:tcPr>
            <w:tcW w:w="1142" w:type="dxa"/>
            <w:shd w:val="clear" w:color="auto" w:fill="EDEDED" w:themeFill="accent3" w:themeFillTint="33"/>
          </w:tcPr>
          <w:p w14:paraId="54612B56"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II v III</w:t>
            </w:r>
          </w:p>
        </w:tc>
        <w:tc>
          <w:tcPr>
            <w:tcW w:w="2160" w:type="dxa"/>
            <w:shd w:val="clear" w:color="auto" w:fill="EDEDED" w:themeFill="accent3" w:themeFillTint="33"/>
          </w:tcPr>
          <w:p w14:paraId="2EC869CB"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bCs/>
                <w:color w:val="000000"/>
                <w:sz w:val="18"/>
                <w:szCs w:val="18"/>
              </w:rPr>
              <w:t>0.0104</w:t>
            </w:r>
          </w:p>
        </w:tc>
        <w:tc>
          <w:tcPr>
            <w:tcW w:w="1710" w:type="dxa"/>
            <w:shd w:val="clear" w:color="auto" w:fill="EDEDED" w:themeFill="accent3" w:themeFillTint="33"/>
          </w:tcPr>
          <w:p w14:paraId="598F6BA2" w14:textId="77777777" w:rsidR="00060C23" w:rsidRPr="007D3C9C" w:rsidRDefault="00060C23" w:rsidP="00942C64">
            <w:pPr>
              <w:rPr>
                <w:rFonts w:ascii="Times New Roman" w:hAnsi="Times New Roman" w:cs="Times New Roman"/>
                <w:sz w:val="18"/>
                <w:szCs w:val="18"/>
              </w:rPr>
            </w:pPr>
            <w:r w:rsidRPr="007D3C9C">
              <w:rPr>
                <w:rFonts w:ascii="Arial" w:hAnsi="Arial" w:cs="Arial"/>
                <w:sz w:val="18"/>
                <w:szCs w:val="18"/>
              </w:rPr>
              <w:t>↑</w:t>
            </w:r>
            <w:r w:rsidRPr="007D3C9C">
              <w:rPr>
                <w:rFonts w:ascii="Times New Roman" w:hAnsi="Times New Roman" w:cs="Times New Roman"/>
                <w:sz w:val="18"/>
                <w:szCs w:val="18"/>
              </w:rPr>
              <w:t xml:space="preserve"> Type II</w:t>
            </w:r>
          </w:p>
        </w:tc>
        <w:tc>
          <w:tcPr>
            <w:tcW w:w="1350" w:type="dxa"/>
            <w:shd w:val="clear" w:color="auto" w:fill="EDEDED" w:themeFill="accent3" w:themeFillTint="33"/>
          </w:tcPr>
          <w:p w14:paraId="6E210C5A"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Unknown</w:t>
            </w:r>
          </w:p>
        </w:tc>
        <w:tc>
          <w:tcPr>
            <w:tcW w:w="1260" w:type="dxa"/>
            <w:shd w:val="clear" w:color="auto" w:fill="EDEDED" w:themeFill="accent3" w:themeFillTint="33"/>
          </w:tcPr>
          <w:p w14:paraId="04E3C51F"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Unknown</w:t>
            </w:r>
          </w:p>
        </w:tc>
        <w:tc>
          <w:tcPr>
            <w:tcW w:w="1890" w:type="dxa"/>
            <w:vMerge/>
            <w:shd w:val="clear" w:color="auto" w:fill="EDEDED" w:themeFill="accent3" w:themeFillTint="33"/>
          </w:tcPr>
          <w:p w14:paraId="310DE372" w14:textId="77777777" w:rsidR="00060C23" w:rsidRPr="007D3C9C" w:rsidRDefault="00060C23" w:rsidP="00942C64">
            <w:pPr>
              <w:rPr>
                <w:rFonts w:ascii="Times New Roman" w:hAnsi="Times New Roman" w:cs="Times New Roman"/>
                <w:sz w:val="18"/>
                <w:szCs w:val="18"/>
              </w:rPr>
            </w:pPr>
          </w:p>
        </w:tc>
        <w:tc>
          <w:tcPr>
            <w:tcW w:w="2070" w:type="dxa"/>
            <w:vMerge/>
            <w:shd w:val="clear" w:color="auto" w:fill="EDEDED" w:themeFill="accent3" w:themeFillTint="33"/>
          </w:tcPr>
          <w:p w14:paraId="7CDB5431" w14:textId="77777777" w:rsidR="00060C23" w:rsidRPr="007D3C9C" w:rsidRDefault="00060C23" w:rsidP="00942C64">
            <w:pPr>
              <w:rPr>
                <w:rFonts w:ascii="Times New Roman" w:hAnsi="Times New Roman" w:cs="Times New Roman"/>
                <w:sz w:val="18"/>
                <w:szCs w:val="18"/>
              </w:rPr>
            </w:pPr>
          </w:p>
        </w:tc>
      </w:tr>
      <w:tr w:rsidR="00060C23" w:rsidRPr="00697511" w14:paraId="369A5A05" w14:textId="77777777" w:rsidTr="00060C23">
        <w:tc>
          <w:tcPr>
            <w:tcW w:w="1738" w:type="dxa"/>
            <w:vMerge/>
            <w:shd w:val="clear" w:color="auto" w:fill="EDEDED" w:themeFill="accent3" w:themeFillTint="33"/>
          </w:tcPr>
          <w:p w14:paraId="17CB2356" w14:textId="77777777" w:rsidR="00060C23" w:rsidRPr="007D3C9C" w:rsidRDefault="00060C23" w:rsidP="00942C64">
            <w:pPr>
              <w:rPr>
                <w:rFonts w:ascii="Times New Roman" w:hAnsi="Times New Roman" w:cs="Times New Roman"/>
                <w:color w:val="000000"/>
                <w:sz w:val="18"/>
                <w:szCs w:val="18"/>
              </w:rPr>
            </w:pPr>
          </w:p>
        </w:tc>
        <w:tc>
          <w:tcPr>
            <w:tcW w:w="1142" w:type="dxa"/>
            <w:shd w:val="clear" w:color="auto" w:fill="EDEDED" w:themeFill="accent3" w:themeFillTint="33"/>
          </w:tcPr>
          <w:p w14:paraId="671761DF"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III v IV</w:t>
            </w:r>
          </w:p>
        </w:tc>
        <w:tc>
          <w:tcPr>
            <w:tcW w:w="2160" w:type="dxa"/>
            <w:shd w:val="clear" w:color="auto" w:fill="EDEDED" w:themeFill="accent3" w:themeFillTint="33"/>
          </w:tcPr>
          <w:p w14:paraId="07129ABB"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bCs/>
                <w:color w:val="000000"/>
                <w:sz w:val="18"/>
                <w:szCs w:val="18"/>
              </w:rPr>
              <w:t>0.0381</w:t>
            </w:r>
          </w:p>
        </w:tc>
        <w:tc>
          <w:tcPr>
            <w:tcW w:w="1710" w:type="dxa"/>
            <w:shd w:val="clear" w:color="auto" w:fill="EDEDED" w:themeFill="accent3" w:themeFillTint="33"/>
          </w:tcPr>
          <w:p w14:paraId="6FC6AEEE" w14:textId="77777777" w:rsidR="00060C23" w:rsidRPr="007D3C9C" w:rsidRDefault="00060C23" w:rsidP="00942C64">
            <w:pPr>
              <w:rPr>
                <w:rFonts w:ascii="Times New Roman" w:hAnsi="Times New Roman" w:cs="Times New Roman"/>
                <w:sz w:val="18"/>
                <w:szCs w:val="18"/>
              </w:rPr>
            </w:pPr>
            <w:r w:rsidRPr="007D3C9C">
              <w:rPr>
                <w:rFonts w:ascii="Arial" w:hAnsi="Arial" w:cs="Arial"/>
                <w:sz w:val="18"/>
                <w:szCs w:val="18"/>
              </w:rPr>
              <w:t>↑</w:t>
            </w:r>
            <w:r w:rsidRPr="007D3C9C">
              <w:rPr>
                <w:rFonts w:ascii="Times New Roman" w:hAnsi="Times New Roman" w:cs="Times New Roman"/>
                <w:sz w:val="18"/>
                <w:szCs w:val="18"/>
              </w:rPr>
              <w:t xml:space="preserve"> Type IV</w:t>
            </w:r>
          </w:p>
        </w:tc>
        <w:tc>
          <w:tcPr>
            <w:tcW w:w="1350" w:type="dxa"/>
            <w:shd w:val="clear" w:color="auto" w:fill="EDEDED" w:themeFill="accent3" w:themeFillTint="33"/>
          </w:tcPr>
          <w:p w14:paraId="3431C6BD"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Pathogenic</w:t>
            </w:r>
          </w:p>
        </w:tc>
        <w:tc>
          <w:tcPr>
            <w:tcW w:w="1260" w:type="dxa"/>
            <w:shd w:val="clear" w:color="auto" w:fill="EDEDED" w:themeFill="accent3" w:themeFillTint="33"/>
          </w:tcPr>
          <w:p w14:paraId="74A21840"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Lesions</w:t>
            </w:r>
          </w:p>
        </w:tc>
        <w:tc>
          <w:tcPr>
            <w:tcW w:w="1890" w:type="dxa"/>
            <w:vMerge/>
            <w:shd w:val="clear" w:color="auto" w:fill="EDEDED" w:themeFill="accent3" w:themeFillTint="33"/>
          </w:tcPr>
          <w:p w14:paraId="0989360E" w14:textId="77777777" w:rsidR="00060C23" w:rsidRPr="007D3C9C" w:rsidRDefault="00060C23" w:rsidP="00942C64">
            <w:pPr>
              <w:rPr>
                <w:rFonts w:ascii="Times New Roman" w:hAnsi="Times New Roman" w:cs="Times New Roman"/>
                <w:sz w:val="18"/>
                <w:szCs w:val="18"/>
              </w:rPr>
            </w:pPr>
          </w:p>
        </w:tc>
        <w:tc>
          <w:tcPr>
            <w:tcW w:w="2070" w:type="dxa"/>
            <w:vMerge/>
            <w:shd w:val="clear" w:color="auto" w:fill="EDEDED" w:themeFill="accent3" w:themeFillTint="33"/>
          </w:tcPr>
          <w:p w14:paraId="6FEB72A7" w14:textId="77777777" w:rsidR="00060C23" w:rsidRPr="007D3C9C" w:rsidRDefault="00060C23" w:rsidP="00942C64">
            <w:pPr>
              <w:rPr>
                <w:rFonts w:ascii="Times New Roman" w:hAnsi="Times New Roman" w:cs="Times New Roman"/>
                <w:sz w:val="18"/>
                <w:szCs w:val="18"/>
              </w:rPr>
            </w:pPr>
          </w:p>
        </w:tc>
      </w:tr>
      <w:tr w:rsidR="00060C23" w:rsidRPr="000D3159" w14:paraId="1BCEC241" w14:textId="77777777" w:rsidTr="00060C23">
        <w:tc>
          <w:tcPr>
            <w:tcW w:w="1738" w:type="dxa"/>
            <w:vMerge w:val="restart"/>
            <w:shd w:val="clear" w:color="auto" w:fill="FFFFFF" w:themeFill="background1"/>
          </w:tcPr>
          <w:p w14:paraId="5A7C3447" w14:textId="77777777" w:rsidR="00060C23" w:rsidRPr="000D3159" w:rsidRDefault="00060C23" w:rsidP="00942C64">
            <w:pPr>
              <w:rPr>
                <w:rFonts w:ascii="Times New Roman" w:hAnsi="Times New Roman" w:cs="Times New Roman"/>
                <w:color w:val="000000"/>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.28.5p</w:t>
            </w:r>
          </w:p>
        </w:tc>
        <w:tc>
          <w:tcPr>
            <w:tcW w:w="1142" w:type="dxa"/>
            <w:shd w:val="clear" w:color="auto" w:fill="FFFFFF" w:themeFill="background1"/>
          </w:tcPr>
          <w:p w14:paraId="69EE660D"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w:t>
            </w:r>
          </w:p>
        </w:tc>
        <w:tc>
          <w:tcPr>
            <w:tcW w:w="2160" w:type="dxa"/>
            <w:shd w:val="clear" w:color="auto" w:fill="FFFFFF" w:themeFill="background1"/>
            <w:vAlign w:val="bottom"/>
          </w:tcPr>
          <w:p w14:paraId="79CDEDE4"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0.0185</w:t>
            </w:r>
          </w:p>
        </w:tc>
        <w:tc>
          <w:tcPr>
            <w:tcW w:w="1710" w:type="dxa"/>
            <w:shd w:val="clear" w:color="auto" w:fill="FFFFFF" w:themeFill="background1"/>
          </w:tcPr>
          <w:p w14:paraId="6C2C369E"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FFFFFF" w:themeFill="background1"/>
          </w:tcPr>
          <w:p w14:paraId="77382FB9"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Protective</w:t>
            </w:r>
          </w:p>
        </w:tc>
        <w:tc>
          <w:tcPr>
            <w:tcW w:w="1260" w:type="dxa"/>
            <w:shd w:val="clear" w:color="auto" w:fill="FFFFFF" w:themeFill="background1"/>
          </w:tcPr>
          <w:p w14:paraId="418BD4CD"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val="restart"/>
            <w:shd w:val="clear" w:color="auto" w:fill="FFFFFF" w:themeFill="background1"/>
          </w:tcPr>
          <w:p w14:paraId="2C6F9B69"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Protective</w:t>
            </w:r>
          </w:p>
        </w:tc>
        <w:tc>
          <w:tcPr>
            <w:tcW w:w="2070" w:type="dxa"/>
            <w:vMerge w:val="restart"/>
            <w:shd w:val="clear" w:color="auto" w:fill="FFFFFF" w:themeFill="background1"/>
          </w:tcPr>
          <w:p w14:paraId="50A9C3F1"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Atrophy</w:t>
            </w:r>
          </w:p>
        </w:tc>
      </w:tr>
      <w:tr w:rsidR="00060C23" w:rsidRPr="000D3159" w14:paraId="00A6F167" w14:textId="77777777" w:rsidTr="00060C23">
        <w:tc>
          <w:tcPr>
            <w:tcW w:w="1738" w:type="dxa"/>
            <w:vMerge/>
            <w:shd w:val="clear" w:color="auto" w:fill="FFFFFF" w:themeFill="background1"/>
          </w:tcPr>
          <w:p w14:paraId="65FEF8F3"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FFFFFF" w:themeFill="background1"/>
          </w:tcPr>
          <w:p w14:paraId="01A16B1B"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 v IV</w:t>
            </w:r>
          </w:p>
        </w:tc>
        <w:tc>
          <w:tcPr>
            <w:tcW w:w="2160" w:type="dxa"/>
            <w:shd w:val="clear" w:color="auto" w:fill="FFFFFF" w:themeFill="background1"/>
            <w:vAlign w:val="bottom"/>
          </w:tcPr>
          <w:p w14:paraId="2896A2B5"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0.0056</w:t>
            </w:r>
          </w:p>
        </w:tc>
        <w:tc>
          <w:tcPr>
            <w:tcW w:w="1710" w:type="dxa"/>
            <w:shd w:val="clear" w:color="auto" w:fill="FFFFFF" w:themeFill="background1"/>
          </w:tcPr>
          <w:p w14:paraId="35ECC090"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IV</w:t>
            </w:r>
          </w:p>
        </w:tc>
        <w:tc>
          <w:tcPr>
            <w:tcW w:w="1350" w:type="dxa"/>
            <w:shd w:val="clear" w:color="auto" w:fill="FFFFFF" w:themeFill="background1"/>
          </w:tcPr>
          <w:p w14:paraId="56A42C3D"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shd w:val="clear" w:color="auto" w:fill="FFFFFF" w:themeFill="background1"/>
          </w:tcPr>
          <w:p w14:paraId="73421319"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shd w:val="clear" w:color="auto" w:fill="FFFFFF" w:themeFill="background1"/>
          </w:tcPr>
          <w:p w14:paraId="48E39859"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FFFFFF" w:themeFill="background1"/>
          </w:tcPr>
          <w:p w14:paraId="5E586852" w14:textId="77777777" w:rsidR="00060C23" w:rsidRPr="000D3159" w:rsidRDefault="00060C23" w:rsidP="00942C64">
            <w:pPr>
              <w:rPr>
                <w:rFonts w:ascii="Times New Roman" w:hAnsi="Times New Roman" w:cs="Times New Roman"/>
                <w:sz w:val="18"/>
                <w:szCs w:val="18"/>
              </w:rPr>
            </w:pPr>
          </w:p>
        </w:tc>
      </w:tr>
      <w:tr w:rsidR="00060C23" w:rsidRPr="000D3159" w14:paraId="0BC833A0" w14:textId="77777777" w:rsidTr="00060C23">
        <w:tc>
          <w:tcPr>
            <w:tcW w:w="1738" w:type="dxa"/>
            <w:vMerge w:val="restart"/>
            <w:shd w:val="clear" w:color="auto" w:fill="EDEDED" w:themeFill="accent3" w:themeFillTint="33"/>
          </w:tcPr>
          <w:p w14:paraId="1F87A734" w14:textId="77777777" w:rsidR="00060C23" w:rsidRPr="000D3159" w:rsidRDefault="00060C23" w:rsidP="00942C64">
            <w:pPr>
              <w:rPr>
                <w:rFonts w:ascii="Times New Roman" w:hAnsi="Times New Roman" w:cs="Times New Roman"/>
                <w:sz w:val="18"/>
                <w:szCs w:val="18"/>
              </w:rPr>
            </w:pPr>
            <w:proofErr w:type="gramStart"/>
            <w:r w:rsidRPr="000D3159">
              <w:rPr>
                <w:rFonts w:ascii="Times New Roman" w:hAnsi="Times New Roman" w:cs="Times New Roman"/>
                <w:color w:val="000000"/>
                <w:sz w:val="18"/>
                <w:szCs w:val="18"/>
              </w:rPr>
              <w:lastRenderedPageBreak/>
              <w:t>hsa.miR</w:t>
            </w:r>
            <w:proofErr w:type="gramEnd"/>
            <w:r w:rsidRPr="000D3159">
              <w:rPr>
                <w:rFonts w:ascii="Times New Roman" w:hAnsi="Times New Roman" w:cs="Times New Roman"/>
                <w:color w:val="000000"/>
                <w:sz w:val="18"/>
                <w:szCs w:val="18"/>
              </w:rPr>
              <w:t>.32.3p</w:t>
            </w:r>
          </w:p>
        </w:tc>
        <w:tc>
          <w:tcPr>
            <w:tcW w:w="1142" w:type="dxa"/>
            <w:shd w:val="clear" w:color="auto" w:fill="EDEDED" w:themeFill="accent3" w:themeFillTint="33"/>
          </w:tcPr>
          <w:p w14:paraId="322644DE"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 v IV</w:t>
            </w:r>
          </w:p>
        </w:tc>
        <w:tc>
          <w:tcPr>
            <w:tcW w:w="2160" w:type="dxa"/>
            <w:shd w:val="clear" w:color="auto" w:fill="EDEDED" w:themeFill="accent3" w:themeFillTint="33"/>
            <w:vAlign w:val="bottom"/>
          </w:tcPr>
          <w:p w14:paraId="012CC8DD"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0.0203</w:t>
            </w:r>
          </w:p>
        </w:tc>
        <w:tc>
          <w:tcPr>
            <w:tcW w:w="1710" w:type="dxa"/>
            <w:shd w:val="clear" w:color="auto" w:fill="EDEDED" w:themeFill="accent3" w:themeFillTint="33"/>
          </w:tcPr>
          <w:p w14:paraId="2E2277B4"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IV</w:t>
            </w:r>
          </w:p>
        </w:tc>
        <w:tc>
          <w:tcPr>
            <w:tcW w:w="1350" w:type="dxa"/>
            <w:shd w:val="clear" w:color="auto" w:fill="EDEDED" w:themeFill="accent3" w:themeFillTint="33"/>
          </w:tcPr>
          <w:p w14:paraId="7B56F311"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shd w:val="clear" w:color="auto" w:fill="EDEDED" w:themeFill="accent3" w:themeFillTint="33"/>
          </w:tcPr>
          <w:p w14:paraId="51B7C97D"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val="restart"/>
            <w:shd w:val="clear" w:color="auto" w:fill="EDEDED" w:themeFill="accent3" w:themeFillTint="33"/>
          </w:tcPr>
          <w:p w14:paraId="12B9930F"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Protective</w:t>
            </w:r>
          </w:p>
        </w:tc>
        <w:tc>
          <w:tcPr>
            <w:tcW w:w="2070" w:type="dxa"/>
            <w:vMerge w:val="restart"/>
            <w:shd w:val="clear" w:color="auto" w:fill="EDEDED" w:themeFill="accent3" w:themeFillTint="33"/>
          </w:tcPr>
          <w:p w14:paraId="744B6756"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Both</w:t>
            </w:r>
          </w:p>
        </w:tc>
      </w:tr>
      <w:tr w:rsidR="00060C23" w:rsidRPr="000D3159" w14:paraId="59C58C39" w14:textId="77777777" w:rsidTr="00060C23">
        <w:tc>
          <w:tcPr>
            <w:tcW w:w="1738" w:type="dxa"/>
            <w:vMerge/>
            <w:shd w:val="clear" w:color="auto" w:fill="EDEDED" w:themeFill="accent3" w:themeFillTint="33"/>
          </w:tcPr>
          <w:p w14:paraId="1A712B76"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DEDED" w:themeFill="accent3" w:themeFillTint="33"/>
          </w:tcPr>
          <w:p w14:paraId="029D1966"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III v IV</w:t>
            </w:r>
          </w:p>
        </w:tc>
        <w:tc>
          <w:tcPr>
            <w:tcW w:w="2160" w:type="dxa"/>
            <w:shd w:val="clear" w:color="auto" w:fill="EDEDED" w:themeFill="accent3" w:themeFillTint="33"/>
            <w:vAlign w:val="bottom"/>
          </w:tcPr>
          <w:p w14:paraId="5FE41520" w14:textId="77777777" w:rsidR="00060C23" w:rsidRPr="000D3159" w:rsidRDefault="00060C23" w:rsidP="00942C64">
            <w:pPr>
              <w:rPr>
                <w:rFonts w:ascii="Times New Roman" w:hAnsi="Times New Roman" w:cs="Times New Roman"/>
                <w:bCs/>
                <w:color w:val="000000"/>
                <w:sz w:val="18"/>
                <w:szCs w:val="18"/>
              </w:rPr>
            </w:pPr>
            <w:r w:rsidRPr="000D3159">
              <w:rPr>
                <w:rFonts w:ascii="Times New Roman" w:hAnsi="Times New Roman" w:cs="Times New Roman"/>
                <w:bCs/>
                <w:color w:val="000000"/>
                <w:sz w:val="18"/>
                <w:szCs w:val="18"/>
              </w:rPr>
              <w:t>0.0179</w:t>
            </w:r>
          </w:p>
        </w:tc>
        <w:tc>
          <w:tcPr>
            <w:tcW w:w="1710" w:type="dxa"/>
            <w:shd w:val="clear" w:color="auto" w:fill="EDEDED" w:themeFill="accent3" w:themeFillTint="33"/>
          </w:tcPr>
          <w:p w14:paraId="4C0B59DF" w14:textId="77777777" w:rsidR="00060C23" w:rsidRPr="000D3159" w:rsidRDefault="00060C23" w:rsidP="00942C64">
            <w:pPr>
              <w:rPr>
                <w:rFonts w:ascii="Arial" w:hAnsi="Arial" w:cs="Arial"/>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III</w:t>
            </w:r>
          </w:p>
        </w:tc>
        <w:tc>
          <w:tcPr>
            <w:tcW w:w="1350" w:type="dxa"/>
            <w:shd w:val="clear" w:color="auto" w:fill="EDEDED" w:themeFill="accent3" w:themeFillTint="33"/>
          </w:tcPr>
          <w:p w14:paraId="6A83AA68"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Protective</w:t>
            </w:r>
          </w:p>
        </w:tc>
        <w:tc>
          <w:tcPr>
            <w:tcW w:w="1260" w:type="dxa"/>
            <w:shd w:val="clear" w:color="auto" w:fill="EDEDED" w:themeFill="accent3" w:themeFillTint="33"/>
          </w:tcPr>
          <w:p w14:paraId="582D5549"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shd w:val="clear" w:color="auto" w:fill="EDEDED" w:themeFill="accent3" w:themeFillTint="33"/>
          </w:tcPr>
          <w:p w14:paraId="5E2DB4DF"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DEDED" w:themeFill="accent3" w:themeFillTint="33"/>
          </w:tcPr>
          <w:p w14:paraId="1A80C9AC" w14:textId="77777777" w:rsidR="00060C23" w:rsidRPr="000D3159" w:rsidRDefault="00060C23" w:rsidP="00942C64">
            <w:pPr>
              <w:rPr>
                <w:rFonts w:ascii="Times New Roman" w:hAnsi="Times New Roman" w:cs="Times New Roman"/>
                <w:sz w:val="18"/>
                <w:szCs w:val="18"/>
              </w:rPr>
            </w:pPr>
          </w:p>
        </w:tc>
      </w:tr>
      <w:tr w:rsidR="00060C23" w:rsidRPr="000D3159" w14:paraId="04FCA2E4" w14:textId="77777777" w:rsidTr="00060C23">
        <w:tc>
          <w:tcPr>
            <w:tcW w:w="1738" w:type="dxa"/>
          </w:tcPr>
          <w:p w14:paraId="0AA13E27" w14:textId="77777777" w:rsidR="00060C23" w:rsidRPr="000D3159" w:rsidRDefault="00060C23" w:rsidP="00942C64">
            <w:pPr>
              <w:rPr>
                <w:rFonts w:ascii="Times New Roman" w:hAnsi="Times New Roman" w:cs="Times New Roman"/>
                <w:color w:val="000000"/>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.330.5p</w:t>
            </w:r>
          </w:p>
        </w:tc>
        <w:tc>
          <w:tcPr>
            <w:tcW w:w="1142" w:type="dxa"/>
          </w:tcPr>
          <w:p w14:paraId="66DA10AB"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vAlign w:val="bottom"/>
          </w:tcPr>
          <w:p w14:paraId="56BE5A4B"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0.0084</w:t>
            </w:r>
          </w:p>
        </w:tc>
        <w:tc>
          <w:tcPr>
            <w:tcW w:w="1710" w:type="dxa"/>
          </w:tcPr>
          <w:p w14:paraId="5F9AD7D8"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III</w:t>
            </w:r>
          </w:p>
        </w:tc>
        <w:tc>
          <w:tcPr>
            <w:tcW w:w="1350" w:type="dxa"/>
          </w:tcPr>
          <w:p w14:paraId="52576930"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tcPr>
          <w:p w14:paraId="7E6B299B"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tcPr>
          <w:p w14:paraId="702810F9"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Protective</w:t>
            </w:r>
          </w:p>
        </w:tc>
        <w:tc>
          <w:tcPr>
            <w:tcW w:w="2070" w:type="dxa"/>
          </w:tcPr>
          <w:p w14:paraId="4C200F6D"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Lesions</w:t>
            </w:r>
          </w:p>
        </w:tc>
      </w:tr>
      <w:tr w:rsidR="00060C23" w:rsidRPr="000D3159" w14:paraId="2EFA903E" w14:textId="77777777" w:rsidTr="00060C23">
        <w:tc>
          <w:tcPr>
            <w:tcW w:w="1738" w:type="dxa"/>
            <w:vMerge w:val="restart"/>
            <w:shd w:val="clear" w:color="auto" w:fill="E7E6E6" w:themeFill="background2"/>
          </w:tcPr>
          <w:p w14:paraId="6B01B395" w14:textId="77777777" w:rsidR="00060C23" w:rsidRPr="000D3159" w:rsidRDefault="00060C23" w:rsidP="00942C64">
            <w:pPr>
              <w:rPr>
                <w:rFonts w:ascii="Times New Roman" w:hAnsi="Times New Roman" w:cs="Times New Roman"/>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.345.5p</w:t>
            </w:r>
            <w:r>
              <w:rPr>
                <w:rFonts w:ascii="Times New Roman" w:hAnsi="Times New Roman" w:cs="Times New Roman"/>
                <w:color w:val="000000"/>
                <w:sz w:val="18"/>
                <w:szCs w:val="18"/>
              </w:rPr>
              <w:t>*</w:t>
            </w:r>
          </w:p>
        </w:tc>
        <w:tc>
          <w:tcPr>
            <w:tcW w:w="1142" w:type="dxa"/>
            <w:shd w:val="clear" w:color="auto" w:fill="E7E6E6" w:themeFill="background2"/>
          </w:tcPr>
          <w:p w14:paraId="3B53422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w:t>
            </w:r>
          </w:p>
        </w:tc>
        <w:tc>
          <w:tcPr>
            <w:tcW w:w="2160" w:type="dxa"/>
            <w:shd w:val="clear" w:color="auto" w:fill="E7E6E6" w:themeFill="background2"/>
            <w:vAlign w:val="bottom"/>
          </w:tcPr>
          <w:p w14:paraId="041DC915"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0.0048</w:t>
            </w:r>
          </w:p>
        </w:tc>
        <w:tc>
          <w:tcPr>
            <w:tcW w:w="1710" w:type="dxa"/>
            <w:shd w:val="clear" w:color="auto" w:fill="E7E6E6" w:themeFill="background2"/>
          </w:tcPr>
          <w:p w14:paraId="05B7E839"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r>
              <w:rPr>
                <w:rFonts w:ascii="Times New Roman" w:hAnsi="Times New Roman" w:cs="Times New Roman"/>
                <w:sz w:val="18"/>
                <w:szCs w:val="18"/>
              </w:rPr>
              <w:t>I</w:t>
            </w:r>
          </w:p>
        </w:tc>
        <w:tc>
          <w:tcPr>
            <w:tcW w:w="1350" w:type="dxa"/>
            <w:shd w:val="clear" w:color="auto" w:fill="E7E6E6" w:themeFill="background2"/>
          </w:tcPr>
          <w:p w14:paraId="7B549205"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Pathogenic</w:t>
            </w:r>
          </w:p>
        </w:tc>
        <w:tc>
          <w:tcPr>
            <w:tcW w:w="1260" w:type="dxa"/>
            <w:shd w:val="clear" w:color="auto" w:fill="E7E6E6" w:themeFill="background2"/>
          </w:tcPr>
          <w:p w14:paraId="7672B64F"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val="restart"/>
            <w:shd w:val="clear" w:color="auto" w:fill="E7E6E6" w:themeFill="background2"/>
          </w:tcPr>
          <w:p w14:paraId="29C8F581"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Pathogenic</w:t>
            </w:r>
          </w:p>
        </w:tc>
        <w:tc>
          <w:tcPr>
            <w:tcW w:w="2070" w:type="dxa"/>
            <w:vMerge w:val="restart"/>
            <w:shd w:val="clear" w:color="auto" w:fill="E7E6E6" w:themeFill="background2"/>
          </w:tcPr>
          <w:p w14:paraId="1D7F12A2"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Lesions</w:t>
            </w:r>
          </w:p>
        </w:tc>
      </w:tr>
      <w:tr w:rsidR="00060C23" w:rsidRPr="000D3159" w14:paraId="486F217C" w14:textId="77777777" w:rsidTr="00060C23">
        <w:tc>
          <w:tcPr>
            <w:tcW w:w="1738" w:type="dxa"/>
            <w:vMerge/>
            <w:shd w:val="clear" w:color="auto" w:fill="E7E6E6" w:themeFill="background2"/>
          </w:tcPr>
          <w:p w14:paraId="5D7C67A0"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7E6E6" w:themeFill="background2"/>
          </w:tcPr>
          <w:p w14:paraId="08A03B72"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IV</w:t>
            </w:r>
          </w:p>
        </w:tc>
        <w:tc>
          <w:tcPr>
            <w:tcW w:w="2160" w:type="dxa"/>
            <w:shd w:val="clear" w:color="auto" w:fill="E7E6E6" w:themeFill="background2"/>
            <w:vAlign w:val="bottom"/>
          </w:tcPr>
          <w:p w14:paraId="0615417C"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0.0268</w:t>
            </w:r>
          </w:p>
        </w:tc>
        <w:tc>
          <w:tcPr>
            <w:tcW w:w="1710" w:type="dxa"/>
            <w:shd w:val="clear" w:color="auto" w:fill="E7E6E6" w:themeFill="background2"/>
          </w:tcPr>
          <w:p w14:paraId="787DE6F1"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IV</w:t>
            </w:r>
          </w:p>
        </w:tc>
        <w:tc>
          <w:tcPr>
            <w:tcW w:w="1350" w:type="dxa"/>
            <w:shd w:val="clear" w:color="auto" w:fill="E7E6E6" w:themeFill="background2"/>
          </w:tcPr>
          <w:p w14:paraId="1111B4E6"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shd w:val="clear" w:color="auto" w:fill="E7E6E6" w:themeFill="background2"/>
          </w:tcPr>
          <w:p w14:paraId="6F558D14"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Both</w:t>
            </w:r>
          </w:p>
        </w:tc>
        <w:tc>
          <w:tcPr>
            <w:tcW w:w="1890" w:type="dxa"/>
            <w:vMerge/>
            <w:shd w:val="clear" w:color="auto" w:fill="E7E6E6" w:themeFill="background2"/>
          </w:tcPr>
          <w:p w14:paraId="40123AF1"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7E6E6" w:themeFill="background2"/>
          </w:tcPr>
          <w:p w14:paraId="166C0100" w14:textId="77777777" w:rsidR="00060C23" w:rsidRPr="000D3159" w:rsidRDefault="00060C23" w:rsidP="00942C64">
            <w:pPr>
              <w:rPr>
                <w:rFonts w:ascii="Times New Roman" w:hAnsi="Times New Roman" w:cs="Times New Roman"/>
                <w:sz w:val="18"/>
                <w:szCs w:val="18"/>
              </w:rPr>
            </w:pPr>
          </w:p>
        </w:tc>
      </w:tr>
      <w:tr w:rsidR="00060C23" w:rsidRPr="000D3159" w14:paraId="04C6202B" w14:textId="77777777" w:rsidTr="00060C23">
        <w:tc>
          <w:tcPr>
            <w:tcW w:w="1738" w:type="dxa"/>
            <w:vMerge/>
            <w:shd w:val="clear" w:color="auto" w:fill="E7E6E6" w:themeFill="background2"/>
          </w:tcPr>
          <w:p w14:paraId="6A646CA2"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7E6E6" w:themeFill="background2"/>
          </w:tcPr>
          <w:p w14:paraId="29A873D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 v III</w:t>
            </w:r>
          </w:p>
        </w:tc>
        <w:tc>
          <w:tcPr>
            <w:tcW w:w="2160" w:type="dxa"/>
            <w:shd w:val="clear" w:color="auto" w:fill="E7E6E6" w:themeFill="background2"/>
            <w:vAlign w:val="bottom"/>
          </w:tcPr>
          <w:p w14:paraId="3E70FC03"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0.0192</w:t>
            </w:r>
          </w:p>
        </w:tc>
        <w:tc>
          <w:tcPr>
            <w:tcW w:w="1710" w:type="dxa"/>
            <w:shd w:val="clear" w:color="auto" w:fill="E7E6E6" w:themeFill="background2"/>
          </w:tcPr>
          <w:p w14:paraId="0F80D111"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II</w:t>
            </w:r>
          </w:p>
        </w:tc>
        <w:tc>
          <w:tcPr>
            <w:tcW w:w="1350" w:type="dxa"/>
            <w:shd w:val="clear" w:color="auto" w:fill="E7E6E6" w:themeFill="background2"/>
          </w:tcPr>
          <w:p w14:paraId="5BE121B6"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Unknown</w:t>
            </w:r>
          </w:p>
        </w:tc>
        <w:tc>
          <w:tcPr>
            <w:tcW w:w="1260" w:type="dxa"/>
            <w:shd w:val="clear" w:color="auto" w:fill="E7E6E6" w:themeFill="background2"/>
          </w:tcPr>
          <w:p w14:paraId="66D72738"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Unknown</w:t>
            </w:r>
          </w:p>
        </w:tc>
        <w:tc>
          <w:tcPr>
            <w:tcW w:w="1890" w:type="dxa"/>
            <w:vMerge/>
            <w:shd w:val="clear" w:color="auto" w:fill="E7E6E6" w:themeFill="background2"/>
          </w:tcPr>
          <w:p w14:paraId="670882F5"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7E6E6" w:themeFill="background2"/>
          </w:tcPr>
          <w:p w14:paraId="4C94D542" w14:textId="77777777" w:rsidR="00060C23" w:rsidRPr="000D3159" w:rsidRDefault="00060C23" w:rsidP="00942C64">
            <w:pPr>
              <w:rPr>
                <w:rFonts w:ascii="Times New Roman" w:hAnsi="Times New Roman" w:cs="Times New Roman"/>
                <w:sz w:val="18"/>
                <w:szCs w:val="18"/>
              </w:rPr>
            </w:pPr>
          </w:p>
        </w:tc>
      </w:tr>
      <w:tr w:rsidR="00060C23" w:rsidRPr="007D3C9C" w14:paraId="2356D949" w14:textId="77777777" w:rsidTr="00060C23">
        <w:tc>
          <w:tcPr>
            <w:tcW w:w="1738" w:type="dxa"/>
            <w:vMerge w:val="restart"/>
            <w:shd w:val="clear" w:color="auto" w:fill="FFFFFF" w:themeFill="background1"/>
          </w:tcPr>
          <w:p w14:paraId="3FCCC745" w14:textId="77777777" w:rsidR="00060C23" w:rsidRPr="007D3C9C" w:rsidRDefault="00060C23" w:rsidP="00942C64">
            <w:pPr>
              <w:rPr>
                <w:rFonts w:ascii="Times New Roman" w:hAnsi="Times New Roman" w:cs="Times New Roman"/>
                <w:color w:val="000000"/>
                <w:sz w:val="18"/>
                <w:szCs w:val="18"/>
              </w:rPr>
            </w:pPr>
            <w:proofErr w:type="gramStart"/>
            <w:r w:rsidRPr="007D3C9C">
              <w:rPr>
                <w:rFonts w:ascii="Times New Roman" w:hAnsi="Times New Roman" w:cs="Times New Roman"/>
                <w:color w:val="000000"/>
                <w:sz w:val="18"/>
                <w:szCs w:val="18"/>
              </w:rPr>
              <w:t>hsa.miR</w:t>
            </w:r>
            <w:proofErr w:type="gramEnd"/>
            <w:r w:rsidRPr="007D3C9C">
              <w:rPr>
                <w:rFonts w:ascii="Times New Roman" w:hAnsi="Times New Roman" w:cs="Times New Roman"/>
                <w:color w:val="000000"/>
                <w:sz w:val="18"/>
                <w:szCs w:val="18"/>
              </w:rPr>
              <w:t>.361.5p*</w:t>
            </w:r>
          </w:p>
        </w:tc>
        <w:tc>
          <w:tcPr>
            <w:tcW w:w="1142" w:type="dxa"/>
            <w:shd w:val="clear" w:color="auto" w:fill="FFFFFF" w:themeFill="background1"/>
          </w:tcPr>
          <w:p w14:paraId="2E057E01"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I v II</w:t>
            </w:r>
          </w:p>
        </w:tc>
        <w:tc>
          <w:tcPr>
            <w:tcW w:w="2160" w:type="dxa"/>
            <w:shd w:val="clear" w:color="auto" w:fill="FFFFFF" w:themeFill="background1"/>
            <w:vAlign w:val="bottom"/>
          </w:tcPr>
          <w:p w14:paraId="23BFC156"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bCs/>
                <w:color w:val="000000"/>
                <w:sz w:val="18"/>
                <w:szCs w:val="18"/>
              </w:rPr>
              <w:t>0.0347</w:t>
            </w:r>
          </w:p>
        </w:tc>
        <w:tc>
          <w:tcPr>
            <w:tcW w:w="1710" w:type="dxa"/>
            <w:shd w:val="clear" w:color="auto" w:fill="FFFFFF" w:themeFill="background1"/>
          </w:tcPr>
          <w:p w14:paraId="0E68B2F9" w14:textId="77777777" w:rsidR="00060C23" w:rsidRPr="007D3C9C" w:rsidRDefault="00060C23" w:rsidP="00942C64">
            <w:pPr>
              <w:rPr>
                <w:rFonts w:ascii="Times New Roman" w:hAnsi="Times New Roman" w:cs="Times New Roman"/>
                <w:sz w:val="18"/>
                <w:szCs w:val="18"/>
              </w:rPr>
            </w:pPr>
            <w:r w:rsidRPr="007D3C9C">
              <w:rPr>
                <w:rFonts w:ascii="Arial" w:hAnsi="Arial" w:cs="Arial"/>
                <w:sz w:val="18"/>
                <w:szCs w:val="18"/>
              </w:rPr>
              <w:t>↑</w:t>
            </w:r>
            <w:r w:rsidRPr="007D3C9C">
              <w:rPr>
                <w:rFonts w:ascii="Times New Roman" w:hAnsi="Times New Roman" w:cs="Times New Roman"/>
                <w:sz w:val="18"/>
                <w:szCs w:val="18"/>
              </w:rPr>
              <w:t xml:space="preserve"> Type I</w:t>
            </w:r>
          </w:p>
        </w:tc>
        <w:tc>
          <w:tcPr>
            <w:tcW w:w="1350" w:type="dxa"/>
            <w:shd w:val="clear" w:color="auto" w:fill="FFFFFF" w:themeFill="background1"/>
          </w:tcPr>
          <w:p w14:paraId="61A6ACCF" w14:textId="77777777" w:rsidR="00060C23" w:rsidRPr="007D3C9C" w:rsidRDefault="00060C23" w:rsidP="00942C64">
            <w:pPr>
              <w:rPr>
                <w:rFonts w:ascii="Times New Roman" w:hAnsi="Times New Roman" w:cs="Times New Roman"/>
                <w:color w:val="000000"/>
                <w:sz w:val="18"/>
                <w:szCs w:val="18"/>
              </w:rPr>
            </w:pPr>
            <w:r w:rsidRPr="007D3C9C">
              <w:rPr>
                <w:rFonts w:ascii="Times New Roman" w:hAnsi="Times New Roman" w:cs="Times New Roman"/>
                <w:color w:val="000000"/>
                <w:sz w:val="18"/>
                <w:szCs w:val="18"/>
              </w:rPr>
              <w:t>Protective</w:t>
            </w:r>
          </w:p>
        </w:tc>
        <w:tc>
          <w:tcPr>
            <w:tcW w:w="1260" w:type="dxa"/>
            <w:shd w:val="clear" w:color="auto" w:fill="FFFFFF" w:themeFill="background1"/>
          </w:tcPr>
          <w:p w14:paraId="52405D6F" w14:textId="77777777" w:rsidR="00060C23" w:rsidRPr="007D3C9C" w:rsidRDefault="00060C23" w:rsidP="00942C64">
            <w:pPr>
              <w:rPr>
                <w:rFonts w:ascii="Times New Roman" w:hAnsi="Times New Roman" w:cs="Times New Roman"/>
                <w:color w:val="000000"/>
                <w:sz w:val="18"/>
                <w:szCs w:val="18"/>
              </w:rPr>
            </w:pPr>
            <w:r w:rsidRPr="007D3C9C">
              <w:rPr>
                <w:rFonts w:ascii="Times New Roman" w:hAnsi="Times New Roman" w:cs="Times New Roman"/>
                <w:sz w:val="18"/>
                <w:szCs w:val="18"/>
              </w:rPr>
              <w:t>Lesions</w:t>
            </w:r>
          </w:p>
        </w:tc>
        <w:tc>
          <w:tcPr>
            <w:tcW w:w="1890" w:type="dxa"/>
            <w:vMerge w:val="restart"/>
            <w:shd w:val="clear" w:color="auto" w:fill="FFFFFF" w:themeFill="background1"/>
          </w:tcPr>
          <w:p w14:paraId="0A4D5C2B"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color w:val="000000"/>
                <w:sz w:val="18"/>
                <w:szCs w:val="18"/>
              </w:rPr>
              <w:t>Mixed</w:t>
            </w:r>
          </w:p>
        </w:tc>
        <w:tc>
          <w:tcPr>
            <w:tcW w:w="2070" w:type="dxa"/>
            <w:vMerge w:val="restart"/>
            <w:shd w:val="clear" w:color="auto" w:fill="FFFFFF" w:themeFill="background1"/>
          </w:tcPr>
          <w:p w14:paraId="54D5A63A"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Atrophy</w:t>
            </w:r>
          </w:p>
        </w:tc>
      </w:tr>
      <w:tr w:rsidR="00060C23" w:rsidRPr="007D3C9C" w14:paraId="18B0A4C5" w14:textId="77777777" w:rsidTr="00060C23">
        <w:tc>
          <w:tcPr>
            <w:tcW w:w="1738" w:type="dxa"/>
            <w:vMerge/>
            <w:shd w:val="clear" w:color="auto" w:fill="FFFFFF" w:themeFill="background1"/>
          </w:tcPr>
          <w:p w14:paraId="55DA93AB" w14:textId="77777777" w:rsidR="00060C23" w:rsidRPr="007D3C9C" w:rsidRDefault="00060C23" w:rsidP="00942C64">
            <w:pPr>
              <w:rPr>
                <w:rFonts w:ascii="Times New Roman" w:hAnsi="Times New Roman" w:cs="Times New Roman"/>
                <w:color w:val="000000"/>
                <w:sz w:val="18"/>
                <w:szCs w:val="18"/>
              </w:rPr>
            </w:pPr>
          </w:p>
        </w:tc>
        <w:tc>
          <w:tcPr>
            <w:tcW w:w="1142" w:type="dxa"/>
            <w:shd w:val="clear" w:color="auto" w:fill="FFFFFF" w:themeFill="background1"/>
          </w:tcPr>
          <w:p w14:paraId="3D5FF245"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sz w:val="18"/>
                <w:szCs w:val="18"/>
              </w:rPr>
              <w:t>I v III</w:t>
            </w:r>
          </w:p>
        </w:tc>
        <w:tc>
          <w:tcPr>
            <w:tcW w:w="2160" w:type="dxa"/>
            <w:shd w:val="clear" w:color="auto" w:fill="FFFFFF" w:themeFill="background1"/>
            <w:vAlign w:val="bottom"/>
          </w:tcPr>
          <w:p w14:paraId="24DE112B" w14:textId="77777777" w:rsidR="00060C23" w:rsidRPr="007D3C9C" w:rsidRDefault="00060C23" w:rsidP="00942C64">
            <w:pPr>
              <w:rPr>
                <w:rFonts w:ascii="Times New Roman" w:hAnsi="Times New Roman" w:cs="Times New Roman"/>
                <w:sz w:val="18"/>
                <w:szCs w:val="18"/>
              </w:rPr>
            </w:pPr>
            <w:r w:rsidRPr="007D3C9C">
              <w:rPr>
                <w:rFonts w:ascii="Times New Roman" w:hAnsi="Times New Roman" w:cs="Times New Roman"/>
                <w:bCs/>
                <w:color w:val="000000"/>
                <w:sz w:val="18"/>
                <w:szCs w:val="18"/>
              </w:rPr>
              <w:t>0.0238</w:t>
            </w:r>
          </w:p>
        </w:tc>
        <w:tc>
          <w:tcPr>
            <w:tcW w:w="1710" w:type="dxa"/>
            <w:shd w:val="clear" w:color="auto" w:fill="FFFFFF" w:themeFill="background1"/>
          </w:tcPr>
          <w:p w14:paraId="764558C3" w14:textId="77777777" w:rsidR="00060C23" w:rsidRPr="007D3C9C" w:rsidRDefault="00060C23" w:rsidP="00942C64">
            <w:pPr>
              <w:rPr>
                <w:rFonts w:ascii="Times New Roman" w:hAnsi="Times New Roman" w:cs="Times New Roman"/>
                <w:sz w:val="18"/>
                <w:szCs w:val="18"/>
              </w:rPr>
            </w:pPr>
            <w:r w:rsidRPr="007D3C9C">
              <w:rPr>
                <w:rFonts w:ascii="Arial" w:hAnsi="Arial" w:cs="Arial"/>
                <w:sz w:val="18"/>
                <w:szCs w:val="18"/>
              </w:rPr>
              <w:t>↑</w:t>
            </w:r>
            <w:r w:rsidRPr="007D3C9C">
              <w:rPr>
                <w:rFonts w:ascii="Times New Roman" w:hAnsi="Times New Roman" w:cs="Times New Roman"/>
                <w:sz w:val="18"/>
                <w:szCs w:val="18"/>
              </w:rPr>
              <w:t xml:space="preserve"> Type I</w:t>
            </w:r>
          </w:p>
        </w:tc>
        <w:tc>
          <w:tcPr>
            <w:tcW w:w="1350" w:type="dxa"/>
            <w:shd w:val="clear" w:color="auto" w:fill="FFFFFF" w:themeFill="background1"/>
          </w:tcPr>
          <w:p w14:paraId="5D6B2F3E" w14:textId="77777777" w:rsidR="00060C23" w:rsidRPr="007D3C9C" w:rsidRDefault="00060C23" w:rsidP="00942C64">
            <w:pPr>
              <w:rPr>
                <w:rFonts w:ascii="Times New Roman" w:hAnsi="Times New Roman" w:cs="Times New Roman"/>
                <w:color w:val="000000"/>
                <w:sz w:val="18"/>
                <w:szCs w:val="18"/>
              </w:rPr>
            </w:pPr>
            <w:r w:rsidRPr="007D3C9C">
              <w:rPr>
                <w:rFonts w:ascii="Times New Roman" w:hAnsi="Times New Roman" w:cs="Times New Roman"/>
                <w:color w:val="000000"/>
                <w:sz w:val="18"/>
                <w:szCs w:val="18"/>
              </w:rPr>
              <w:t>Protective</w:t>
            </w:r>
          </w:p>
        </w:tc>
        <w:tc>
          <w:tcPr>
            <w:tcW w:w="1260" w:type="dxa"/>
            <w:shd w:val="clear" w:color="auto" w:fill="FFFFFF" w:themeFill="background1"/>
          </w:tcPr>
          <w:p w14:paraId="740047D8" w14:textId="77777777" w:rsidR="00060C23" w:rsidRPr="007D3C9C" w:rsidRDefault="00060C23" w:rsidP="00942C64">
            <w:pPr>
              <w:rPr>
                <w:rFonts w:ascii="Times New Roman" w:hAnsi="Times New Roman" w:cs="Times New Roman"/>
                <w:color w:val="000000"/>
                <w:sz w:val="18"/>
                <w:szCs w:val="18"/>
              </w:rPr>
            </w:pPr>
            <w:r w:rsidRPr="007D3C9C">
              <w:rPr>
                <w:rFonts w:ascii="Times New Roman" w:hAnsi="Times New Roman" w:cs="Times New Roman"/>
                <w:sz w:val="18"/>
                <w:szCs w:val="18"/>
              </w:rPr>
              <w:t>Atrophy</w:t>
            </w:r>
          </w:p>
        </w:tc>
        <w:tc>
          <w:tcPr>
            <w:tcW w:w="1890" w:type="dxa"/>
            <w:vMerge/>
            <w:shd w:val="clear" w:color="auto" w:fill="FFFFFF" w:themeFill="background1"/>
          </w:tcPr>
          <w:p w14:paraId="49D12001" w14:textId="77777777" w:rsidR="00060C23" w:rsidRPr="007D3C9C" w:rsidRDefault="00060C23" w:rsidP="00942C64">
            <w:pPr>
              <w:rPr>
                <w:rFonts w:ascii="Times New Roman" w:hAnsi="Times New Roman" w:cs="Times New Roman"/>
                <w:color w:val="000000"/>
                <w:sz w:val="18"/>
                <w:szCs w:val="18"/>
              </w:rPr>
            </w:pPr>
          </w:p>
        </w:tc>
        <w:tc>
          <w:tcPr>
            <w:tcW w:w="2070" w:type="dxa"/>
            <w:vMerge/>
            <w:shd w:val="clear" w:color="auto" w:fill="FFFFFF" w:themeFill="background1"/>
          </w:tcPr>
          <w:p w14:paraId="76C5ADFC" w14:textId="77777777" w:rsidR="00060C23" w:rsidRPr="007D3C9C" w:rsidRDefault="00060C23" w:rsidP="00942C64">
            <w:pPr>
              <w:rPr>
                <w:rFonts w:ascii="Times New Roman" w:hAnsi="Times New Roman" w:cs="Times New Roman"/>
                <w:sz w:val="18"/>
                <w:szCs w:val="18"/>
              </w:rPr>
            </w:pPr>
          </w:p>
        </w:tc>
      </w:tr>
      <w:tr w:rsidR="00060C23" w:rsidRPr="000D3159" w14:paraId="534520E4" w14:textId="77777777" w:rsidTr="00060C23">
        <w:tc>
          <w:tcPr>
            <w:tcW w:w="1738" w:type="dxa"/>
            <w:vMerge w:val="restart"/>
            <w:shd w:val="clear" w:color="auto" w:fill="E7E6E6" w:themeFill="background2"/>
          </w:tcPr>
          <w:p w14:paraId="4BADD5BC" w14:textId="77777777" w:rsidR="00060C23" w:rsidRPr="000D3159" w:rsidRDefault="00060C23" w:rsidP="00942C64">
            <w:pPr>
              <w:rPr>
                <w:rFonts w:ascii="Times New Roman" w:hAnsi="Times New Roman" w:cs="Times New Roman"/>
                <w:color w:val="000000"/>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.503.5p</w:t>
            </w:r>
          </w:p>
        </w:tc>
        <w:tc>
          <w:tcPr>
            <w:tcW w:w="1142" w:type="dxa"/>
            <w:shd w:val="clear" w:color="auto" w:fill="E7E6E6" w:themeFill="background2"/>
          </w:tcPr>
          <w:p w14:paraId="66ED61AA"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shd w:val="clear" w:color="auto" w:fill="E7E6E6" w:themeFill="background2"/>
            <w:vAlign w:val="bottom"/>
          </w:tcPr>
          <w:p w14:paraId="3BC8A4D4"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0.0162</w:t>
            </w:r>
          </w:p>
        </w:tc>
        <w:tc>
          <w:tcPr>
            <w:tcW w:w="1710" w:type="dxa"/>
            <w:shd w:val="clear" w:color="auto" w:fill="E7E6E6" w:themeFill="background2"/>
          </w:tcPr>
          <w:p w14:paraId="1B682C57"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shd w:val="clear" w:color="auto" w:fill="E7E6E6" w:themeFill="background2"/>
          </w:tcPr>
          <w:p w14:paraId="0679B87C"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Protective</w:t>
            </w:r>
          </w:p>
        </w:tc>
        <w:tc>
          <w:tcPr>
            <w:tcW w:w="1260" w:type="dxa"/>
            <w:shd w:val="clear" w:color="auto" w:fill="E7E6E6" w:themeFill="background2"/>
          </w:tcPr>
          <w:p w14:paraId="06A72D57"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val="restart"/>
            <w:shd w:val="clear" w:color="auto" w:fill="E7E6E6" w:themeFill="background2"/>
          </w:tcPr>
          <w:p w14:paraId="5683103C"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Pathogenic</w:t>
            </w:r>
          </w:p>
        </w:tc>
        <w:tc>
          <w:tcPr>
            <w:tcW w:w="2070" w:type="dxa"/>
            <w:vMerge w:val="restart"/>
            <w:shd w:val="clear" w:color="auto" w:fill="E7E6E6" w:themeFill="background2"/>
          </w:tcPr>
          <w:p w14:paraId="7D12BF62" w14:textId="77777777" w:rsidR="00060C23" w:rsidRPr="000D3159" w:rsidRDefault="00060C23" w:rsidP="00942C64">
            <w:pPr>
              <w:rPr>
                <w:rFonts w:ascii="Times New Roman" w:hAnsi="Times New Roman" w:cs="Times New Roman"/>
                <w:sz w:val="18"/>
                <w:szCs w:val="18"/>
              </w:rPr>
            </w:pPr>
            <w:r>
              <w:rPr>
                <w:rFonts w:ascii="Times New Roman" w:hAnsi="Times New Roman" w:cs="Times New Roman"/>
                <w:sz w:val="18"/>
                <w:szCs w:val="18"/>
              </w:rPr>
              <w:t>Atrophy</w:t>
            </w:r>
          </w:p>
        </w:tc>
      </w:tr>
      <w:tr w:rsidR="00060C23" w:rsidRPr="000D3159" w14:paraId="6BB0B65E" w14:textId="77777777" w:rsidTr="00060C23">
        <w:tc>
          <w:tcPr>
            <w:tcW w:w="1738" w:type="dxa"/>
            <w:vMerge/>
            <w:shd w:val="clear" w:color="auto" w:fill="E7E6E6" w:themeFill="background2"/>
          </w:tcPr>
          <w:p w14:paraId="1E0BA246"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7E6E6" w:themeFill="background2"/>
          </w:tcPr>
          <w:p w14:paraId="3F5D09EF"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 v III</w:t>
            </w:r>
          </w:p>
        </w:tc>
        <w:tc>
          <w:tcPr>
            <w:tcW w:w="2160" w:type="dxa"/>
            <w:shd w:val="clear" w:color="auto" w:fill="E7E6E6" w:themeFill="background2"/>
            <w:vAlign w:val="bottom"/>
          </w:tcPr>
          <w:p w14:paraId="6F52D9A2"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0.0275</w:t>
            </w:r>
          </w:p>
        </w:tc>
        <w:tc>
          <w:tcPr>
            <w:tcW w:w="1710" w:type="dxa"/>
            <w:shd w:val="clear" w:color="auto" w:fill="E7E6E6" w:themeFill="background2"/>
          </w:tcPr>
          <w:p w14:paraId="58740473"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III</w:t>
            </w:r>
          </w:p>
        </w:tc>
        <w:tc>
          <w:tcPr>
            <w:tcW w:w="1350" w:type="dxa"/>
            <w:shd w:val="clear" w:color="auto" w:fill="E7E6E6" w:themeFill="background2"/>
          </w:tcPr>
          <w:p w14:paraId="75DB9F7E"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Unknown</w:t>
            </w:r>
          </w:p>
        </w:tc>
        <w:tc>
          <w:tcPr>
            <w:tcW w:w="1260" w:type="dxa"/>
            <w:shd w:val="clear" w:color="auto" w:fill="E7E6E6" w:themeFill="background2"/>
          </w:tcPr>
          <w:p w14:paraId="05829E50"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Unknown</w:t>
            </w:r>
          </w:p>
        </w:tc>
        <w:tc>
          <w:tcPr>
            <w:tcW w:w="1890" w:type="dxa"/>
            <w:vMerge/>
            <w:shd w:val="clear" w:color="auto" w:fill="E7E6E6" w:themeFill="background2"/>
          </w:tcPr>
          <w:p w14:paraId="7F000826"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7E6E6" w:themeFill="background2"/>
          </w:tcPr>
          <w:p w14:paraId="3F4596A3" w14:textId="77777777" w:rsidR="00060C23" w:rsidRPr="000D3159" w:rsidRDefault="00060C23" w:rsidP="00942C64">
            <w:pPr>
              <w:rPr>
                <w:rFonts w:ascii="Times New Roman" w:hAnsi="Times New Roman" w:cs="Times New Roman"/>
                <w:sz w:val="18"/>
                <w:szCs w:val="18"/>
              </w:rPr>
            </w:pPr>
          </w:p>
        </w:tc>
      </w:tr>
      <w:tr w:rsidR="00060C23" w:rsidRPr="000D3159" w14:paraId="38C0B989" w14:textId="77777777" w:rsidTr="00060C23">
        <w:tc>
          <w:tcPr>
            <w:tcW w:w="1738" w:type="dxa"/>
            <w:vMerge/>
            <w:shd w:val="clear" w:color="auto" w:fill="E7E6E6" w:themeFill="background2"/>
          </w:tcPr>
          <w:p w14:paraId="7551151A"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7E6E6" w:themeFill="background2"/>
          </w:tcPr>
          <w:p w14:paraId="42A38872"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III v IV</w:t>
            </w:r>
          </w:p>
        </w:tc>
        <w:tc>
          <w:tcPr>
            <w:tcW w:w="2160" w:type="dxa"/>
            <w:shd w:val="clear" w:color="auto" w:fill="E7E6E6" w:themeFill="background2"/>
            <w:vAlign w:val="bottom"/>
          </w:tcPr>
          <w:p w14:paraId="16B65CF3"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0.0498</w:t>
            </w:r>
          </w:p>
        </w:tc>
        <w:tc>
          <w:tcPr>
            <w:tcW w:w="1710" w:type="dxa"/>
            <w:shd w:val="clear" w:color="auto" w:fill="E7E6E6" w:themeFill="background2"/>
          </w:tcPr>
          <w:p w14:paraId="6D18A074"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IV</w:t>
            </w:r>
          </w:p>
        </w:tc>
        <w:tc>
          <w:tcPr>
            <w:tcW w:w="1350" w:type="dxa"/>
            <w:shd w:val="clear" w:color="auto" w:fill="E7E6E6" w:themeFill="background2"/>
          </w:tcPr>
          <w:p w14:paraId="64D07B99"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shd w:val="clear" w:color="auto" w:fill="E7E6E6" w:themeFill="background2"/>
          </w:tcPr>
          <w:p w14:paraId="2D22875B"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shd w:val="clear" w:color="auto" w:fill="E7E6E6" w:themeFill="background2"/>
          </w:tcPr>
          <w:p w14:paraId="20AF81AE"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7E6E6" w:themeFill="background2"/>
          </w:tcPr>
          <w:p w14:paraId="080EBEF7" w14:textId="77777777" w:rsidR="00060C23" w:rsidRPr="000D3159" w:rsidRDefault="00060C23" w:rsidP="00942C64">
            <w:pPr>
              <w:rPr>
                <w:rFonts w:ascii="Times New Roman" w:hAnsi="Times New Roman" w:cs="Times New Roman"/>
                <w:sz w:val="18"/>
                <w:szCs w:val="18"/>
              </w:rPr>
            </w:pPr>
          </w:p>
        </w:tc>
      </w:tr>
      <w:tr w:rsidR="00060C23" w:rsidRPr="000D3159" w14:paraId="50D35C76" w14:textId="77777777" w:rsidTr="00060C23">
        <w:tc>
          <w:tcPr>
            <w:tcW w:w="1738" w:type="dxa"/>
            <w:vMerge w:val="restart"/>
          </w:tcPr>
          <w:p w14:paraId="549A9243" w14:textId="77777777" w:rsidR="00060C23" w:rsidRPr="000D3159" w:rsidRDefault="00060C23" w:rsidP="00942C64">
            <w:pPr>
              <w:rPr>
                <w:rFonts w:ascii="Times New Roman" w:hAnsi="Times New Roman" w:cs="Times New Roman"/>
                <w:sz w:val="18"/>
                <w:szCs w:val="18"/>
              </w:rPr>
            </w:pPr>
            <w:proofErr w:type="gramStart"/>
            <w:r w:rsidRPr="000D3159">
              <w:rPr>
                <w:rFonts w:ascii="Times New Roman" w:hAnsi="Times New Roman" w:cs="Times New Roman"/>
                <w:color w:val="000000"/>
                <w:sz w:val="18"/>
                <w:szCs w:val="18"/>
              </w:rPr>
              <w:t>hsa.miR</w:t>
            </w:r>
            <w:proofErr w:type="gramEnd"/>
            <w:r w:rsidRPr="000D3159">
              <w:rPr>
                <w:rFonts w:ascii="Times New Roman" w:hAnsi="Times New Roman" w:cs="Times New Roman"/>
                <w:color w:val="000000"/>
                <w:sz w:val="18"/>
                <w:szCs w:val="18"/>
              </w:rPr>
              <w:t>.651.5p</w:t>
            </w:r>
          </w:p>
        </w:tc>
        <w:tc>
          <w:tcPr>
            <w:tcW w:w="1142" w:type="dxa"/>
          </w:tcPr>
          <w:p w14:paraId="48E9F7D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w:t>
            </w:r>
          </w:p>
        </w:tc>
        <w:tc>
          <w:tcPr>
            <w:tcW w:w="2160" w:type="dxa"/>
            <w:vAlign w:val="bottom"/>
          </w:tcPr>
          <w:p w14:paraId="52D5FBB3"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0.0117</w:t>
            </w:r>
          </w:p>
        </w:tc>
        <w:tc>
          <w:tcPr>
            <w:tcW w:w="1710" w:type="dxa"/>
          </w:tcPr>
          <w:p w14:paraId="7625E0E2"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II</w:t>
            </w:r>
          </w:p>
        </w:tc>
        <w:tc>
          <w:tcPr>
            <w:tcW w:w="1350" w:type="dxa"/>
          </w:tcPr>
          <w:p w14:paraId="26313CA8"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tcPr>
          <w:p w14:paraId="49F0CAED"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val="restart"/>
          </w:tcPr>
          <w:p w14:paraId="35A5D465"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color w:val="000000"/>
                <w:sz w:val="18"/>
                <w:szCs w:val="18"/>
              </w:rPr>
              <w:t>n/a</w:t>
            </w:r>
          </w:p>
        </w:tc>
        <w:tc>
          <w:tcPr>
            <w:tcW w:w="2070" w:type="dxa"/>
            <w:vMerge w:val="restart"/>
          </w:tcPr>
          <w:p w14:paraId="35D1E88E"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n/a</w:t>
            </w:r>
          </w:p>
        </w:tc>
      </w:tr>
      <w:tr w:rsidR="00060C23" w:rsidRPr="000D3159" w14:paraId="4ED758A7" w14:textId="77777777" w:rsidTr="00060C23">
        <w:tc>
          <w:tcPr>
            <w:tcW w:w="1738" w:type="dxa"/>
            <w:vMerge/>
          </w:tcPr>
          <w:p w14:paraId="578F02A4" w14:textId="77777777" w:rsidR="00060C23" w:rsidRPr="000D3159" w:rsidRDefault="00060C23" w:rsidP="00942C64">
            <w:pPr>
              <w:rPr>
                <w:rFonts w:ascii="Times New Roman" w:hAnsi="Times New Roman" w:cs="Times New Roman"/>
                <w:color w:val="000000"/>
                <w:sz w:val="18"/>
                <w:szCs w:val="18"/>
              </w:rPr>
            </w:pPr>
          </w:p>
        </w:tc>
        <w:tc>
          <w:tcPr>
            <w:tcW w:w="1142" w:type="dxa"/>
          </w:tcPr>
          <w:p w14:paraId="24653D60"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III</w:t>
            </w:r>
          </w:p>
        </w:tc>
        <w:tc>
          <w:tcPr>
            <w:tcW w:w="2160" w:type="dxa"/>
            <w:vAlign w:val="bottom"/>
          </w:tcPr>
          <w:p w14:paraId="5AF03FA6"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0.0216</w:t>
            </w:r>
          </w:p>
        </w:tc>
        <w:tc>
          <w:tcPr>
            <w:tcW w:w="1710" w:type="dxa"/>
          </w:tcPr>
          <w:p w14:paraId="4DC6B0D9"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w:t>
            </w:r>
          </w:p>
        </w:tc>
        <w:tc>
          <w:tcPr>
            <w:tcW w:w="1350" w:type="dxa"/>
          </w:tcPr>
          <w:p w14:paraId="5A7B6419"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Protective</w:t>
            </w:r>
          </w:p>
        </w:tc>
        <w:tc>
          <w:tcPr>
            <w:tcW w:w="1260" w:type="dxa"/>
          </w:tcPr>
          <w:p w14:paraId="4ABC092B"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Atrophy</w:t>
            </w:r>
          </w:p>
        </w:tc>
        <w:tc>
          <w:tcPr>
            <w:tcW w:w="1890" w:type="dxa"/>
            <w:vMerge/>
          </w:tcPr>
          <w:p w14:paraId="2AB89AA7" w14:textId="77777777" w:rsidR="00060C23" w:rsidRPr="000D3159" w:rsidRDefault="00060C23" w:rsidP="00942C64">
            <w:pPr>
              <w:rPr>
                <w:rFonts w:ascii="Times New Roman" w:hAnsi="Times New Roman" w:cs="Times New Roman"/>
                <w:color w:val="000000"/>
                <w:sz w:val="18"/>
                <w:szCs w:val="18"/>
              </w:rPr>
            </w:pPr>
          </w:p>
        </w:tc>
        <w:tc>
          <w:tcPr>
            <w:tcW w:w="2070" w:type="dxa"/>
            <w:vMerge/>
          </w:tcPr>
          <w:p w14:paraId="0711BEF4" w14:textId="77777777" w:rsidR="00060C23" w:rsidRPr="000D3159" w:rsidRDefault="00060C23" w:rsidP="00942C64">
            <w:pPr>
              <w:rPr>
                <w:rFonts w:ascii="Times New Roman" w:hAnsi="Times New Roman" w:cs="Times New Roman"/>
                <w:sz w:val="18"/>
                <w:szCs w:val="18"/>
              </w:rPr>
            </w:pPr>
          </w:p>
        </w:tc>
      </w:tr>
      <w:tr w:rsidR="00060C23" w:rsidRPr="000D3159" w14:paraId="21A0094D" w14:textId="77777777" w:rsidTr="00060C23">
        <w:tc>
          <w:tcPr>
            <w:tcW w:w="1738" w:type="dxa"/>
            <w:vMerge/>
          </w:tcPr>
          <w:p w14:paraId="3670D97B" w14:textId="77777777" w:rsidR="00060C23" w:rsidRPr="000D3159" w:rsidRDefault="00060C23" w:rsidP="00942C64">
            <w:pPr>
              <w:rPr>
                <w:rFonts w:ascii="Times New Roman" w:hAnsi="Times New Roman" w:cs="Times New Roman"/>
                <w:color w:val="000000"/>
                <w:sz w:val="18"/>
                <w:szCs w:val="18"/>
              </w:rPr>
            </w:pPr>
          </w:p>
        </w:tc>
        <w:tc>
          <w:tcPr>
            <w:tcW w:w="1142" w:type="dxa"/>
          </w:tcPr>
          <w:p w14:paraId="22542338"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 v IV</w:t>
            </w:r>
          </w:p>
        </w:tc>
        <w:tc>
          <w:tcPr>
            <w:tcW w:w="2160" w:type="dxa"/>
            <w:vAlign w:val="bottom"/>
          </w:tcPr>
          <w:p w14:paraId="10D7E587"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0.0010</w:t>
            </w:r>
          </w:p>
        </w:tc>
        <w:tc>
          <w:tcPr>
            <w:tcW w:w="1710" w:type="dxa"/>
          </w:tcPr>
          <w:p w14:paraId="458D18C6"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IV</w:t>
            </w:r>
          </w:p>
        </w:tc>
        <w:tc>
          <w:tcPr>
            <w:tcW w:w="1350" w:type="dxa"/>
          </w:tcPr>
          <w:p w14:paraId="50FC4EA0"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Pathogenic</w:t>
            </w:r>
          </w:p>
        </w:tc>
        <w:tc>
          <w:tcPr>
            <w:tcW w:w="1260" w:type="dxa"/>
          </w:tcPr>
          <w:p w14:paraId="7A614323"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sz w:val="18"/>
                <w:szCs w:val="18"/>
              </w:rPr>
              <w:t>Both</w:t>
            </w:r>
          </w:p>
        </w:tc>
        <w:tc>
          <w:tcPr>
            <w:tcW w:w="1890" w:type="dxa"/>
            <w:vMerge/>
          </w:tcPr>
          <w:p w14:paraId="00598EF4" w14:textId="77777777" w:rsidR="00060C23" w:rsidRPr="000D3159" w:rsidRDefault="00060C23" w:rsidP="00942C64">
            <w:pPr>
              <w:rPr>
                <w:rFonts w:ascii="Times New Roman" w:hAnsi="Times New Roman" w:cs="Times New Roman"/>
                <w:color w:val="000000"/>
                <w:sz w:val="18"/>
                <w:szCs w:val="18"/>
              </w:rPr>
            </w:pPr>
          </w:p>
        </w:tc>
        <w:tc>
          <w:tcPr>
            <w:tcW w:w="2070" w:type="dxa"/>
            <w:vMerge/>
          </w:tcPr>
          <w:p w14:paraId="06CDD639" w14:textId="77777777" w:rsidR="00060C23" w:rsidRPr="000D3159" w:rsidRDefault="00060C23" w:rsidP="00942C64">
            <w:pPr>
              <w:rPr>
                <w:rFonts w:ascii="Times New Roman" w:hAnsi="Times New Roman" w:cs="Times New Roman"/>
                <w:sz w:val="18"/>
                <w:szCs w:val="18"/>
              </w:rPr>
            </w:pPr>
          </w:p>
        </w:tc>
      </w:tr>
      <w:tr w:rsidR="00060C23" w:rsidRPr="000D3159" w14:paraId="0F8F662F" w14:textId="77777777" w:rsidTr="00060C23">
        <w:tc>
          <w:tcPr>
            <w:tcW w:w="1738" w:type="dxa"/>
            <w:vMerge w:val="restart"/>
            <w:shd w:val="clear" w:color="auto" w:fill="E7E6E6" w:themeFill="background2"/>
          </w:tcPr>
          <w:p w14:paraId="1391807E" w14:textId="77777777" w:rsidR="00060C23" w:rsidRPr="00697511" w:rsidRDefault="00060C23" w:rsidP="00942C64">
            <w:pPr>
              <w:rPr>
                <w:rFonts w:ascii="Times New Roman" w:hAnsi="Times New Roman" w:cs="Times New Roman"/>
                <w:color w:val="000000"/>
                <w:sz w:val="18"/>
                <w:szCs w:val="18"/>
              </w:rPr>
            </w:pPr>
            <w:proofErr w:type="gramStart"/>
            <w:r w:rsidRPr="00697511">
              <w:rPr>
                <w:rFonts w:ascii="Times New Roman" w:hAnsi="Times New Roman" w:cs="Times New Roman"/>
                <w:color w:val="000000"/>
                <w:sz w:val="18"/>
                <w:szCs w:val="18"/>
              </w:rPr>
              <w:t>hsa.miR</w:t>
            </w:r>
            <w:proofErr w:type="gramEnd"/>
            <w:r w:rsidRPr="00697511">
              <w:rPr>
                <w:rFonts w:ascii="Times New Roman" w:hAnsi="Times New Roman" w:cs="Times New Roman"/>
                <w:color w:val="000000"/>
                <w:sz w:val="18"/>
                <w:szCs w:val="18"/>
              </w:rPr>
              <w:t>.660.5p</w:t>
            </w:r>
          </w:p>
        </w:tc>
        <w:tc>
          <w:tcPr>
            <w:tcW w:w="1142" w:type="dxa"/>
            <w:shd w:val="clear" w:color="auto" w:fill="E7E6E6" w:themeFill="background2"/>
          </w:tcPr>
          <w:p w14:paraId="4FFB2ED6" w14:textId="77777777" w:rsidR="00060C23" w:rsidRPr="00697511" w:rsidRDefault="00060C23" w:rsidP="00942C64">
            <w:pPr>
              <w:rPr>
                <w:rFonts w:ascii="Times New Roman" w:hAnsi="Times New Roman" w:cs="Times New Roman"/>
                <w:sz w:val="18"/>
                <w:szCs w:val="18"/>
              </w:rPr>
            </w:pPr>
            <w:r w:rsidRPr="00697511">
              <w:rPr>
                <w:rFonts w:ascii="Times New Roman" w:hAnsi="Times New Roman" w:cs="Times New Roman"/>
                <w:sz w:val="18"/>
                <w:szCs w:val="18"/>
              </w:rPr>
              <w:t>I v II</w:t>
            </w:r>
          </w:p>
        </w:tc>
        <w:tc>
          <w:tcPr>
            <w:tcW w:w="2160" w:type="dxa"/>
            <w:shd w:val="clear" w:color="auto" w:fill="E7E6E6" w:themeFill="background2"/>
            <w:vAlign w:val="bottom"/>
          </w:tcPr>
          <w:p w14:paraId="7240ADC1" w14:textId="77777777" w:rsidR="00060C23" w:rsidRPr="00697511" w:rsidRDefault="00060C23" w:rsidP="00942C64">
            <w:pPr>
              <w:rPr>
                <w:rFonts w:ascii="Times New Roman" w:hAnsi="Times New Roman" w:cs="Times New Roman"/>
                <w:sz w:val="18"/>
                <w:szCs w:val="18"/>
              </w:rPr>
            </w:pPr>
            <w:r w:rsidRPr="00697511">
              <w:rPr>
                <w:rFonts w:ascii="Times New Roman" w:hAnsi="Times New Roman" w:cs="Times New Roman"/>
                <w:bCs/>
                <w:color w:val="000000"/>
                <w:sz w:val="18"/>
                <w:szCs w:val="18"/>
              </w:rPr>
              <w:t>0.0156</w:t>
            </w:r>
          </w:p>
        </w:tc>
        <w:tc>
          <w:tcPr>
            <w:tcW w:w="1710" w:type="dxa"/>
            <w:shd w:val="clear" w:color="auto" w:fill="E7E6E6" w:themeFill="background2"/>
          </w:tcPr>
          <w:p w14:paraId="3656BDC0" w14:textId="77777777" w:rsidR="00060C23" w:rsidRPr="00697511" w:rsidRDefault="00060C23" w:rsidP="00942C64">
            <w:pPr>
              <w:rPr>
                <w:rFonts w:ascii="Times New Roman" w:hAnsi="Times New Roman" w:cs="Times New Roman"/>
                <w:sz w:val="18"/>
                <w:szCs w:val="18"/>
              </w:rPr>
            </w:pPr>
            <w:r w:rsidRPr="00697511">
              <w:rPr>
                <w:rFonts w:ascii="Arial" w:hAnsi="Arial" w:cs="Arial"/>
                <w:sz w:val="18"/>
                <w:szCs w:val="18"/>
              </w:rPr>
              <w:t>↑</w:t>
            </w:r>
            <w:r w:rsidRPr="00697511">
              <w:rPr>
                <w:rFonts w:ascii="Times New Roman" w:hAnsi="Times New Roman" w:cs="Times New Roman"/>
                <w:sz w:val="18"/>
                <w:szCs w:val="18"/>
              </w:rPr>
              <w:t xml:space="preserve"> Type II</w:t>
            </w:r>
          </w:p>
        </w:tc>
        <w:tc>
          <w:tcPr>
            <w:tcW w:w="1350" w:type="dxa"/>
            <w:shd w:val="clear" w:color="auto" w:fill="E7E6E6" w:themeFill="background2"/>
          </w:tcPr>
          <w:p w14:paraId="38BA334F" w14:textId="77777777" w:rsidR="00060C23" w:rsidRPr="00697511" w:rsidRDefault="00060C23" w:rsidP="00942C64">
            <w:pPr>
              <w:rPr>
                <w:rFonts w:ascii="Times New Roman" w:hAnsi="Times New Roman" w:cs="Times New Roman"/>
                <w:color w:val="000000"/>
                <w:sz w:val="18"/>
                <w:szCs w:val="18"/>
              </w:rPr>
            </w:pPr>
            <w:r w:rsidRPr="00697511">
              <w:rPr>
                <w:rFonts w:ascii="Times New Roman" w:hAnsi="Times New Roman" w:cs="Times New Roman"/>
                <w:sz w:val="18"/>
                <w:szCs w:val="18"/>
              </w:rPr>
              <w:t>Pathogenic</w:t>
            </w:r>
          </w:p>
        </w:tc>
        <w:tc>
          <w:tcPr>
            <w:tcW w:w="1260" w:type="dxa"/>
            <w:shd w:val="clear" w:color="auto" w:fill="E7E6E6" w:themeFill="background2"/>
          </w:tcPr>
          <w:p w14:paraId="5A4F3F41" w14:textId="77777777" w:rsidR="00060C23" w:rsidRPr="00697511" w:rsidRDefault="00060C23" w:rsidP="00942C64">
            <w:pPr>
              <w:rPr>
                <w:rFonts w:ascii="Times New Roman" w:hAnsi="Times New Roman" w:cs="Times New Roman"/>
                <w:color w:val="000000"/>
                <w:sz w:val="18"/>
                <w:szCs w:val="18"/>
              </w:rPr>
            </w:pPr>
            <w:r w:rsidRPr="00697511">
              <w:rPr>
                <w:rFonts w:ascii="Times New Roman" w:hAnsi="Times New Roman" w:cs="Times New Roman"/>
                <w:sz w:val="18"/>
                <w:szCs w:val="18"/>
              </w:rPr>
              <w:t>Lesions</w:t>
            </w:r>
          </w:p>
        </w:tc>
        <w:tc>
          <w:tcPr>
            <w:tcW w:w="1890" w:type="dxa"/>
            <w:vMerge w:val="restart"/>
            <w:shd w:val="clear" w:color="auto" w:fill="E7E6E6" w:themeFill="background2"/>
          </w:tcPr>
          <w:p w14:paraId="2D3A8D7C" w14:textId="77777777" w:rsidR="00060C23" w:rsidRPr="00697511" w:rsidRDefault="00060C23" w:rsidP="00942C64">
            <w:pPr>
              <w:rPr>
                <w:rFonts w:ascii="Times New Roman" w:hAnsi="Times New Roman" w:cs="Times New Roman"/>
                <w:sz w:val="18"/>
                <w:szCs w:val="18"/>
              </w:rPr>
            </w:pPr>
            <w:r w:rsidRPr="00697511">
              <w:rPr>
                <w:rFonts w:ascii="Times New Roman" w:hAnsi="Times New Roman" w:cs="Times New Roman"/>
                <w:color w:val="000000"/>
                <w:sz w:val="18"/>
                <w:szCs w:val="18"/>
              </w:rPr>
              <w:t>Protective</w:t>
            </w:r>
          </w:p>
        </w:tc>
        <w:tc>
          <w:tcPr>
            <w:tcW w:w="2070" w:type="dxa"/>
            <w:vMerge w:val="restart"/>
            <w:shd w:val="clear" w:color="auto" w:fill="E7E6E6" w:themeFill="background2"/>
          </w:tcPr>
          <w:p w14:paraId="3A52A4F7" w14:textId="77777777" w:rsidR="00060C23" w:rsidRPr="00697511" w:rsidRDefault="00060C23" w:rsidP="00942C64">
            <w:pPr>
              <w:rPr>
                <w:rFonts w:ascii="Times New Roman" w:hAnsi="Times New Roman" w:cs="Times New Roman"/>
                <w:sz w:val="18"/>
                <w:szCs w:val="18"/>
              </w:rPr>
            </w:pPr>
            <w:r w:rsidRPr="00697511">
              <w:rPr>
                <w:rFonts w:ascii="Times New Roman" w:hAnsi="Times New Roman" w:cs="Times New Roman"/>
                <w:sz w:val="18"/>
                <w:szCs w:val="18"/>
              </w:rPr>
              <w:t>Atrophy</w:t>
            </w:r>
          </w:p>
        </w:tc>
      </w:tr>
      <w:tr w:rsidR="00060C23" w:rsidRPr="000D3159" w14:paraId="38DC1C51" w14:textId="77777777" w:rsidTr="00060C23">
        <w:tc>
          <w:tcPr>
            <w:tcW w:w="1738" w:type="dxa"/>
            <w:vMerge/>
            <w:shd w:val="clear" w:color="auto" w:fill="E7E6E6" w:themeFill="background2"/>
          </w:tcPr>
          <w:p w14:paraId="0B4FD35F" w14:textId="77777777" w:rsidR="00060C23" w:rsidRPr="000D3159" w:rsidRDefault="00060C23" w:rsidP="00942C64">
            <w:pPr>
              <w:rPr>
                <w:rFonts w:ascii="Times New Roman" w:hAnsi="Times New Roman" w:cs="Times New Roman"/>
                <w:color w:val="000000"/>
                <w:sz w:val="18"/>
                <w:szCs w:val="18"/>
              </w:rPr>
            </w:pPr>
          </w:p>
        </w:tc>
        <w:tc>
          <w:tcPr>
            <w:tcW w:w="1142" w:type="dxa"/>
            <w:shd w:val="clear" w:color="auto" w:fill="E7E6E6" w:themeFill="background2"/>
          </w:tcPr>
          <w:p w14:paraId="106CA321"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sz w:val="18"/>
                <w:szCs w:val="18"/>
              </w:rPr>
              <w:t>II v III</w:t>
            </w:r>
          </w:p>
        </w:tc>
        <w:tc>
          <w:tcPr>
            <w:tcW w:w="2160" w:type="dxa"/>
            <w:shd w:val="clear" w:color="auto" w:fill="E7E6E6" w:themeFill="background2"/>
            <w:vAlign w:val="bottom"/>
          </w:tcPr>
          <w:p w14:paraId="32BAE4A2" w14:textId="77777777" w:rsidR="00060C23" w:rsidRPr="000D3159" w:rsidRDefault="00060C23" w:rsidP="00942C64">
            <w:pPr>
              <w:rPr>
                <w:rFonts w:ascii="Times New Roman" w:hAnsi="Times New Roman" w:cs="Times New Roman"/>
                <w:sz w:val="18"/>
                <w:szCs w:val="18"/>
              </w:rPr>
            </w:pPr>
            <w:r w:rsidRPr="000D3159">
              <w:rPr>
                <w:rFonts w:ascii="Times New Roman" w:hAnsi="Times New Roman" w:cs="Times New Roman"/>
                <w:bCs/>
                <w:color w:val="000000"/>
                <w:sz w:val="18"/>
                <w:szCs w:val="18"/>
              </w:rPr>
              <w:t>0.0207</w:t>
            </w:r>
          </w:p>
        </w:tc>
        <w:tc>
          <w:tcPr>
            <w:tcW w:w="1710" w:type="dxa"/>
            <w:shd w:val="clear" w:color="auto" w:fill="E7E6E6" w:themeFill="background2"/>
          </w:tcPr>
          <w:p w14:paraId="46E1E4CE" w14:textId="77777777" w:rsidR="00060C23" w:rsidRPr="000D3159" w:rsidRDefault="00060C23" w:rsidP="00942C64">
            <w:pPr>
              <w:rPr>
                <w:rFonts w:ascii="Times New Roman" w:hAnsi="Times New Roman" w:cs="Times New Roman"/>
                <w:sz w:val="18"/>
                <w:szCs w:val="18"/>
              </w:rPr>
            </w:pPr>
            <w:r w:rsidRPr="000D3159">
              <w:rPr>
                <w:rFonts w:ascii="Arial" w:hAnsi="Arial" w:cs="Arial"/>
                <w:sz w:val="18"/>
                <w:szCs w:val="18"/>
              </w:rPr>
              <w:t>↑</w:t>
            </w:r>
            <w:r w:rsidRPr="000D3159">
              <w:rPr>
                <w:rFonts w:ascii="Times New Roman" w:hAnsi="Times New Roman" w:cs="Times New Roman"/>
                <w:sz w:val="18"/>
                <w:szCs w:val="18"/>
              </w:rPr>
              <w:t xml:space="preserve"> Type II</w:t>
            </w:r>
          </w:p>
        </w:tc>
        <w:tc>
          <w:tcPr>
            <w:tcW w:w="1350" w:type="dxa"/>
            <w:shd w:val="clear" w:color="auto" w:fill="E7E6E6" w:themeFill="background2"/>
          </w:tcPr>
          <w:p w14:paraId="63139763" w14:textId="77777777" w:rsidR="00060C23" w:rsidRPr="000D3159" w:rsidRDefault="00060C23" w:rsidP="00942C64">
            <w:pPr>
              <w:rPr>
                <w:rFonts w:ascii="Times New Roman" w:hAnsi="Times New Roman" w:cs="Times New Roman"/>
                <w:color w:val="000000"/>
                <w:sz w:val="18"/>
                <w:szCs w:val="18"/>
              </w:rPr>
            </w:pPr>
            <w:r w:rsidRPr="000D3159">
              <w:rPr>
                <w:rFonts w:ascii="Times New Roman" w:hAnsi="Times New Roman" w:cs="Times New Roman"/>
                <w:color w:val="000000"/>
                <w:sz w:val="18"/>
                <w:szCs w:val="18"/>
              </w:rPr>
              <w:t>Unknown</w:t>
            </w:r>
          </w:p>
        </w:tc>
        <w:tc>
          <w:tcPr>
            <w:tcW w:w="1260" w:type="dxa"/>
            <w:shd w:val="clear" w:color="auto" w:fill="E7E6E6" w:themeFill="background2"/>
          </w:tcPr>
          <w:p w14:paraId="01A3A808" w14:textId="77777777" w:rsidR="00060C23" w:rsidRPr="000D3159" w:rsidRDefault="00060C23" w:rsidP="00942C64">
            <w:pPr>
              <w:rPr>
                <w:rFonts w:ascii="Times New Roman" w:hAnsi="Times New Roman" w:cs="Times New Roman"/>
                <w:color w:val="000000"/>
                <w:sz w:val="18"/>
                <w:szCs w:val="18"/>
              </w:rPr>
            </w:pPr>
            <w:r>
              <w:rPr>
                <w:rFonts w:ascii="Times New Roman" w:hAnsi="Times New Roman" w:cs="Times New Roman"/>
                <w:sz w:val="18"/>
                <w:szCs w:val="18"/>
              </w:rPr>
              <w:t>Lesions</w:t>
            </w:r>
          </w:p>
        </w:tc>
        <w:tc>
          <w:tcPr>
            <w:tcW w:w="1890" w:type="dxa"/>
            <w:vMerge/>
            <w:shd w:val="clear" w:color="auto" w:fill="E7E6E6" w:themeFill="background2"/>
          </w:tcPr>
          <w:p w14:paraId="7E71E011" w14:textId="77777777" w:rsidR="00060C23" w:rsidRPr="000D3159" w:rsidRDefault="00060C23" w:rsidP="00942C64">
            <w:pPr>
              <w:rPr>
                <w:rFonts w:ascii="Times New Roman" w:hAnsi="Times New Roman" w:cs="Times New Roman"/>
                <w:color w:val="000000"/>
                <w:sz w:val="18"/>
                <w:szCs w:val="18"/>
              </w:rPr>
            </w:pPr>
          </w:p>
        </w:tc>
        <w:tc>
          <w:tcPr>
            <w:tcW w:w="2070" w:type="dxa"/>
            <w:vMerge/>
            <w:shd w:val="clear" w:color="auto" w:fill="E7E6E6" w:themeFill="background2"/>
          </w:tcPr>
          <w:p w14:paraId="71ADEFF9" w14:textId="77777777" w:rsidR="00060C23" w:rsidRPr="000D3159" w:rsidRDefault="00060C23" w:rsidP="00942C64">
            <w:pPr>
              <w:rPr>
                <w:rFonts w:ascii="Times New Roman" w:hAnsi="Times New Roman" w:cs="Times New Roman"/>
                <w:sz w:val="18"/>
                <w:szCs w:val="18"/>
              </w:rPr>
            </w:pPr>
          </w:p>
        </w:tc>
      </w:tr>
      <w:tr w:rsidR="00060C23" w:rsidRPr="000D3159" w14:paraId="3225A827" w14:textId="77777777" w:rsidTr="00060C23">
        <w:tc>
          <w:tcPr>
            <w:tcW w:w="13320" w:type="dxa"/>
            <w:gridSpan w:val="8"/>
          </w:tcPr>
          <w:p w14:paraId="6F3728D0" w14:textId="77777777" w:rsidR="00060C23" w:rsidRPr="0009524A" w:rsidRDefault="00060C23" w:rsidP="00942C64">
            <w:pPr>
              <w:rPr>
                <w:rFonts w:ascii="Times New Roman" w:hAnsi="Times New Roman" w:cs="Times New Roman"/>
                <w:color w:val="000000"/>
                <w:sz w:val="16"/>
                <w:szCs w:val="16"/>
              </w:rPr>
            </w:pPr>
            <w:r w:rsidRPr="003F3E34">
              <w:rPr>
                <w:rFonts w:ascii="Times New Roman" w:hAnsi="Times New Roman" w:cs="Times New Roman"/>
                <w:color w:val="000000"/>
                <w:sz w:val="16"/>
                <w:szCs w:val="16"/>
              </w:rPr>
              <w:t xml:space="preserve">Key: </w:t>
            </w:r>
            <w:r w:rsidRPr="003F3E34">
              <w:rPr>
                <w:rFonts w:ascii="Times New Roman" w:hAnsi="Times New Roman" w:cs="Times New Roman"/>
                <w:color w:val="000000"/>
                <w:sz w:val="16"/>
                <w:szCs w:val="16"/>
                <w:vertAlign w:val="superscript"/>
              </w:rPr>
              <w:t>1</w:t>
            </w:r>
            <w:r w:rsidRPr="003F3E34">
              <w:rPr>
                <w:rFonts w:ascii="Times New Roman" w:hAnsi="Times New Roman" w:cs="Times New Roman"/>
                <w:color w:val="000000"/>
                <w:sz w:val="16"/>
                <w:szCs w:val="16"/>
              </w:rPr>
              <w:t>Regev</w:t>
            </w:r>
            <w:r>
              <w:rPr>
                <w:rFonts w:ascii="Times New Roman" w:hAnsi="Times New Roman" w:cs="Times New Roman"/>
                <w:color w:val="000000"/>
                <w:sz w:val="16"/>
                <w:szCs w:val="16"/>
              </w:rPr>
              <w:t xml:space="preserve"> et al.</w:t>
            </w:r>
            <w:r w:rsidRPr="003F3E34">
              <w:rPr>
                <w:rFonts w:ascii="Times New Roman" w:hAnsi="Times New Roman" w:cs="Times New Roman"/>
                <w:color w:val="000000"/>
                <w:sz w:val="16"/>
                <w:szCs w:val="16"/>
              </w:rPr>
              <w:t xml:space="preserve"> 2017</w:t>
            </w:r>
            <w:r>
              <w:rPr>
                <w:rFonts w:ascii="Times New Roman" w:hAnsi="Times New Roman" w:cs="Times New Roman"/>
                <w:color w:val="000000"/>
                <w:sz w:val="16"/>
                <w:szCs w:val="16"/>
              </w:rPr>
              <w:t>;</w:t>
            </w:r>
            <w:r w:rsidRPr="003F3E34">
              <w:rPr>
                <w:rFonts w:ascii="Times New Roman" w:hAnsi="Times New Roman" w:cs="Times New Roman"/>
                <w:color w:val="000000"/>
                <w:sz w:val="16"/>
                <w:szCs w:val="16"/>
              </w:rPr>
              <w:t xml:space="preserve"> *= internally and externally consistent miRNA. P-values from </w:t>
            </w:r>
            <w:r>
              <w:rPr>
                <w:rFonts w:ascii="Times New Roman" w:hAnsi="Times New Roman" w:cs="Times New Roman"/>
                <w:color w:val="000000"/>
                <w:sz w:val="16"/>
                <w:szCs w:val="16"/>
              </w:rPr>
              <w:t>pairwise</w:t>
            </w:r>
            <w:r w:rsidRPr="003F3E34">
              <w:rPr>
                <w:rFonts w:ascii="Times New Roman" w:hAnsi="Times New Roman" w:cs="Times New Roman"/>
                <w:color w:val="000000"/>
                <w:sz w:val="16"/>
                <w:szCs w:val="16"/>
              </w:rPr>
              <w:t xml:space="preserve"> proportional odds linear regression model comparing </w:t>
            </w:r>
            <w:r>
              <w:rPr>
                <w:rFonts w:ascii="Times New Roman" w:hAnsi="Times New Roman" w:cs="Times New Roman"/>
                <w:color w:val="000000"/>
                <w:sz w:val="16"/>
                <w:szCs w:val="16"/>
              </w:rPr>
              <w:t>microRNA (</w:t>
            </w:r>
            <w:r w:rsidRPr="003F3E34">
              <w:rPr>
                <w:rFonts w:ascii="Times New Roman" w:hAnsi="Times New Roman" w:cs="Times New Roman"/>
                <w:color w:val="000000"/>
                <w:sz w:val="16"/>
                <w:szCs w:val="16"/>
              </w:rPr>
              <w:t>miRNA</w:t>
            </w:r>
            <w:r>
              <w:rPr>
                <w:rFonts w:ascii="Times New Roman" w:hAnsi="Times New Roman" w:cs="Times New Roman"/>
                <w:color w:val="000000"/>
                <w:sz w:val="16"/>
                <w:szCs w:val="16"/>
              </w:rPr>
              <w:t>)</w:t>
            </w:r>
            <w:r w:rsidRPr="003F3E34">
              <w:rPr>
                <w:rFonts w:ascii="Times New Roman" w:hAnsi="Times New Roman" w:cs="Times New Roman"/>
                <w:color w:val="000000"/>
                <w:sz w:val="16"/>
                <w:szCs w:val="16"/>
              </w:rPr>
              <w:t xml:space="preserve"> expression between MRI phenotype groups. Biological directionality determined by comparing mean expression values between phenotypes: higher expression in a numerically higher phenotype was presumed pathological, and conversely: lower expression presumed protective. Comparisons of Type II and III were labeled unknown due to lesion/atrophy dissociation.</w:t>
            </w:r>
            <w:r>
              <w:rPr>
                <w:rFonts w:ascii="Times New Roman" w:hAnsi="Times New Roman" w:cs="Times New Roman"/>
                <w:color w:val="000000"/>
                <w:sz w:val="16"/>
                <w:szCs w:val="16"/>
              </w:rPr>
              <w:t xml:space="preserve"> miRNAs are listed in numerical order.</w:t>
            </w:r>
          </w:p>
        </w:tc>
      </w:tr>
    </w:tbl>
    <w:p w14:paraId="69B0ABEB" w14:textId="77777777" w:rsidR="00060C23" w:rsidRDefault="00060C23" w:rsidP="00060C23">
      <w:pPr>
        <w:rPr>
          <w:rFonts w:ascii="Times New Roman" w:hAnsi="Times New Roman" w:cs="Times New Roman"/>
        </w:rPr>
        <w:sectPr w:rsidR="00060C23" w:rsidSect="00942C64">
          <w:pgSz w:w="15840" w:h="12240" w:orient="landscape"/>
          <w:pgMar w:top="990" w:right="1152" w:bottom="990" w:left="1152" w:header="720" w:footer="220" w:gutter="0"/>
          <w:cols w:space="720"/>
          <w:docGrid w:linePitch="360"/>
        </w:sectPr>
      </w:pPr>
    </w:p>
    <w:tbl>
      <w:tblPr>
        <w:tblStyle w:val="TableGrid"/>
        <w:tblW w:w="0" w:type="auto"/>
        <w:tblLook w:val="04A0" w:firstRow="1" w:lastRow="0" w:firstColumn="1" w:lastColumn="0" w:noHBand="0" w:noVBand="1"/>
      </w:tblPr>
      <w:tblGrid>
        <w:gridCol w:w="9350"/>
      </w:tblGrid>
      <w:tr w:rsidR="00060C23" w14:paraId="1730582F" w14:textId="77777777" w:rsidTr="00942C64">
        <w:tc>
          <w:tcPr>
            <w:tcW w:w="9576" w:type="dxa"/>
          </w:tcPr>
          <w:p w14:paraId="12671229" w14:textId="4BA98735" w:rsidR="00060C23" w:rsidRDefault="00AB5418" w:rsidP="00942C64">
            <w:pPr>
              <w:spacing w:line="480" w:lineRule="auto"/>
              <w:contextualSpacing/>
              <w:rPr>
                <w:rFonts w:ascii="Times New Roman" w:hAnsi="Times New Roman" w:cs="Times New Roman"/>
                <w:b/>
              </w:rPr>
            </w:pPr>
            <w:r w:rsidRPr="00B34348">
              <w:rPr>
                <w:rFonts w:ascii="Times New Roman" w:hAnsi="Times New Roman" w:cs="Times New Roman"/>
              </w:rPr>
              <w:lastRenderedPageBreak/>
              <w:t xml:space="preserve">Supplemental </w:t>
            </w:r>
            <w:r w:rsidR="00060C23" w:rsidRPr="00B34348">
              <w:rPr>
                <w:rFonts w:ascii="Times New Roman" w:hAnsi="Times New Roman" w:cs="Times New Roman"/>
              </w:rPr>
              <w:t>Figure 1:</w:t>
            </w:r>
            <w:r w:rsidR="00060C23">
              <w:rPr>
                <w:rFonts w:ascii="Times New Roman" w:hAnsi="Times New Roman" w:cs="Times New Roman"/>
              </w:rPr>
              <w:t xml:space="preserve"> Subject selection flowsheet</w:t>
            </w:r>
          </w:p>
        </w:tc>
      </w:tr>
      <w:tr w:rsidR="00060C23" w14:paraId="6DEAAB55" w14:textId="77777777" w:rsidTr="00942C64">
        <w:tc>
          <w:tcPr>
            <w:tcW w:w="9576" w:type="dxa"/>
          </w:tcPr>
          <w:p w14:paraId="34B3B9C6" w14:textId="77777777" w:rsidR="00060C23" w:rsidRDefault="00060C23" w:rsidP="00942C64">
            <w:pPr>
              <w:contextualSpacing/>
              <w:rPr>
                <w:rFonts w:ascii="Times New Roman" w:hAnsi="Times New Roman" w:cs="Times New Roman"/>
                <w:b/>
              </w:rPr>
            </w:pPr>
            <w:r>
              <w:rPr>
                <w:rFonts w:ascii="Times New Roman" w:hAnsi="Times New Roman" w:cs="Times New Roman"/>
                <w:noProof/>
              </w:rPr>
              <w:drawing>
                <wp:anchor distT="0" distB="0" distL="114300" distR="114300" simplePos="0" relativeHeight="251659264" behindDoc="0" locked="0" layoutInCell="1" allowOverlap="1" wp14:anchorId="62A33FAD" wp14:editId="2BCEBE85">
                  <wp:simplePos x="0" y="0"/>
                  <wp:positionH relativeFrom="column">
                    <wp:posOffset>114300</wp:posOffset>
                  </wp:positionH>
                  <wp:positionV relativeFrom="paragraph">
                    <wp:posOffset>119380</wp:posOffset>
                  </wp:positionV>
                  <wp:extent cx="5535295" cy="4634230"/>
                  <wp:effectExtent l="0" t="0" r="1905" b="0"/>
                  <wp:wrapSquare wrapText="bothSides"/>
                  <wp:docPr id="1" name="Picture 1" descr="Macintosh HD:Users:chemond:Dropbox:N2 submission:Figures: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mond:Dropbox:N2 submission:Figures:Fig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5295" cy="4634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0C23" w14:paraId="64566D12" w14:textId="77777777" w:rsidTr="00942C64">
        <w:tc>
          <w:tcPr>
            <w:tcW w:w="9576" w:type="dxa"/>
          </w:tcPr>
          <w:p w14:paraId="5EBBC3E1" w14:textId="77777777" w:rsidR="00060C23" w:rsidRDefault="00060C23" w:rsidP="00942C64">
            <w:pPr>
              <w:spacing w:line="480" w:lineRule="auto"/>
              <w:contextualSpacing/>
              <w:rPr>
                <w:rFonts w:ascii="Times New Roman" w:hAnsi="Times New Roman" w:cs="Times New Roman"/>
                <w:b/>
              </w:rPr>
            </w:pPr>
            <w:r>
              <w:rPr>
                <w:rFonts w:ascii="Times New Roman" w:hAnsi="Times New Roman" w:cs="Times New Roman"/>
              </w:rPr>
              <w:t>An overview of the multiple sclerosis subject selection process to identify the three cohorts; the number of excluded subjects and reasons for their exclusion are shown on the right and depicted by dotted lines. PPMS= primary progressive multiple sclerosis, EDSS = Expanded Disability Status Scale. MRI quality control included only specific, standardized acquisition protocols and manually-reviewed quantified data; subjects without a documented EDSS score and clinical visit within 180 days of their MRI scan were excluded as well. The microRNA cohort excluded patients without stored serum samples, or subjects who underwent an MRI phenotype change over a 2-year follow-up period.</w:t>
            </w:r>
          </w:p>
        </w:tc>
      </w:tr>
    </w:tbl>
    <w:p w14:paraId="091328FA" w14:textId="282624DC" w:rsidR="00BA3B59" w:rsidRDefault="00BA3B59" w:rsidP="00001A48"/>
    <w:p w14:paraId="4D95927A" w14:textId="77777777" w:rsidR="00060C23" w:rsidRDefault="00060C23" w:rsidP="00060C23">
      <w:pPr>
        <w:rPr>
          <w:rFonts w:ascii="Times New Roman" w:hAnsi="Times New Roman" w:cs="Times New Roman"/>
          <w:b/>
        </w:rPr>
      </w:pPr>
      <w:r>
        <w:rPr>
          <w:rFonts w:ascii="Times New Roman" w:hAnsi="Times New Roman" w:cs="Times New Roman"/>
          <w:b/>
        </w:rPr>
        <w:br w:type="page"/>
      </w:r>
    </w:p>
    <w:tbl>
      <w:tblPr>
        <w:tblStyle w:val="TableGrid"/>
        <w:tblW w:w="0" w:type="auto"/>
        <w:tblLook w:val="04A0" w:firstRow="1" w:lastRow="0" w:firstColumn="1" w:lastColumn="0" w:noHBand="0" w:noVBand="1"/>
      </w:tblPr>
      <w:tblGrid>
        <w:gridCol w:w="9350"/>
      </w:tblGrid>
      <w:tr w:rsidR="00060C23" w14:paraId="5799EA3B" w14:textId="77777777" w:rsidTr="00942C64">
        <w:tc>
          <w:tcPr>
            <w:tcW w:w="9576" w:type="dxa"/>
          </w:tcPr>
          <w:p w14:paraId="7E211E72" w14:textId="504436E0" w:rsidR="00060C23" w:rsidRDefault="00AB5418" w:rsidP="00942C64">
            <w:pPr>
              <w:spacing w:line="480" w:lineRule="auto"/>
              <w:contextualSpacing/>
              <w:rPr>
                <w:rFonts w:ascii="Times New Roman" w:hAnsi="Times New Roman" w:cs="Times New Roman"/>
                <w:b/>
              </w:rPr>
            </w:pPr>
            <w:r w:rsidRPr="00B34348">
              <w:rPr>
                <w:rFonts w:ascii="Times New Roman" w:hAnsi="Times New Roman" w:cs="Times New Roman"/>
              </w:rPr>
              <w:lastRenderedPageBreak/>
              <w:t xml:space="preserve">Supplemental </w:t>
            </w:r>
            <w:r w:rsidR="00060C23" w:rsidRPr="00B34348">
              <w:rPr>
                <w:rFonts w:ascii="Times New Roman" w:hAnsi="Times New Roman" w:cs="Times New Roman"/>
              </w:rPr>
              <w:t xml:space="preserve">Figure </w:t>
            </w:r>
            <w:r w:rsidRPr="00B34348">
              <w:rPr>
                <w:rFonts w:ascii="Times New Roman" w:hAnsi="Times New Roman" w:cs="Times New Roman"/>
              </w:rPr>
              <w:t>2</w:t>
            </w:r>
            <w:r w:rsidR="00060C23" w:rsidRPr="00B34348">
              <w:rPr>
                <w:rFonts w:ascii="Times New Roman" w:hAnsi="Times New Roman" w:cs="Times New Roman"/>
              </w:rPr>
              <w:t>:</w:t>
            </w:r>
            <w:r w:rsidR="00060C23">
              <w:rPr>
                <w:rFonts w:ascii="Times New Roman" w:hAnsi="Times New Roman" w:cs="Times New Roman"/>
              </w:rPr>
              <w:t xml:space="preserve"> MRI Phenotype 5-year atrophy rates</w:t>
            </w:r>
          </w:p>
        </w:tc>
      </w:tr>
      <w:tr w:rsidR="00060C23" w14:paraId="2D93AB2B" w14:textId="77777777" w:rsidTr="00942C64">
        <w:tc>
          <w:tcPr>
            <w:tcW w:w="9576" w:type="dxa"/>
          </w:tcPr>
          <w:p w14:paraId="46BBCC26" w14:textId="77777777" w:rsidR="00060C23" w:rsidRDefault="00060C23" w:rsidP="00942C64">
            <w:pPr>
              <w:spacing w:line="480" w:lineRule="auto"/>
              <w:contextualSpacing/>
              <w:rPr>
                <w:rFonts w:ascii="Times New Roman" w:hAnsi="Times New Roman" w:cs="Times New Roman"/>
                <w:b/>
              </w:rPr>
            </w:pPr>
            <w:r>
              <w:rPr>
                <w:rFonts w:ascii="Times New Roman" w:hAnsi="Times New Roman" w:cs="Times New Roman"/>
                <w:b/>
                <w:noProof/>
              </w:rPr>
              <w:drawing>
                <wp:inline distT="0" distB="0" distL="0" distR="0" wp14:anchorId="61F8D388" wp14:editId="21D7E53F">
                  <wp:extent cx="5937250" cy="5267325"/>
                  <wp:effectExtent l="0" t="0" r="6350" b="0"/>
                  <wp:docPr id="4" name="Picture 4" descr="Macintosh HD:Users:chemond:Dropbox:N2 submission:Figures: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emond:Dropbox:N2 submission:Figures:Figur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5267325"/>
                          </a:xfrm>
                          <a:prstGeom prst="rect">
                            <a:avLst/>
                          </a:prstGeom>
                          <a:noFill/>
                          <a:ln>
                            <a:noFill/>
                          </a:ln>
                        </pic:spPr>
                      </pic:pic>
                    </a:graphicData>
                  </a:graphic>
                </wp:inline>
              </w:drawing>
            </w:r>
          </w:p>
        </w:tc>
      </w:tr>
      <w:tr w:rsidR="00060C23" w14:paraId="2D906F4A" w14:textId="77777777" w:rsidTr="00942C64">
        <w:tc>
          <w:tcPr>
            <w:tcW w:w="9576" w:type="dxa"/>
          </w:tcPr>
          <w:p w14:paraId="151A508A" w14:textId="77777777" w:rsidR="00060C23" w:rsidRDefault="00060C23" w:rsidP="00942C64">
            <w:pPr>
              <w:spacing w:line="480" w:lineRule="auto"/>
              <w:contextualSpacing/>
              <w:rPr>
                <w:rFonts w:ascii="Times New Roman" w:hAnsi="Times New Roman" w:cs="Times New Roman"/>
                <w:b/>
              </w:rPr>
            </w:pPr>
            <w:r>
              <w:rPr>
                <w:rFonts w:ascii="Times New Roman" w:hAnsi="Times New Roman" w:cs="Times New Roman"/>
              </w:rPr>
              <w:t xml:space="preserve">Solid lines represent significant between-phenotype comparisons as evaluated by linear mixed-effect models. Unlisted comparisons were not significant (p&gt;0.05). </w:t>
            </w:r>
            <w:r w:rsidRPr="005B1F2C">
              <w:rPr>
                <w:rFonts w:ascii="Times New Roman" w:hAnsi="Times New Roman" w:cs="Times New Roman"/>
              </w:rPr>
              <w:t>D</w:t>
            </w:r>
            <w:r w:rsidRPr="0080508B">
              <w:rPr>
                <w:rFonts w:ascii="Times New Roman" w:hAnsi="Times New Roman" w:cs="Times New Roman"/>
              </w:rPr>
              <w:t xml:space="preserve">ata in the </w:t>
            </w:r>
            <w:r>
              <w:rPr>
                <w:rFonts w:ascii="Times New Roman" w:hAnsi="Times New Roman" w:cs="Times New Roman"/>
              </w:rPr>
              <w:t>figure</w:t>
            </w:r>
            <w:r w:rsidRPr="0080508B">
              <w:rPr>
                <w:rFonts w:ascii="Times New Roman" w:hAnsi="Times New Roman" w:cs="Times New Roman"/>
              </w:rPr>
              <w:t xml:space="preserve"> represent absolute change</w:t>
            </w:r>
            <w:r>
              <w:rPr>
                <w:rFonts w:ascii="Times New Roman" w:hAnsi="Times New Roman" w:cs="Times New Roman"/>
              </w:rPr>
              <w:t xml:space="preserve">. Within each phenotype group. The 5-year </w:t>
            </w:r>
            <w:r w:rsidRPr="0080508B">
              <w:rPr>
                <w:rFonts w:ascii="Times New Roman" w:hAnsi="Times New Roman" w:cs="Times New Roman"/>
              </w:rPr>
              <w:t xml:space="preserve">percent change </w:t>
            </w:r>
            <w:r>
              <w:rPr>
                <w:rFonts w:ascii="Times New Roman" w:hAnsi="Times New Roman" w:cs="Times New Roman"/>
              </w:rPr>
              <w:t xml:space="preserve">was: Type I, -1.21%; Type II, -2.60%; Type III, -1.78%; Type IV, </w:t>
            </w:r>
            <w:r>
              <w:rPr>
                <w:rFonts w:ascii="Times New Roman" w:hAnsi="Times New Roman" w:cs="Times New Roman"/>
              </w:rPr>
              <w:noBreakHyphen/>
              <w:t>1.63%.</w:t>
            </w:r>
          </w:p>
        </w:tc>
      </w:tr>
    </w:tbl>
    <w:p w14:paraId="190A235B" w14:textId="77777777" w:rsidR="00060C23" w:rsidRDefault="00060C23" w:rsidP="00060C23">
      <w:pPr>
        <w:spacing w:line="480" w:lineRule="auto"/>
        <w:contextualSpacing/>
        <w:rPr>
          <w:rFonts w:ascii="Times New Roman" w:hAnsi="Times New Roman" w:cs="Times New Roman"/>
          <w:b/>
        </w:rPr>
      </w:pPr>
    </w:p>
    <w:p w14:paraId="34FB19C0" w14:textId="77777777" w:rsidR="00060C23" w:rsidRDefault="00060C23" w:rsidP="00060C23">
      <w:pPr>
        <w:rPr>
          <w:rFonts w:ascii="Times New Roman" w:hAnsi="Times New Roman" w:cs="Times New Roman"/>
          <w:b/>
        </w:rPr>
      </w:pPr>
      <w:r>
        <w:rPr>
          <w:rFonts w:ascii="Times New Roman" w:hAnsi="Times New Roman" w:cs="Times New Roman"/>
          <w:b/>
        </w:rPr>
        <w:br w:type="page"/>
      </w:r>
    </w:p>
    <w:tbl>
      <w:tblPr>
        <w:tblStyle w:val="TableGrid"/>
        <w:tblW w:w="0" w:type="auto"/>
        <w:tblLook w:val="04A0" w:firstRow="1" w:lastRow="0" w:firstColumn="1" w:lastColumn="0" w:noHBand="0" w:noVBand="1"/>
      </w:tblPr>
      <w:tblGrid>
        <w:gridCol w:w="9350"/>
      </w:tblGrid>
      <w:tr w:rsidR="00060C23" w14:paraId="44FCBE9E" w14:textId="77777777" w:rsidTr="00942C64">
        <w:tc>
          <w:tcPr>
            <w:tcW w:w="9576" w:type="dxa"/>
          </w:tcPr>
          <w:p w14:paraId="20179D5D" w14:textId="0A5D135D" w:rsidR="00060C23" w:rsidRDefault="00AB5418" w:rsidP="00942C64">
            <w:pPr>
              <w:spacing w:line="480" w:lineRule="auto"/>
              <w:contextualSpacing/>
              <w:rPr>
                <w:rFonts w:ascii="Times New Roman" w:hAnsi="Times New Roman" w:cs="Times New Roman"/>
                <w:b/>
              </w:rPr>
            </w:pPr>
            <w:r w:rsidRPr="00B34348">
              <w:rPr>
                <w:rFonts w:ascii="Times New Roman" w:hAnsi="Times New Roman" w:cs="Times New Roman"/>
              </w:rPr>
              <w:lastRenderedPageBreak/>
              <w:t xml:space="preserve">Supplemental </w:t>
            </w:r>
            <w:r w:rsidR="00060C23" w:rsidRPr="00B34348">
              <w:rPr>
                <w:rFonts w:ascii="Times New Roman" w:hAnsi="Times New Roman" w:cs="Times New Roman"/>
              </w:rPr>
              <w:t xml:space="preserve">Figure </w:t>
            </w:r>
            <w:r w:rsidRPr="00B34348">
              <w:rPr>
                <w:rFonts w:ascii="Times New Roman" w:hAnsi="Times New Roman" w:cs="Times New Roman"/>
              </w:rPr>
              <w:t>3</w:t>
            </w:r>
            <w:r w:rsidR="00060C23" w:rsidRPr="00B34348">
              <w:rPr>
                <w:rFonts w:ascii="Times New Roman" w:hAnsi="Times New Roman" w:cs="Times New Roman"/>
              </w:rPr>
              <w:t>:</w:t>
            </w:r>
            <w:r w:rsidR="00060C23">
              <w:rPr>
                <w:rFonts w:ascii="Times New Roman" w:hAnsi="Times New Roman" w:cs="Times New Roman"/>
              </w:rPr>
              <w:t xml:space="preserve"> MRI Phenotype 5-year disability score changes</w:t>
            </w:r>
          </w:p>
        </w:tc>
      </w:tr>
      <w:tr w:rsidR="00060C23" w14:paraId="69C59BB1" w14:textId="77777777" w:rsidTr="00942C64">
        <w:tc>
          <w:tcPr>
            <w:tcW w:w="9576" w:type="dxa"/>
          </w:tcPr>
          <w:p w14:paraId="2F299854" w14:textId="77777777" w:rsidR="00060C23" w:rsidRDefault="00060C23" w:rsidP="00942C64">
            <w:pPr>
              <w:spacing w:line="480" w:lineRule="auto"/>
              <w:contextualSpacing/>
              <w:rPr>
                <w:rFonts w:ascii="Times New Roman" w:hAnsi="Times New Roman" w:cs="Times New Roman"/>
                <w:b/>
              </w:rPr>
            </w:pPr>
            <w:r>
              <w:rPr>
                <w:rFonts w:ascii="Times New Roman" w:hAnsi="Times New Roman" w:cs="Times New Roman"/>
                <w:b/>
                <w:noProof/>
              </w:rPr>
              <w:drawing>
                <wp:inline distT="0" distB="0" distL="0" distR="0" wp14:anchorId="72825762" wp14:editId="0D5F3EF8">
                  <wp:extent cx="5937250" cy="5203190"/>
                  <wp:effectExtent l="0" t="0" r="6350" b="3810"/>
                  <wp:docPr id="5" name="Picture 5" descr="Macintosh HD:Users:chemond:Dropbox:N2 submission:Figures: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emond:Dropbox:N2 submission:Figures:Figur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5203190"/>
                          </a:xfrm>
                          <a:prstGeom prst="rect">
                            <a:avLst/>
                          </a:prstGeom>
                          <a:noFill/>
                          <a:ln>
                            <a:noFill/>
                          </a:ln>
                        </pic:spPr>
                      </pic:pic>
                    </a:graphicData>
                  </a:graphic>
                </wp:inline>
              </w:drawing>
            </w:r>
          </w:p>
        </w:tc>
      </w:tr>
      <w:tr w:rsidR="00060C23" w14:paraId="65BA03CD" w14:textId="77777777" w:rsidTr="00942C64">
        <w:tc>
          <w:tcPr>
            <w:tcW w:w="9576" w:type="dxa"/>
          </w:tcPr>
          <w:p w14:paraId="5CF2B296" w14:textId="77777777" w:rsidR="00060C23" w:rsidRDefault="00060C23" w:rsidP="00942C64">
            <w:pPr>
              <w:spacing w:line="480" w:lineRule="auto"/>
              <w:contextualSpacing/>
              <w:rPr>
                <w:rFonts w:ascii="Times New Roman" w:hAnsi="Times New Roman" w:cs="Times New Roman"/>
                <w:b/>
              </w:rPr>
            </w:pPr>
            <w:r>
              <w:rPr>
                <w:rFonts w:ascii="Times New Roman" w:hAnsi="Times New Roman" w:cs="Times New Roman"/>
              </w:rPr>
              <w:t>EDSS = Expanded Disability Status Scale. *=p&lt;0.05; the Type IV group showed a significant change from baseline value as evaluated by a paired t-test (p=0.01). The solid line shows statistically significant pairwise phenotype comparison in 5-year change as evaluated by a linear mixed-effect model; all other pairwise comparisons were not significant (p&gt;0.05).</w:t>
            </w:r>
          </w:p>
        </w:tc>
      </w:tr>
    </w:tbl>
    <w:p w14:paraId="2C30AB1D" w14:textId="77777777" w:rsidR="00060C23" w:rsidRDefault="00060C23" w:rsidP="00060C23">
      <w:pPr>
        <w:spacing w:line="480" w:lineRule="auto"/>
        <w:contextualSpacing/>
        <w:rPr>
          <w:rFonts w:ascii="Times New Roman" w:hAnsi="Times New Roman" w:cs="Times New Roman"/>
          <w:b/>
        </w:rPr>
      </w:pPr>
    </w:p>
    <w:p w14:paraId="622130A1" w14:textId="77777777" w:rsidR="00060C23" w:rsidRDefault="00060C23" w:rsidP="00060C23">
      <w:pPr>
        <w:rPr>
          <w:rFonts w:ascii="Times New Roman" w:hAnsi="Times New Roman" w:cs="Times New Roman"/>
          <w:b/>
        </w:rPr>
      </w:pPr>
      <w:r>
        <w:rPr>
          <w:rFonts w:ascii="Times New Roman" w:hAnsi="Times New Roman" w:cs="Times New Roman"/>
          <w:b/>
        </w:rPr>
        <w:br w:type="page"/>
      </w:r>
    </w:p>
    <w:tbl>
      <w:tblPr>
        <w:tblStyle w:val="TableGrid"/>
        <w:tblW w:w="0" w:type="auto"/>
        <w:tblLook w:val="04A0" w:firstRow="1" w:lastRow="0" w:firstColumn="1" w:lastColumn="0" w:noHBand="0" w:noVBand="1"/>
      </w:tblPr>
      <w:tblGrid>
        <w:gridCol w:w="9350"/>
      </w:tblGrid>
      <w:tr w:rsidR="00060C23" w14:paraId="537E8F07" w14:textId="77777777" w:rsidTr="00942C64">
        <w:tc>
          <w:tcPr>
            <w:tcW w:w="9576" w:type="dxa"/>
          </w:tcPr>
          <w:p w14:paraId="2E537A10" w14:textId="6E9283B3" w:rsidR="00060C23" w:rsidRPr="00270D15" w:rsidRDefault="007042B4" w:rsidP="00942C64">
            <w:pPr>
              <w:spacing w:line="480" w:lineRule="auto"/>
              <w:contextualSpacing/>
              <w:rPr>
                <w:rFonts w:ascii="Times New Roman" w:hAnsi="Times New Roman" w:cs="Times New Roman"/>
              </w:rPr>
            </w:pPr>
            <w:r w:rsidRPr="00B34348">
              <w:rPr>
                <w:rFonts w:ascii="Times New Roman" w:hAnsi="Times New Roman" w:cs="Times New Roman"/>
              </w:rPr>
              <w:lastRenderedPageBreak/>
              <w:t xml:space="preserve">Supplemental </w:t>
            </w:r>
            <w:r w:rsidR="00060C23" w:rsidRPr="00B34348">
              <w:rPr>
                <w:rFonts w:ascii="Times New Roman" w:hAnsi="Times New Roman" w:cs="Times New Roman"/>
              </w:rPr>
              <w:t xml:space="preserve">Figure </w:t>
            </w:r>
            <w:r w:rsidRPr="00B34348">
              <w:rPr>
                <w:rFonts w:ascii="Times New Roman" w:hAnsi="Times New Roman" w:cs="Times New Roman"/>
              </w:rPr>
              <w:t>4</w:t>
            </w:r>
            <w:r w:rsidR="00060C23" w:rsidRPr="00B34348">
              <w:rPr>
                <w:rFonts w:ascii="Times New Roman" w:hAnsi="Times New Roman" w:cs="Times New Roman"/>
              </w:rPr>
              <w:t>:</w:t>
            </w:r>
            <w:r w:rsidR="00060C23" w:rsidRPr="00DC6F89">
              <w:rPr>
                <w:rFonts w:ascii="Times New Roman" w:hAnsi="Times New Roman" w:cs="Times New Roman"/>
              </w:rPr>
              <w:t xml:space="preserve"> </w:t>
            </w:r>
            <w:r w:rsidR="00060C23">
              <w:rPr>
                <w:rFonts w:ascii="Times New Roman" w:hAnsi="Times New Roman" w:cs="Times New Roman"/>
              </w:rPr>
              <w:t>Heatmap of significant microRNAs</w:t>
            </w:r>
          </w:p>
        </w:tc>
      </w:tr>
      <w:tr w:rsidR="00060C23" w14:paraId="30B5B9D3" w14:textId="77777777" w:rsidTr="00942C64">
        <w:tc>
          <w:tcPr>
            <w:tcW w:w="9576" w:type="dxa"/>
          </w:tcPr>
          <w:p w14:paraId="3941E9DE" w14:textId="77777777" w:rsidR="00060C23" w:rsidRDefault="00060C23" w:rsidP="00942C64">
            <w:pPr>
              <w:spacing w:line="480" w:lineRule="auto"/>
              <w:contextualSpacing/>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0" locked="0" layoutInCell="1" allowOverlap="1" wp14:anchorId="19FF6705" wp14:editId="761FE3C2">
                  <wp:simplePos x="0" y="0"/>
                  <wp:positionH relativeFrom="column">
                    <wp:posOffset>228600</wp:posOffset>
                  </wp:positionH>
                  <wp:positionV relativeFrom="paragraph">
                    <wp:posOffset>123190</wp:posOffset>
                  </wp:positionV>
                  <wp:extent cx="5338445" cy="5337810"/>
                  <wp:effectExtent l="0" t="0" r="0" b="0"/>
                  <wp:wrapSquare wrapText="bothSides"/>
                  <wp:docPr id="6" name="Picture 6" descr="Macintosh HD:Users:chemond:Dropbox:N2 submission:Figures: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emond:Dropbox:N2 submission:Figures:Figure6.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018"/>
                          <a:stretch/>
                        </pic:blipFill>
                        <pic:spPr bwMode="auto">
                          <a:xfrm>
                            <a:off x="0" y="0"/>
                            <a:ext cx="5338445" cy="5337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60C23" w14:paraId="7FA5F71F" w14:textId="77777777" w:rsidTr="00942C64">
        <w:tc>
          <w:tcPr>
            <w:tcW w:w="9576" w:type="dxa"/>
          </w:tcPr>
          <w:p w14:paraId="46A694C4" w14:textId="77777777" w:rsidR="00060C23" w:rsidRPr="00270D15" w:rsidRDefault="00060C23" w:rsidP="00942C64">
            <w:pPr>
              <w:spacing w:line="480" w:lineRule="auto"/>
              <w:contextualSpacing/>
              <w:rPr>
                <w:rFonts w:ascii="Times New Roman" w:hAnsi="Times New Roman" w:cs="Times New Roman"/>
                <w:color w:val="000000"/>
              </w:rPr>
            </w:pPr>
            <w:r>
              <w:rPr>
                <w:rFonts w:ascii="Times New Roman" w:hAnsi="Times New Roman" w:cs="Times New Roman"/>
              </w:rPr>
              <w:t xml:space="preserve">Pathways union heatmap of the 16 significant microRNAs (miRNAs) determined by analysis </w:t>
            </w:r>
            <w:r w:rsidRPr="00A9694E">
              <w:rPr>
                <w:rFonts w:ascii="Times New Roman" w:hAnsi="Times New Roman" w:cs="Times New Roman"/>
              </w:rPr>
              <w:t>from</w:t>
            </w:r>
            <w:r w:rsidRPr="00941705">
              <w:rPr>
                <w:rFonts w:ascii="Times New Roman" w:hAnsi="Times New Roman" w:cs="Times New Roman"/>
                <w:color w:val="000000"/>
              </w:rPr>
              <w:t xml:space="preserve"> DIANA </w:t>
            </w:r>
            <w:proofErr w:type="spellStart"/>
            <w:r w:rsidRPr="00941705">
              <w:rPr>
                <w:rFonts w:ascii="Times New Roman" w:hAnsi="Times New Roman" w:cs="Times New Roman"/>
                <w:color w:val="000000"/>
              </w:rPr>
              <w:t>miRPath</w:t>
            </w:r>
            <w:proofErr w:type="spellEnd"/>
            <w:r w:rsidRPr="00941705">
              <w:rPr>
                <w:rFonts w:ascii="Times New Roman" w:hAnsi="Times New Roman" w:cs="Times New Roman"/>
                <w:color w:val="000000"/>
              </w:rPr>
              <w:t xml:space="preserve"> v3.0</w:t>
            </w:r>
            <w:r>
              <w:rPr>
                <w:rFonts w:ascii="Times New Roman" w:hAnsi="Times New Roman" w:cs="Times New Roman"/>
                <w:color w:val="000000"/>
              </w:rPr>
              <w:t xml:space="preserve"> using </w:t>
            </w:r>
            <w:proofErr w:type="spellStart"/>
            <w:r>
              <w:rPr>
                <w:rFonts w:ascii="Times New Roman" w:hAnsi="Times New Roman" w:cs="Times New Roman"/>
                <w:color w:val="000000"/>
              </w:rPr>
              <w:t>TarBase</w:t>
            </w:r>
            <w:proofErr w:type="spellEnd"/>
            <w:r>
              <w:rPr>
                <w:rFonts w:ascii="Times New Roman" w:hAnsi="Times New Roman" w:cs="Times New Roman"/>
                <w:color w:val="000000"/>
              </w:rPr>
              <w:t xml:space="preserve"> 7.0</w:t>
            </w:r>
            <w:r w:rsidRPr="00D350B0">
              <w:rPr>
                <w:rFonts w:ascii="Times New Roman" w:hAnsi="Times New Roman" w:cs="Times New Roman"/>
                <w:noProof/>
                <w:color w:val="000000"/>
                <w:vertAlign w:val="superscript"/>
              </w:rPr>
              <w:t>22</w:t>
            </w:r>
            <w:r>
              <w:rPr>
                <w:rFonts w:ascii="Times New Roman" w:hAnsi="Times New Roman" w:cs="Times New Roman"/>
                <w:color w:val="000000"/>
              </w:rPr>
              <w:t xml:space="preserve">. Log-scaled colorized significance values are empirically based on KEGG pathway analysis. X-axis labels are the biological pathways associated with the miRNAs (y-axis). Multiple miRNAs are potentially involved in pathways related to MS including blood-brain barrier integrity and lymphocyte maturation. For example, extracellular matrix-receptor interactions (hsa-miR-361-5p, hsa-miR-145-5p, hsa-miR-28-5p, and hsa-miR-193a-5p), focal adhesion </w:t>
            </w:r>
            <w:r>
              <w:rPr>
                <w:rFonts w:ascii="Times New Roman" w:hAnsi="Times New Roman" w:cs="Times New Roman"/>
                <w:color w:val="000000"/>
              </w:rPr>
              <w:lastRenderedPageBreak/>
              <w:t xml:space="preserve">(hsa-miR-145-5p and hsa-miR-22-3p), </w:t>
            </w:r>
            <w:proofErr w:type="spellStart"/>
            <w:r>
              <w:rPr>
                <w:rFonts w:ascii="Times New Roman" w:hAnsi="Times New Roman" w:cs="Times New Roman"/>
                <w:color w:val="000000"/>
              </w:rPr>
              <w:t>adherens</w:t>
            </w:r>
            <w:proofErr w:type="spellEnd"/>
            <w:r>
              <w:rPr>
                <w:rFonts w:ascii="Times New Roman" w:hAnsi="Times New Roman" w:cs="Times New Roman"/>
                <w:color w:val="000000"/>
              </w:rPr>
              <w:t xml:space="preserve"> junction (hsa-miR-361-5p, hsa-miR-145-5p, hsa-miR-139-5p, hsa-miR-22-3p, hsa-miR-195-5p, hsa-miR-28-5p, and hsa-miR-32-3p), and TGF-beta signaling (hsa-miR-145-5p, hsa-miR-22-3p, hsa-miR-195-5p). We speculate further on mechanisms in the discussion section of this paper. Darker colors represent increased strength of association as denoted in the upper left color key.</w:t>
            </w:r>
          </w:p>
        </w:tc>
      </w:tr>
    </w:tbl>
    <w:p w14:paraId="1D064AE3" w14:textId="77777777" w:rsidR="00060C23" w:rsidRPr="006A6889" w:rsidRDefault="00060C23" w:rsidP="00060C23">
      <w:pPr>
        <w:spacing w:line="480" w:lineRule="auto"/>
        <w:contextualSpacing/>
        <w:rPr>
          <w:rFonts w:ascii="Times New Roman" w:hAnsi="Times New Roman" w:cs="Times New Roman"/>
          <w:color w:val="000000" w:themeColor="text1"/>
        </w:rPr>
      </w:pPr>
    </w:p>
    <w:p w14:paraId="1573AC3A" w14:textId="77777777" w:rsidR="00060C23" w:rsidRDefault="00060C23" w:rsidP="00060C23">
      <w:pPr>
        <w:rPr>
          <w:rFonts w:ascii="Times New Roman" w:hAnsi="Times New Roman" w:cs="Times New Roman"/>
          <w:b/>
        </w:rPr>
      </w:pPr>
      <w:r>
        <w:rPr>
          <w:rFonts w:ascii="Times New Roman" w:hAnsi="Times New Roman" w:cs="Times New Roman"/>
          <w:b/>
        </w:rPr>
        <w:br w:type="page"/>
      </w:r>
    </w:p>
    <w:tbl>
      <w:tblPr>
        <w:tblStyle w:val="TableGrid"/>
        <w:tblW w:w="0" w:type="auto"/>
        <w:tblLook w:val="04A0" w:firstRow="1" w:lastRow="0" w:firstColumn="1" w:lastColumn="0" w:noHBand="0" w:noVBand="1"/>
      </w:tblPr>
      <w:tblGrid>
        <w:gridCol w:w="9350"/>
      </w:tblGrid>
      <w:tr w:rsidR="00DC6F89" w14:paraId="22DFFC5F" w14:textId="77777777" w:rsidTr="00DC6F89">
        <w:tc>
          <w:tcPr>
            <w:tcW w:w="9350" w:type="dxa"/>
          </w:tcPr>
          <w:p w14:paraId="4D1467D4" w14:textId="77777777" w:rsidR="00DC6F89" w:rsidRDefault="00DC6F89" w:rsidP="00942C64">
            <w:pPr>
              <w:spacing w:line="480" w:lineRule="auto"/>
              <w:contextualSpacing/>
              <w:rPr>
                <w:rFonts w:ascii="Times New Roman" w:hAnsi="Times New Roman" w:cs="Times New Roman"/>
                <w:b/>
                <w:color w:val="000000" w:themeColor="text1"/>
              </w:rPr>
            </w:pPr>
            <w:r w:rsidRPr="00B34348">
              <w:rPr>
                <w:rFonts w:ascii="Times New Roman" w:hAnsi="Times New Roman" w:cs="Times New Roman"/>
              </w:rPr>
              <w:lastRenderedPageBreak/>
              <w:t>Supplemental Figure 5</w:t>
            </w:r>
            <w:r w:rsidRPr="00B34348">
              <w:rPr>
                <w:rFonts w:ascii="Times New Roman" w:hAnsi="Times New Roman" w:cs="Times New Roman"/>
                <w:color w:val="000000" w:themeColor="text1"/>
              </w:rPr>
              <w:t>:</w:t>
            </w:r>
            <w:r w:rsidRPr="006A6889">
              <w:rPr>
                <w:rFonts w:ascii="Times New Roman" w:hAnsi="Times New Roman" w:cs="Times New Roman"/>
                <w:color w:val="000000" w:themeColor="text1"/>
              </w:rPr>
              <w:t xml:space="preserve"> </w:t>
            </w:r>
            <w:r w:rsidRPr="00B34348">
              <w:rPr>
                <w:rFonts w:ascii="Times New Roman" w:hAnsi="Times New Roman" w:cs="Times New Roman"/>
                <w:color w:val="000000" w:themeColor="text1"/>
              </w:rPr>
              <w:t>Depiction of MRI phenotypes</w:t>
            </w:r>
          </w:p>
        </w:tc>
      </w:tr>
      <w:tr w:rsidR="00DC6F89" w14:paraId="36E58481" w14:textId="77777777" w:rsidTr="00DC6F89">
        <w:tc>
          <w:tcPr>
            <w:tcW w:w="9350" w:type="dxa"/>
          </w:tcPr>
          <w:p w14:paraId="05E17F83" w14:textId="77777777" w:rsidR="00DC6F89" w:rsidRDefault="00DC6F89" w:rsidP="00942C64">
            <w:pPr>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13F4DD98" wp14:editId="33E5D2D5">
                  <wp:extent cx="5937250" cy="1957705"/>
                  <wp:effectExtent l="0" t="0" r="6350" b="0"/>
                  <wp:docPr id="2" name="Picture 2" descr="Macintosh HD:Users:chemond:Dropbox:N2 submission:Figures: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emond:Dropbox:N2 submission:Figures:Figur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250" cy="1957705"/>
                          </a:xfrm>
                          <a:prstGeom prst="rect">
                            <a:avLst/>
                          </a:prstGeom>
                          <a:noFill/>
                          <a:ln>
                            <a:noFill/>
                          </a:ln>
                        </pic:spPr>
                      </pic:pic>
                    </a:graphicData>
                  </a:graphic>
                </wp:inline>
              </w:drawing>
            </w:r>
          </w:p>
        </w:tc>
      </w:tr>
      <w:tr w:rsidR="00DC6F89" w14:paraId="44FC0912" w14:textId="77777777" w:rsidTr="00DC6F89">
        <w:tc>
          <w:tcPr>
            <w:tcW w:w="9350" w:type="dxa"/>
          </w:tcPr>
          <w:p w14:paraId="1E192062" w14:textId="2B714B7D" w:rsidR="00DC6F89" w:rsidRPr="00621B28" w:rsidRDefault="00DC6F89" w:rsidP="00942C64">
            <w:pPr>
              <w:spacing w:line="480" w:lineRule="auto"/>
              <w:contextualSpacing/>
              <w:rPr>
                <w:rFonts w:ascii="Times New Roman" w:hAnsi="Times New Roman" w:cs="Times New Roman"/>
                <w:color w:val="000000" w:themeColor="text1"/>
              </w:rPr>
            </w:pPr>
            <w:r w:rsidRPr="006A6889">
              <w:rPr>
                <w:rFonts w:ascii="Times New Roman" w:hAnsi="Times New Roman" w:cs="Times New Roman"/>
                <w:color w:val="000000" w:themeColor="text1"/>
              </w:rPr>
              <w:t xml:space="preserve">Archetypal axial T2 FLAIR examples of each MRI phenotype in age-matched </w:t>
            </w:r>
            <w:r>
              <w:rPr>
                <w:rFonts w:ascii="Times New Roman" w:hAnsi="Times New Roman" w:cs="Times New Roman"/>
                <w:color w:val="000000" w:themeColor="text1"/>
              </w:rPr>
              <w:t>patients</w:t>
            </w:r>
            <w:r w:rsidRPr="006A6889">
              <w:rPr>
                <w:rFonts w:ascii="Times New Roman" w:hAnsi="Times New Roman" w:cs="Times New Roman"/>
                <w:color w:val="000000" w:themeColor="text1"/>
              </w:rPr>
              <w:t xml:space="preserve"> with </w:t>
            </w:r>
            <w:r w:rsidR="004D2440">
              <w:rPr>
                <w:rFonts w:ascii="Times New Roman" w:hAnsi="Times New Roman" w:cs="Times New Roman"/>
                <w:color w:val="000000" w:themeColor="text1"/>
              </w:rPr>
              <w:t>MS</w:t>
            </w:r>
            <w:r w:rsidRPr="006A6889">
              <w:rPr>
                <w:rFonts w:ascii="Times New Roman" w:hAnsi="Times New Roman" w:cs="Times New Roman"/>
                <w:color w:val="000000" w:themeColor="text1"/>
              </w:rPr>
              <w:t xml:space="preserve"> as classified by our criteria. Type I is defined as low atrophy and low T2LV (</w:t>
            </w:r>
            <w:proofErr w:type="gramStart"/>
            <w:r w:rsidRPr="006A6889">
              <w:rPr>
                <w:rFonts w:ascii="Times New Roman" w:hAnsi="Times New Roman" w:cs="Times New Roman"/>
                <w:color w:val="000000" w:themeColor="text1"/>
              </w:rPr>
              <w:t>48 year-old</w:t>
            </w:r>
            <w:proofErr w:type="gramEnd"/>
            <w:r w:rsidRPr="006A6889">
              <w:rPr>
                <w:rFonts w:ascii="Times New Roman" w:hAnsi="Times New Roman" w:cs="Times New Roman"/>
                <w:color w:val="000000" w:themeColor="text1"/>
              </w:rPr>
              <w:t xml:space="preserve"> woman); </w:t>
            </w:r>
            <w:r w:rsidR="004D2440">
              <w:rPr>
                <w:rFonts w:ascii="Times New Roman" w:hAnsi="Times New Roman" w:cs="Times New Roman"/>
                <w:color w:val="000000" w:themeColor="text1"/>
              </w:rPr>
              <w:t>t</w:t>
            </w:r>
            <w:r w:rsidRPr="006A6889">
              <w:rPr>
                <w:rFonts w:ascii="Times New Roman" w:hAnsi="Times New Roman" w:cs="Times New Roman"/>
                <w:color w:val="000000" w:themeColor="text1"/>
              </w:rPr>
              <w:t xml:space="preserve">ype II by low atrophy and high T2LV (43 year-old woman); </w:t>
            </w:r>
            <w:r w:rsidR="004D2440">
              <w:rPr>
                <w:rFonts w:ascii="Times New Roman" w:hAnsi="Times New Roman" w:cs="Times New Roman"/>
                <w:color w:val="000000" w:themeColor="text1"/>
              </w:rPr>
              <w:t>t</w:t>
            </w:r>
            <w:r w:rsidRPr="006A6889">
              <w:rPr>
                <w:rFonts w:ascii="Times New Roman" w:hAnsi="Times New Roman" w:cs="Times New Roman"/>
                <w:color w:val="000000" w:themeColor="text1"/>
              </w:rPr>
              <w:t xml:space="preserve">ype III by high atrophy and low T2LV (48 year-old man); </w:t>
            </w:r>
            <w:r w:rsidR="004D2440">
              <w:rPr>
                <w:rFonts w:ascii="Times New Roman" w:hAnsi="Times New Roman" w:cs="Times New Roman"/>
                <w:color w:val="000000" w:themeColor="text1"/>
              </w:rPr>
              <w:t>and t</w:t>
            </w:r>
            <w:r w:rsidRPr="006A6889">
              <w:rPr>
                <w:rFonts w:ascii="Times New Roman" w:hAnsi="Times New Roman" w:cs="Times New Roman"/>
                <w:color w:val="000000" w:themeColor="text1"/>
              </w:rPr>
              <w:t>ype IV by high atrophy and high T2LV (47 year-old woman).</w:t>
            </w:r>
            <w:r w:rsidR="00942C64">
              <w:rPr>
                <w:rFonts w:ascii="Times New Roman" w:hAnsi="Times New Roman" w:cs="Times New Roman"/>
                <w:color w:val="000000" w:themeColor="text1"/>
              </w:rPr>
              <w:t xml:space="preserve"> </w:t>
            </w:r>
            <w:r w:rsidR="004D2440">
              <w:rPr>
                <w:rFonts w:ascii="Times New Roman" w:hAnsi="Times New Roman" w:cs="Times New Roman"/>
                <w:color w:val="000000" w:themeColor="text1"/>
              </w:rPr>
              <w:t xml:space="preserve">T2LV = brain T2 hyperintense lesion volume; </w:t>
            </w:r>
            <w:r w:rsidR="00942C64">
              <w:rPr>
                <w:rFonts w:ascii="Times New Roman" w:hAnsi="Times New Roman" w:cs="Times New Roman"/>
                <w:color w:val="000000" w:themeColor="text1"/>
              </w:rPr>
              <w:t>FLAIR = F</w:t>
            </w:r>
            <w:r w:rsidR="00B34348">
              <w:rPr>
                <w:rFonts w:ascii="Times New Roman" w:hAnsi="Times New Roman" w:cs="Times New Roman"/>
                <w:color w:val="000000" w:themeColor="text1"/>
              </w:rPr>
              <w:t>l</w:t>
            </w:r>
            <w:r w:rsidR="00942C64">
              <w:rPr>
                <w:rFonts w:ascii="Times New Roman" w:hAnsi="Times New Roman" w:cs="Times New Roman"/>
                <w:color w:val="000000" w:themeColor="text1"/>
              </w:rPr>
              <w:t>uid</w:t>
            </w:r>
            <w:r w:rsidR="00B34348">
              <w:rPr>
                <w:rFonts w:ascii="Times New Roman" w:hAnsi="Times New Roman" w:cs="Times New Roman"/>
                <w:color w:val="000000" w:themeColor="text1"/>
              </w:rPr>
              <w:t>-a</w:t>
            </w:r>
            <w:r w:rsidR="00942C64">
              <w:rPr>
                <w:rFonts w:ascii="Times New Roman" w:hAnsi="Times New Roman" w:cs="Times New Roman"/>
                <w:color w:val="000000" w:themeColor="text1"/>
              </w:rPr>
              <w:t>ttenuated</w:t>
            </w:r>
            <w:r w:rsidR="00B34348">
              <w:rPr>
                <w:rFonts w:ascii="Times New Roman" w:hAnsi="Times New Roman" w:cs="Times New Roman"/>
                <w:color w:val="000000" w:themeColor="text1"/>
              </w:rPr>
              <w:t>-in</w:t>
            </w:r>
            <w:r w:rsidR="00942C64">
              <w:rPr>
                <w:rFonts w:ascii="Times New Roman" w:hAnsi="Times New Roman" w:cs="Times New Roman"/>
                <w:color w:val="000000" w:themeColor="text1"/>
              </w:rPr>
              <w:t xml:space="preserve">version </w:t>
            </w:r>
            <w:r w:rsidR="00B34348">
              <w:rPr>
                <w:rFonts w:ascii="Times New Roman" w:hAnsi="Times New Roman" w:cs="Times New Roman"/>
                <w:color w:val="000000" w:themeColor="text1"/>
              </w:rPr>
              <w:t>r</w:t>
            </w:r>
            <w:r w:rsidR="00942C64">
              <w:rPr>
                <w:rFonts w:ascii="Times New Roman" w:hAnsi="Times New Roman" w:cs="Times New Roman"/>
                <w:color w:val="000000" w:themeColor="text1"/>
              </w:rPr>
              <w:t>ecovery</w:t>
            </w:r>
            <w:r w:rsidR="004D2440">
              <w:rPr>
                <w:rFonts w:ascii="Times New Roman" w:hAnsi="Times New Roman" w:cs="Times New Roman"/>
                <w:color w:val="000000" w:themeColor="text1"/>
              </w:rPr>
              <w:t>.</w:t>
            </w:r>
          </w:p>
        </w:tc>
      </w:tr>
    </w:tbl>
    <w:p w14:paraId="655DFE7C" w14:textId="77777777" w:rsidR="00060C23" w:rsidRDefault="00060C23" w:rsidP="00060C23">
      <w:pPr>
        <w:spacing w:line="480" w:lineRule="auto"/>
        <w:contextualSpacing/>
        <w:rPr>
          <w:rFonts w:ascii="Times New Roman" w:hAnsi="Times New Roman" w:cs="Times New Roman"/>
        </w:rPr>
      </w:pPr>
    </w:p>
    <w:bookmarkEnd w:id="0"/>
    <w:p w14:paraId="5A60C5EA" w14:textId="77777777" w:rsidR="00060C23" w:rsidRPr="00001A48" w:rsidRDefault="00060C23" w:rsidP="00001A48"/>
    <w:sectPr w:rsidR="00060C23" w:rsidRPr="00001A48" w:rsidSect="00060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9A4F" w14:textId="77777777" w:rsidR="002A0D58" w:rsidRDefault="002A0D58">
      <w:pPr>
        <w:spacing w:after="0" w:line="240" w:lineRule="auto"/>
      </w:pPr>
      <w:r>
        <w:separator/>
      </w:r>
    </w:p>
  </w:endnote>
  <w:endnote w:type="continuationSeparator" w:id="0">
    <w:p w14:paraId="07AB92B6" w14:textId="77777777" w:rsidR="002A0D58" w:rsidRDefault="002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8784" w14:textId="77777777" w:rsidR="00942C64" w:rsidRPr="00A9694E" w:rsidRDefault="00942C64" w:rsidP="00942C64">
    <w:pPr>
      <w:pStyle w:val="Footer"/>
      <w:jc w:val="center"/>
      <w:rPr>
        <w:rFonts w:ascii="Times New Roman" w:hAnsi="Times New Roman" w:cs="Times New Roman"/>
        <w:sz w:val="20"/>
        <w:szCs w:val="20"/>
      </w:rPr>
    </w:pPr>
  </w:p>
  <w:p w14:paraId="1794CEF6" w14:textId="77777777" w:rsidR="00942C64" w:rsidRDefault="00942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F7DEB" w14:textId="77777777" w:rsidR="002A0D58" w:rsidRDefault="002A0D58">
      <w:pPr>
        <w:spacing w:after="0" w:line="240" w:lineRule="auto"/>
      </w:pPr>
      <w:r>
        <w:separator/>
      </w:r>
    </w:p>
  </w:footnote>
  <w:footnote w:type="continuationSeparator" w:id="0">
    <w:p w14:paraId="78D0B26F" w14:textId="77777777" w:rsidR="002A0D58" w:rsidRDefault="002A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48B6" w14:textId="722030DC" w:rsidR="00942C64" w:rsidRPr="00B34348" w:rsidRDefault="00942C64" w:rsidP="00942C64">
    <w:pPr>
      <w:pStyle w:val="Header"/>
      <w:spacing w:after="200"/>
      <w:jc w:val="right"/>
      <w:rPr>
        <w:rFonts w:ascii="Times New Roman" w:hAnsi="Times New Roman" w:cs="Times New Roman"/>
        <w:i/>
        <w:sz w:val="16"/>
        <w:szCs w:val="16"/>
      </w:rPr>
    </w:pPr>
    <w:r w:rsidRPr="00B34348">
      <w:rPr>
        <w:rFonts w:ascii="Times New Roman" w:hAnsi="Times New Roman" w:cs="Times New Roman"/>
        <w:i/>
        <w:sz w:val="16"/>
        <w:szCs w:val="16"/>
      </w:rPr>
      <w:t>Hemond</w:t>
    </w:r>
    <w:r>
      <w:rPr>
        <w:rFonts w:ascii="Times New Roman" w:hAnsi="Times New Roman" w:cs="Times New Roman"/>
        <w:i/>
        <w:sz w:val="16"/>
        <w:szCs w:val="16"/>
      </w:rPr>
      <w:t xml:space="preserve"> et al.</w:t>
    </w:r>
    <w:r w:rsidRPr="00B34348">
      <w:rPr>
        <w:rFonts w:ascii="Times New Roman" w:hAnsi="Times New Roman" w:cs="Times New Roman"/>
        <w:i/>
        <w:sz w:val="16"/>
        <w:szCs w:val="16"/>
      </w:rPr>
      <w:t xml:space="preserve">, page </w:t>
    </w:r>
    <w:r w:rsidRPr="00B34348">
      <w:rPr>
        <w:rStyle w:val="PageNumber"/>
        <w:rFonts w:ascii="Times New Roman" w:hAnsi="Times New Roman" w:cs="Times New Roman"/>
        <w:i/>
        <w:sz w:val="16"/>
        <w:szCs w:val="16"/>
      </w:rPr>
      <w:fldChar w:fldCharType="begin"/>
    </w:r>
    <w:r w:rsidRPr="00B34348">
      <w:rPr>
        <w:rStyle w:val="PageNumber"/>
        <w:rFonts w:ascii="Times New Roman" w:hAnsi="Times New Roman" w:cs="Times New Roman"/>
        <w:i/>
        <w:sz w:val="16"/>
        <w:szCs w:val="16"/>
      </w:rPr>
      <w:instrText xml:space="preserve"> PAGE </w:instrText>
    </w:r>
    <w:r w:rsidRPr="00B34348">
      <w:rPr>
        <w:rStyle w:val="PageNumber"/>
        <w:rFonts w:ascii="Times New Roman" w:hAnsi="Times New Roman" w:cs="Times New Roman"/>
        <w:i/>
        <w:sz w:val="16"/>
        <w:szCs w:val="16"/>
      </w:rPr>
      <w:fldChar w:fldCharType="separate"/>
    </w:r>
    <w:r w:rsidRPr="00B34348">
      <w:rPr>
        <w:rStyle w:val="PageNumber"/>
        <w:rFonts w:ascii="Times New Roman" w:hAnsi="Times New Roman" w:cs="Times New Roman"/>
        <w:i/>
        <w:noProof/>
        <w:sz w:val="16"/>
        <w:szCs w:val="16"/>
      </w:rPr>
      <w:t>20</w:t>
    </w:r>
    <w:r w:rsidRPr="00B34348">
      <w:rPr>
        <w:rStyle w:val="PageNumber"/>
        <w:rFonts w:ascii="Times New Roman" w:hAnsi="Times New Roman" w:cs="Times New Roman"/>
        <w:i/>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06"/>
    <w:rsid w:val="00001A48"/>
    <w:rsid w:val="00060C23"/>
    <w:rsid w:val="00073969"/>
    <w:rsid w:val="001378BC"/>
    <w:rsid w:val="002539CE"/>
    <w:rsid w:val="002A0D58"/>
    <w:rsid w:val="004D2440"/>
    <w:rsid w:val="007042B4"/>
    <w:rsid w:val="007460A6"/>
    <w:rsid w:val="00942C64"/>
    <w:rsid w:val="00AB5418"/>
    <w:rsid w:val="00B34348"/>
    <w:rsid w:val="00BA3B59"/>
    <w:rsid w:val="00D940CE"/>
    <w:rsid w:val="00DC6F89"/>
    <w:rsid w:val="00EA58B7"/>
    <w:rsid w:val="00F34CB8"/>
    <w:rsid w:val="00F7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6112"/>
  <w15:chartTrackingRefBased/>
  <w15:docId w15:val="{AB466E06-0400-D14A-ADB3-C8A16A60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A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31">
    <w:name w:val="Plain Table 31"/>
    <w:basedOn w:val="TableNormal"/>
    <w:uiPriority w:val="43"/>
    <w:rsid w:val="00001A48"/>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060C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C23"/>
    <w:rPr>
      <w:rFonts w:ascii="Times New Roman" w:hAnsi="Times New Roman" w:cs="Times New Roman"/>
      <w:sz w:val="18"/>
      <w:szCs w:val="18"/>
    </w:rPr>
  </w:style>
  <w:style w:type="table" w:customStyle="1" w:styleId="PlainTable41">
    <w:name w:val="Plain Table 41"/>
    <w:basedOn w:val="TableNormal"/>
    <w:uiPriority w:val="44"/>
    <w:rsid w:val="00060C23"/>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060C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23"/>
    <w:rPr>
      <w:sz w:val="22"/>
      <w:szCs w:val="22"/>
    </w:rPr>
  </w:style>
  <w:style w:type="paragraph" w:styleId="Footer">
    <w:name w:val="footer"/>
    <w:basedOn w:val="Normal"/>
    <w:link w:val="FooterChar"/>
    <w:uiPriority w:val="99"/>
    <w:unhideWhenUsed/>
    <w:rsid w:val="0006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23"/>
    <w:rPr>
      <w:sz w:val="22"/>
      <w:szCs w:val="22"/>
    </w:rPr>
  </w:style>
  <w:style w:type="character" w:styleId="PageNumber">
    <w:name w:val="page number"/>
    <w:basedOn w:val="DefaultParagraphFont"/>
    <w:uiPriority w:val="99"/>
    <w:semiHidden/>
    <w:unhideWhenUsed/>
    <w:rsid w:val="0006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DB8D-8D86-4C83-93EA-E7A9E3E3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rbakshi</cp:lastModifiedBy>
  <cp:revision>2</cp:revision>
  <dcterms:created xsi:type="dcterms:W3CDTF">2019-01-16T21:54:00Z</dcterms:created>
  <dcterms:modified xsi:type="dcterms:W3CDTF">2019-01-16T21:54:00Z</dcterms:modified>
</cp:coreProperties>
</file>