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Pr="00B647D3" w:rsidRDefault="00B647D3" w:rsidP="00B647D3">
      <w:pPr>
        <w:spacing w:line="480" w:lineRule="auto"/>
        <w:rPr>
          <w:b/>
        </w:rPr>
      </w:pPr>
      <w:r w:rsidRPr="00B647D3">
        <w:rPr>
          <w:b/>
        </w:rPr>
        <w:t>Supplemental</w:t>
      </w:r>
      <w:r w:rsidR="007B5DBE" w:rsidRPr="00B647D3">
        <w:rPr>
          <w:b/>
        </w:rPr>
        <w:t xml:space="preserve"> references</w:t>
      </w:r>
    </w:p>
    <w:p w:rsidR="00B647D3" w:rsidRDefault="006C781E" w:rsidP="00B647D3">
      <w:pPr>
        <w:spacing w:line="480" w:lineRule="auto"/>
        <w:ind w:left="360"/>
      </w:pPr>
      <w:r>
        <w:t>29</w:t>
      </w:r>
      <w:r w:rsidR="00B647D3">
        <w:t xml:space="preserve">s. </w:t>
      </w:r>
      <w:r w:rsidR="00B647D3" w:rsidRPr="00D50346">
        <w:t xml:space="preserve">Groves R, Mosher W, </w:t>
      </w:r>
      <w:proofErr w:type="spellStart"/>
      <w:r w:rsidR="00B647D3" w:rsidRPr="00D50346">
        <w:t>Lepkowski</w:t>
      </w:r>
      <w:proofErr w:type="spellEnd"/>
      <w:r w:rsidR="00B647D3" w:rsidRPr="00D50346">
        <w:t xml:space="preserve"> J, </w:t>
      </w:r>
      <w:proofErr w:type="spellStart"/>
      <w:r w:rsidR="00B647D3" w:rsidRPr="00D50346">
        <w:t>Kirgis</w:t>
      </w:r>
      <w:proofErr w:type="spellEnd"/>
      <w:r w:rsidR="00B647D3" w:rsidRPr="00D50346">
        <w:t xml:space="preserve"> N. Planning and development of the continuous National Survey of Family Growth. National Center for Health Statistics</w:t>
      </w:r>
      <w:r w:rsidR="00B647D3">
        <w:t>. Vital Health Stat 1(48). 2009.</w:t>
      </w:r>
    </w:p>
    <w:p w:rsidR="00B647D3" w:rsidRDefault="00B647D3" w:rsidP="00B647D3">
      <w:pPr>
        <w:spacing w:line="480" w:lineRule="auto"/>
        <w:ind w:left="360"/>
      </w:pPr>
      <w:r>
        <w:t>3</w:t>
      </w:r>
      <w:r w:rsidR="006C781E">
        <w:t>0</w:t>
      </w:r>
      <w:r>
        <w:t xml:space="preserve">s. </w:t>
      </w:r>
      <w:r w:rsidRPr="00D50346">
        <w:t xml:space="preserve">Mosher WD, Chandra A, Jones J. Sexual behavior and selected health measures: men and women 15–44 years of age, United States, 2002. </w:t>
      </w:r>
      <w:proofErr w:type="spellStart"/>
      <w:r w:rsidRPr="00D50346">
        <w:t>Adv</w:t>
      </w:r>
      <w:proofErr w:type="spellEnd"/>
      <w:r w:rsidRPr="00D50346">
        <w:t xml:space="preserve"> Data 2005; 362:1–55.</w:t>
      </w:r>
    </w:p>
    <w:p w:rsidR="00B647D3" w:rsidRDefault="00B647D3" w:rsidP="00B647D3">
      <w:pPr>
        <w:spacing w:line="480" w:lineRule="auto"/>
        <w:ind w:left="360"/>
      </w:pPr>
      <w:r>
        <w:t>3</w:t>
      </w:r>
      <w:r w:rsidR="006C781E">
        <w:t>1</w:t>
      </w:r>
      <w:r>
        <w:t xml:space="preserve">s. </w:t>
      </w:r>
      <w:r w:rsidRPr="00D50346">
        <w:t xml:space="preserve">Johnson AM, Mercer CH, </w:t>
      </w:r>
      <w:proofErr w:type="spellStart"/>
      <w:r w:rsidRPr="00D50346">
        <w:t>Erens</w:t>
      </w:r>
      <w:proofErr w:type="spellEnd"/>
      <w:r w:rsidRPr="00D50346">
        <w:t xml:space="preserve"> B, et al. Sexual </w:t>
      </w:r>
      <w:proofErr w:type="spellStart"/>
      <w:r w:rsidRPr="00D50346">
        <w:t>behaviour</w:t>
      </w:r>
      <w:proofErr w:type="spellEnd"/>
      <w:r w:rsidRPr="00D50346">
        <w:t xml:space="preserve"> in Britain: partnerships, practices, and HIV risk </w:t>
      </w:r>
      <w:proofErr w:type="spellStart"/>
      <w:r w:rsidRPr="00D50346">
        <w:t>behaviours</w:t>
      </w:r>
      <w:proofErr w:type="spellEnd"/>
      <w:r w:rsidRPr="00D50346">
        <w:t>. Lancet 2001; 358:1835–</w:t>
      </w:r>
      <w:r>
        <w:t>18</w:t>
      </w:r>
      <w:r w:rsidRPr="00D50346">
        <w:t>42.</w:t>
      </w:r>
    </w:p>
    <w:p w:rsidR="00B647D3" w:rsidRDefault="00B647D3" w:rsidP="00B647D3">
      <w:pPr>
        <w:spacing w:line="480" w:lineRule="auto"/>
        <w:ind w:left="360"/>
      </w:pPr>
      <w:r>
        <w:t>3</w:t>
      </w:r>
      <w:r w:rsidR="006C781E">
        <w:t>2</w:t>
      </w:r>
      <w:r>
        <w:t xml:space="preserve">s. </w:t>
      </w:r>
      <w:r w:rsidRPr="00D50346">
        <w:t>Fenton KA, Mercer CH, McManus S, et al. Ethnic variations in sexual behavior in Great Britain and risk of sexually transmitted infections: a probability survey. Lancet 2005; 365:1246 –</w:t>
      </w:r>
      <w:r>
        <w:t>12</w:t>
      </w:r>
      <w:r w:rsidRPr="00D50346">
        <w:t>55.</w:t>
      </w:r>
    </w:p>
    <w:p w:rsidR="00B647D3" w:rsidRDefault="00B647D3" w:rsidP="00B647D3">
      <w:pPr>
        <w:spacing w:line="480" w:lineRule="auto"/>
        <w:ind w:left="360"/>
      </w:pPr>
      <w:r>
        <w:t>3</w:t>
      </w:r>
      <w:r w:rsidR="006C781E">
        <w:t>3</w:t>
      </w:r>
      <w:r>
        <w:t xml:space="preserve">s. </w:t>
      </w:r>
      <w:r w:rsidRPr="00D50346">
        <w:t xml:space="preserve">Leichliter JS, Williams SP, </w:t>
      </w:r>
      <w:proofErr w:type="gramStart"/>
      <w:r w:rsidRPr="00D50346">
        <w:t>Bland</w:t>
      </w:r>
      <w:proofErr w:type="gramEnd"/>
      <w:r w:rsidRPr="00D50346">
        <w:t xml:space="preserve"> SD. Predictors of sexually transmitted diseases and utilization of public STD clinics among American adults: results from a national telephone survey. J </w:t>
      </w:r>
      <w:proofErr w:type="spellStart"/>
      <w:r w:rsidRPr="00D50346">
        <w:t>Psychol</w:t>
      </w:r>
      <w:proofErr w:type="spellEnd"/>
      <w:r w:rsidRPr="00D50346">
        <w:t xml:space="preserve"> Hum Sex 2004; 16:33–50.</w:t>
      </w:r>
    </w:p>
    <w:p w:rsidR="00B647D3" w:rsidRDefault="00B647D3" w:rsidP="00B647D3">
      <w:pPr>
        <w:spacing w:line="480" w:lineRule="auto"/>
        <w:ind w:left="360"/>
      </w:pPr>
      <w:r>
        <w:t>3</w:t>
      </w:r>
      <w:r w:rsidR="006C781E">
        <w:t>4</w:t>
      </w:r>
      <w:r>
        <w:t xml:space="preserve">s. </w:t>
      </w:r>
      <w:r w:rsidRPr="00D50346">
        <w:t xml:space="preserve">Hosmer DW, </w:t>
      </w:r>
      <w:proofErr w:type="spellStart"/>
      <w:r w:rsidRPr="00D50346">
        <w:t>Lemeshow</w:t>
      </w:r>
      <w:proofErr w:type="spellEnd"/>
      <w:r w:rsidRPr="00D50346">
        <w:t xml:space="preserve"> S. Applied logistic regression. 2nd </w:t>
      </w:r>
      <w:proofErr w:type="gramStart"/>
      <w:r w:rsidRPr="00D50346">
        <w:t>ed</w:t>
      </w:r>
      <w:proofErr w:type="gramEnd"/>
      <w:r w:rsidRPr="00D50346">
        <w:t>. New York: Wiley-</w:t>
      </w:r>
      <w:proofErr w:type="spellStart"/>
      <w:r w:rsidRPr="00D50346">
        <w:t>Interscience</w:t>
      </w:r>
      <w:proofErr w:type="spellEnd"/>
      <w:r w:rsidRPr="00D50346">
        <w:t>, 2000.</w:t>
      </w:r>
    </w:p>
    <w:p w:rsidR="00B647D3" w:rsidRDefault="00B647D3" w:rsidP="00B647D3">
      <w:pPr>
        <w:spacing w:line="480" w:lineRule="auto"/>
        <w:ind w:left="360"/>
      </w:pPr>
      <w:r>
        <w:t>3</w:t>
      </w:r>
      <w:r w:rsidR="006C781E">
        <w:t>5</w:t>
      </w:r>
      <w:r>
        <w:t xml:space="preserve">s. </w:t>
      </w:r>
      <w:r w:rsidRPr="00D50346">
        <w:t xml:space="preserve">Gates G, </w:t>
      </w:r>
      <w:proofErr w:type="spellStart"/>
      <w:r w:rsidRPr="00D50346">
        <w:t>Sonensteil</w:t>
      </w:r>
      <w:proofErr w:type="spellEnd"/>
      <w:r w:rsidRPr="00D50346">
        <w:t xml:space="preserve"> F. Heterosexual genital sexual activity among adolescent males: 1988 and 1995. Fam </w:t>
      </w:r>
      <w:proofErr w:type="spellStart"/>
      <w:r w:rsidRPr="00D50346">
        <w:t>Plann</w:t>
      </w:r>
      <w:proofErr w:type="spellEnd"/>
      <w:r w:rsidRPr="00D50346">
        <w:t xml:space="preserve"> </w:t>
      </w:r>
      <w:proofErr w:type="spellStart"/>
      <w:r w:rsidRPr="00D50346">
        <w:t>Perspect</w:t>
      </w:r>
      <w:proofErr w:type="spellEnd"/>
      <w:r w:rsidRPr="00D50346">
        <w:t xml:space="preserve"> 2000; 32:295–7, 304.</w:t>
      </w:r>
    </w:p>
    <w:p w:rsidR="00B647D3" w:rsidRDefault="00B647D3" w:rsidP="00B647D3">
      <w:pPr>
        <w:spacing w:line="480" w:lineRule="auto"/>
        <w:ind w:left="360"/>
      </w:pPr>
      <w:r>
        <w:t>3</w:t>
      </w:r>
      <w:r w:rsidR="006C781E">
        <w:t>6</w:t>
      </w:r>
      <w:r>
        <w:t xml:space="preserve">s. </w:t>
      </w:r>
      <w:proofErr w:type="spellStart"/>
      <w:r w:rsidRPr="004C6355">
        <w:t>Prinstein</w:t>
      </w:r>
      <w:proofErr w:type="spellEnd"/>
      <w:r w:rsidRPr="004C6355">
        <w:t xml:space="preserve"> M, Meade C, Cohen G. Adolescent oral sex, peer </w:t>
      </w:r>
      <w:proofErr w:type="spellStart"/>
      <w:r w:rsidRPr="004C6355">
        <w:t>popularity</w:t>
      </w:r>
      <w:proofErr w:type="gramStart"/>
      <w:r w:rsidRPr="004C6355">
        <w:t>,and</w:t>
      </w:r>
      <w:proofErr w:type="spellEnd"/>
      <w:proofErr w:type="gramEnd"/>
      <w:r w:rsidRPr="004C6355">
        <w:t xml:space="preserve"> perceptions of best friends’ sexual behavior. J </w:t>
      </w:r>
      <w:proofErr w:type="spellStart"/>
      <w:r w:rsidRPr="004C6355">
        <w:t>Pediatr</w:t>
      </w:r>
      <w:proofErr w:type="spellEnd"/>
      <w:r w:rsidRPr="004C6355">
        <w:t xml:space="preserve"> </w:t>
      </w:r>
      <w:proofErr w:type="spellStart"/>
      <w:r w:rsidRPr="004C6355">
        <w:t>Psychol</w:t>
      </w:r>
      <w:proofErr w:type="spellEnd"/>
      <w:r w:rsidRPr="004C6355">
        <w:t xml:space="preserve"> 2003; 28:243–</w:t>
      </w:r>
      <w:r>
        <w:t>2</w:t>
      </w:r>
      <w:r w:rsidRPr="004C6355">
        <w:t>49.</w:t>
      </w:r>
    </w:p>
    <w:p w:rsidR="00B647D3" w:rsidRDefault="00B647D3" w:rsidP="00B647D3">
      <w:pPr>
        <w:spacing w:line="480" w:lineRule="auto"/>
        <w:ind w:left="360"/>
      </w:pPr>
      <w:r>
        <w:t>3</w:t>
      </w:r>
      <w:r w:rsidR="006C781E">
        <w:t>7</w:t>
      </w:r>
      <w:r>
        <w:t xml:space="preserve">s. </w:t>
      </w:r>
      <w:r w:rsidRPr="004C6355">
        <w:t xml:space="preserve">Santelli J, </w:t>
      </w:r>
      <w:proofErr w:type="spellStart"/>
      <w:r w:rsidRPr="004C6355">
        <w:t>Brener</w:t>
      </w:r>
      <w:proofErr w:type="spellEnd"/>
      <w:r w:rsidRPr="004C6355">
        <w:t xml:space="preserve"> N, Lowry R, Bhatt A, </w:t>
      </w:r>
      <w:proofErr w:type="spellStart"/>
      <w:r w:rsidRPr="004C6355">
        <w:t>Zabin</w:t>
      </w:r>
      <w:proofErr w:type="spellEnd"/>
      <w:r w:rsidRPr="004C6355">
        <w:t xml:space="preserve"> S. Multiple Sexual Partners Among U.S. Adolescents and Young Adults. Fam Plan </w:t>
      </w:r>
      <w:proofErr w:type="spellStart"/>
      <w:r w:rsidRPr="004C6355">
        <w:t>Perspect</w:t>
      </w:r>
      <w:proofErr w:type="spellEnd"/>
      <w:r w:rsidRPr="004C6355">
        <w:t xml:space="preserve"> 1998; 30:271-</w:t>
      </w:r>
      <w:r>
        <w:t>2</w:t>
      </w:r>
      <w:r w:rsidRPr="004C6355">
        <w:t>75.</w:t>
      </w:r>
    </w:p>
    <w:p w:rsidR="00B647D3" w:rsidRDefault="006C781E" w:rsidP="00B647D3">
      <w:pPr>
        <w:spacing w:line="480" w:lineRule="auto"/>
        <w:ind w:left="360"/>
      </w:pPr>
      <w:r>
        <w:t>38</w:t>
      </w:r>
      <w:r w:rsidR="00B647D3">
        <w:t xml:space="preserve">s. Upchurch D, Ray P, </w:t>
      </w:r>
      <w:proofErr w:type="spellStart"/>
      <w:r w:rsidR="00B647D3">
        <w:t>Reichart</w:t>
      </w:r>
      <w:proofErr w:type="spellEnd"/>
      <w:r w:rsidR="00B647D3">
        <w:t xml:space="preserve"> C, </w:t>
      </w:r>
      <w:proofErr w:type="spellStart"/>
      <w:r w:rsidR="00B647D3">
        <w:t>Celentano</w:t>
      </w:r>
      <w:proofErr w:type="spellEnd"/>
      <w:r w:rsidR="00B647D3">
        <w:t xml:space="preserve"> D, Quinn T, Hook E. Prevalence and patterns of condom use among patients attending a sexually transmitted disease clinic. Sex Trans Dis 1992; 19:175-280.</w:t>
      </w:r>
    </w:p>
    <w:p w:rsidR="00B647D3" w:rsidRDefault="006C781E" w:rsidP="00B647D3">
      <w:pPr>
        <w:spacing w:line="480" w:lineRule="auto"/>
        <w:ind w:left="360"/>
      </w:pPr>
      <w:r>
        <w:lastRenderedPageBreak/>
        <w:t>39</w:t>
      </w:r>
      <w:r w:rsidR="00B647D3">
        <w:t>s. Halpern-</w:t>
      </w:r>
      <w:proofErr w:type="spellStart"/>
      <w:r w:rsidR="00B647D3">
        <w:t>Felsher</w:t>
      </w:r>
      <w:proofErr w:type="spellEnd"/>
      <w:r w:rsidR="00B647D3">
        <w:t xml:space="preserve"> B, Millstein S, Ellen J. Relationship of alcohol use and risky sexual behavior: a review and analysis of findings, J </w:t>
      </w:r>
      <w:proofErr w:type="spellStart"/>
      <w:r w:rsidR="00B647D3">
        <w:t>Adolesc</w:t>
      </w:r>
      <w:proofErr w:type="spellEnd"/>
      <w:r w:rsidR="00B647D3">
        <w:t xml:space="preserve"> Health 1996; 19:331-336.</w:t>
      </w:r>
    </w:p>
    <w:p w:rsidR="00B647D3" w:rsidRDefault="00B647D3" w:rsidP="00B647D3">
      <w:pPr>
        <w:spacing w:line="480" w:lineRule="auto"/>
        <w:ind w:left="360"/>
      </w:pPr>
      <w:r>
        <w:t>4</w:t>
      </w:r>
      <w:r w:rsidR="006C781E">
        <w:t>0</w:t>
      </w:r>
      <w:r>
        <w:t xml:space="preserve">s. Liddon N, Leichliter J, Habel M, Aral S. Divorce and Sexual Risk </w:t>
      </w:r>
      <w:proofErr w:type="gramStart"/>
      <w:r>
        <w:t>Among</w:t>
      </w:r>
      <w:proofErr w:type="gramEnd"/>
      <w:r>
        <w:t xml:space="preserve"> U.S. Women: Findings from the National Survey of Family Growth. J Women's Health 2010; 19:1963-1967.</w:t>
      </w:r>
    </w:p>
    <w:p w:rsidR="00B647D3" w:rsidRDefault="00B647D3" w:rsidP="00B647D3">
      <w:pPr>
        <w:spacing w:line="480" w:lineRule="auto"/>
        <w:ind w:left="360"/>
      </w:pPr>
      <w:r>
        <w:t>4</w:t>
      </w:r>
      <w:r w:rsidR="006C781E">
        <w:t>1</w:t>
      </w:r>
      <w:r>
        <w:t xml:space="preserve">s. </w:t>
      </w:r>
      <w:r w:rsidRPr="00E433BE">
        <w:t xml:space="preserve">Aral S, Leichliter J. Non-monogamy: risk factor for STI transmission and acquisition and determinant of STI spread in populations. Sex </w:t>
      </w:r>
      <w:proofErr w:type="spellStart"/>
      <w:r w:rsidRPr="00E433BE">
        <w:t>Transm</w:t>
      </w:r>
      <w:proofErr w:type="spellEnd"/>
      <w:r w:rsidRPr="00E433BE">
        <w:t xml:space="preserve"> Infect 2010; 86 Suppl3:iii29-36.</w:t>
      </w:r>
    </w:p>
    <w:p w:rsidR="00B647D3" w:rsidRPr="004C6355" w:rsidRDefault="00B647D3" w:rsidP="00B647D3">
      <w:pPr>
        <w:spacing w:line="480" w:lineRule="auto"/>
        <w:ind w:left="360"/>
      </w:pPr>
      <w:r>
        <w:t>4</w:t>
      </w:r>
      <w:r w:rsidR="006C781E">
        <w:t>2</w:t>
      </w:r>
      <w:bookmarkStart w:id="0" w:name="_GoBack"/>
      <w:bookmarkEnd w:id="0"/>
      <w:r>
        <w:t xml:space="preserve">s. </w:t>
      </w:r>
      <w:proofErr w:type="spellStart"/>
      <w:r w:rsidRPr="004C6355">
        <w:t>Workwoski</w:t>
      </w:r>
      <w:proofErr w:type="spellEnd"/>
      <w:r w:rsidRPr="004C6355">
        <w:t xml:space="preserve"> K, Bolan G. Sexually Transmitted Diseases Treatment Guidelines, 2015. MMWR </w:t>
      </w:r>
      <w:proofErr w:type="spellStart"/>
      <w:r w:rsidRPr="004C6355">
        <w:t>Recomm</w:t>
      </w:r>
      <w:proofErr w:type="spellEnd"/>
      <w:r w:rsidRPr="004C6355">
        <w:t xml:space="preserve"> Rep 2015; 64:4-6.</w:t>
      </w:r>
    </w:p>
    <w:p w:rsidR="00155F2B" w:rsidRPr="00155F2B" w:rsidRDefault="00155F2B" w:rsidP="00B647D3">
      <w:pPr>
        <w:spacing w:line="480" w:lineRule="auto"/>
        <w:ind w:left="360"/>
      </w:pPr>
    </w:p>
    <w:sectPr w:rsidR="00155F2B" w:rsidRPr="00155F2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2D2"/>
    <w:multiLevelType w:val="hybridMultilevel"/>
    <w:tmpl w:val="944E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6CA8"/>
    <w:multiLevelType w:val="hybridMultilevel"/>
    <w:tmpl w:val="3F2AB4CE"/>
    <w:lvl w:ilvl="0" w:tplc="9B42B5A6">
      <w:start w:val="1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94004"/>
    <w:multiLevelType w:val="hybridMultilevel"/>
    <w:tmpl w:val="5F18B26A"/>
    <w:lvl w:ilvl="0" w:tplc="DDFA6E7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0070"/>
    <w:multiLevelType w:val="hybridMultilevel"/>
    <w:tmpl w:val="742EA88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E"/>
    <w:rsid w:val="00001E0C"/>
    <w:rsid w:val="00155F2B"/>
    <w:rsid w:val="001D7DEF"/>
    <w:rsid w:val="002500A3"/>
    <w:rsid w:val="004548EA"/>
    <w:rsid w:val="006C781E"/>
    <w:rsid w:val="007B5DBE"/>
    <w:rsid w:val="0095247E"/>
    <w:rsid w:val="00B647D3"/>
    <w:rsid w:val="00CA76A1"/>
    <w:rsid w:val="00D26908"/>
    <w:rsid w:val="00E433B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35FE"/>
  <w15:chartTrackingRefBased/>
  <w15:docId w15:val="{D9658726-5F73-4E1E-8F8D-729EF0E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F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Habel, Melissa (CDC/CGH/DGHT)</dc:creator>
  <cp:keywords/>
  <dc:description/>
  <cp:lastModifiedBy>Habel, Melissa (CDC/CGH/DGHT)</cp:lastModifiedBy>
  <cp:revision>3</cp:revision>
  <dcterms:created xsi:type="dcterms:W3CDTF">2018-07-31T20:00:00Z</dcterms:created>
  <dcterms:modified xsi:type="dcterms:W3CDTF">2018-07-31T20:05:00Z</dcterms:modified>
</cp:coreProperties>
</file>