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4678"/>
        <w:gridCol w:w="2835"/>
      </w:tblGrid>
      <w:tr w:rsidR="00DB23D3" w:rsidRPr="00227F90" w:rsidTr="000369ED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467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2835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0369ED">
        <w:trPr>
          <w:gridBefore w:val="1"/>
          <w:wBefore w:w="34" w:type="dxa"/>
        </w:trPr>
        <w:tc>
          <w:tcPr>
            <w:tcW w:w="7054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8274A60" wp14:editId="465D3B90">
                  <wp:extent cx="4476750" cy="238664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697" cy="25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27F90" w:rsidRDefault="00BD1F8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E840DC" w:rsidRPr="00227F90" w:rsidTr="000369ED">
        <w:trPr>
          <w:gridBefore w:val="1"/>
          <w:wBefore w:w="34" w:type="dxa"/>
        </w:trPr>
        <w:tc>
          <w:tcPr>
            <w:tcW w:w="7054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1C2D25E" wp14:editId="2A0D0577">
                  <wp:extent cx="4453767" cy="32879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9960" cy="33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227F90" w:rsidRDefault="00BD1F88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Abstract</w:t>
            </w:r>
          </w:p>
        </w:tc>
      </w:tr>
      <w:tr w:rsidR="00214F3D" w:rsidRPr="00227F90" w:rsidTr="000369ED">
        <w:trPr>
          <w:gridBefore w:val="1"/>
          <w:wBefore w:w="34" w:type="dxa"/>
        </w:trPr>
        <w:tc>
          <w:tcPr>
            <w:tcW w:w="7054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2835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:rsidTr="000369ED">
        <w:trPr>
          <w:gridBefore w:val="1"/>
          <w:wBefore w:w="34" w:type="dxa"/>
        </w:trPr>
        <w:tc>
          <w:tcPr>
            <w:tcW w:w="7054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0976B3E" wp14:editId="5BF9FF2A">
                  <wp:extent cx="4381500" cy="696595"/>
                  <wp:effectExtent l="0" t="0" r="0" b="825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14" cy="7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240246" w:rsidRPr="00210599" w:rsidRDefault="000E1B71" w:rsidP="002105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1. </w:t>
            </w:r>
            <w:r w:rsidR="00BD1F88" w:rsidRPr="00210599">
              <w:rPr>
                <w:rFonts w:ascii="Arial" w:hAnsi="Arial" w:cs="Arial"/>
                <w:sz w:val="16"/>
                <w:szCs w:val="18"/>
              </w:rPr>
              <w:t>Introduction/Paragraphs 1-4</w:t>
            </w:r>
          </w:p>
          <w:p w:rsidR="00210599" w:rsidRDefault="00210599" w:rsidP="00BD1F8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  <w:p w:rsidR="00210599" w:rsidRDefault="00210599" w:rsidP="00BD1F8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  <w:p w:rsidR="00BD1F88" w:rsidRPr="00210599" w:rsidRDefault="000E1B71" w:rsidP="002105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1. </w:t>
            </w:r>
            <w:r w:rsidR="00BD1F88" w:rsidRPr="00210599">
              <w:rPr>
                <w:rFonts w:ascii="Arial" w:hAnsi="Arial" w:cs="Arial"/>
                <w:sz w:val="16"/>
                <w:szCs w:val="18"/>
              </w:rPr>
              <w:t>Introduction/Paragraph 4</w:t>
            </w:r>
          </w:p>
          <w:p w:rsidR="00BD1F88" w:rsidRPr="00BD1F88" w:rsidRDefault="00BD1F88" w:rsidP="00BD1F8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40246" w:rsidRPr="00227F90" w:rsidTr="000369ED">
        <w:trPr>
          <w:gridBefore w:val="1"/>
          <w:wBefore w:w="34" w:type="dxa"/>
        </w:trPr>
        <w:tc>
          <w:tcPr>
            <w:tcW w:w="7054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0BEDFB4" wp14:editId="5598B004">
                  <wp:extent cx="4391025" cy="23114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156" cy="23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227F90" w:rsidRDefault="000E1B7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1. </w:t>
            </w:r>
            <w:r w:rsidR="00BD1F88" w:rsidRPr="00BD1F88">
              <w:rPr>
                <w:rFonts w:ascii="Arial" w:hAnsi="Arial" w:cs="Arial"/>
                <w:sz w:val="16"/>
                <w:szCs w:val="18"/>
              </w:rPr>
              <w:t>Introduction/Paragraph 5</w:t>
            </w:r>
          </w:p>
        </w:tc>
      </w:tr>
      <w:tr w:rsidR="00214F3D" w:rsidRPr="00227F90" w:rsidTr="000369ED">
        <w:trPr>
          <w:gridBefore w:val="1"/>
          <w:wBefore w:w="34" w:type="dxa"/>
        </w:trPr>
        <w:tc>
          <w:tcPr>
            <w:tcW w:w="7054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283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0369ED">
        <w:trPr>
          <w:gridBefore w:val="1"/>
          <w:wBefore w:w="34" w:type="dxa"/>
        </w:trPr>
        <w:tc>
          <w:tcPr>
            <w:tcW w:w="7054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DA5690F" wp14:editId="2DBC5BF6">
                  <wp:extent cx="4429496" cy="327953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9242" cy="33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BD1F88" w:rsidRDefault="000E1B7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2. </w:t>
            </w:r>
            <w:r w:rsidR="00BD1F88" w:rsidRPr="00BD1F88">
              <w:rPr>
                <w:rFonts w:ascii="Arial" w:hAnsi="Arial" w:cs="Arial"/>
                <w:sz w:val="16"/>
                <w:szCs w:val="18"/>
              </w:rPr>
              <w:t>Materials and Methods/2.1 Ethical statement</w:t>
            </w:r>
          </w:p>
        </w:tc>
      </w:tr>
      <w:tr w:rsidR="00502FCD" w:rsidRPr="00227F90" w:rsidTr="000369ED">
        <w:trPr>
          <w:gridBefore w:val="1"/>
          <w:wBefore w:w="34" w:type="dxa"/>
        </w:trPr>
        <w:tc>
          <w:tcPr>
            <w:tcW w:w="7054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E20BB58" wp14:editId="38BFE3AE">
                  <wp:extent cx="4476750" cy="992442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513" cy="99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0369ED" w:rsidRDefault="000369ED" w:rsidP="000369E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0369ED">
              <w:rPr>
                <w:rFonts w:ascii="Arial" w:hAnsi="Arial" w:cs="Arial"/>
                <w:sz w:val="16"/>
                <w:szCs w:val="18"/>
              </w:rPr>
              <w:t>3. Results/3.1 Study profile, animal characteristics and experimental design</w:t>
            </w:r>
          </w:p>
          <w:p w:rsidR="000369ED" w:rsidRPr="000369ED" w:rsidRDefault="000369ED" w:rsidP="000369E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0369ED">
              <w:rPr>
                <w:rFonts w:ascii="Arial" w:hAnsi="Arial" w:cs="Arial"/>
                <w:sz w:val="16"/>
                <w:szCs w:val="18"/>
              </w:rPr>
              <w:t>Materials and Methods/Table 1</w:t>
            </w:r>
          </w:p>
          <w:p w:rsidR="000369ED" w:rsidRPr="00E40774" w:rsidRDefault="000369ED" w:rsidP="000369E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0774">
              <w:rPr>
                <w:rFonts w:ascii="Arial" w:hAnsi="Arial" w:cs="Arial"/>
                <w:sz w:val="16"/>
                <w:szCs w:val="18"/>
              </w:rPr>
              <w:t>2. Materials and Methods/2.</w:t>
            </w:r>
            <w:r>
              <w:rPr>
                <w:rFonts w:ascii="Arial" w:hAnsi="Arial" w:cs="Arial"/>
                <w:sz w:val="16"/>
                <w:szCs w:val="18"/>
              </w:rPr>
              <w:t>6</w:t>
            </w:r>
            <w:r w:rsidRPr="00E40774">
              <w:rPr>
                <w:rFonts w:ascii="Arial" w:hAnsi="Arial" w:cs="Arial"/>
                <w:sz w:val="16"/>
                <w:szCs w:val="18"/>
              </w:rPr>
              <w:t xml:space="preserve"> St</w:t>
            </w:r>
            <w:r>
              <w:rPr>
                <w:rFonts w:ascii="Arial" w:hAnsi="Arial" w:cs="Arial"/>
                <w:sz w:val="16"/>
                <w:szCs w:val="18"/>
              </w:rPr>
              <w:t>atistical analysis</w:t>
            </w:r>
          </w:p>
          <w:p w:rsidR="000369ED" w:rsidRPr="00227F90" w:rsidRDefault="000369E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0369ED">
        <w:trPr>
          <w:gridBefore w:val="1"/>
          <w:wBefore w:w="34" w:type="dxa"/>
          <w:trHeight w:val="704"/>
        </w:trPr>
        <w:tc>
          <w:tcPr>
            <w:tcW w:w="7054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48E5358" wp14:editId="5320153C">
                  <wp:extent cx="4476997" cy="120678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697" cy="121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E64F0B" w:rsidRDefault="000369ED" w:rsidP="003C49F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E64F0B">
              <w:rPr>
                <w:rFonts w:ascii="Arial" w:hAnsi="Arial" w:cs="Arial"/>
                <w:sz w:val="16"/>
                <w:szCs w:val="18"/>
              </w:rPr>
              <w:t>2. Materials and Methods/</w:t>
            </w:r>
            <w:r w:rsidR="00E64F0B" w:rsidRPr="00E64F0B">
              <w:rPr>
                <w:rFonts w:ascii="Arial" w:hAnsi="Arial" w:cs="Arial"/>
                <w:sz w:val="16"/>
                <w:szCs w:val="18"/>
              </w:rPr>
              <w:t>2.3</w:t>
            </w:r>
            <w:r w:rsidR="003C49FE">
              <w:t xml:space="preserve"> </w:t>
            </w:r>
            <w:r w:rsidR="003C49FE" w:rsidRPr="003C49FE">
              <w:rPr>
                <w:rFonts w:ascii="Arial" w:hAnsi="Arial" w:cs="Arial"/>
                <w:sz w:val="16"/>
                <w:szCs w:val="18"/>
              </w:rPr>
              <w:t>Complete Freund’s Adjuvant (CFA)-induced inflammation</w:t>
            </w:r>
            <w:r w:rsidR="003C49FE">
              <w:rPr>
                <w:rFonts w:ascii="Arial" w:hAnsi="Arial" w:cs="Arial"/>
                <w:sz w:val="16"/>
                <w:szCs w:val="18"/>
              </w:rPr>
              <w:t xml:space="preserve"> and 2.4 </w:t>
            </w:r>
            <w:proofErr w:type="gramStart"/>
            <w:r w:rsidR="003C49FE">
              <w:rPr>
                <w:rFonts w:ascii="Arial" w:hAnsi="Arial" w:cs="Arial"/>
                <w:sz w:val="16"/>
                <w:szCs w:val="18"/>
              </w:rPr>
              <w:t>Burrowing</w:t>
            </w:r>
            <w:proofErr w:type="gramEnd"/>
            <w:r w:rsidR="00E64F0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A92C1E">
              <w:rPr>
                <w:rFonts w:ascii="Arial" w:hAnsi="Arial" w:cs="Arial"/>
                <w:sz w:val="16"/>
                <w:szCs w:val="18"/>
              </w:rPr>
              <w:t>and 3. Results/Table 3</w:t>
            </w:r>
            <w:r w:rsidR="00E64F0B" w:rsidRPr="00E64F0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0369ED" w:rsidRPr="00E64F0B" w:rsidRDefault="000369ED" w:rsidP="000369E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E64F0B">
              <w:rPr>
                <w:rFonts w:ascii="Arial" w:hAnsi="Arial" w:cs="Arial"/>
                <w:sz w:val="16"/>
                <w:szCs w:val="18"/>
              </w:rPr>
              <w:t>2. Materials and Methods/2.5 Study  design</w:t>
            </w:r>
          </w:p>
          <w:p w:rsidR="000369ED" w:rsidRPr="00E64F0B" w:rsidRDefault="000369ED" w:rsidP="000369E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E64F0B">
              <w:rPr>
                <w:rFonts w:ascii="Arial" w:hAnsi="Arial" w:cs="Arial"/>
                <w:sz w:val="16"/>
                <w:szCs w:val="18"/>
              </w:rPr>
              <w:t>2. Materials and Methods/</w:t>
            </w:r>
            <w:r w:rsidR="00E64F0B" w:rsidRPr="00E64F0B">
              <w:rPr>
                <w:rFonts w:ascii="Arial" w:hAnsi="Arial" w:cs="Arial"/>
                <w:sz w:val="16"/>
                <w:szCs w:val="18"/>
              </w:rPr>
              <w:t>2.4 Burrowing</w:t>
            </w:r>
          </w:p>
          <w:p w:rsidR="000369ED" w:rsidRPr="00E64F0B" w:rsidRDefault="000369ED" w:rsidP="003C49F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E64F0B">
              <w:rPr>
                <w:rFonts w:ascii="Arial" w:hAnsi="Arial" w:cs="Arial"/>
                <w:sz w:val="16"/>
                <w:szCs w:val="18"/>
              </w:rPr>
              <w:t>2. Materials and Methods/</w:t>
            </w:r>
            <w:r w:rsidR="003C49FE">
              <w:rPr>
                <w:rFonts w:ascii="Arial" w:hAnsi="Arial" w:cs="Arial"/>
                <w:sz w:val="16"/>
                <w:szCs w:val="18"/>
              </w:rPr>
              <w:t xml:space="preserve">2.3 </w:t>
            </w:r>
            <w:r w:rsidR="003C49FE" w:rsidRPr="003C49FE">
              <w:rPr>
                <w:rFonts w:ascii="Arial" w:hAnsi="Arial" w:cs="Arial"/>
                <w:sz w:val="16"/>
                <w:szCs w:val="18"/>
              </w:rPr>
              <w:t>Complete Freund’s Adjuvant (CFA)-induced inflammation</w:t>
            </w:r>
          </w:p>
          <w:p w:rsidR="000369ED" w:rsidRPr="000369ED" w:rsidRDefault="000369ED" w:rsidP="000369ED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0E" w:rsidRPr="00227F90" w:rsidTr="000369ED">
        <w:trPr>
          <w:gridBefore w:val="1"/>
          <w:wBefore w:w="34" w:type="dxa"/>
          <w:trHeight w:val="1322"/>
        </w:trPr>
        <w:tc>
          <w:tcPr>
            <w:tcW w:w="7054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DB7677" wp14:editId="4E5C7AA3">
                  <wp:extent cx="4536374" cy="800166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744" cy="80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0E1B71" w:rsidRDefault="000E1B71" w:rsidP="000E1B7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BD1F88" w:rsidRPr="000E1B71">
              <w:rPr>
                <w:rFonts w:ascii="Arial" w:hAnsi="Arial" w:cs="Arial"/>
                <w:sz w:val="16"/>
                <w:szCs w:val="16"/>
              </w:rPr>
              <w:t>Materials and Methods/2.2 Experimental Animals</w:t>
            </w:r>
            <w:r w:rsidR="00BB4B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1F88" w:rsidRPr="000E1B71">
              <w:rPr>
                <w:rFonts w:ascii="Arial" w:hAnsi="Arial" w:cs="Arial"/>
                <w:sz w:val="16"/>
                <w:szCs w:val="16"/>
              </w:rPr>
              <w:t>and environmental conditions; Results/Table 3</w:t>
            </w:r>
          </w:p>
          <w:p w:rsidR="00BD1F88" w:rsidRPr="000E1B71" w:rsidRDefault="000E1B71" w:rsidP="000E1B7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BD1F88" w:rsidRPr="000E1B71">
              <w:rPr>
                <w:rFonts w:ascii="Arial" w:hAnsi="Arial" w:cs="Arial"/>
                <w:sz w:val="16"/>
                <w:szCs w:val="16"/>
              </w:rPr>
              <w:t>Results/Figure2 and Table 3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7196"/>
        <w:gridCol w:w="2665"/>
        <w:gridCol w:w="44"/>
      </w:tblGrid>
      <w:tr w:rsidR="002D2B0E" w:rsidRPr="00227F90" w:rsidTr="00BD1F88">
        <w:trPr>
          <w:gridBefore w:val="1"/>
          <w:wBefore w:w="34" w:type="dxa"/>
        </w:trPr>
        <w:tc>
          <w:tcPr>
            <w:tcW w:w="7196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4CD99D06" wp14:editId="5369D8E7">
                  <wp:extent cx="4476750" cy="1077098"/>
                  <wp:effectExtent l="0" t="0" r="0" b="889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0904" cy="108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Default="000E1B71" w:rsidP="000E1B7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2. </w:t>
            </w:r>
            <w:r w:rsidR="00210599" w:rsidRPr="000E1B71">
              <w:rPr>
                <w:rFonts w:ascii="Arial" w:hAnsi="Arial" w:cs="Arial"/>
                <w:sz w:val="16"/>
                <w:szCs w:val="18"/>
              </w:rPr>
              <w:t xml:space="preserve">Materials and Methods/2.2 </w:t>
            </w:r>
            <w:r w:rsidRPr="000E1B71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210599" w:rsidRPr="000E1B71">
              <w:rPr>
                <w:rFonts w:ascii="Arial" w:hAnsi="Arial" w:cs="Arial"/>
                <w:sz w:val="16"/>
                <w:szCs w:val="18"/>
              </w:rPr>
              <w:t>Experimental Animals and environmental conditions and Table 1</w:t>
            </w:r>
          </w:p>
          <w:p w:rsidR="000E1B71" w:rsidRPr="00BB4B59" w:rsidRDefault="000E1B71" w:rsidP="00190AD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4B59">
              <w:rPr>
                <w:rFonts w:ascii="Arial" w:hAnsi="Arial" w:cs="Arial"/>
                <w:sz w:val="16"/>
                <w:szCs w:val="18"/>
              </w:rPr>
              <w:t>2. Materials and Methods/</w:t>
            </w:r>
            <w:r w:rsidR="00BB4B59" w:rsidRPr="00BB4B59">
              <w:rPr>
                <w:rFonts w:ascii="Arial" w:hAnsi="Arial" w:cs="Arial"/>
                <w:sz w:val="16"/>
                <w:szCs w:val="18"/>
              </w:rPr>
              <w:t>2.2    Experimental Animals and environmental conditions and Table 1</w:t>
            </w:r>
          </w:p>
          <w:p w:rsidR="00210599" w:rsidRPr="000E1B71" w:rsidRDefault="000E1B71" w:rsidP="000E1B7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2. </w:t>
            </w:r>
            <w:r w:rsidR="00210599" w:rsidRPr="000E1B71">
              <w:rPr>
                <w:rFonts w:ascii="Arial" w:hAnsi="Arial" w:cs="Arial"/>
                <w:sz w:val="16"/>
                <w:szCs w:val="18"/>
              </w:rPr>
              <w:t>Materials and Methods/2.2 Experimental Animals and environmental conditions</w:t>
            </w:r>
          </w:p>
        </w:tc>
      </w:tr>
      <w:tr w:rsidR="002D2B0E" w:rsidRPr="00227F90" w:rsidTr="00BD1F88">
        <w:trPr>
          <w:gridBefore w:val="1"/>
          <w:wBefore w:w="34" w:type="dxa"/>
        </w:trPr>
        <w:tc>
          <w:tcPr>
            <w:tcW w:w="7196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EB2FB13" wp14:editId="5356C39F">
                  <wp:extent cx="4495800" cy="8763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873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0E1B71" w:rsidRDefault="000E1B71" w:rsidP="000E1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0E1B71">
              <w:rPr>
                <w:rFonts w:ascii="Arial" w:hAnsi="Arial" w:cs="Arial"/>
                <w:sz w:val="16"/>
                <w:szCs w:val="18"/>
              </w:rPr>
              <w:t>3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0E1B71">
              <w:rPr>
                <w:rFonts w:ascii="Arial" w:hAnsi="Arial" w:cs="Arial"/>
                <w:sz w:val="16"/>
                <w:szCs w:val="18"/>
              </w:rPr>
              <w:t xml:space="preserve"> Results/Figure 2</w:t>
            </w:r>
          </w:p>
          <w:p w:rsidR="000E1B71" w:rsidRPr="000E1B71" w:rsidRDefault="000E1B71" w:rsidP="000E1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0E1B71">
              <w:rPr>
                <w:rFonts w:ascii="Arial" w:hAnsi="Arial" w:cs="Arial"/>
                <w:sz w:val="16"/>
                <w:szCs w:val="18"/>
              </w:rPr>
              <w:t>2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0E1B71">
              <w:rPr>
                <w:rFonts w:ascii="Arial" w:hAnsi="Arial" w:cs="Arial"/>
                <w:sz w:val="16"/>
                <w:szCs w:val="18"/>
              </w:rPr>
              <w:t xml:space="preserve"> Materials and Methods/2.6 statistical analysis and Table 1</w:t>
            </w:r>
          </w:p>
          <w:p w:rsidR="000E1B71" w:rsidRPr="000E1B71" w:rsidRDefault="000E1B71" w:rsidP="000E1B71">
            <w:pPr>
              <w:pStyle w:val="ListParagraph"/>
              <w:rPr>
                <w:rFonts w:ascii="Arial" w:hAnsi="Arial" w:cs="Arial"/>
                <w:sz w:val="16"/>
                <w:szCs w:val="18"/>
              </w:rPr>
            </w:pPr>
          </w:p>
          <w:p w:rsidR="000E1B71" w:rsidRPr="000E1B71" w:rsidRDefault="000E1B71" w:rsidP="000E1B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0E1B71">
              <w:rPr>
                <w:rFonts w:ascii="Arial" w:hAnsi="Arial" w:cs="Arial"/>
                <w:sz w:val="16"/>
                <w:szCs w:val="18"/>
              </w:rPr>
              <w:t>3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0E1B71">
              <w:rPr>
                <w:rFonts w:ascii="Arial" w:hAnsi="Arial" w:cs="Arial"/>
                <w:sz w:val="16"/>
                <w:szCs w:val="18"/>
              </w:rPr>
              <w:t xml:space="preserve"> Results/Figure 2</w:t>
            </w:r>
          </w:p>
        </w:tc>
      </w:tr>
      <w:tr w:rsidR="002D2B0E" w:rsidRPr="00227F90" w:rsidTr="00BD1F88">
        <w:trPr>
          <w:gridBefore w:val="1"/>
          <w:wBefore w:w="34" w:type="dxa"/>
        </w:trPr>
        <w:tc>
          <w:tcPr>
            <w:tcW w:w="7196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29B7BAF" wp14:editId="61E4C901">
                  <wp:extent cx="4476750" cy="565150"/>
                  <wp:effectExtent l="0" t="0" r="0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748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E40774" w:rsidRDefault="00E40774" w:rsidP="00E4077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40774">
              <w:rPr>
                <w:rFonts w:ascii="Arial" w:hAnsi="Arial" w:cs="Arial"/>
                <w:sz w:val="16"/>
                <w:szCs w:val="16"/>
              </w:rPr>
              <w:t>2. Materials and Methods/Table 1</w:t>
            </w:r>
          </w:p>
          <w:p w:rsidR="00E40774" w:rsidRPr="00E40774" w:rsidRDefault="00E40774" w:rsidP="00E4077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0774">
              <w:rPr>
                <w:rFonts w:ascii="Arial" w:hAnsi="Arial" w:cs="Arial"/>
                <w:sz w:val="16"/>
                <w:szCs w:val="18"/>
              </w:rPr>
              <w:t>2. Materials and Methods/2.2.2 Baseline performance and testing</w:t>
            </w:r>
            <w:r>
              <w:rPr>
                <w:rFonts w:ascii="Arial" w:hAnsi="Arial" w:cs="Arial"/>
                <w:sz w:val="16"/>
                <w:szCs w:val="18"/>
              </w:rPr>
              <w:t>; 3. Results/Figure 3</w:t>
            </w:r>
          </w:p>
        </w:tc>
      </w:tr>
      <w:tr w:rsidR="00D7777A" w:rsidRPr="00227F90" w:rsidTr="00BD1F88">
        <w:trPr>
          <w:gridBefore w:val="1"/>
          <w:wBefore w:w="34" w:type="dxa"/>
        </w:trPr>
        <w:tc>
          <w:tcPr>
            <w:tcW w:w="7196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59EAC77" wp14:editId="334B03A9">
                  <wp:extent cx="4448175" cy="29337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300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D7777A" w:rsidRPr="00227F90" w:rsidRDefault="00E4077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0774">
              <w:rPr>
                <w:rFonts w:ascii="Arial" w:hAnsi="Arial" w:cs="Arial"/>
                <w:sz w:val="16"/>
                <w:szCs w:val="18"/>
              </w:rPr>
              <w:t>2. Materials and Methods/2.5 Study design</w:t>
            </w:r>
          </w:p>
        </w:tc>
      </w:tr>
      <w:tr w:rsidR="00D7777A" w:rsidRPr="00227F90" w:rsidTr="00BD1F88">
        <w:trPr>
          <w:gridBefore w:val="1"/>
          <w:wBefore w:w="34" w:type="dxa"/>
        </w:trPr>
        <w:tc>
          <w:tcPr>
            <w:tcW w:w="7196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F216983" wp14:editId="4FD9B5B5">
                  <wp:extent cx="4476750" cy="74549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681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D7777A" w:rsidRPr="00E40774" w:rsidRDefault="00E40774" w:rsidP="000E03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0774">
              <w:rPr>
                <w:rFonts w:ascii="Arial" w:hAnsi="Arial" w:cs="Arial"/>
                <w:sz w:val="16"/>
                <w:szCs w:val="18"/>
              </w:rPr>
              <w:t>2. Materials and Methods/2.</w:t>
            </w:r>
            <w:r>
              <w:rPr>
                <w:rFonts w:ascii="Arial" w:hAnsi="Arial" w:cs="Arial"/>
                <w:sz w:val="16"/>
                <w:szCs w:val="18"/>
              </w:rPr>
              <w:t>6</w:t>
            </w:r>
            <w:r w:rsidRPr="00E40774">
              <w:rPr>
                <w:rFonts w:ascii="Arial" w:hAnsi="Arial" w:cs="Arial"/>
                <w:sz w:val="16"/>
                <w:szCs w:val="18"/>
              </w:rPr>
              <w:t xml:space="preserve"> St</w:t>
            </w:r>
            <w:r>
              <w:rPr>
                <w:rFonts w:ascii="Arial" w:hAnsi="Arial" w:cs="Arial"/>
                <w:sz w:val="16"/>
                <w:szCs w:val="18"/>
              </w:rPr>
              <w:t>atistical analysis</w:t>
            </w:r>
          </w:p>
          <w:p w:rsidR="00E40774" w:rsidRPr="00E40774" w:rsidRDefault="00E40774" w:rsidP="000E03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0774">
              <w:rPr>
                <w:rFonts w:ascii="Arial" w:hAnsi="Arial" w:cs="Arial"/>
                <w:sz w:val="16"/>
                <w:szCs w:val="18"/>
              </w:rPr>
              <w:t>2. Materials and Methods/2.</w:t>
            </w:r>
            <w:r>
              <w:rPr>
                <w:rFonts w:ascii="Arial" w:hAnsi="Arial" w:cs="Arial"/>
                <w:sz w:val="16"/>
                <w:szCs w:val="18"/>
              </w:rPr>
              <w:t>6</w:t>
            </w:r>
            <w:r w:rsidRPr="00E40774">
              <w:rPr>
                <w:rFonts w:ascii="Arial" w:hAnsi="Arial" w:cs="Arial"/>
                <w:sz w:val="16"/>
                <w:szCs w:val="18"/>
              </w:rPr>
              <w:t xml:space="preserve"> St</w:t>
            </w:r>
            <w:r>
              <w:rPr>
                <w:rFonts w:ascii="Arial" w:hAnsi="Arial" w:cs="Arial"/>
                <w:sz w:val="16"/>
                <w:szCs w:val="18"/>
              </w:rPr>
              <w:t>atistical analysis</w:t>
            </w:r>
          </w:p>
          <w:p w:rsidR="00E40774" w:rsidRPr="00E40774" w:rsidRDefault="00E40774" w:rsidP="000E03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0774">
              <w:rPr>
                <w:rFonts w:ascii="Arial" w:hAnsi="Arial" w:cs="Arial"/>
                <w:sz w:val="16"/>
                <w:szCs w:val="18"/>
              </w:rPr>
              <w:t>2. Materials and Methods/2.</w:t>
            </w:r>
            <w:r>
              <w:rPr>
                <w:rFonts w:ascii="Arial" w:hAnsi="Arial" w:cs="Arial"/>
                <w:sz w:val="16"/>
                <w:szCs w:val="18"/>
              </w:rPr>
              <w:t>6</w:t>
            </w:r>
            <w:r w:rsidRPr="00E40774">
              <w:rPr>
                <w:rFonts w:ascii="Arial" w:hAnsi="Arial" w:cs="Arial"/>
                <w:sz w:val="16"/>
                <w:szCs w:val="18"/>
              </w:rPr>
              <w:t xml:space="preserve"> St</w:t>
            </w:r>
            <w:r>
              <w:rPr>
                <w:rFonts w:ascii="Arial" w:hAnsi="Arial" w:cs="Arial"/>
                <w:sz w:val="16"/>
                <w:szCs w:val="18"/>
              </w:rPr>
              <w:t>atistical analysis</w:t>
            </w:r>
          </w:p>
        </w:tc>
      </w:tr>
      <w:tr w:rsidR="00450565" w:rsidRPr="00227F90" w:rsidTr="00BD1F88">
        <w:trPr>
          <w:gridBefore w:val="1"/>
          <w:wBefore w:w="34" w:type="dxa"/>
        </w:trPr>
        <w:tc>
          <w:tcPr>
            <w:tcW w:w="7196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2709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BD1F88">
        <w:trPr>
          <w:gridBefore w:val="1"/>
          <w:wBefore w:w="34" w:type="dxa"/>
        </w:trPr>
        <w:tc>
          <w:tcPr>
            <w:tcW w:w="7196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E1CC8E7" wp14:editId="61543230">
                  <wp:extent cx="4457700" cy="410210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329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0E0318" w:rsidRDefault="00A92C1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0E0318">
              <w:rPr>
                <w:rFonts w:ascii="Arial" w:hAnsi="Arial" w:cs="Arial"/>
                <w:sz w:val="16"/>
                <w:szCs w:val="18"/>
              </w:rPr>
              <w:t>3. Results/</w:t>
            </w:r>
            <w:r w:rsidR="000E0318" w:rsidRPr="000E0318">
              <w:rPr>
                <w:rFonts w:ascii="Arial" w:hAnsi="Arial" w:cs="Arial"/>
                <w:sz w:val="16"/>
                <w:szCs w:val="18"/>
              </w:rPr>
              <w:t xml:space="preserve"> 3.1 Study profile, animal characteristics and experimental design and Table 3</w:t>
            </w:r>
          </w:p>
        </w:tc>
      </w:tr>
      <w:tr w:rsidR="009264EF" w:rsidRPr="00227F90" w:rsidTr="00BD1F88">
        <w:trPr>
          <w:gridBefore w:val="1"/>
          <w:wBefore w:w="34" w:type="dxa"/>
        </w:trPr>
        <w:tc>
          <w:tcPr>
            <w:tcW w:w="7196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6164768" wp14:editId="4FBE572B">
                  <wp:extent cx="4467225" cy="442595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6864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0E0318" w:rsidRDefault="000E0318" w:rsidP="000E031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0318">
              <w:rPr>
                <w:rFonts w:ascii="Arial" w:hAnsi="Arial" w:cs="Arial"/>
                <w:sz w:val="16"/>
                <w:szCs w:val="16"/>
              </w:rPr>
              <w:t>3. Results/Figure 2, Figure 6 and Supplemental 3</w:t>
            </w:r>
          </w:p>
          <w:p w:rsidR="000E0318" w:rsidRPr="000E0318" w:rsidRDefault="000E0318" w:rsidP="000E031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0318">
              <w:rPr>
                <w:rFonts w:ascii="Arial" w:hAnsi="Arial" w:cs="Arial"/>
                <w:sz w:val="16"/>
                <w:szCs w:val="16"/>
              </w:rPr>
              <w:t>/ 3.1 Study profile, animal characteristics and experimental design and Figure 2</w:t>
            </w:r>
          </w:p>
        </w:tc>
      </w:tr>
      <w:tr w:rsidR="009264EF" w:rsidRPr="00227F90" w:rsidTr="00BD1F88">
        <w:trPr>
          <w:gridBefore w:val="1"/>
          <w:wBefore w:w="34" w:type="dxa"/>
        </w:trPr>
        <w:tc>
          <w:tcPr>
            <w:tcW w:w="7196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422E629" wp14:editId="59E48F0E">
                  <wp:extent cx="4448175" cy="283845"/>
                  <wp:effectExtent l="0" t="0" r="9525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481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0E663D" w:rsidP="000E66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 Results/Figures 4,5</w:t>
            </w:r>
            <w:r w:rsidR="000E0318" w:rsidRPr="000E0318">
              <w:rPr>
                <w:rFonts w:ascii="Arial" w:hAnsi="Arial" w:cs="Arial"/>
                <w:sz w:val="16"/>
                <w:szCs w:val="18"/>
              </w:rPr>
              <w:t>; Table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="000E0318" w:rsidRPr="000E0318">
              <w:rPr>
                <w:rFonts w:ascii="Arial" w:hAnsi="Arial" w:cs="Arial"/>
                <w:sz w:val="16"/>
                <w:szCs w:val="18"/>
              </w:rPr>
              <w:t xml:space="preserve"> 4</w:t>
            </w:r>
            <w:r>
              <w:rPr>
                <w:rFonts w:ascii="Arial" w:hAnsi="Arial" w:cs="Arial"/>
                <w:sz w:val="16"/>
                <w:szCs w:val="18"/>
              </w:rPr>
              <w:t>,5,6</w:t>
            </w:r>
            <w:r w:rsidR="000E0318" w:rsidRPr="000E0318">
              <w:rPr>
                <w:rFonts w:ascii="Arial" w:hAnsi="Arial" w:cs="Arial"/>
                <w:sz w:val="16"/>
                <w:szCs w:val="18"/>
              </w:rPr>
              <w:t>; Supplemental 2,3</w:t>
            </w:r>
            <w:r>
              <w:rPr>
                <w:rFonts w:ascii="Arial" w:hAnsi="Arial" w:cs="Arial"/>
                <w:sz w:val="16"/>
                <w:szCs w:val="18"/>
              </w:rPr>
              <w:t>,4,5</w:t>
            </w:r>
          </w:p>
        </w:tc>
      </w:tr>
      <w:tr w:rsidR="009264EF" w:rsidRPr="00227F90" w:rsidTr="00BD1F88">
        <w:trPr>
          <w:gridBefore w:val="1"/>
          <w:wBefore w:w="34" w:type="dxa"/>
        </w:trPr>
        <w:tc>
          <w:tcPr>
            <w:tcW w:w="7196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50F5F6" wp14:editId="2CF8AB18">
                  <wp:extent cx="4476750" cy="434340"/>
                  <wp:effectExtent l="0" t="0" r="0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840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E95316" w:rsidRDefault="00E95316" w:rsidP="00E9531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E95316">
              <w:rPr>
                <w:rFonts w:ascii="Arial" w:hAnsi="Arial" w:cs="Arial"/>
                <w:sz w:val="16"/>
                <w:szCs w:val="18"/>
              </w:rPr>
              <w:t>N/A – no adverse events</w:t>
            </w:r>
          </w:p>
          <w:p w:rsidR="00E95316" w:rsidRPr="00E95316" w:rsidRDefault="00E95316" w:rsidP="00E9531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5316">
              <w:rPr>
                <w:rFonts w:ascii="Arial" w:hAnsi="Arial" w:cs="Arial"/>
                <w:sz w:val="16"/>
                <w:szCs w:val="18"/>
              </w:rPr>
              <w:t>N/A – no adverse events</w:t>
            </w:r>
          </w:p>
        </w:tc>
      </w:tr>
      <w:tr w:rsidR="00450565" w:rsidRPr="00227F90" w:rsidTr="00BD1F88">
        <w:trPr>
          <w:gridBefore w:val="1"/>
          <w:wBefore w:w="34" w:type="dxa"/>
        </w:trPr>
        <w:tc>
          <w:tcPr>
            <w:tcW w:w="7196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2709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A21DA0" w:rsidTr="00BD1F88">
        <w:trPr>
          <w:gridBefore w:val="1"/>
          <w:wBefore w:w="34" w:type="dxa"/>
        </w:trPr>
        <w:tc>
          <w:tcPr>
            <w:tcW w:w="7196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AC8918E" wp14:editId="5B84EC9F">
                  <wp:extent cx="4476750" cy="1127760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632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Default="00FF5A4D" w:rsidP="00FF5A4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A21DA0">
              <w:rPr>
                <w:rFonts w:ascii="Arial" w:hAnsi="Arial" w:cs="Arial"/>
                <w:sz w:val="16"/>
                <w:szCs w:val="18"/>
              </w:rPr>
              <w:t>4. Discussion</w:t>
            </w:r>
          </w:p>
          <w:p w:rsidR="00A21DA0" w:rsidRPr="00A21DA0" w:rsidRDefault="00A21DA0" w:rsidP="00A21DA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  <w:p w:rsidR="00FF5A4D" w:rsidRDefault="00FF5A4D" w:rsidP="00FF5A4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A21DA0">
              <w:rPr>
                <w:rFonts w:ascii="Arial" w:hAnsi="Arial" w:cs="Arial"/>
                <w:sz w:val="16"/>
                <w:szCs w:val="18"/>
              </w:rPr>
              <w:t>4. Discussion</w:t>
            </w:r>
          </w:p>
          <w:p w:rsidR="00A21DA0" w:rsidRPr="00A21DA0" w:rsidRDefault="00A21DA0" w:rsidP="00A21DA0">
            <w:pPr>
              <w:pStyle w:val="ListParagraph"/>
              <w:rPr>
                <w:rFonts w:ascii="Arial" w:hAnsi="Arial" w:cs="Arial"/>
                <w:sz w:val="16"/>
                <w:szCs w:val="18"/>
              </w:rPr>
            </w:pPr>
          </w:p>
          <w:p w:rsidR="00A21DA0" w:rsidRPr="00A21DA0" w:rsidRDefault="00A21DA0" w:rsidP="00A21DA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  <w:p w:rsidR="00FF5A4D" w:rsidRPr="00A21DA0" w:rsidRDefault="000E663D" w:rsidP="00FF5A4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 Discussion</w:t>
            </w:r>
            <w:bookmarkStart w:id="0" w:name="_GoBack"/>
            <w:bookmarkEnd w:id="0"/>
          </w:p>
          <w:p w:rsidR="00FF5A4D" w:rsidRPr="00A21DA0" w:rsidRDefault="00FF5A4D" w:rsidP="00FF5A4D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264EF" w:rsidRPr="00227F90" w:rsidTr="00BD1F88">
        <w:trPr>
          <w:gridBefore w:val="1"/>
          <w:wBefore w:w="34" w:type="dxa"/>
        </w:trPr>
        <w:tc>
          <w:tcPr>
            <w:tcW w:w="7196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5766927" wp14:editId="7AACCB64">
                  <wp:extent cx="4486275" cy="395605"/>
                  <wp:effectExtent l="0" t="0" r="9525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755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A21DA0" w:rsidRDefault="00A21DA0" w:rsidP="00BB4B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A21DA0">
              <w:rPr>
                <w:rFonts w:ascii="Arial" w:hAnsi="Arial" w:cs="Arial"/>
                <w:sz w:val="16"/>
                <w:szCs w:val="18"/>
              </w:rPr>
              <w:t xml:space="preserve">4. Discussion/Paragraph </w:t>
            </w:r>
            <w:r w:rsidR="00613A09">
              <w:rPr>
                <w:rFonts w:ascii="Arial" w:hAnsi="Arial" w:cs="Arial"/>
                <w:sz w:val="16"/>
                <w:szCs w:val="18"/>
              </w:rPr>
              <w:t>6</w:t>
            </w:r>
            <w:r w:rsidRPr="00A21DA0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9264EF" w:rsidRPr="00227F90" w:rsidTr="00BD1F88">
        <w:trPr>
          <w:gridAfter w:val="1"/>
          <w:wAfter w:w="44" w:type="dxa"/>
        </w:trPr>
        <w:tc>
          <w:tcPr>
            <w:tcW w:w="7230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203AD71" wp14:editId="7221BA77">
                  <wp:extent cx="4505325" cy="276225"/>
                  <wp:effectExtent l="0" t="0" r="9525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75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F16F3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6F36">
              <w:rPr>
                <w:rFonts w:ascii="Arial" w:hAnsi="Arial" w:cs="Arial"/>
                <w:sz w:val="16"/>
                <w:szCs w:val="18"/>
              </w:rPr>
              <w:t>Acknowledgments</w:t>
            </w: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FA9"/>
    <w:multiLevelType w:val="hybridMultilevel"/>
    <w:tmpl w:val="35E27E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B7E6D"/>
    <w:multiLevelType w:val="hybridMultilevel"/>
    <w:tmpl w:val="44DAD6AC"/>
    <w:lvl w:ilvl="0" w:tplc="0396082E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0099E"/>
    <w:multiLevelType w:val="hybridMultilevel"/>
    <w:tmpl w:val="D3922C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F02ED"/>
    <w:multiLevelType w:val="hybridMultilevel"/>
    <w:tmpl w:val="7626005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174FB"/>
    <w:multiLevelType w:val="hybridMultilevel"/>
    <w:tmpl w:val="3DB0E2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F125D"/>
    <w:multiLevelType w:val="hybridMultilevel"/>
    <w:tmpl w:val="67B4CC70"/>
    <w:lvl w:ilvl="0" w:tplc="6960F248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E2137"/>
    <w:multiLevelType w:val="hybridMultilevel"/>
    <w:tmpl w:val="0888B21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81C71"/>
    <w:multiLevelType w:val="hybridMultilevel"/>
    <w:tmpl w:val="A3FC7E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56D23"/>
    <w:multiLevelType w:val="hybridMultilevel"/>
    <w:tmpl w:val="C0C61760"/>
    <w:lvl w:ilvl="0" w:tplc="0DCA3AD0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A2F39"/>
    <w:multiLevelType w:val="hybridMultilevel"/>
    <w:tmpl w:val="A3FC7E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26F83"/>
    <w:multiLevelType w:val="hybridMultilevel"/>
    <w:tmpl w:val="4D8458DA"/>
    <w:lvl w:ilvl="0" w:tplc="39329514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010DF"/>
    <w:multiLevelType w:val="hybridMultilevel"/>
    <w:tmpl w:val="F4CA6F6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849"/>
    <w:multiLevelType w:val="hybridMultilevel"/>
    <w:tmpl w:val="FF145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85528B2"/>
    <w:multiLevelType w:val="hybridMultilevel"/>
    <w:tmpl w:val="F0A827C2"/>
    <w:lvl w:ilvl="0" w:tplc="9FDEA9B2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7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8"/>
  </w:num>
  <w:num w:numId="15">
    <w:abstractNumId w:val="4"/>
  </w:num>
  <w:num w:numId="16">
    <w:abstractNumId w:val="18"/>
  </w:num>
  <w:num w:numId="17">
    <w:abstractNumId w:val="10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1"/>
    <w:rsid w:val="000369ED"/>
    <w:rsid w:val="0006295E"/>
    <w:rsid w:val="000E0318"/>
    <w:rsid w:val="000E1B71"/>
    <w:rsid w:val="000E5BBC"/>
    <w:rsid w:val="000E663D"/>
    <w:rsid w:val="00132EC3"/>
    <w:rsid w:val="001A5841"/>
    <w:rsid w:val="00210599"/>
    <w:rsid w:val="00214F3D"/>
    <w:rsid w:val="00223E9E"/>
    <w:rsid w:val="00227F90"/>
    <w:rsid w:val="00240246"/>
    <w:rsid w:val="002D2B0E"/>
    <w:rsid w:val="003C49FE"/>
    <w:rsid w:val="00450565"/>
    <w:rsid w:val="004D4947"/>
    <w:rsid w:val="00502FCD"/>
    <w:rsid w:val="00613A09"/>
    <w:rsid w:val="007757A0"/>
    <w:rsid w:val="00871275"/>
    <w:rsid w:val="009264EF"/>
    <w:rsid w:val="009844FC"/>
    <w:rsid w:val="009D55FE"/>
    <w:rsid w:val="00A21DA0"/>
    <w:rsid w:val="00A92C1E"/>
    <w:rsid w:val="00AC351C"/>
    <w:rsid w:val="00B40528"/>
    <w:rsid w:val="00B41A55"/>
    <w:rsid w:val="00BB4B59"/>
    <w:rsid w:val="00BD1F88"/>
    <w:rsid w:val="00C30639"/>
    <w:rsid w:val="00CC3AB0"/>
    <w:rsid w:val="00CE09D6"/>
    <w:rsid w:val="00D66CD2"/>
    <w:rsid w:val="00D7777A"/>
    <w:rsid w:val="00DB23D3"/>
    <w:rsid w:val="00DD5F5D"/>
    <w:rsid w:val="00DE05A3"/>
    <w:rsid w:val="00E17C76"/>
    <w:rsid w:val="00E40774"/>
    <w:rsid w:val="00E64F0B"/>
    <w:rsid w:val="00E8188C"/>
    <w:rsid w:val="00E840DC"/>
    <w:rsid w:val="00E95316"/>
    <w:rsid w:val="00F16F36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17153-C18E-4F54-8BB6-60D32A01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Alan Kerby</cp:lastModifiedBy>
  <cp:revision>3</cp:revision>
  <cp:lastPrinted>2014-08-21T11:13:00Z</cp:lastPrinted>
  <dcterms:created xsi:type="dcterms:W3CDTF">2016-01-06T11:15:00Z</dcterms:created>
  <dcterms:modified xsi:type="dcterms:W3CDTF">2016-03-26T12:18:00Z</dcterms:modified>
</cp:coreProperties>
</file>