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94" w:rsidRDefault="00BD7A94" w:rsidP="005D23EC">
      <w:pPr>
        <w:keepNext/>
        <w:spacing w:after="0" w:line="240" w:lineRule="auto"/>
        <w:jc w:val="center"/>
        <w:outlineLvl w:val="1"/>
        <w:rPr>
          <w:rFonts w:ascii="Arial" w:eastAsia="Times New Roman" w:hAnsi="Arial" w:cs="Arial"/>
          <w:b/>
          <w:bCs/>
          <w:sz w:val="28"/>
          <w:szCs w:val="28"/>
        </w:rPr>
      </w:pPr>
      <w:bookmarkStart w:id="0" w:name="_GoBack"/>
      <w:bookmarkEnd w:id="0"/>
    </w:p>
    <w:p w:rsidR="0050467F" w:rsidRDefault="0050467F" w:rsidP="005D23EC">
      <w:pPr>
        <w:keepNext/>
        <w:spacing w:after="0" w:line="240" w:lineRule="auto"/>
        <w:jc w:val="center"/>
        <w:outlineLvl w:val="1"/>
        <w:rPr>
          <w:rFonts w:ascii="Arial" w:eastAsia="Times New Roman" w:hAnsi="Arial" w:cs="Arial"/>
          <w:b/>
          <w:bCs/>
          <w:sz w:val="28"/>
          <w:szCs w:val="28"/>
        </w:rPr>
      </w:pPr>
    </w:p>
    <w:p w:rsidR="0050467F" w:rsidRDefault="0050467F" w:rsidP="005D23EC">
      <w:pPr>
        <w:keepNext/>
        <w:spacing w:after="0" w:line="240" w:lineRule="auto"/>
        <w:jc w:val="center"/>
        <w:outlineLvl w:val="1"/>
        <w:rPr>
          <w:rFonts w:ascii="Arial" w:eastAsia="Times New Roman" w:hAnsi="Arial" w:cs="Arial"/>
          <w:b/>
          <w:bCs/>
          <w:sz w:val="28"/>
          <w:szCs w:val="28"/>
        </w:rPr>
      </w:pPr>
    </w:p>
    <w:p w:rsidR="0050467F" w:rsidRDefault="0050467F" w:rsidP="005D23EC">
      <w:pPr>
        <w:keepNext/>
        <w:spacing w:after="0" w:line="240" w:lineRule="auto"/>
        <w:jc w:val="center"/>
        <w:outlineLvl w:val="1"/>
        <w:rPr>
          <w:rFonts w:ascii="Arial" w:eastAsia="Times New Roman" w:hAnsi="Arial" w:cs="Arial"/>
          <w:b/>
          <w:bCs/>
          <w:sz w:val="28"/>
          <w:szCs w:val="28"/>
        </w:rPr>
      </w:pPr>
    </w:p>
    <w:p w:rsidR="0050467F" w:rsidRDefault="0050467F" w:rsidP="005D23EC">
      <w:pPr>
        <w:keepNext/>
        <w:spacing w:after="0" w:line="240" w:lineRule="auto"/>
        <w:jc w:val="center"/>
        <w:outlineLvl w:val="1"/>
        <w:rPr>
          <w:rFonts w:ascii="Arial" w:eastAsia="Times New Roman" w:hAnsi="Arial" w:cs="Arial"/>
          <w:b/>
          <w:bCs/>
          <w:sz w:val="28"/>
          <w:szCs w:val="28"/>
        </w:rPr>
      </w:pPr>
    </w:p>
    <w:p w:rsidR="0050467F" w:rsidRDefault="0050467F" w:rsidP="005D23EC">
      <w:pPr>
        <w:keepNext/>
        <w:spacing w:after="0" w:line="240" w:lineRule="auto"/>
        <w:jc w:val="center"/>
        <w:outlineLvl w:val="1"/>
        <w:rPr>
          <w:rFonts w:ascii="Arial" w:eastAsia="Times New Roman" w:hAnsi="Arial" w:cs="Arial"/>
          <w:b/>
          <w:bCs/>
          <w:sz w:val="28"/>
          <w:szCs w:val="28"/>
        </w:rPr>
      </w:pPr>
    </w:p>
    <w:p w:rsidR="0050467F" w:rsidRDefault="0050467F" w:rsidP="005D23EC">
      <w:pPr>
        <w:keepNext/>
        <w:spacing w:after="0" w:line="240" w:lineRule="auto"/>
        <w:jc w:val="center"/>
        <w:outlineLvl w:val="1"/>
        <w:rPr>
          <w:rFonts w:ascii="Arial" w:eastAsia="Times New Roman" w:hAnsi="Arial" w:cs="Arial"/>
          <w:b/>
          <w:bCs/>
          <w:sz w:val="28"/>
          <w:szCs w:val="28"/>
        </w:rPr>
      </w:pPr>
    </w:p>
    <w:p w:rsidR="0050467F" w:rsidRDefault="0050467F" w:rsidP="005D23EC">
      <w:pPr>
        <w:keepNext/>
        <w:spacing w:after="0" w:line="240" w:lineRule="auto"/>
        <w:jc w:val="center"/>
        <w:outlineLvl w:val="1"/>
        <w:rPr>
          <w:rFonts w:ascii="Arial" w:eastAsia="Times New Roman" w:hAnsi="Arial" w:cs="Arial"/>
          <w:b/>
          <w:bCs/>
          <w:sz w:val="28"/>
          <w:szCs w:val="28"/>
        </w:rPr>
      </w:pPr>
    </w:p>
    <w:p w:rsidR="0050467F" w:rsidRDefault="0050467F" w:rsidP="005D23EC">
      <w:pPr>
        <w:keepNext/>
        <w:spacing w:after="0" w:line="240" w:lineRule="auto"/>
        <w:jc w:val="center"/>
        <w:outlineLvl w:val="1"/>
        <w:rPr>
          <w:rFonts w:ascii="Arial" w:eastAsia="Times New Roman" w:hAnsi="Arial" w:cs="Arial"/>
          <w:b/>
          <w:bCs/>
          <w:sz w:val="28"/>
          <w:szCs w:val="28"/>
        </w:rPr>
      </w:pPr>
    </w:p>
    <w:p w:rsidR="0050467F" w:rsidRDefault="0050467F" w:rsidP="005D23EC">
      <w:pPr>
        <w:keepNext/>
        <w:spacing w:after="0" w:line="240" w:lineRule="auto"/>
        <w:jc w:val="center"/>
        <w:outlineLvl w:val="1"/>
        <w:rPr>
          <w:rFonts w:ascii="Arial" w:eastAsia="Times New Roman" w:hAnsi="Arial" w:cs="Arial"/>
          <w:b/>
          <w:bCs/>
          <w:sz w:val="28"/>
          <w:szCs w:val="28"/>
        </w:rPr>
      </w:pPr>
    </w:p>
    <w:p w:rsidR="0050467F" w:rsidRPr="009201A8" w:rsidRDefault="0050467F" w:rsidP="005D23EC">
      <w:pPr>
        <w:keepNext/>
        <w:spacing w:after="0" w:line="240" w:lineRule="auto"/>
        <w:jc w:val="center"/>
        <w:outlineLvl w:val="1"/>
        <w:rPr>
          <w:rFonts w:ascii="Arial" w:eastAsia="Times New Roman" w:hAnsi="Arial" w:cs="Arial"/>
          <w:b/>
          <w:bCs/>
          <w:sz w:val="28"/>
          <w:szCs w:val="28"/>
        </w:rPr>
      </w:pPr>
    </w:p>
    <w:p w:rsidR="00BD7A94" w:rsidRPr="009201A8" w:rsidRDefault="00BD7A94" w:rsidP="005D23EC">
      <w:pPr>
        <w:keepNext/>
        <w:spacing w:after="0" w:line="240" w:lineRule="auto"/>
        <w:jc w:val="center"/>
        <w:outlineLvl w:val="1"/>
        <w:rPr>
          <w:rFonts w:ascii="Arial" w:eastAsia="Times New Roman" w:hAnsi="Arial" w:cs="Arial"/>
          <w:b/>
          <w:bCs/>
          <w:sz w:val="28"/>
          <w:szCs w:val="28"/>
        </w:rPr>
      </w:pPr>
      <w:r w:rsidRPr="009201A8">
        <w:rPr>
          <w:rFonts w:ascii="Arial" w:eastAsia="Times New Roman" w:hAnsi="Arial" w:cs="Arial"/>
          <w:b/>
          <w:bCs/>
          <w:sz w:val="28"/>
          <w:szCs w:val="28"/>
        </w:rPr>
        <w:t>Supplementary Methods For</w:t>
      </w:r>
    </w:p>
    <w:p w:rsidR="00BD7A94" w:rsidRPr="009201A8" w:rsidRDefault="00BD7A94" w:rsidP="005D23EC">
      <w:pPr>
        <w:spacing w:after="0" w:line="240" w:lineRule="auto"/>
        <w:rPr>
          <w:rFonts w:ascii="Arial" w:hAnsi="Arial" w:cs="Arial"/>
          <w:b/>
        </w:rPr>
      </w:pPr>
    </w:p>
    <w:p w:rsidR="0050467F" w:rsidRDefault="0050467F" w:rsidP="005D23EC">
      <w:pPr>
        <w:spacing w:after="0" w:line="240" w:lineRule="auto"/>
        <w:jc w:val="center"/>
        <w:rPr>
          <w:rFonts w:ascii="Arial" w:hAnsi="Arial" w:cs="Arial"/>
          <w:b/>
          <w:color w:val="000000"/>
        </w:rPr>
      </w:pPr>
    </w:p>
    <w:p w:rsidR="0050467F" w:rsidRDefault="0050467F" w:rsidP="005D23EC">
      <w:pPr>
        <w:spacing w:after="0" w:line="240" w:lineRule="auto"/>
        <w:jc w:val="center"/>
        <w:rPr>
          <w:rFonts w:ascii="Arial" w:hAnsi="Arial" w:cs="Arial"/>
          <w:b/>
          <w:color w:val="000000"/>
        </w:rPr>
      </w:pPr>
    </w:p>
    <w:p w:rsidR="0050467F" w:rsidRDefault="0050467F" w:rsidP="005D23EC">
      <w:pPr>
        <w:spacing w:after="0" w:line="240" w:lineRule="auto"/>
        <w:jc w:val="center"/>
        <w:rPr>
          <w:rFonts w:ascii="Arial" w:hAnsi="Arial" w:cs="Arial"/>
          <w:b/>
          <w:color w:val="000000"/>
        </w:rPr>
      </w:pPr>
    </w:p>
    <w:p w:rsidR="0050467F" w:rsidRDefault="0050467F" w:rsidP="005D23EC">
      <w:pPr>
        <w:spacing w:after="0" w:line="240" w:lineRule="auto"/>
        <w:jc w:val="center"/>
        <w:rPr>
          <w:rFonts w:ascii="Arial" w:hAnsi="Arial" w:cs="Arial"/>
          <w:b/>
          <w:color w:val="000000"/>
        </w:rPr>
      </w:pPr>
    </w:p>
    <w:p w:rsidR="009201A8" w:rsidRPr="009201A8" w:rsidRDefault="009201A8" w:rsidP="005D23EC">
      <w:pPr>
        <w:spacing w:after="0" w:line="240" w:lineRule="auto"/>
        <w:jc w:val="center"/>
        <w:rPr>
          <w:rFonts w:ascii="Arial" w:hAnsi="Arial" w:cs="Arial"/>
          <w:b/>
          <w:color w:val="000000"/>
        </w:rPr>
      </w:pPr>
      <w:r w:rsidRPr="009201A8">
        <w:rPr>
          <w:rFonts w:ascii="Arial" w:hAnsi="Arial" w:cs="Arial"/>
          <w:b/>
          <w:color w:val="000000"/>
        </w:rPr>
        <w:t xml:space="preserve">Brain white matter changes associated with urological chronic pelvic pain syndrome: </w:t>
      </w:r>
    </w:p>
    <w:p w:rsidR="009201A8" w:rsidRPr="009201A8" w:rsidRDefault="009201A8" w:rsidP="005D23EC">
      <w:pPr>
        <w:spacing w:after="0" w:line="240" w:lineRule="auto"/>
        <w:jc w:val="center"/>
        <w:rPr>
          <w:rFonts w:ascii="Arial" w:hAnsi="Arial" w:cs="Arial"/>
          <w:b/>
          <w:color w:val="000000"/>
        </w:rPr>
      </w:pPr>
      <w:r w:rsidRPr="009201A8">
        <w:rPr>
          <w:rFonts w:ascii="Arial" w:hAnsi="Arial" w:cs="Arial"/>
          <w:b/>
          <w:color w:val="000000"/>
        </w:rPr>
        <w:t>Multi-site neuroimaging from a MAPP case-control study</w:t>
      </w:r>
    </w:p>
    <w:p w:rsidR="009201A8" w:rsidRDefault="009201A8" w:rsidP="005D23EC">
      <w:pPr>
        <w:tabs>
          <w:tab w:val="left" w:pos="2500"/>
        </w:tabs>
        <w:spacing w:after="0" w:line="240" w:lineRule="auto"/>
        <w:rPr>
          <w:rFonts w:ascii="Arial" w:hAnsi="Arial" w:cs="Arial"/>
          <w:b/>
        </w:rPr>
      </w:pPr>
      <w:r w:rsidRPr="009201A8">
        <w:rPr>
          <w:rFonts w:ascii="Arial" w:hAnsi="Arial" w:cs="Arial"/>
          <w:b/>
        </w:rPr>
        <w:tab/>
      </w:r>
    </w:p>
    <w:p w:rsidR="0050467F" w:rsidRDefault="0050467F" w:rsidP="005D23EC">
      <w:pPr>
        <w:tabs>
          <w:tab w:val="left" w:pos="2500"/>
        </w:tabs>
        <w:spacing w:after="0" w:line="240" w:lineRule="auto"/>
        <w:rPr>
          <w:rFonts w:ascii="Arial" w:hAnsi="Arial" w:cs="Arial"/>
          <w:b/>
        </w:rPr>
      </w:pPr>
    </w:p>
    <w:p w:rsidR="0050467F" w:rsidRDefault="0050467F" w:rsidP="005D23EC">
      <w:pPr>
        <w:tabs>
          <w:tab w:val="left" w:pos="2500"/>
        </w:tabs>
        <w:spacing w:after="0" w:line="240" w:lineRule="auto"/>
        <w:rPr>
          <w:rFonts w:ascii="Arial" w:hAnsi="Arial" w:cs="Arial"/>
          <w:b/>
        </w:rPr>
      </w:pPr>
    </w:p>
    <w:p w:rsidR="0050467F" w:rsidRDefault="0050467F" w:rsidP="005D23EC">
      <w:pPr>
        <w:tabs>
          <w:tab w:val="left" w:pos="2500"/>
        </w:tabs>
        <w:spacing w:after="0" w:line="240" w:lineRule="auto"/>
        <w:rPr>
          <w:rFonts w:ascii="Arial" w:hAnsi="Arial" w:cs="Arial"/>
          <w:b/>
        </w:rPr>
      </w:pPr>
    </w:p>
    <w:p w:rsidR="0050467F" w:rsidRDefault="0050467F" w:rsidP="005D23EC">
      <w:pPr>
        <w:tabs>
          <w:tab w:val="left" w:pos="2500"/>
        </w:tabs>
        <w:spacing w:after="0" w:line="240" w:lineRule="auto"/>
        <w:rPr>
          <w:rFonts w:ascii="Arial" w:hAnsi="Arial" w:cs="Arial"/>
          <w:b/>
        </w:rPr>
      </w:pPr>
    </w:p>
    <w:p w:rsidR="0050467F" w:rsidRDefault="0050467F" w:rsidP="005D23EC">
      <w:pPr>
        <w:tabs>
          <w:tab w:val="left" w:pos="2500"/>
        </w:tabs>
        <w:spacing w:after="0" w:line="240" w:lineRule="auto"/>
        <w:rPr>
          <w:rFonts w:ascii="Arial" w:hAnsi="Arial" w:cs="Arial"/>
          <w:b/>
        </w:rPr>
      </w:pPr>
    </w:p>
    <w:p w:rsidR="0050467F" w:rsidRPr="009201A8" w:rsidRDefault="0050467F" w:rsidP="005D23EC">
      <w:pPr>
        <w:tabs>
          <w:tab w:val="left" w:pos="2500"/>
        </w:tabs>
        <w:spacing w:after="0" w:line="240" w:lineRule="auto"/>
        <w:rPr>
          <w:rFonts w:ascii="Arial" w:hAnsi="Arial" w:cs="Arial"/>
          <w:b/>
        </w:rPr>
      </w:pPr>
    </w:p>
    <w:p w:rsidR="009201A8" w:rsidRPr="009201A8" w:rsidRDefault="009201A8" w:rsidP="005D23EC">
      <w:pPr>
        <w:widowControl w:val="0"/>
        <w:spacing w:after="0" w:line="240" w:lineRule="auto"/>
        <w:ind w:left="2160" w:right="1411" w:hanging="646"/>
        <w:jc w:val="center"/>
        <w:rPr>
          <w:rFonts w:ascii="Arial" w:eastAsia="Times New Roman" w:hAnsi="Arial" w:cs="Arial"/>
          <w:position w:val="8"/>
          <w:vertAlign w:val="superscript"/>
        </w:rPr>
      </w:pPr>
      <w:proofErr w:type="spellStart"/>
      <w:r w:rsidRPr="009201A8">
        <w:rPr>
          <w:rFonts w:ascii="Arial" w:eastAsia="Times New Roman" w:hAnsi="Arial" w:cs="Arial"/>
        </w:rPr>
        <w:t>L</w:t>
      </w:r>
      <w:r w:rsidRPr="009201A8">
        <w:rPr>
          <w:rFonts w:ascii="Arial" w:eastAsia="Times New Roman" w:hAnsi="Arial" w:cs="Arial"/>
          <w:spacing w:val="-3"/>
        </w:rPr>
        <w:t>e</w:t>
      </w:r>
      <w:r w:rsidRPr="009201A8">
        <w:rPr>
          <w:rFonts w:ascii="Arial" w:eastAsia="Times New Roman" w:hAnsi="Arial" w:cs="Arial"/>
          <w:spacing w:val="3"/>
        </w:rPr>
        <w:t>j</w:t>
      </w:r>
      <w:r w:rsidRPr="009201A8">
        <w:rPr>
          <w:rFonts w:ascii="Arial" w:eastAsia="Times New Roman" w:hAnsi="Arial" w:cs="Arial"/>
          <w:spacing w:val="-2"/>
        </w:rPr>
        <w:t>i</w:t>
      </w:r>
      <w:r w:rsidRPr="009201A8">
        <w:rPr>
          <w:rFonts w:ascii="Arial" w:eastAsia="Times New Roman" w:hAnsi="Arial" w:cs="Arial"/>
        </w:rPr>
        <w:t>an</w:t>
      </w:r>
      <w:proofErr w:type="spellEnd"/>
      <w:r w:rsidRPr="009201A8">
        <w:rPr>
          <w:rFonts w:ascii="Arial" w:eastAsia="Times New Roman" w:hAnsi="Arial" w:cs="Arial"/>
          <w:spacing w:val="-2"/>
        </w:rPr>
        <w:t xml:space="preserve"> H</w:t>
      </w:r>
      <w:r w:rsidRPr="009201A8">
        <w:rPr>
          <w:rFonts w:ascii="Arial" w:eastAsia="Times New Roman" w:hAnsi="Arial" w:cs="Arial"/>
        </w:rPr>
        <w:t>uan</w:t>
      </w:r>
      <w:r w:rsidRPr="009201A8">
        <w:rPr>
          <w:rFonts w:ascii="Arial" w:eastAsia="Times New Roman" w:hAnsi="Arial" w:cs="Arial"/>
          <w:spacing w:val="-2"/>
        </w:rPr>
        <w:t>g</w:t>
      </w:r>
      <w:r w:rsidRPr="009201A8">
        <w:rPr>
          <w:rFonts w:ascii="Arial" w:eastAsia="Times New Roman" w:hAnsi="Arial" w:cs="Arial"/>
          <w:position w:val="8"/>
          <w:vertAlign w:val="superscript"/>
        </w:rPr>
        <w:t>1</w:t>
      </w:r>
      <w:r w:rsidRPr="009201A8">
        <w:rPr>
          <w:rFonts w:ascii="Arial" w:eastAsia="Times New Roman" w:hAnsi="Arial" w:cs="Arial"/>
        </w:rPr>
        <w:t>, Jason J. Kutch</w:t>
      </w:r>
      <w:r w:rsidRPr="009201A8">
        <w:rPr>
          <w:rFonts w:ascii="Arial" w:eastAsia="Times New Roman" w:hAnsi="Arial" w:cs="Arial"/>
          <w:position w:val="8"/>
          <w:vertAlign w:val="superscript"/>
        </w:rPr>
        <w:t>2</w:t>
      </w:r>
      <w:r w:rsidRPr="009201A8">
        <w:rPr>
          <w:rFonts w:ascii="Arial" w:eastAsia="Times New Roman" w:hAnsi="Arial" w:cs="Arial"/>
        </w:rPr>
        <w:t xml:space="preserve">, Benjamin M. </w:t>
      </w:r>
      <w:proofErr w:type="spellStart"/>
      <w:r w:rsidRPr="009201A8">
        <w:rPr>
          <w:rFonts w:ascii="Arial" w:eastAsia="Times New Roman" w:hAnsi="Arial" w:cs="Arial"/>
        </w:rPr>
        <w:t>Ellingson</w:t>
      </w:r>
      <w:proofErr w:type="spellEnd"/>
      <w:r w:rsidRPr="009201A8">
        <w:rPr>
          <w:rFonts w:ascii="Arial" w:eastAsia="Times New Roman" w:hAnsi="Arial" w:cs="Arial"/>
          <w:position w:val="8"/>
          <w:vertAlign w:val="superscript"/>
        </w:rPr>
        <w:t>3</w:t>
      </w:r>
    </w:p>
    <w:p w:rsidR="009201A8" w:rsidRPr="009201A8" w:rsidRDefault="009201A8" w:rsidP="005D23EC">
      <w:pPr>
        <w:widowControl w:val="0"/>
        <w:spacing w:after="0" w:line="240" w:lineRule="auto"/>
        <w:ind w:left="2160" w:right="1411" w:hanging="646"/>
        <w:jc w:val="center"/>
        <w:rPr>
          <w:rFonts w:ascii="Arial" w:eastAsia="Times New Roman" w:hAnsi="Arial" w:cs="Arial"/>
        </w:rPr>
      </w:pPr>
      <w:r w:rsidRPr="009201A8">
        <w:rPr>
          <w:rFonts w:ascii="Arial" w:eastAsia="Times New Roman" w:hAnsi="Arial" w:cs="Arial"/>
          <w:spacing w:val="1"/>
        </w:rPr>
        <w:t>K</w:t>
      </w:r>
      <w:r w:rsidRPr="009201A8">
        <w:rPr>
          <w:rFonts w:ascii="Arial" w:eastAsia="Times New Roman" w:hAnsi="Arial" w:cs="Arial"/>
        </w:rPr>
        <w:t>a</w:t>
      </w:r>
      <w:r w:rsidRPr="009201A8">
        <w:rPr>
          <w:rFonts w:ascii="Arial" w:eastAsia="Times New Roman" w:hAnsi="Arial" w:cs="Arial"/>
          <w:spacing w:val="1"/>
        </w:rPr>
        <w:t>t</w:t>
      </w:r>
      <w:r w:rsidRPr="009201A8">
        <w:rPr>
          <w:rFonts w:ascii="Arial" w:eastAsia="Times New Roman" w:hAnsi="Arial" w:cs="Arial"/>
          <w:spacing w:val="-3"/>
        </w:rPr>
        <w:t>h</w:t>
      </w:r>
      <w:r w:rsidRPr="009201A8">
        <w:rPr>
          <w:rFonts w:ascii="Arial" w:eastAsia="Times New Roman" w:hAnsi="Arial" w:cs="Arial"/>
        </w:rPr>
        <w:t>e</w:t>
      </w:r>
      <w:r w:rsidRPr="009201A8">
        <w:rPr>
          <w:rFonts w:ascii="Arial" w:eastAsia="Times New Roman" w:hAnsi="Arial" w:cs="Arial"/>
          <w:spacing w:val="-2"/>
        </w:rPr>
        <w:t>r</w:t>
      </w:r>
      <w:r w:rsidRPr="009201A8">
        <w:rPr>
          <w:rFonts w:ascii="Arial" w:eastAsia="Times New Roman" w:hAnsi="Arial" w:cs="Arial"/>
        </w:rPr>
        <w:t>ine</w:t>
      </w:r>
      <w:r w:rsidRPr="009201A8">
        <w:rPr>
          <w:rFonts w:ascii="Arial" w:eastAsia="Times New Roman" w:hAnsi="Arial" w:cs="Arial"/>
          <w:spacing w:val="-3"/>
        </w:rPr>
        <w:t xml:space="preserve"> T. </w:t>
      </w:r>
      <w:proofErr w:type="spellStart"/>
      <w:r w:rsidRPr="009201A8">
        <w:rPr>
          <w:rFonts w:ascii="Arial" w:eastAsia="Times New Roman" w:hAnsi="Arial" w:cs="Arial"/>
        </w:rPr>
        <w:t>M</w:t>
      </w:r>
      <w:r w:rsidRPr="009201A8">
        <w:rPr>
          <w:rFonts w:ascii="Arial" w:eastAsia="Times New Roman" w:hAnsi="Arial" w:cs="Arial"/>
          <w:spacing w:val="-2"/>
        </w:rPr>
        <w:t>a</w:t>
      </w:r>
      <w:r w:rsidRPr="009201A8">
        <w:rPr>
          <w:rFonts w:ascii="Arial" w:eastAsia="Times New Roman" w:hAnsi="Arial" w:cs="Arial"/>
        </w:rPr>
        <w:t>rt</w:t>
      </w:r>
      <w:r w:rsidRPr="009201A8">
        <w:rPr>
          <w:rFonts w:ascii="Arial" w:eastAsia="Times New Roman" w:hAnsi="Arial" w:cs="Arial"/>
          <w:spacing w:val="-3"/>
        </w:rPr>
        <w:t>u</w:t>
      </w:r>
      <w:r w:rsidRPr="009201A8">
        <w:rPr>
          <w:rFonts w:ascii="Arial" w:eastAsia="Times New Roman" w:hAnsi="Arial" w:cs="Arial"/>
        </w:rPr>
        <w:t>c</w:t>
      </w:r>
      <w:r w:rsidRPr="009201A8">
        <w:rPr>
          <w:rFonts w:ascii="Arial" w:eastAsia="Times New Roman" w:hAnsi="Arial" w:cs="Arial"/>
          <w:spacing w:val="-2"/>
        </w:rPr>
        <w:t>c</w:t>
      </w:r>
      <w:r w:rsidRPr="009201A8">
        <w:rPr>
          <w:rFonts w:ascii="Arial" w:eastAsia="Times New Roman" w:hAnsi="Arial" w:cs="Arial"/>
          <w:spacing w:val="2"/>
        </w:rPr>
        <w:t>i</w:t>
      </w:r>
      <w:proofErr w:type="spellEnd"/>
      <w:r w:rsidRPr="009201A8">
        <w:rPr>
          <w:rFonts w:ascii="Arial" w:eastAsia="Times New Roman" w:hAnsi="Arial" w:cs="Arial"/>
          <w:position w:val="8"/>
          <w:vertAlign w:val="superscript"/>
        </w:rPr>
        <w:t>4</w:t>
      </w:r>
      <w:r w:rsidRPr="009201A8">
        <w:rPr>
          <w:rFonts w:ascii="Arial" w:eastAsia="Times New Roman" w:hAnsi="Arial" w:cs="Arial"/>
        </w:rPr>
        <w:t>,</w:t>
      </w:r>
      <w:r w:rsidRPr="009201A8">
        <w:rPr>
          <w:rFonts w:ascii="Arial" w:eastAsia="Times New Roman" w:hAnsi="Arial" w:cs="Arial"/>
          <w:spacing w:val="-3"/>
        </w:rPr>
        <w:t xml:space="preserve"> </w:t>
      </w:r>
      <w:r w:rsidRPr="009201A8">
        <w:rPr>
          <w:rFonts w:ascii="Arial" w:eastAsia="Times New Roman" w:hAnsi="Arial" w:cs="Arial"/>
        </w:rPr>
        <w:t>Richard E. Harris</w:t>
      </w:r>
      <w:r w:rsidRPr="009201A8">
        <w:rPr>
          <w:rFonts w:ascii="Arial" w:eastAsia="Times New Roman" w:hAnsi="Arial" w:cs="Arial"/>
          <w:position w:val="8"/>
          <w:vertAlign w:val="superscript"/>
        </w:rPr>
        <w:t>5</w:t>
      </w:r>
      <w:r w:rsidRPr="009201A8">
        <w:rPr>
          <w:rFonts w:ascii="Arial" w:eastAsia="Times New Roman" w:hAnsi="Arial" w:cs="Arial"/>
        </w:rPr>
        <w:t>,</w:t>
      </w:r>
      <w:r w:rsidRPr="009201A8">
        <w:rPr>
          <w:rFonts w:ascii="Arial" w:eastAsia="Times New Roman" w:hAnsi="Arial" w:cs="Arial"/>
          <w:spacing w:val="-3"/>
        </w:rPr>
        <w:t xml:space="preserve"> </w:t>
      </w:r>
      <w:r w:rsidRPr="009201A8">
        <w:rPr>
          <w:rFonts w:ascii="Arial" w:eastAsia="Times New Roman" w:hAnsi="Arial" w:cs="Arial"/>
        </w:rPr>
        <w:t xml:space="preserve">Daniel J. </w:t>
      </w:r>
      <w:proofErr w:type="spellStart"/>
      <w:r w:rsidRPr="009201A8">
        <w:rPr>
          <w:rFonts w:ascii="Arial" w:eastAsia="Times New Roman" w:hAnsi="Arial" w:cs="Arial"/>
        </w:rPr>
        <w:t>Clauw</w:t>
      </w:r>
      <w:proofErr w:type="spellEnd"/>
      <w:r w:rsidRPr="009201A8">
        <w:rPr>
          <w:rFonts w:ascii="Arial" w:eastAsia="Times New Roman" w:hAnsi="Arial" w:cs="Arial"/>
          <w:position w:val="8"/>
          <w:vertAlign w:val="superscript"/>
        </w:rPr>
        <w:t>5</w:t>
      </w:r>
      <w:r w:rsidRPr="009201A8">
        <w:rPr>
          <w:rFonts w:ascii="Arial" w:eastAsia="Times New Roman" w:hAnsi="Arial" w:cs="Arial"/>
        </w:rPr>
        <w:t xml:space="preserve">, </w:t>
      </w:r>
    </w:p>
    <w:p w:rsidR="009201A8" w:rsidRPr="009201A8" w:rsidRDefault="009201A8" w:rsidP="005D23EC">
      <w:pPr>
        <w:widowControl w:val="0"/>
        <w:spacing w:after="0" w:line="240" w:lineRule="auto"/>
        <w:ind w:left="2160" w:right="1411" w:hanging="646"/>
        <w:jc w:val="center"/>
        <w:rPr>
          <w:rFonts w:ascii="Arial" w:eastAsia="Times New Roman" w:hAnsi="Arial" w:cs="Arial"/>
          <w:spacing w:val="-3"/>
        </w:rPr>
      </w:pPr>
      <w:r w:rsidRPr="009201A8">
        <w:rPr>
          <w:rFonts w:ascii="Arial" w:eastAsia="Times New Roman" w:hAnsi="Arial" w:cs="Arial"/>
        </w:rPr>
        <w:t>Sean</w:t>
      </w:r>
      <w:r w:rsidRPr="009201A8">
        <w:rPr>
          <w:rFonts w:ascii="Arial" w:eastAsia="Times New Roman" w:hAnsi="Arial" w:cs="Arial"/>
          <w:spacing w:val="-1"/>
        </w:rPr>
        <w:t xml:space="preserve"> </w:t>
      </w:r>
      <w:r w:rsidRPr="009201A8">
        <w:rPr>
          <w:rFonts w:ascii="Arial" w:eastAsia="Times New Roman" w:hAnsi="Arial" w:cs="Arial"/>
          <w:spacing w:val="-2"/>
        </w:rPr>
        <w:t>M</w:t>
      </w:r>
      <w:r w:rsidRPr="009201A8">
        <w:rPr>
          <w:rFonts w:ascii="Arial" w:eastAsia="Times New Roman" w:hAnsi="Arial" w:cs="Arial"/>
        </w:rPr>
        <w:t>ac</w:t>
      </w:r>
      <w:r w:rsidRPr="009201A8">
        <w:rPr>
          <w:rFonts w:ascii="Arial" w:eastAsia="Times New Roman" w:hAnsi="Arial" w:cs="Arial"/>
          <w:spacing w:val="-3"/>
        </w:rPr>
        <w:t>k</w:t>
      </w:r>
      <w:r w:rsidRPr="009201A8">
        <w:rPr>
          <w:rFonts w:ascii="Arial" w:eastAsia="Times New Roman" w:hAnsi="Arial" w:cs="Arial"/>
        </w:rPr>
        <w:t>e</w:t>
      </w:r>
      <w:r w:rsidRPr="009201A8">
        <w:rPr>
          <w:rFonts w:ascii="Arial" w:eastAsia="Times New Roman" w:hAnsi="Arial" w:cs="Arial"/>
          <w:spacing w:val="-2"/>
        </w:rPr>
        <w:t>y</w:t>
      </w:r>
      <w:r w:rsidRPr="009201A8">
        <w:rPr>
          <w:rFonts w:ascii="Arial" w:eastAsia="Times New Roman" w:hAnsi="Arial" w:cs="Arial"/>
          <w:position w:val="8"/>
          <w:vertAlign w:val="superscript"/>
        </w:rPr>
        <w:t>4</w:t>
      </w:r>
      <w:r w:rsidRPr="009201A8">
        <w:rPr>
          <w:rFonts w:ascii="Arial" w:eastAsia="Times New Roman" w:hAnsi="Arial" w:cs="Arial"/>
        </w:rPr>
        <w:t xml:space="preserve">, </w:t>
      </w:r>
      <w:proofErr w:type="spellStart"/>
      <w:r w:rsidRPr="009201A8">
        <w:rPr>
          <w:rFonts w:ascii="Arial" w:eastAsia="Times New Roman" w:hAnsi="Arial" w:cs="Arial"/>
        </w:rPr>
        <w:t>E</w:t>
      </w:r>
      <w:r w:rsidRPr="009201A8">
        <w:rPr>
          <w:rFonts w:ascii="Arial" w:eastAsia="Times New Roman" w:hAnsi="Arial" w:cs="Arial"/>
          <w:spacing w:val="-5"/>
        </w:rPr>
        <w:t>m</w:t>
      </w:r>
      <w:r w:rsidRPr="009201A8">
        <w:rPr>
          <w:rFonts w:ascii="Arial" w:eastAsia="Times New Roman" w:hAnsi="Arial" w:cs="Arial"/>
        </w:rPr>
        <w:t>e</w:t>
      </w:r>
      <w:r w:rsidRPr="009201A8">
        <w:rPr>
          <w:rFonts w:ascii="Arial" w:eastAsia="Times New Roman" w:hAnsi="Arial" w:cs="Arial"/>
          <w:spacing w:val="1"/>
        </w:rPr>
        <w:t>r</w:t>
      </w:r>
      <w:r w:rsidRPr="009201A8">
        <w:rPr>
          <w:rFonts w:ascii="Arial" w:eastAsia="Times New Roman" w:hAnsi="Arial" w:cs="Arial"/>
        </w:rPr>
        <w:t>an</w:t>
      </w:r>
      <w:proofErr w:type="spellEnd"/>
      <w:r w:rsidRPr="009201A8">
        <w:rPr>
          <w:rFonts w:ascii="Arial" w:eastAsia="Times New Roman" w:hAnsi="Arial" w:cs="Arial"/>
          <w:spacing w:val="-1"/>
        </w:rPr>
        <w:t xml:space="preserve"> </w:t>
      </w:r>
      <w:r w:rsidRPr="009201A8">
        <w:rPr>
          <w:rFonts w:ascii="Arial" w:eastAsia="Times New Roman" w:hAnsi="Arial" w:cs="Arial"/>
        </w:rPr>
        <w:t>A. Ma</w:t>
      </w:r>
      <w:r w:rsidRPr="009201A8">
        <w:rPr>
          <w:rFonts w:ascii="Arial" w:eastAsia="Times New Roman" w:hAnsi="Arial" w:cs="Arial"/>
          <w:spacing w:val="-3"/>
        </w:rPr>
        <w:t>y</w:t>
      </w:r>
      <w:r w:rsidRPr="009201A8">
        <w:rPr>
          <w:rFonts w:ascii="Arial" w:eastAsia="Times New Roman" w:hAnsi="Arial" w:cs="Arial"/>
        </w:rPr>
        <w:t>e</w:t>
      </w:r>
      <w:r w:rsidRPr="009201A8">
        <w:rPr>
          <w:rFonts w:ascii="Arial" w:eastAsia="Times New Roman" w:hAnsi="Arial" w:cs="Arial"/>
          <w:spacing w:val="1"/>
        </w:rPr>
        <w:t>r</w:t>
      </w:r>
      <w:r w:rsidRPr="009201A8">
        <w:rPr>
          <w:rFonts w:ascii="Arial" w:eastAsia="Times New Roman" w:hAnsi="Arial" w:cs="Arial"/>
          <w:position w:val="8"/>
          <w:vertAlign w:val="superscript"/>
        </w:rPr>
        <w:t>3</w:t>
      </w:r>
      <w:r w:rsidRPr="009201A8">
        <w:rPr>
          <w:rFonts w:ascii="Arial" w:eastAsia="Times New Roman" w:hAnsi="Arial" w:cs="Arial"/>
        </w:rPr>
        <w:t xml:space="preserve">, </w:t>
      </w:r>
    </w:p>
    <w:p w:rsidR="009201A8" w:rsidRPr="009201A8" w:rsidRDefault="009201A8" w:rsidP="005D23EC">
      <w:pPr>
        <w:widowControl w:val="0"/>
        <w:spacing w:after="0" w:line="240" w:lineRule="auto"/>
        <w:ind w:left="2160" w:right="1411" w:hanging="646"/>
        <w:jc w:val="center"/>
        <w:rPr>
          <w:rFonts w:ascii="Arial" w:eastAsia="Times New Roman" w:hAnsi="Arial" w:cs="Arial"/>
          <w:spacing w:val="-3"/>
        </w:rPr>
      </w:pPr>
      <w:r w:rsidRPr="009201A8">
        <w:rPr>
          <w:rFonts w:ascii="Arial" w:eastAsia="Times New Roman" w:hAnsi="Arial" w:cs="Arial"/>
          <w:spacing w:val="-2"/>
        </w:rPr>
        <w:t>Anthony J. Schaeffer</w:t>
      </w:r>
      <w:r w:rsidRPr="009201A8">
        <w:rPr>
          <w:rFonts w:ascii="Arial" w:eastAsia="Times New Roman" w:hAnsi="Arial" w:cs="Arial"/>
          <w:spacing w:val="-2"/>
          <w:vertAlign w:val="superscript"/>
        </w:rPr>
        <w:t>6</w:t>
      </w:r>
      <w:r w:rsidRPr="009201A8">
        <w:rPr>
          <w:rFonts w:ascii="Arial" w:eastAsia="Times New Roman" w:hAnsi="Arial" w:cs="Arial"/>
          <w:spacing w:val="-2"/>
        </w:rPr>
        <w:t xml:space="preserve">, </w:t>
      </w:r>
      <w:r w:rsidRPr="009201A8">
        <w:rPr>
          <w:rFonts w:ascii="Arial" w:eastAsia="Times New Roman" w:hAnsi="Arial" w:cs="Arial"/>
        </w:rPr>
        <w:t>A.</w:t>
      </w:r>
      <w:r w:rsidRPr="009201A8">
        <w:rPr>
          <w:rFonts w:ascii="Arial" w:eastAsia="Times New Roman" w:hAnsi="Arial" w:cs="Arial"/>
          <w:spacing w:val="-3"/>
        </w:rPr>
        <w:t xml:space="preserve"> </w:t>
      </w:r>
      <w:r w:rsidRPr="009201A8">
        <w:rPr>
          <w:rFonts w:ascii="Arial" w:eastAsia="Times New Roman" w:hAnsi="Arial" w:cs="Arial"/>
          <w:spacing w:val="1"/>
        </w:rPr>
        <w:t>V</w:t>
      </w:r>
      <w:r w:rsidRPr="009201A8">
        <w:rPr>
          <w:rFonts w:ascii="Arial" w:eastAsia="Times New Roman" w:hAnsi="Arial" w:cs="Arial"/>
        </w:rPr>
        <w:t>a</w:t>
      </w:r>
      <w:r w:rsidRPr="009201A8">
        <w:rPr>
          <w:rFonts w:ascii="Arial" w:eastAsia="Times New Roman" w:hAnsi="Arial" w:cs="Arial"/>
          <w:spacing w:val="-2"/>
        </w:rPr>
        <w:t>ni</w:t>
      </w:r>
      <w:r w:rsidRPr="009201A8">
        <w:rPr>
          <w:rFonts w:ascii="Arial" w:eastAsia="Times New Roman" w:hAnsi="Arial" w:cs="Arial"/>
        </w:rPr>
        <w:t>a Ap</w:t>
      </w:r>
      <w:r w:rsidRPr="009201A8">
        <w:rPr>
          <w:rFonts w:ascii="Arial" w:eastAsia="Times New Roman" w:hAnsi="Arial" w:cs="Arial"/>
          <w:spacing w:val="-4"/>
        </w:rPr>
        <w:t>k</w:t>
      </w:r>
      <w:r w:rsidRPr="009201A8">
        <w:rPr>
          <w:rFonts w:ascii="Arial" w:eastAsia="Times New Roman" w:hAnsi="Arial" w:cs="Arial"/>
        </w:rPr>
        <w:t>a</w:t>
      </w:r>
      <w:r w:rsidRPr="009201A8">
        <w:rPr>
          <w:rFonts w:ascii="Arial" w:eastAsia="Times New Roman" w:hAnsi="Arial" w:cs="Arial"/>
          <w:spacing w:val="1"/>
        </w:rPr>
        <w:t>r</w:t>
      </w:r>
      <w:r w:rsidRPr="009201A8">
        <w:rPr>
          <w:rFonts w:ascii="Arial" w:eastAsia="Times New Roman" w:hAnsi="Arial" w:cs="Arial"/>
        </w:rPr>
        <w:t>ian</w:t>
      </w:r>
      <w:r w:rsidRPr="009201A8">
        <w:rPr>
          <w:rFonts w:ascii="Arial" w:eastAsia="Times New Roman" w:hAnsi="Arial" w:cs="Arial"/>
          <w:spacing w:val="-3"/>
          <w:position w:val="8"/>
          <w:vertAlign w:val="superscript"/>
        </w:rPr>
        <w:t>1</w:t>
      </w:r>
      <w:proofErr w:type="gramStart"/>
      <w:r w:rsidRPr="009201A8">
        <w:rPr>
          <w:rFonts w:ascii="Arial" w:eastAsia="Times New Roman" w:hAnsi="Arial" w:cs="Arial"/>
          <w:spacing w:val="1"/>
          <w:position w:val="8"/>
          <w:vertAlign w:val="superscript"/>
        </w:rPr>
        <w:t>,</w:t>
      </w:r>
      <w:r w:rsidRPr="009201A8">
        <w:rPr>
          <w:rFonts w:ascii="Arial" w:eastAsia="Times New Roman" w:hAnsi="Arial" w:cs="Arial"/>
          <w:position w:val="8"/>
          <w:vertAlign w:val="superscript"/>
        </w:rPr>
        <w:t>7</w:t>
      </w:r>
      <w:proofErr w:type="gramEnd"/>
      <w:r w:rsidRPr="009201A8">
        <w:rPr>
          <w:rFonts w:ascii="Arial" w:eastAsia="Times New Roman" w:hAnsi="Arial" w:cs="Arial"/>
        </w:rPr>
        <w:t>* and Me</w:t>
      </w:r>
      <w:r w:rsidRPr="009201A8">
        <w:rPr>
          <w:rFonts w:ascii="Arial" w:eastAsia="Times New Roman" w:hAnsi="Arial" w:cs="Arial"/>
          <w:spacing w:val="-2"/>
        </w:rPr>
        <w:t>l</w:t>
      </w:r>
      <w:r w:rsidRPr="009201A8">
        <w:rPr>
          <w:rFonts w:ascii="Arial" w:eastAsia="Times New Roman" w:hAnsi="Arial" w:cs="Arial"/>
        </w:rPr>
        <w:t>i</w:t>
      </w:r>
      <w:r w:rsidRPr="009201A8">
        <w:rPr>
          <w:rFonts w:ascii="Arial" w:eastAsia="Times New Roman" w:hAnsi="Arial" w:cs="Arial"/>
          <w:spacing w:val="-2"/>
        </w:rPr>
        <w:t>s</w:t>
      </w:r>
      <w:r w:rsidRPr="009201A8">
        <w:rPr>
          <w:rFonts w:ascii="Arial" w:eastAsia="Times New Roman" w:hAnsi="Arial" w:cs="Arial"/>
        </w:rPr>
        <w:t>sa</w:t>
      </w:r>
      <w:r w:rsidRPr="009201A8">
        <w:rPr>
          <w:rFonts w:ascii="Arial" w:eastAsia="Times New Roman" w:hAnsi="Arial" w:cs="Arial"/>
          <w:spacing w:val="-1"/>
        </w:rPr>
        <w:t xml:space="preserve"> </w:t>
      </w:r>
      <w:proofErr w:type="spellStart"/>
      <w:r w:rsidRPr="009201A8">
        <w:rPr>
          <w:rFonts w:ascii="Arial" w:eastAsia="Times New Roman" w:hAnsi="Arial" w:cs="Arial"/>
          <w:spacing w:val="-2"/>
        </w:rPr>
        <w:t>A</w:t>
      </w:r>
      <w:r>
        <w:rPr>
          <w:rFonts w:ascii="Arial" w:eastAsia="Times New Roman" w:hAnsi="Arial" w:cs="Arial"/>
        </w:rPr>
        <w:t>.</w:t>
      </w:r>
      <w:r w:rsidRPr="009201A8">
        <w:rPr>
          <w:rFonts w:ascii="Arial" w:eastAsia="Times New Roman" w:hAnsi="Arial" w:cs="Arial"/>
        </w:rPr>
        <w:t>F</w:t>
      </w:r>
      <w:r w:rsidRPr="009201A8">
        <w:rPr>
          <w:rFonts w:ascii="Arial" w:eastAsia="Times New Roman" w:hAnsi="Arial" w:cs="Arial"/>
          <w:spacing w:val="-3"/>
        </w:rPr>
        <w:t>a</w:t>
      </w:r>
      <w:r w:rsidRPr="009201A8">
        <w:rPr>
          <w:rFonts w:ascii="Arial" w:eastAsia="Times New Roman" w:hAnsi="Arial" w:cs="Arial"/>
        </w:rPr>
        <w:t>r</w:t>
      </w:r>
      <w:r w:rsidRPr="009201A8">
        <w:rPr>
          <w:rFonts w:ascii="Arial" w:eastAsia="Times New Roman" w:hAnsi="Arial" w:cs="Arial"/>
          <w:spacing w:val="-4"/>
        </w:rPr>
        <w:t>m</w:t>
      </w:r>
      <w:r w:rsidRPr="009201A8">
        <w:rPr>
          <w:rFonts w:ascii="Arial" w:eastAsia="Times New Roman" w:hAnsi="Arial" w:cs="Arial"/>
        </w:rPr>
        <w:t>e</w:t>
      </w:r>
      <w:r w:rsidRPr="009201A8">
        <w:rPr>
          <w:rFonts w:ascii="Arial" w:eastAsia="Times New Roman" w:hAnsi="Arial" w:cs="Arial"/>
          <w:spacing w:val="2"/>
        </w:rPr>
        <w:t>r</w:t>
      </w:r>
      <w:proofErr w:type="spellEnd"/>
      <w:r w:rsidRPr="009201A8">
        <w:rPr>
          <w:rFonts w:ascii="Arial" w:eastAsia="Times New Roman" w:hAnsi="Arial" w:cs="Arial"/>
          <w:position w:val="8"/>
          <w:vertAlign w:val="superscript"/>
        </w:rPr>
        <w:t>1</w:t>
      </w:r>
      <w:r w:rsidRPr="009201A8">
        <w:rPr>
          <w:rFonts w:ascii="Arial" w:eastAsia="Times New Roman" w:hAnsi="Arial" w:cs="Arial"/>
        </w:rPr>
        <w:t>*</w:t>
      </w:r>
    </w:p>
    <w:p w:rsidR="009201A8" w:rsidRPr="009201A8" w:rsidRDefault="009201A8" w:rsidP="005D23EC">
      <w:pPr>
        <w:pStyle w:val="BodyText"/>
        <w:ind w:left="104"/>
        <w:jc w:val="center"/>
        <w:rPr>
          <w:rFonts w:ascii="Arial" w:hAnsi="Arial" w:cs="Arial"/>
          <w:vertAlign w:val="superscript"/>
        </w:rPr>
      </w:pPr>
      <w:proofErr w:type="gramStart"/>
      <w:r w:rsidRPr="009201A8">
        <w:rPr>
          <w:rFonts w:ascii="Arial" w:hAnsi="Arial" w:cs="Arial"/>
        </w:rPr>
        <w:t>on</w:t>
      </w:r>
      <w:proofErr w:type="gramEnd"/>
      <w:r w:rsidRPr="009201A8">
        <w:rPr>
          <w:rFonts w:ascii="Arial" w:hAnsi="Arial" w:cs="Arial"/>
        </w:rPr>
        <w:t xml:space="preserve"> behalf of the MAPP Research Network</w:t>
      </w:r>
      <w:r w:rsidRPr="009201A8">
        <w:rPr>
          <w:rFonts w:ascii="Arial" w:hAnsi="Arial" w:cs="Arial"/>
          <w:vertAlign w:val="superscript"/>
        </w:rPr>
        <w:t>8</w:t>
      </w:r>
    </w:p>
    <w:p w:rsidR="009201A8" w:rsidRDefault="009201A8" w:rsidP="005D23EC">
      <w:pPr>
        <w:pStyle w:val="BodyText"/>
        <w:ind w:left="180" w:hanging="76"/>
        <w:jc w:val="center"/>
        <w:rPr>
          <w:rFonts w:ascii="Arial" w:hAnsi="Arial" w:cs="Arial"/>
        </w:rPr>
      </w:pPr>
    </w:p>
    <w:p w:rsidR="0050467F" w:rsidRDefault="0050467F" w:rsidP="005D23EC">
      <w:pPr>
        <w:pStyle w:val="BodyText"/>
        <w:ind w:left="180" w:hanging="76"/>
        <w:jc w:val="center"/>
        <w:rPr>
          <w:rFonts w:ascii="Arial" w:hAnsi="Arial" w:cs="Arial"/>
        </w:rPr>
      </w:pPr>
    </w:p>
    <w:p w:rsidR="0050467F" w:rsidRDefault="0050467F" w:rsidP="005D23EC">
      <w:pPr>
        <w:pStyle w:val="BodyText"/>
        <w:ind w:left="180" w:hanging="76"/>
        <w:jc w:val="center"/>
        <w:rPr>
          <w:rFonts w:ascii="Arial" w:hAnsi="Arial" w:cs="Arial"/>
        </w:rPr>
      </w:pPr>
    </w:p>
    <w:p w:rsidR="0050467F" w:rsidRDefault="0050467F" w:rsidP="005D23EC">
      <w:pPr>
        <w:pStyle w:val="BodyText"/>
        <w:ind w:left="180" w:hanging="76"/>
        <w:jc w:val="center"/>
        <w:rPr>
          <w:rFonts w:ascii="Arial" w:hAnsi="Arial" w:cs="Arial"/>
        </w:rPr>
      </w:pPr>
    </w:p>
    <w:p w:rsidR="0050467F" w:rsidRDefault="0050467F" w:rsidP="005D23EC">
      <w:pPr>
        <w:pStyle w:val="BodyText"/>
        <w:ind w:left="180" w:hanging="76"/>
        <w:jc w:val="center"/>
        <w:rPr>
          <w:rFonts w:ascii="Arial" w:hAnsi="Arial" w:cs="Arial"/>
        </w:rPr>
      </w:pPr>
    </w:p>
    <w:p w:rsidR="0050467F" w:rsidRPr="009201A8" w:rsidRDefault="0050467F" w:rsidP="005D23EC">
      <w:pPr>
        <w:pStyle w:val="BodyText"/>
        <w:ind w:left="180" w:hanging="76"/>
        <w:jc w:val="center"/>
        <w:rPr>
          <w:rFonts w:ascii="Arial" w:hAnsi="Arial" w:cs="Arial"/>
        </w:rPr>
      </w:pPr>
    </w:p>
    <w:p w:rsidR="009201A8" w:rsidRPr="009201A8" w:rsidRDefault="009201A8" w:rsidP="005D23EC">
      <w:pPr>
        <w:widowControl w:val="0"/>
        <w:numPr>
          <w:ilvl w:val="0"/>
          <w:numId w:val="3"/>
        </w:numPr>
        <w:tabs>
          <w:tab w:val="left" w:pos="215"/>
        </w:tabs>
        <w:spacing w:after="0" w:line="240" w:lineRule="auto"/>
        <w:ind w:left="180" w:hanging="76"/>
        <w:contextualSpacing/>
        <w:rPr>
          <w:rFonts w:ascii="Arial" w:eastAsia="Times New Roman" w:hAnsi="Arial" w:cs="Arial"/>
          <w:sz w:val="20"/>
          <w:szCs w:val="20"/>
        </w:rPr>
      </w:pPr>
      <w:r w:rsidRPr="009201A8">
        <w:rPr>
          <w:rFonts w:ascii="Arial" w:eastAsia="Times New Roman" w:hAnsi="Arial" w:cs="Arial"/>
          <w:sz w:val="20"/>
          <w:szCs w:val="20"/>
        </w:rPr>
        <w:t>De</w:t>
      </w:r>
      <w:r w:rsidRPr="009201A8">
        <w:rPr>
          <w:rFonts w:ascii="Arial" w:eastAsia="Times New Roman" w:hAnsi="Arial" w:cs="Arial"/>
          <w:spacing w:val="1"/>
          <w:sz w:val="20"/>
          <w:szCs w:val="20"/>
        </w:rPr>
        <w:t>p</w:t>
      </w:r>
      <w:r w:rsidRPr="009201A8">
        <w:rPr>
          <w:rFonts w:ascii="Arial" w:eastAsia="Times New Roman" w:hAnsi="Arial" w:cs="Arial"/>
          <w:sz w:val="20"/>
          <w:szCs w:val="20"/>
        </w:rPr>
        <w:t>a</w:t>
      </w:r>
      <w:r w:rsidRPr="009201A8">
        <w:rPr>
          <w:rFonts w:ascii="Arial" w:eastAsia="Times New Roman" w:hAnsi="Arial" w:cs="Arial"/>
          <w:spacing w:val="1"/>
          <w:sz w:val="20"/>
          <w:szCs w:val="20"/>
        </w:rPr>
        <w:t>r</w:t>
      </w:r>
      <w:r w:rsidRPr="009201A8">
        <w:rPr>
          <w:rFonts w:ascii="Arial" w:eastAsia="Times New Roman" w:hAnsi="Arial" w:cs="Arial"/>
          <w:sz w:val="20"/>
          <w:szCs w:val="20"/>
        </w:rPr>
        <w:t>t</w:t>
      </w:r>
      <w:r w:rsidRPr="009201A8">
        <w:rPr>
          <w:rFonts w:ascii="Arial" w:eastAsia="Times New Roman" w:hAnsi="Arial" w:cs="Arial"/>
          <w:spacing w:val="-5"/>
          <w:sz w:val="20"/>
          <w:szCs w:val="20"/>
        </w:rPr>
        <w:t>m</w:t>
      </w:r>
      <w:r w:rsidRPr="009201A8">
        <w:rPr>
          <w:rFonts w:ascii="Arial" w:eastAsia="Times New Roman" w:hAnsi="Arial" w:cs="Arial"/>
          <w:spacing w:val="2"/>
          <w:sz w:val="20"/>
          <w:szCs w:val="20"/>
        </w:rPr>
        <w:t>e</w:t>
      </w:r>
      <w:r w:rsidRPr="009201A8">
        <w:rPr>
          <w:rFonts w:ascii="Arial" w:eastAsia="Times New Roman" w:hAnsi="Arial" w:cs="Arial"/>
          <w:spacing w:val="-2"/>
          <w:sz w:val="20"/>
          <w:szCs w:val="20"/>
        </w:rPr>
        <w:t>n</w:t>
      </w:r>
      <w:r w:rsidRPr="009201A8">
        <w:rPr>
          <w:rFonts w:ascii="Arial" w:eastAsia="Times New Roman" w:hAnsi="Arial" w:cs="Arial"/>
          <w:sz w:val="20"/>
          <w:szCs w:val="20"/>
        </w:rPr>
        <w:t>t</w:t>
      </w:r>
      <w:r w:rsidRPr="009201A8">
        <w:rPr>
          <w:rFonts w:ascii="Arial" w:eastAsia="Times New Roman" w:hAnsi="Arial" w:cs="Arial"/>
          <w:spacing w:val="-8"/>
          <w:sz w:val="20"/>
          <w:szCs w:val="20"/>
        </w:rPr>
        <w:t xml:space="preserve"> </w:t>
      </w:r>
      <w:r w:rsidRPr="009201A8">
        <w:rPr>
          <w:rFonts w:ascii="Arial" w:eastAsia="Times New Roman" w:hAnsi="Arial" w:cs="Arial"/>
          <w:spacing w:val="3"/>
          <w:sz w:val="20"/>
          <w:szCs w:val="20"/>
        </w:rPr>
        <w:t>o</w:t>
      </w:r>
      <w:r w:rsidRPr="009201A8">
        <w:rPr>
          <w:rFonts w:ascii="Arial" w:eastAsia="Times New Roman" w:hAnsi="Arial" w:cs="Arial"/>
          <w:sz w:val="20"/>
          <w:szCs w:val="20"/>
        </w:rPr>
        <w:t>f</w:t>
      </w:r>
      <w:r w:rsidRPr="009201A8">
        <w:rPr>
          <w:rFonts w:ascii="Arial" w:eastAsia="Times New Roman" w:hAnsi="Arial" w:cs="Arial"/>
          <w:spacing w:val="-9"/>
          <w:sz w:val="20"/>
          <w:szCs w:val="20"/>
        </w:rPr>
        <w:t xml:space="preserve"> </w:t>
      </w:r>
      <w:r w:rsidRPr="009201A8">
        <w:rPr>
          <w:rFonts w:ascii="Arial" w:eastAsia="Times New Roman" w:hAnsi="Arial" w:cs="Arial"/>
          <w:spacing w:val="1"/>
          <w:sz w:val="20"/>
          <w:szCs w:val="20"/>
        </w:rPr>
        <w:t>Ph</w:t>
      </w:r>
      <w:r w:rsidRPr="009201A8">
        <w:rPr>
          <w:rFonts w:ascii="Arial" w:eastAsia="Times New Roman" w:hAnsi="Arial" w:cs="Arial"/>
          <w:spacing w:val="-2"/>
          <w:sz w:val="20"/>
          <w:szCs w:val="20"/>
        </w:rPr>
        <w:t>y</w:t>
      </w:r>
      <w:r w:rsidRPr="009201A8">
        <w:rPr>
          <w:rFonts w:ascii="Arial" w:eastAsia="Times New Roman" w:hAnsi="Arial" w:cs="Arial"/>
          <w:spacing w:val="-1"/>
          <w:sz w:val="20"/>
          <w:szCs w:val="20"/>
        </w:rPr>
        <w:t>s</w:t>
      </w:r>
      <w:r w:rsidRPr="009201A8">
        <w:rPr>
          <w:rFonts w:ascii="Arial" w:eastAsia="Times New Roman" w:hAnsi="Arial" w:cs="Arial"/>
          <w:sz w:val="20"/>
          <w:szCs w:val="20"/>
        </w:rPr>
        <w:t>iolo</w:t>
      </w:r>
      <w:r w:rsidRPr="009201A8">
        <w:rPr>
          <w:rFonts w:ascii="Arial" w:eastAsia="Times New Roman" w:hAnsi="Arial" w:cs="Arial"/>
          <w:spacing w:val="1"/>
          <w:sz w:val="20"/>
          <w:szCs w:val="20"/>
        </w:rPr>
        <w:t>g</w:t>
      </w:r>
      <w:r w:rsidRPr="009201A8">
        <w:rPr>
          <w:rFonts w:ascii="Arial" w:eastAsia="Times New Roman" w:hAnsi="Arial" w:cs="Arial"/>
          <w:spacing w:val="-5"/>
          <w:sz w:val="20"/>
          <w:szCs w:val="20"/>
        </w:rPr>
        <w:t>y</w:t>
      </w:r>
      <w:r w:rsidRPr="009201A8">
        <w:rPr>
          <w:rFonts w:ascii="Arial" w:eastAsia="Times New Roman" w:hAnsi="Arial" w:cs="Arial"/>
          <w:sz w:val="20"/>
          <w:szCs w:val="20"/>
        </w:rPr>
        <w:t>,</w:t>
      </w:r>
      <w:r w:rsidRPr="009201A8">
        <w:rPr>
          <w:rFonts w:ascii="Arial" w:eastAsia="Times New Roman" w:hAnsi="Arial" w:cs="Arial"/>
          <w:spacing w:val="-4"/>
          <w:sz w:val="20"/>
          <w:szCs w:val="20"/>
        </w:rPr>
        <w:t xml:space="preserve"> </w:t>
      </w:r>
      <w:r w:rsidRPr="009201A8">
        <w:rPr>
          <w:rFonts w:ascii="Arial" w:eastAsia="Times New Roman" w:hAnsi="Arial" w:cs="Arial"/>
          <w:sz w:val="20"/>
          <w:szCs w:val="20"/>
        </w:rPr>
        <w:t>N</w:t>
      </w:r>
      <w:r w:rsidRPr="009201A8">
        <w:rPr>
          <w:rFonts w:ascii="Arial" w:eastAsia="Times New Roman" w:hAnsi="Arial" w:cs="Arial"/>
          <w:spacing w:val="1"/>
          <w:sz w:val="20"/>
          <w:szCs w:val="20"/>
        </w:rPr>
        <w:t>o</w:t>
      </w:r>
      <w:r w:rsidRPr="009201A8">
        <w:rPr>
          <w:rFonts w:ascii="Arial" w:eastAsia="Times New Roman" w:hAnsi="Arial" w:cs="Arial"/>
          <w:sz w:val="20"/>
          <w:szCs w:val="20"/>
        </w:rPr>
        <w:t>rth</w:t>
      </w:r>
      <w:r w:rsidRPr="009201A8">
        <w:rPr>
          <w:rFonts w:ascii="Arial" w:eastAsia="Times New Roman" w:hAnsi="Arial" w:cs="Arial"/>
          <w:spacing w:val="-3"/>
          <w:sz w:val="20"/>
          <w:szCs w:val="20"/>
        </w:rPr>
        <w:t>w</w:t>
      </w:r>
      <w:r w:rsidRPr="009201A8">
        <w:rPr>
          <w:rFonts w:ascii="Arial" w:eastAsia="Times New Roman" w:hAnsi="Arial" w:cs="Arial"/>
          <w:sz w:val="20"/>
          <w:szCs w:val="20"/>
        </w:rPr>
        <w:t>este</w:t>
      </w:r>
      <w:r w:rsidRPr="009201A8">
        <w:rPr>
          <w:rFonts w:ascii="Arial" w:eastAsia="Times New Roman" w:hAnsi="Arial" w:cs="Arial"/>
          <w:spacing w:val="3"/>
          <w:sz w:val="20"/>
          <w:szCs w:val="20"/>
        </w:rPr>
        <w:t>r</w:t>
      </w:r>
      <w:r w:rsidRPr="009201A8">
        <w:rPr>
          <w:rFonts w:ascii="Arial" w:eastAsia="Times New Roman" w:hAnsi="Arial" w:cs="Arial"/>
          <w:sz w:val="20"/>
          <w:szCs w:val="20"/>
        </w:rPr>
        <w:t>n</w:t>
      </w:r>
      <w:r w:rsidRPr="009201A8">
        <w:rPr>
          <w:rFonts w:ascii="Arial" w:eastAsia="Times New Roman" w:hAnsi="Arial" w:cs="Arial"/>
          <w:spacing w:val="-8"/>
          <w:sz w:val="20"/>
          <w:szCs w:val="20"/>
        </w:rPr>
        <w:t xml:space="preserve"> </w:t>
      </w:r>
      <w:r w:rsidRPr="009201A8">
        <w:rPr>
          <w:rFonts w:ascii="Arial" w:eastAsia="Times New Roman" w:hAnsi="Arial" w:cs="Arial"/>
          <w:sz w:val="20"/>
          <w:szCs w:val="20"/>
        </w:rPr>
        <w:t>U</w:t>
      </w:r>
      <w:r w:rsidRPr="009201A8">
        <w:rPr>
          <w:rFonts w:ascii="Arial" w:eastAsia="Times New Roman" w:hAnsi="Arial" w:cs="Arial"/>
          <w:spacing w:val="-1"/>
          <w:sz w:val="20"/>
          <w:szCs w:val="20"/>
        </w:rPr>
        <w:t>n</w:t>
      </w:r>
      <w:r w:rsidRPr="009201A8">
        <w:rPr>
          <w:rFonts w:ascii="Arial" w:eastAsia="Times New Roman" w:hAnsi="Arial" w:cs="Arial"/>
          <w:spacing w:val="2"/>
          <w:sz w:val="20"/>
          <w:szCs w:val="20"/>
        </w:rPr>
        <w:t>i</w:t>
      </w:r>
      <w:r w:rsidRPr="009201A8">
        <w:rPr>
          <w:rFonts w:ascii="Arial" w:eastAsia="Times New Roman" w:hAnsi="Arial" w:cs="Arial"/>
          <w:spacing w:val="-2"/>
          <w:sz w:val="20"/>
          <w:szCs w:val="20"/>
        </w:rPr>
        <w:t>v</w:t>
      </w:r>
      <w:r w:rsidRPr="009201A8">
        <w:rPr>
          <w:rFonts w:ascii="Arial" w:eastAsia="Times New Roman" w:hAnsi="Arial" w:cs="Arial"/>
          <w:sz w:val="20"/>
          <w:szCs w:val="20"/>
        </w:rPr>
        <w:t>e</w:t>
      </w:r>
      <w:r w:rsidRPr="009201A8">
        <w:rPr>
          <w:rFonts w:ascii="Arial" w:eastAsia="Times New Roman" w:hAnsi="Arial" w:cs="Arial"/>
          <w:spacing w:val="1"/>
          <w:sz w:val="20"/>
          <w:szCs w:val="20"/>
        </w:rPr>
        <w:t>r</w:t>
      </w:r>
      <w:r w:rsidRPr="009201A8">
        <w:rPr>
          <w:rFonts w:ascii="Arial" w:eastAsia="Times New Roman" w:hAnsi="Arial" w:cs="Arial"/>
          <w:spacing w:val="-1"/>
          <w:sz w:val="20"/>
          <w:szCs w:val="20"/>
        </w:rPr>
        <w:t>s</w:t>
      </w:r>
      <w:r w:rsidRPr="009201A8">
        <w:rPr>
          <w:rFonts w:ascii="Arial" w:eastAsia="Times New Roman" w:hAnsi="Arial" w:cs="Arial"/>
          <w:spacing w:val="2"/>
          <w:sz w:val="20"/>
          <w:szCs w:val="20"/>
        </w:rPr>
        <w:t>it</w:t>
      </w:r>
      <w:r w:rsidRPr="009201A8">
        <w:rPr>
          <w:rFonts w:ascii="Arial" w:eastAsia="Times New Roman" w:hAnsi="Arial" w:cs="Arial"/>
          <w:spacing w:val="-5"/>
          <w:sz w:val="20"/>
          <w:szCs w:val="20"/>
        </w:rPr>
        <w:t>y</w:t>
      </w:r>
      <w:r w:rsidRPr="009201A8">
        <w:rPr>
          <w:rFonts w:ascii="Arial" w:eastAsia="Times New Roman" w:hAnsi="Arial" w:cs="Arial"/>
          <w:sz w:val="20"/>
          <w:szCs w:val="20"/>
        </w:rPr>
        <w:t>,</w:t>
      </w:r>
      <w:r w:rsidRPr="009201A8">
        <w:rPr>
          <w:rFonts w:ascii="Arial" w:eastAsia="Times New Roman" w:hAnsi="Arial" w:cs="Arial"/>
          <w:spacing w:val="-7"/>
          <w:sz w:val="20"/>
          <w:szCs w:val="20"/>
        </w:rPr>
        <w:t xml:space="preserve"> </w:t>
      </w:r>
      <w:r w:rsidRPr="009201A8">
        <w:rPr>
          <w:rFonts w:ascii="Arial" w:eastAsia="Times New Roman" w:hAnsi="Arial" w:cs="Arial"/>
          <w:sz w:val="20"/>
          <w:szCs w:val="20"/>
        </w:rPr>
        <w:t>Fe</w:t>
      </w:r>
      <w:r w:rsidRPr="009201A8">
        <w:rPr>
          <w:rFonts w:ascii="Arial" w:eastAsia="Times New Roman" w:hAnsi="Arial" w:cs="Arial"/>
          <w:spacing w:val="2"/>
          <w:sz w:val="20"/>
          <w:szCs w:val="20"/>
        </w:rPr>
        <w:t>i</w:t>
      </w:r>
      <w:r w:rsidRPr="009201A8">
        <w:rPr>
          <w:rFonts w:ascii="Arial" w:eastAsia="Times New Roman" w:hAnsi="Arial" w:cs="Arial"/>
          <w:spacing w:val="1"/>
          <w:sz w:val="20"/>
          <w:szCs w:val="20"/>
        </w:rPr>
        <w:t>nb</w:t>
      </w:r>
      <w:r w:rsidRPr="009201A8">
        <w:rPr>
          <w:rFonts w:ascii="Arial" w:eastAsia="Times New Roman" w:hAnsi="Arial" w:cs="Arial"/>
          <w:sz w:val="20"/>
          <w:szCs w:val="20"/>
        </w:rPr>
        <w:t>e</w:t>
      </w:r>
      <w:r w:rsidRPr="009201A8">
        <w:rPr>
          <w:rFonts w:ascii="Arial" w:eastAsia="Times New Roman" w:hAnsi="Arial" w:cs="Arial"/>
          <w:spacing w:val="1"/>
          <w:sz w:val="20"/>
          <w:szCs w:val="20"/>
        </w:rPr>
        <w:t>r</w:t>
      </w:r>
      <w:r w:rsidRPr="009201A8">
        <w:rPr>
          <w:rFonts w:ascii="Arial" w:eastAsia="Times New Roman" w:hAnsi="Arial" w:cs="Arial"/>
          <w:sz w:val="20"/>
          <w:szCs w:val="20"/>
        </w:rPr>
        <w:t>g</w:t>
      </w:r>
      <w:r w:rsidRPr="009201A8">
        <w:rPr>
          <w:rFonts w:ascii="Arial" w:eastAsia="Times New Roman" w:hAnsi="Arial" w:cs="Arial"/>
          <w:spacing w:val="-8"/>
          <w:sz w:val="20"/>
          <w:szCs w:val="20"/>
        </w:rPr>
        <w:t xml:space="preserve"> </w:t>
      </w:r>
      <w:r w:rsidRPr="009201A8">
        <w:rPr>
          <w:rFonts w:ascii="Arial" w:eastAsia="Times New Roman" w:hAnsi="Arial" w:cs="Arial"/>
          <w:spacing w:val="6"/>
          <w:sz w:val="20"/>
          <w:szCs w:val="20"/>
        </w:rPr>
        <w:t>S</w:t>
      </w:r>
      <w:r w:rsidRPr="009201A8">
        <w:rPr>
          <w:rFonts w:ascii="Arial" w:eastAsia="Times New Roman" w:hAnsi="Arial" w:cs="Arial"/>
          <w:sz w:val="20"/>
          <w:szCs w:val="20"/>
        </w:rPr>
        <w:t>c</w:t>
      </w:r>
      <w:r w:rsidRPr="009201A8">
        <w:rPr>
          <w:rFonts w:ascii="Arial" w:eastAsia="Times New Roman" w:hAnsi="Arial" w:cs="Arial"/>
          <w:spacing w:val="-1"/>
          <w:sz w:val="20"/>
          <w:szCs w:val="20"/>
        </w:rPr>
        <w:t>h</w:t>
      </w:r>
      <w:r w:rsidRPr="009201A8">
        <w:rPr>
          <w:rFonts w:ascii="Arial" w:eastAsia="Times New Roman" w:hAnsi="Arial" w:cs="Arial"/>
          <w:spacing w:val="1"/>
          <w:sz w:val="20"/>
          <w:szCs w:val="20"/>
        </w:rPr>
        <w:t>oo</w:t>
      </w:r>
      <w:r w:rsidRPr="009201A8">
        <w:rPr>
          <w:rFonts w:ascii="Arial" w:eastAsia="Times New Roman" w:hAnsi="Arial" w:cs="Arial"/>
          <w:sz w:val="20"/>
          <w:szCs w:val="20"/>
        </w:rPr>
        <w:t>l</w:t>
      </w:r>
      <w:r w:rsidRPr="009201A8">
        <w:rPr>
          <w:rFonts w:ascii="Arial" w:eastAsia="Times New Roman" w:hAnsi="Arial" w:cs="Arial"/>
          <w:spacing w:val="-8"/>
          <w:sz w:val="20"/>
          <w:szCs w:val="20"/>
        </w:rPr>
        <w:t xml:space="preserve"> </w:t>
      </w:r>
      <w:r w:rsidRPr="009201A8">
        <w:rPr>
          <w:rFonts w:ascii="Arial" w:eastAsia="Times New Roman" w:hAnsi="Arial" w:cs="Arial"/>
          <w:spacing w:val="1"/>
          <w:sz w:val="20"/>
          <w:szCs w:val="20"/>
        </w:rPr>
        <w:t>o</w:t>
      </w:r>
      <w:r w:rsidRPr="009201A8">
        <w:rPr>
          <w:rFonts w:ascii="Arial" w:eastAsia="Times New Roman" w:hAnsi="Arial" w:cs="Arial"/>
          <w:sz w:val="20"/>
          <w:szCs w:val="20"/>
        </w:rPr>
        <w:t>f</w:t>
      </w:r>
      <w:r w:rsidRPr="009201A8">
        <w:rPr>
          <w:rFonts w:ascii="Arial" w:eastAsia="Times New Roman" w:hAnsi="Arial" w:cs="Arial"/>
          <w:spacing w:val="-8"/>
          <w:sz w:val="20"/>
          <w:szCs w:val="20"/>
        </w:rPr>
        <w:t xml:space="preserve"> </w:t>
      </w:r>
      <w:r w:rsidRPr="009201A8">
        <w:rPr>
          <w:rFonts w:ascii="Arial" w:eastAsia="Times New Roman" w:hAnsi="Arial" w:cs="Arial"/>
          <w:sz w:val="20"/>
          <w:szCs w:val="20"/>
        </w:rPr>
        <w:t>Me</w:t>
      </w:r>
      <w:r w:rsidRPr="009201A8">
        <w:rPr>
          <w:rFonts w:ascii="Arial" w:eastAsia="Times New Roman" w:hAnsi="Arial" w:cs="Arial"/>
          <w:spacing w:val="1"/>
          <w:sz w:val="20"/>
          <w:szCs w:val="20"/>
        </w:rPr>
        <w:t>d</w:t>
      </w:r>
      <w:r w:rsidRPr="009201A8">
        <w:rPr>
          <w:rFonts w:ascii="Arial" w:eastAsia="Times New Roman" w:hAnsi="Arial" w:cs="Arial"/>
          <w:sz w:val="20"/>
          <w:szCs w:val="20"/>
        </w:rPr>
        <w:t>ici</w:t>
      </w:r>
      <w:r w:rsidRPr="009201A8">
        <w:rPr>
          <w:rFonts w:ascii="Arial" w:eastAsia="Times New Roman" w:hAnsi="Arial" w:cs="Arial"/>
          <w:spacing w:val="-2"/>
          <w:sz w:val="20"/>
          <w:szCs w:val="20"/>
        </w:rPr>
        <w:t>n</w:t>
      </w:r>
      <w:r w:rsidRPr="009201A8">
        <w:rPr>
          <w:rFonts w:ascii="Arial" w:eastAsia="Times New Roman" w:hAnsi="Arial" w:cs="Arial"/>
          <w:sz w:val="20"/>
          <w:szCs w:val="20"/>
        </w:rPr>
        <w:t>e,</w:t>
      </w:r>
      <w:r w:rsidRPr="009201A8">
        <w:rPr>
          <w:rFonts w:ascii="Arial" w:eastAsia="Times New Roman" w:hAnsi="Arial" w:cs="Arial"/>
          <w:spacing w:val="-5"/>
          <w:sz w:val="20"/>
          <w:szCs w:val="20"/>
        </w:rPr>
        <w:t xml:space="preserve"> </w:t>
      </w:r>
      <w:r w:rsidRPr="009201A8">
        <w:rPr>
          <w:rFonts w:ascii="Arial" w:eastAsia="Times New Roman" w:hAnsi="Arial" w:cs="Arial"/>
          <w:spacing w:val="1"/>
          <w:sz w:val="20"/>
          <w:szCs w:val="20"/>
        </w:rPr>
        <w:t>C</w:t>
      </w:r>
      <w:r w:rsidRPr="009201A8">
        <w:rPr>
          <w:rFonts w:ascii="Arial" w:eastAsia="Times New Roman" w:hAnsi="Arial" w:cs="Arial"/>
          <w:spacing w:val="-2"/>
          <w:sz w:val="20"/>
          <w:szCs w:val="20"/>
        </w:rPr>
        <w:t>h</w:t>
      </w:r>
      <w:r w:rsidRPr="009201A8">
        <w:rPr>
          <w:rFonts w:ascii="Arial" w:eastAsia="Times New Roman" w:hAnsi="Arial" w:cs="Arial"/>
          <w:spacing w:val="2"/>
          <w:sz w:val="20"/>
          <w:szCs w:val="20"/>
        </w:rPr>
        <w:t>i</w:t>
      </w:r>
      <w:r w:rsidRPr="009201A8">
        <w:rPr>
          <w:rFonts w:ascii="Arial" w:eastAsia="Times New Roman" w:hAnsi="Arial" w:cs="Arial"/>
          <w:sz w:val="20"/>
          <w:szCs w:val="20"/>
        </w:rPr>
        <w:t>ca</w:t>
      </w:r>
      <w:r w:rsidRPr="009201A8">
        <w:rPr>
          <w:rFonts w:ascii="Arial" w:eastAsia="Times New Roman" w:hAnsi="Arial" w:cs="Arial"/>
          <w:spacing w:val="-2"/>
          <w:sz w:val="20"/>
          <w:szCs w:val="20"/>
        </w:rPr>
        <w:t>g</w:t>
      </w:r>
      <w:r w:rsidRPr="009201A8">
        <w:rPr>
          <w:rFonts w:ascii="Arial" w:eastAsia="Times New Roman" w:hAnsi="Arial" w:cs="Arial"/>
          <w:spacing w:val="1"/>
          <w:sz w:val="20"/>
          <w:szCs w:val="20"/>
        </w:rPr>
        <w:t>o</w:t>
      </w:r>
      <w:r w:rsidRPr="009201A8">
        <w:rPr>
          <w:rFonts w:ascii="Arial" w:eastAsia="Times New Roman" w:hAnsi="Arial" w:cs="Arial"/>
          <w:sz w:val="20"/>
          <w:szCs w:val="20"/>
        </w:rPr>
        <w:t>,</w:t>
      </w:r>
      <w:r w:rsidRPr="009201A8">
        <w:rPr>
          <w:rFonts w:ascii="Arial" w:eastAsia="Times New Roman" w:hAnsi="Arial" w:cs="Arial"/>
          <w:spacing w:val="-7"/>
          <w:sz w:val="20"/>
          <w:szCs w:val="20"/>
        </w:rPr>
        <w:t xml:space="preserve"> </w:t>
      </w:r>
      <w:r w:rsidRPr="009201A8">
        <w:rPr>
          <w:rFonts w:ascii="Arial" w:eastAsia="Times New Roman" w:hAnsi="Arial" w:cs="Arial"/>
          <w:sz w:val="20"/>
          <w:szCs w:val="20"/>
        </w:rPr>
        <w:t>IL</w:t>
      </w:r>
    </w:p>
    <w:p w:rsidR="009201A8" w:rsidRPr="009201A8" w:rsidRDefault="009201A8" w:rsidP="005D23EC">
      <w:pPr>
        <w:pStyle w:val="ListParagraph"/>
        <w:widowControl w:val="0"/>
        <w:numPr>
          <w:ilvl w:val="0"/>
          <w:numId w:val="3"/>
        </w:numPr>
        <w:tabs>
          <w:tab w:val="left" w:pos="215"/>
        </w:tabs>
        <w:spacing w:after="0" w:line="240" w:lineRule="auto"/>
        <w:ind w:left="180" w:hanging="76"/>
        <w:rPr>
          <w:rFonts w:ascii="Arial" w:eastAsia="Times New Roman" w:hAnsi="Arial" w:cs="Arial"/>
          <w:spacing w:val="-5"/>
          <w:sz w:val="20"/>
          <w:szCs w:val="20"/>
        </w:rPr>
      </w:pPr>
      <w:r w:rsidRPr="009201A8">
        <w:rPr>
          <w:rFonts w:ascii="Arial" w:eastAsia="Times New Roman" w:hAnsi="Arial" w:cs="Arial"/>
          <w:sz w:val="20"/>
          <w:szCs w:val="20"/>
        </w:rPr>
        <w:t xml:space="preserve">Division of </w:t>
      </w:r>
      <w:proofErr w:type="spellStart"/>
      <w:r w:rsidRPr="009201A8">
        <w:rPr>
          <w:rFonts w:ascii="Arial" w:eastAsia="Times New Roman" w:hAnsi="Arial" w:cs="Arial"/>
          <w:sz w:val="20"/>
          <w:szCs w:val="20"/>
        </w:rPr>
        <w:t>Biokinesiology</w:t>
      </w:r>
      <w:proofErr w:type="spellEnd"/>
      <w:r w:rsidRPr="009201A8">
        <w:rPr>
          <w:rFonts w:ascii="Arial" w:eastAsia="Times New Roman" w:hAnsi="Arial" w:cs="Arial"/>
          <w:sz w:val="20"/>
          <w:szCs w:val="20"/>
        </w:rPr>
        <w:t xml:space="preserve"> and Physical Therapy, University of Southern California, Los Angeles, CA</w:t>
      </w:r>
    </w:p>
    <w:p w:rsidR="009201A8" w:rsidRPr="009201A8" w:rsidRDefault="009201A8" w:rsidP="005D23EC">
      <w:pPr>
        <w:pStyle w:val="ListParagraph"/>
        <w:widowControl w:val="0"/>
        <w:numPr>
          <w:ilvl w:val="0"/>
          <w:numId w:val="3"/>
        </w:numPr>
        <w:tabs>
          <w:tab w:val="left" w:pos="215"/>
        </w:tabs>
        <w:spacing w:after="0" w:line="240" w:lineRule="auto"/>
        <w:ind w:left="180" w:hanging="76"/>
        <w:rPr>
          <w:rFonts w:ascii="Arial" w:eastAsia="Times New Roman" w:hAnsi="Arial" w:cs="Arial"/>
          <w:spacing w:val="-5"/>
          <w:sz w:val="20"/>
          <w:szCs w:val="20"/>
        </w:rPr>
      </w:pPr>
      <w:r w:rsidRPr="009201A8">
        <w:rPr>
          <w:rFonts w:ascii="Arial" w:eastAsia="Times New Roman" w:hAnsi="Arial" w:cs="Arial"/>
          <w:sz w:val="20"/>
          <w:szCs w:val="20"/>
        </w:rPr>
        <w:t>O</w:t>
      </w:r>
      <w:r w:rsidRPr="009201A8">
        <w:rPr>
          <w:rFonts w:ascii="Arial" w:eastAsia="Times New Roman" w:hAnsi="Arial" w:cs="Arial"/>
          <w:spacing w:val="1"/>
          <w:sz w:val="20"/>
          <w:szCs w:val="20"/>
        </w:rPr>
        <w:t>pp</w:t>
      </w:r>
      <w:r w:rsidRPr="009201A8">
        <w:rPr>
          <w:rFonts w:ascii="Arial" w:eastAsia="Times New Roman" w:hAnsi="Arial" w:cs="Arial"/>
          <w:sz w:val="20"/>
          <w:szCs w:val="20"/>
        </w:rPr>
        <w:t>e</w:t>
      </w:r>
      <w:r w:rsidRPr="009201A8">
        <w:rPr>
          <w:rFonts w:ascii="Arial" w:eastAsia="Times New Roman" w:hAnsi="Arial" w:cs="Arial"/>
          <w:spacing w:val="-1"/>
          <w:sz w:val="20"/>
          <w:szCs w:val="20"/>
        </w:rPr>
        <w:t>n</w:t>
      </w:r>
      <w:r w:rsidRPr="009201A8">
        <w:rPr>
          <w:rFonts w:ascii="Arial" w:eastAsia="Times New Roman" w:hAnsi="Arial" w:cs="Arial"/>
          <w:spacing w:val="-2"/>
          <w:sz w:val="20"/>
          <w:szCs w:val="20"/>
        </w:rPr>
        <w:t>h</w:t>
      </w:r>
      <w:r w:rsidRPr="009201A8">
        <w:rPr>
          <w:rFonts w:ascii="Arial" w:eastAsia="Times New Roman" w:hAnsi="Arial" w:cs="Arial"/>
          <w:sz w:val="20"/>
          <w:szCs w:val="20"/>
        </w:rPr>
        <w:t>e</w:t>
      </w:r>
      <w:r w:rsidRPr="009201A8">
        <w:rPr>
          <w:rFonts w:ascii="Arial" w:eastAsia="Times New Roman" w:hAnsi="Arial" w:cs="Arial"/>
          <w:spacing w:val="2"/>
          <w:sz w:val="20"/>
          <w:szCs w:val="20"/>
        </w:rPr>
        <w:t>i</w:t>
      </w:r>
      <w:r w:rsidRPr="009201A8">
        <w:rPr>
          <w:rFonts w:ascii="Arial" w:eastAsia="Times New Roman" w:hAnsi="Arial" w:cs="Arial"/>
          <w:sz w:val="20"/>
          <w:szCs w:val="20"/>
        </w:rPr>
        <w:t>mer</w:t>
      </w:r>
      <w:r w:rsidRPr="009201A8">
        <w:rPr>
          <w:rFonts w:ascii="Arial" w:eastAsia="Times New Roman" w:hAnsi="Arial" w:cs="Arial"/>
          <w:spacing w:val="-5"/>
          <w:sz w:val="20"/>
          <w:szCs w:val="20"/>
        </w:rPr>
        <w:t xml:space="preserve"> </w:t>
      </w:r>
      <w:r w:rsidRPr="009201A8">
        <w:rPr>
          <w:rFonts w:ascii="Arial" w:eastAsia="Times New Roman" w:hAnsi="Arial" w:cs="Arial"/>
          <w:spacing w:val="-1"/>
          <w:sz w:val="20"/>
          <w:szCs w:val="20"/>
        </w:rPr>
        <w:t>C</w:t>
      </w:r>
      <w:r w:rsidRPr="009201A8">
        <w:rPr>
          <w:rFonts w:ascii="Arial" w:eastAsia="Times New Roman" w:hAnsi="Arial" w:cs="Arial"/>
          <w:spacing w:val="2"/>
          <w:sz w:val="20"/>
          <w:szCs w:val="20"/>
        </w:rPr>
        <w:t>e</w:t>
      </w:r>
      <w:r w:rsidRPr="009201A8">
        <w:rPr>
          <w:rFonts w:ascii="Arial" w:eastAsia="Times New Roman" w:hAnsi="Arial" w:cs="Arial"/>
          <w:spacing w:val="-2"/>
          <w:sz w:val="20"/>
          <w:szCs w:val="20"/>
        </w:rPr>
        <w:t>n</w:t>
      </w:r>
      <w:r w:rsidRPr="009201A8">
        <w:rPr>
          <w:rFonts w:ascii="Arial" w:eastAsia="Times New Roman" w:hAnsi="Arial" w:cs="Arial"/>
          <w:sz w:val="20"/>
          <w:szCs w:val="20"/>
        </w:rPr>
        <w:t>ter</w:t>
      </w:r>
      <w:r w:rsidRPr="009201A8">
        <w:rPr>
          <w:rFonts w:ascii="Arial" w:eastAsia="Times New Roman" w:hAnsi="Arial" w:cs="Arial"/>
          <w:spacing w:val="-4"/>
          <w:sz w:val="20"/>
          <w:szCs w:val="20"/>
        </w:rPr>
        <w:t xml:space="preserve"> </w:t>
      </w:r>
      <w:r w:rsidRPr="009201A8">
        <w:rPr>
          <w:rFonts w:ascii="Arial" w:eastAsia="Times New Roman" w:hAnsi="Arial" w:cs="Arial"/>
          <w:spacing w:val="-2"/>
          <w:sz w:val="20"/>
          <w:szCs w:val="20"/>
        </w:rPr>
        <w:t>f</w:t>
      </w:r>
      <w:r w:rsidRPr="009201A8">
        <w:rPr>
          <w:rFonts w:ascii="Arial" w:eastAsia="Times New Roman" w:hAnsi="Arial" w:cs="Arial"/>
          <w:spacing w:val="1"/>
          <w:sz w:val="20"/>
          <w:szCs w:val="20"/>
        </w:rPr>
        <w:t>o</w:t>
      </w:r>
      <w:r w:rsidRPr="009201A8">
        <w:rPr>
          <w:rFonts w:ascii="Arial" w:eastAsia="Times New Roman" w:hAnsi="Arial" w:cs="Arial"/>
          <w:sz w:val="20"/>
          <w:szCs w:val="20"/>
        </w:rPr>
        <w:t>r</w:t>
      </w:r>
      <w:r w:rsidRPr="009201A8">
        <w:rPr>
          <w:rFonts w:ascii="Arial" w:eastAsia="Times New Roman" w:hAnsi="Arial" w:cs="Arial"/>
          <w:spacing w:val="-6"/>
          <w:sz w:val="20"/>
          <w:szCs w:val="20"/>
        </w:rPr>
        <w:t xml:space="preserve"> </w:t>
      </w:r>
      <w:r w:rsidRPr="009201A8">
        <w:rPr>
          <w:rFonts w:ascii="Arial" w:eastAsia="Times New Roman" w:hAnsi="Arial" w:cs="Arial"/>
          <w:sz w:val="20"/>
          <w:szCs w:val="20"/>
        </w:rPr>
        <w:t>Ne</w:t>
      </w:r>
      <w:r w:rsidRPr="009201A8">
        <w:rPr>
          <w:rFonts w:ascii="Arial" w:eastAsia="Times New Roman" w:hAnsi="Arial" w:cs="Arial"/>
          <w:spacing w:val="-1"/>
          <w:sz w:val="20"/>
          <w:szCs w:val="20"/>
        </w:rPr>
        <w:t>u</w:t>
      </w:r>
      <w:r w:rsidRPr="009201A8">
        <w:rPr>
          <w:rFonts w:ascii="Arial" w:eastAsia="Times New Roman" w:hAnsi="Arial" w:cs="Arial"/>
          <w:sz w:val="20"/>
          <w:szCs w:val="20"/>
        </w:rPr>
        <w:t>r</w:t>
      </w:r>
      <w:r w:rsidRPr="009201A8">
        <w:rPr>
          <w:rFonts w:ascii="Arial" w:eastAsia="Times New Roman" w:hAnsi="Arial" w:cs="Arial"/>
          <w:spacing w:val="1"/>
          <w:sz w:val="20"/>
          <w:szCs w:val="20"/>
        </w:rPr>
        <w:t>ob</w:t>
      </w:r>
      <w:r w:rsidRPr="009201A8">
        <w:rPr>
          <w:rFonts w:ascii="Arial" w:eastAsia="Times New Roman" w:hAnsi="Arial" w:cs="Arial"/>
          <w:sz w:val="20"/>
          <w:szCs w:val="20"/>
        </w:rPr>
        <w:t>iolo</w:t>
      </w:r>
      <w:r w:rsidRPr="009201A8">
        <w:rPr>
          <w:rFonts w:ascii="Arial" w:eastAsia="Times New Roman" w:hAnsi="Arial" w:cs="Arial"/>
          <w:spacing w:val="1"/>
          <w:sz w:val="20"/>
          <w:szCs w:val="20"/>
        </w:rPr>
        <w:t>g</w:t>
      </w:r>
      <w:r w:rsidRPr="009201A8">
        <w:rPr>
          <w:rFonts w:ascii="Arial" w:eastAsia="Times New Roman" w:hAnsi="Arial" w:cs="Arial"/>
          <w:sz w:val="20"/>
          <w:szCs w:val="20"/>
        </w:rPr>
        <w:t>y</w:t>
      </w:r>
      <w:r w:rsidRPr="009201A8">
        <w:rPr>
          <w:rFonts w:ascii="Arial" w:eastAsia="Times New Roman" w:hAnsi="Arial" w:cs="Arial"/>
          <w:spacing w:val="-9"/>
          <w:sz w:val="20"/>
          <w:szCs w:val="20"/>
        </w:rPr>
        <w:t xml:space="preserve"> </w:t>
      </w:r>
      <w:r w:rsidRPr="009201A8">
        <w:rPr>
          <w:rFonts w:ascii="Arial" w:eastAsia="Times New Roman" w:hAnsi="Arial" w:cs="Arial"/>
          <w:spacing w:val="1"/>
          <w:sz w:val="20"/>
          <w:szCs w:val="20"/>
        </w:rPr>
        <w:t>o</w:t>
      </w:r>
      <w:r w:rsidRPr="009201A8">
        <w:rPr>
          <w:rFonts w:ascii="Arial" w:eastAsia="Times New Roman" w:hAnsi="Arial" w:cs="Arial"/>
          <w:sz w:val="20"/>
          <w:szCs w:val="20"/>
        </w:rPr>
        <w:t>f</w:t>
      </w:r>
      <w:r w:rsidRPr="009201A8">
        <w:rPr>
          <w:rFonts w:ascii="Arial" w:eastAsia="Times New Roman" w:hAnsi="Arial" w:cs="Arial"/>
          <w:spacing w:val="-5"/>
          <w:sz w:val="20"/>
          <w:szCs w:val="20"/>
        </w:rPr>
        <w:t xml:space="preserve"> </w:t>
      </w:r>
      <w:r w:rsidRPr="009201A8">
        <w:rPr>
          <w:rFonts w:ascii="Arial" w:eastAsia="Times New Roman" w:hAnsi="Arial" w:cs="Arial"/>
          <w:sz w:val="20"/>
          <w:szCs w:val="20"/>
        </w:rPr>
        <w:t>Stre</w:t>
      </w:r>
      <w:r w:rsidRPr="009201A8">
        <w:rPr>
          <w:rFonts w:ascii="Arial" w:eastAsia="Times New Roman" w:hAnsi="Arial" w:cs="Arial"/>
          <w:spacing w:val="-1"/>
          <w:sz w:val="20"/>
          <w:szCs w:val="20"/>
        </w:rPr>
        <w:t>ss and Pain</w:t>
      </w:r>
      <w:r w:rsidRPr="009201A8">
        <w:rPr>
          <w:rFonts w:ascii="Arial" w:eastAsia="Times New Roman" w:hAnsi="Arial" w:cs="Arial"/>
          <w:sz w:val="20"/>
          <w:szCs w:val="20"/>
        </w:rPr>
        <w:t>,</w:t>
      </w:r>
      <w:r w:rsidRPr="009201A8">
        <w:rPr>
          <w:rFonts w:ascii="Arial" w:eastAsia="Times New Roman" w:hAnsi="Arial" w:cs="Arial"/>
          <w:spacing w:val="-6"/>
          <w:sz w:val="20"/>
          <w:szCs w:val="20"/>
        </w:rPr>
        <w:t xml:space="preserve"> </w:t>
      </w:r>
      <w:r w:rsidRPr="009201A8">
        <w:rPr>
          <w:rFonts w:ascii="Arial" w:eastAsia="Times New Roman" w:hAnsi="Arial" w:cs="Arial"/>
          <w:sz w:val="20"/>
          <w:szCs w:val="20"/>
        </w:rPr>
        <w:t>Da</w:t>
      </w:r>
      <w:r w:rsidRPr="009201A8">
        <w:rPr>
          <w:rFonts w:ascii="Arial" w:eastAsia="Times New Roman" w:hAnsi="Arial" w:cs="Arial"/>
          <w:spacing w:val="-1"/>
          <w:sz w:val="20"/>
          <w:szCs w:val="20"/>
        </w:rPr>
        <w:t>v</w:t>
      </w:r>
      <w:r w:rsidRPr="009201A8">
        <w:rPr>
          <w:rFonts w:ascii="Arial" w:eastAsia="Times New Roman" w:hAnsi="Arial" w:cs="Arial"/>
          <w:sz w:val="20"/>
          <w:szCs w:val="20"/>
        </w:rPr>
        <w:t>id</w:t>
      </w:r>
      <w:r w:rsidRPr="009201A8">
        <w:rPr>
          <w:rFonts w:ascii="Arial" w:eastAsia="Times New Roman" w:hAnsi="Arial" w:cs="Arial"/>
          <w:w w:val="99"/>
          <w:sz w:val="20"/>
          <w:szCs w:val="20"/>
        </w:rPr>
        <w:t xml:space="preserve"> </w:t>
      </w:r>
      <w:r w:rsidRPr="009201A8">
        <w:rPr>
          <w:rFonts w:ascii="Arial" w:eastAsia="Times New Roman" w:hAnsi="Arial" w:cs="Arial"/>
          <w:sz w:val="20"/>
          <w:szCs w:val="20"/>
        </w:rPr>
        <w:t>Ge</w:t>
      </w:r>
      <w:r w:rsidRPr="009201A8">
        <w:rPr>
          <w:rFonts w:ascii="Arial" w:eastAsia="Times New Roman" w:hAnsi="Arial" w:cs="Arial"/>
          <w:spacing w:val="1"/>
          <w:sz w:val="20"/>
          <w:szCs w:val="20"/>
        </w:rPr>
        <w:t>f</w:t>
      </w:r>
      <w:r w:rsidRPr="009201A8">
        <w:rPr>
          <w:rFonts w:ascii="Arial" w:eastAsia="Times New Roman" w:hAnsi="Arial" w:cs="Arial"/>
          <w:spacing w:val="-2"/>
          <w:sz w:val="20"/>
          <w:szCs w:val="20"/>
        </w:rPr>
        <w:t>f</w:t>
      </w:r>
      <w:r w:rsidRPr="009201A8">
        <w:rPr>
          <w:rFonts w:ascii="Arial" w:eastAsia="Times New Roman" w:hAnsi="Arial" w:cs="Arial"/>
          <w:sz w:val="20"/>
          <w:szCs w:val="20"/>
        </w:rPr>
        <w:t>en</w:t>
      </w:r>
      <w:r w:rsidRPr="009201A8">
        <w:rPr>
          <w:rFonts w:ascii="Arial" w:eastAsia="Times New Roman" w:hAnsi="Arial" w:cs="Arial"/>
          <w:spacing w:val="-5"/>
          <w:sz w:val="20"/>
          <w:szCs w:val="20"/>
        </w:rPr>
        <w:t xml:space="preserve"> </w:t>
      </w:r>
      <w:r w:rsidRPr="009201A8">
        <w:rPr>
          <w:rFonts w:ascii="Arial" w:eastAsia="Times New Roman" w:hAnsi="Arial" w:cs="Arial"/>
          <w:sz w:val="20"/>
          <w:szCs w:val="20"/>
        </w:rPr>
        <w:t>Sc</w:t>
      </w:r>
      <w:r w:rsidRPr="009201A8">
        <w:rPr>
          <w:rFonts w:ascii="Arial" w:eastAsia="Times New Roman" w:hAnsi="Arial" w:cs="Arial"/>
          <w:spacing w:val="-2"/>
          <w:sz w:val="20"/>
          <w:szCs w:val="20"/>
        </w:rPr>
        <w:t>h</w:t>
      </w:r>
      <w:r w:rsidRPr="009201A8">
        <w:rPr>
          <w:rFonts w:ascii="Arial" w:eastAsia="Times New Roman" w:hAnsi="Arial" w:cs="Arial"/>
          <w:spacing w:val="1"/>
          <w:sz w:val="20"/>
          <w:szCs w:val="20"/>
        </w:rPr>
        <w:t>oo</w:t>
      </w:r>
      <w:r w:rsidRPr="009201A8">
        <w:rPr>
          <w:rFonts w:ascii="Arial" w:eastAsia="Times New Roman" w:hAnsi="Arial" w:cs="Arial"/>
          <w:sz w:val="20"/>
          <w:szCs w:val="20"/>
        </w:rPr>
        <w:t>l</w:t>
      </w:r>
      <w:r w:rsidRPr="009201A8">
        <w:rPr>
          <w:rFonts w:ascii="Arial" w:eastAsia="Times New Roman" w:hAnsi="Arial" w:cs="Arial"/>
          <w:spacing w:val="-6"/>
          <w:sz w:val="20"/>
          <w:szCs w:val="20"/>
        </w:rPr>
        <w:t xml:space="preserve"> </w:t>
      </w:r>
      <w:r w:rsidRPr="009201A8">
        <w:rPr>
          <w:rFonts w:ascii="Arial" w:eastAsia="Times New Roman" w:hAnsi="Arial" w:cs="Arial"/>
          <w:spacing w:val="1"/>
          <w:sz w:val="20"/>
          <w:szCs w:val="20"/>
        </w:rPr>
        <w:t>o</w:t>
      </w:r>
      <w:r w:rsidRPr="009201A8">
        <w:rPr>
          <w:rFonts w:ascii="Arial" w:eastAsia="Times New Roman" w:hAnsi="Arial" w:cs="Arial"/>
          <w:sz w:val="20"/>
          <w:szCs w:val="20"/>
        </w:rPr>
        <w:t>f</w:t>
      </w:r>
      <w:r w:rsidRPr="009201A8">
        <w:rPr>
          <w:rFonts w:ascii="Arial" w:eastAsia="Times New Roman" w:hAnsi="Arial" w:cs="Arial"/>
          <w:spacing w:val="-6"/>
          <w:sz w:val="20"/>
          <w:szCs w:val="20"/>
        </w:rPr>
        <w:t xml:space="preserve"> </w:t>
      </w:r>
      <w:r w:rsidRPr="009201A8">
        <w:rPr>
          <w:rFonts w:ascii="Arial" w:eastAsia="Times New Roman" w:hAnsi="Arial" w:cs="Arial"/>
          <w:sz w:val="20"/>
          <w:szCs w:val="20"/>
        </w:rPr>
        <w:t>Me</w:t>
      </w:r>
      <w:r w:rsidRPr="009201A8">
        <w:rPr>
          <w:rFonts w:ascii="Arial" w:eastAsia="Times New Roman" w:hAnsi="Arial" w:cs="Arial"/>
          <w:spacing w:val="1"/>
          <w:sz w:val="20"/>
          <w:szCs w:val="20"/>
        </w:rPr>
        <w:t>d</w:t>
      </w:r>
      <w:r w:rsidRPr="009201A8">
        <w:rPr>
          <w:rFonts w:ascii="Arial" w:eastAsia="Times New Roman" w:hAnsi="Arial" w:cs="Arial"/>
          <w:sz w:val="20"/>
          <w:szCs w:val="20"/>
        </w:rPr>
        <w:t>ic</w:t>
      </w:r>
      <w:r w:rsidRPr="009201A8">
        <w:rPr>
          <w:rFonts w:ascii="Arial" w:eastAsia="Times New Roman" w:hAnsi="Arial" w:cs="Arial"/>
          <w:spacing w:val="4"/>
          <w:sz w:val="20"/>
          <w:szCs w:val="20"/>
        </w:rPr>
        <w:t>i</w:t>
      </w:r>
      <w:r w:rsidRPr="009201A8">
        <w:rPr>
          <w:rFonts w:ascii="Arial" w:eastAsia="Times New Roman" w:hAnsi="Arial" w:cs="Arial"/>
          <w:spacing w:val="-2"/>
          <w:sz w:val="20"/>
          <w:szCs w:val="20"/>
        </w:rPr>
        <w:t>n</w:t>
      </w:r>
      <w:r w:rsidRPr="009201A8">
        <w:rPr>
          <w:rFonts w:ascii="Arial" w:eastAsia="Times New Roman" w:hAnsi="Arial" w:cs="Arial"/>
          <w:sz w:val="20"/>
          <w:szCs w:val="20"/>
        </w:rPr>
        <w:t>e, University of California-Los Angeles,</w:t>
      </w:r>
      <w:r w:rsidRPr="009201A8">
        <w:rPr>
          <w:rFonts w:ascii="Arial" w:eastAsia="Times New Roman" w:hAnsi="Arial" w:cs="Arial"/>
          <w:spacing w:val="-5"/>
          <w:sz w:val="20"/>
          <w:szCs w:val="20"/>
        </w:rPr>
        <w:t xml:space="preserve"> </w:t>
      </w:r>
      <w:r w:rsidRPr="009201A8">
        <w:rPr>
          <w:rFonts w:ascii="Arial" w:eastAsia="Times New Roman" w:hAnsi="Arial" w:cs="Arial"/>
          <w:spacing w:val="-2"/>
          <w:sz w:val="20"/>
          <w:szCs w:val="20"/>
        </w:rPr>
        <w:t>L</w:t>
      </w:r>
      <w:r w:rsidRPr="009201A8">
        <w:rPr>
          <w:rFonts w:ascii="Arial" w:eastAsia="Times New Roman" w:hAnsi="Arial" w:cs="Arial"/>
          <w:spacing w:val="3"/>
          <w:sz w:val="20"/>
          <w:szCs w:val="20"/>
        </w:rPr>
        <w:t>o</w:t>
      </w:r>
      <w:r w:rsidRPr="009201A8">
        <w:rPr>
          <w:rFonts w:ascii="Arial" w:eastAsia="Times New Roman" w:hAnsi="Arial" w:cs="Arial"/>
          <w:sz w:val="20"/>
          <w:szCs w:val="20"/>
        </w:rPr>
        <w:t>s</w:t>
      </w:r>
      <w:r w:rsidRPr="009201A8">
        <w:rPr>
          <w:rFonts w:ascii="Arial" w:eastAsia="Times New Roman" w:hAnsi="Arial" w:cs="Arial"/>
          <w:spacing w:val="-4"/>
          <w:sz w:val="20"/>
          <w:szCs w:val="20"/>
        </w:rPr>
        <w:t xml:space="preserve"> </w:t>
      </w:r>
      <w:r w:rsidRPr="009201A8">
        <w:rPr>
          <w:rFonts w:ascii="Arial" w:eastAsia="Times New Roman" w:hAnsi="Arial" w:cs="Arial"/>
          <w:spacing w:val="-3"/>
          <w:sz w:val="20"/>
          <w:szCs w:val="20"/>
        </w:rPr>
        <w:t>A</w:t>
      </w:r>
      <w:r w:rsidRPr="009201A8">
        <w:rPr>
          <w:rFonts w:ascii="Arial" w:eastAsia="Times New Roman" w:hAnsi="Arial" w:cs="Arial"/>
          <w:spacing w:val="1"/>
          <w:sz w:val="20"/>
          <w:szCs w:val="20"/>
        </w:rPr>
        <w:t>n</w:t>
      </w:r>
      <w:r w:rsidRPr="009201A8">
        <w:rPr>
          <w:rFonts w:ascii="Arial" w:eastAsia="Times New Roman" w:hAnsi="Arial" w:cs="Arial"/>
          <w:spacing w:val="-2"/>
          <w:sz w:val="20"/>
          <w:szCs w:val="20"/>
        </w:rPr>
        <w:t>g</w:t>
      </w:r>
      <w:r w:rsidRPr="009201A8">
        <w:rPr>
          <w:rFonts w:ascii="Arial" w:eastAsia="Times New Roman" w:hAnsi="Arial" w:cs="Arial"/>
          <w:sz w:val="20"/>
          <w:szCs w:val="20"/>
        </w:rPr>
        <w:t>eles,</w:t>
      </w:r>
      <w:r w:rsidRPr="009201A8">
        <w:rPr>
          <w:rFonts w:ascii="Arial" w:eastAsia="Times New Roman" w:hAnsi="Arial" w:cs="Arial"/>
          <w:spacing w:val="-2"/>
          <w:sz w:val="20"/>
          <w:szCs w:val="20"/>
        </w:rPr>
        <w:t xml:space="preserve"> </w:t>
      </w:r>
      <w:r w:rsidRPr="009201A8">
        <w:rPr>
          <w:rFonts w:ascii="Arial" w:eastAsia="Times New Roman" w:hAnsi="Arial" w:cs="Arial"/>
          <w:spacing w:val="1"/>
          <w:sz w:val="20"/>
          <w:szCs w:val="20"/>
        </w:rPr>
        <w:t>C</w:t>
      </w:r>
      <w:r w:rsidRPr="009201A8">
        <w:rPr>
          <w:rFonts w:ascii="Arial" w:eastAsia="Times New Roman" w:hAnsi="Arial" w:cs="Arial"/>
          <w:sz w:val="20"/>
          <w:szCs w:val="20"/>
        </w:rPr>
        <w:t>A</w:t>
      </w:r>
    </w:p>
    <w:p w:rsidR="009201A8" w:rsidRPr="009201A8" w:rsidRDefault="009201A8" w:rsidP="005D23EC">
      <w:pPr>
        <w:widowControl w:val="0"/>
        <w:numPr>
          <w:ilvl w:val="0"/>
          <w:numId w:val="3"/>
        </w:numPr>
        <w:tabs>
          <w:tab w:val="left" w:pos="215"/>
        </w:tabs>
        <w:spacing w:after="0" w:line="240" w:lineRule="auto"/>
        <w:ind w:left="180" w:hanging="76"/>
        <w:contextualSpacing/>
        <w:rPr>
          <w:rFonts w:ascii="Arial" w:eastAsia="Times New Roman" w:hAnsi="Arial" w:cs="Arial"/>
          <w:sz w:val="20"/>
          <w:szCs w:val="20"/>
        </w:rPr>
      </w:pPr>
      <w:r w:rsidRPr="009201A8">
        <w:rPr>
          <w:rFonts w:ascii="Arial" w:eastAsia="Times New Roman" w:hAnsi="Arial" w:cs="Arial"/>
          <w:sz w:val="20"/>
          <w:szCs w:val="20"/>
        </w:rPr>
        <w:t>De</w:t>
      </w:r>
      <w:r w:rsidRPr="009201A8">
        <w:rPr>
          <w:rFonts w:ascii="Arial" w:eastAsia="Times New Roman" w:hAnsi="Arial" w:cs="Arial"/>
          <w:spacing w:val="1"/>
          <w:sz w:val="20"/>
          <w:szCs w:val="20"/>
        </w:rPr>
        <w:t>p</w:t>
      </w:r>
      <w:r w:rsidRPr="009201A8">
        <w:rPr>
          <w:rFonts w:ascii="Arial" w:eastAsia="Times New Roman" w:hAnsi="Arial" w:cs="Arial"/>
          <w:sz w:val="20"/>
          <w:szCs w:val="20"/>
        </w:rPr>
        <w:t>a</w:t>
      </w:r>
      <w:r w:rsidRPr="009201A8">
        <w:rPr>
          <w:rFonts w:ascii="Arial" w:eastAsia="Times New Roman" w:hAnsi="Arial" w:cs="Arial"/>
          <w:spacing w:val="1"/>
          <w:sz w:val="20"/>
          <w:szCs w:val="20"/>
        </w:rPr>
        <w:t>r</w:t>
      </w:r>
      <w:r w:rsidRPr="009201A8">
        <w:rPr>
          <w:rFonts w:ascii="Arial" w:eastAsia="Times New Roman" w:hAnsi="Arial" w:cs="Arial"/>
          <w:sz w:val="20"/>
          <w:szCs w:val="20"/>
        </w:rPr>
        <w:t>t</w:t>
      </w:r>
      <w:r w:rsidRPr="009201A8">
        <w:rPr>
          <w:rFonts w:ascii="Arial" w:eastAsia="Times New Roman" w:hAnsi="Arial" w:cs="Arial"/>
          <w:spacing w:val="-5"/>
          <w:sz w:val="20"/>
          <w:szCs w:val="20"/>
        </w:rPr>
        <w:t>m</w:t>
      </w:r>
      <w:r w:rsidRPr="009201A8">
        <w:rPr>
          <w:rFonts w:ascii="Arial" w:eastAsia="Times New Roman" w:hAnsi="Arial" w:cs="Arial"/>
          <w:spacing w:val="2"/>
          <w:sz w:val="20"/>
          <w:szCs w:val="20"/>
        </w:rPr>
        <w:t>e</w:t>
      </w:r>
      <w:r w:rsidRPr="009201A8">
        <w:rPr>
          <w:rFonts w:ascii="Arial" w:eastAsia="Times New Roman" w:hAnsi="Arial" w:cs="Arial"/>
          <w:spacing w:val="-2"/>
          <w:sz w:val="20"/>
          <w:szCs w:val="20"/>
        </w:rPr>
        <w:t>n</w:t>
      </w:r>
      <w:r w:rsidRPr="009201A8">
        <w:rPr>
          <w:rFonts w:ascii="Arial" w:eastAsia="Times New Roman" w:hAnsi="Arial" w:cs="Arial"/>
          <w:spacing w:val="2"/>
          <w:sz w:val="20"/>
          <w:szCs w:val="20"/>
        </w:rPr>
        <w:t>t</w:t>
      </w:r>
      <w:r w:rsidRPr="009201A8">
        <w:rPr>
          <w:rFonts w:ascii="Arial" w:eastAsia="Times New Roman" w:hAnsi="Arial" w:cs="Arial"/>
          <w:sz w:val="20"/>
          <w:szCs w:val="20"/>
        </w:rPr>
        <w:t>s</w:t>
      </w:r>
      <w:r w:rsidRPr="009201A8">
        <w:rPr>
          <w:rFonts w:ascii="Arial" w:eastAsia="Times New Roman" w:hAnsi="Arial" w:cs="Arial"/>
          <w:spacing w:val="-8"/>
          <w:sz w:val="20"/>
          <w:szCs w:val="20"/>
        </w:rPr>
        <w:t xml:space="preserve"> </w:t>
      </w:r>
      <w:r w:rsidRPr="009201A8">
        <w:rPr>
          <w:rFonts w:ascii="Arial" w:eastAsia="Times New Roman" w:hAnsi="Arial" w:cs="Arial"/>
          <w:spacing w:val="1"/>
          <w:sz w:val="20"/>
          <w:szCs w:val="20"/>
        </w:rPr>
        <w:t>o</w:t>
      </w:r>
      <w:r w:rsidRPr="009201A8">
        <w:rPr>
          <w:rFonts w:ascii="Arial" w:eastAsia="Times New Roman" w:hAnsi="Arial" w:cs="Arial"/>
          <w:sz w:val="20"/>
          <w:szCs w:val="20"/>
        </w:rPr>
        <w:t>f</w:t>
      </w:r>
      <w:r w:rsidRPr="009201A8">
        <w:rPr>
          <w:rFonts w:ascii="Arial" w:eastAsia="Times New Roman" w:hAnsi="Arial" w:cs="Arial"/>
          <w:spacing w:val="-6"/>
          <w:sz w:val="20"/>
          <w:szCs w:val="20"/>
        </w:rPr>
        <w:t xml:space="preserve"> </w:t>
      </w:r>
      <w:r w:rsidRPr="009201A8">
        <w:rPr>
          <w:rFonts w:ascii="Arial" w:eastAsia="Times New Roman" w:hAnsi="Arial" w:cs="Arial"/>
          <w:sz w:val="20"/>
          <w:szCs w:val="20"/>
        </w:rPr>
        <w:t>A</w:t>
      </w:r>
      <w:r w:rsidRPr="009201A8">
        <w:rPr>
          <w:rFonts w:ascii="Arial" w:eastAsia="Times New Roman" w:hAnsi="Arial" w:cs="Arial"/>
          <w:spacing w:val="-1"/>
          <w:sz w:val="20"/>
          <w:szCs w:val="20"/>
        </w:rPr>
        <w:t>n</w:t>
      </w:r>
      <w:r w:rsidRPr="009201A8">
        <w:rPr>
          <w:rFonts w:ascii="Arial" w:eastAsia="Times New Roman" w:hAnsi="Arial" w:cs="Arial"/>
          <w:sz w:val="20"/>
          <w:szCs w:val="20"/>
        </w:rPr>
        <w:t>es</w:t>
      </w:r>
      <w:r w:rsidRPr="009201A8">
        <w:rPr>
          <w:rFonts w:ascii="Arial" w:eastAsia="Times New Roman" w:hAnsi="Arial" w:cs="Arial"/>
          <w:spacing w:val="1"/>
          <w:sz w:val="20"/>
          <w:szCs w:val="20"/>
        </w:rPr>
        <w:t>t</w:t>
      </w:r>
      <w:r w:rsidRPr="009201A8">
        <w:rPr>
          <w:rFonts w:ascii="Arial" w:eastAsia="Times New Roman" w:hAnsi="Arial" w:cs="Arial"/>
          <w:spacing w:val="-2"/>
          <w:sz w:val="20"/>
          <w:szCs w:val="20"/>
        </w:rPr>
        <w:t>h</w:t>
      </w:r>
      <w:r w:rsidRPr="009201A8">
        <w:rPr>
          <w:rFonts w:ascii="Arial" w:eastAsia="Times New Roman" w:hAnsi="Arial" w:cs="Arial"/>
          <w:sz w:val="20"/>
          <w:szCs w:val="20"/>
        </w:rPr>
        <w:t>e</w:t>
      </w:r>
      <w:r w:rsidRPr="009201A8">
        <w:rPr>
          <w:rFonts w:ascii="Arial" w:eastAsia="Times New Roman" w:hAnsi="Arial" w:cs="Arial"/>
          <w:spacing w:val="1"/>
          <w:sz w:val="20"/>
          <w:szCs w:val="20"/>
        </w:rPr>
        <w:t>s</w:t>
      </w:r>
      <w:r w:rsidRPr="009201A8">
        <w:rPr>
          <w:rFonts w:ascii="Arial" w:eastAsia="Times New Roman" w:hAnsi="Arial" w:cs="Arial"/>
          <w:sz w:val="20"/>
          <w:szCs w:val="20"/>
        </w:rPr>
        <w:t>iolo</w:t>
      </w:r>
      <w:r w:rsidRPr="009201A8">
        <w:rPr>
          <w:rFonts w:ascii="Arial" w:eastAsia="Times New Roman" w:hAnsi="Arial" w:cs="Arial"/>
          <w:spacing w:val="1"/>
          <w:sz w:val="20"/>
          <w:szCs w:val="20"/>
        </w:rPr>
        <w:t>g</w:t>
      </w:r>
      <w:r w:rsidRPr="009201A8">
        <w:rPr>
          <w:rFonts w:ascii="Arial" w:eastAsia="Times New Roman" w:hAnsi="Arial" w:cs="Arial"/>
          <w:spacing w:val="-5"/>
          <w:sz w:val="20"/>
          <w:szCs w:val="20"/>
        </w:rPr>
        <w:t>y</w:t>
      </w:r>
      <w:r w:rsidRPr="009201A8">
        <w:rPr>
          <w:rFonts w:ascii="Arial" w:eastAsia="Times New Roman" w:hAnsi="Arial" w:cs="Arial"/>
          <w:sz w:val="20"/>
          <w:szCs w:val="20"/>
        </w:rPr>
        <w:t>,</w:t>
      </w:r>
      <w:r w:rsidRPr="009201A8">
        <w:rPr>
          <w:rFonts w:ascii="Arial" w:eastAsia="Times New Roman" w:hAnsi="Arial" w:cs="Arial"/>
          <w:spacing w:val="-7"/>
          <w:sz w:val="20"/>
          <w:szCs w:val="20"/>
        </w:rPr>
        <w:t xml:space="preserve"> </w:t>
      </w:r>
      <w:r w:rsidRPr="009201A8">
        <w:rPr>
          <w:rFonts w:ascii="Arial" w:eastAsia="Times New Roman" w:hAnsi="Arial" w:cs="Arial"/>
          <w:spacing w:val="1"/>
          <w:sz w:val="20"/>
          <w:szCs w:val="20"/>
        </w:rPr>
        <w:t>P</w:t>
      </w:r>
      <w:r w:rsidRPr="009201A8">
        <w:rPr>
          <w:rFonts w:ascii="Arial" w:eastAsia="Times New Roman" w:hAnsi="Arial" w:cs="Arial"/>
          <w:sz w:val="20"/>
          <w:szCs w:val="20"/>
        </w:rPr>
        <w:t>e</w:t>
      </w:r>
      <w:r w:rsidRPr="009201A8">
        <w:rPr>
          <w:rFonts w:ascii="Arial" w:eastAsia="Times New Roman" w:hAnsi="Arial" w:cs="Arial"/>
          <w:spacing w:val="1"/>
          <w:sz w:val="20"/>
          <w:szCs w:val="20"/>
        </w:rPr>
        <w:t>r</w:t>
      </w:r>
      <w:r w:rsidRPr="009201A8">
        <w:rPr>
          <w:rFonts w:ascii="Arial" w:eastAsia="Times New Roman" w:hAnsi="Arial" w:cs="Arial"/>
          <w:sz w:val="20"/>
          <w:szCs w:val="20"/>
        </w:rPr>
        <w:t>io</w:t>
      </w:r>
      <w:r w:rsidRPr="009201A8">
        <w:rPr>
          <w:rFonts w:ascii="Arial" w:eastAsia="Times New Roman" w:hAnsi="Arial" w:cs="Arial"/>
          <w:spacing w:val="1"/>
          <w:sz w:val="20"/>
          <w:szCs w:val="20"/>
        </w:rPr>
        <w:t>p</w:t>
      </w:r>
      <w:r w:rsidRPr="009201A8">
        <w:rPr>
          <w:rFonts w:ascii="Arial" w:eastAsia="Times New Roman" w:hAnsi="Arial" w:cs="Arial"/>
          <w:sz w:val="20"/>
          <w:szCs w:val="20"/>
        </w:rPr>
        <w:t>e</w:t>
      </w:r>
      <w:r w:rsidRPr="009201A8">
        <w:rPr>
          <w:rFonts w:ascii="Arial" w:eastAsia="Times New Roman" w:hAnsi="Arial" w:cs="Arial"/>
          <w:spacing w:val="1"/>
          <w:sz w:val="20"/>
          <w:szCs w:val="20"/>
        </w:rPr>
        <w:t>r</w:t>
      </w:r>
      <w:r w:rsidRPr="009201A8">
        <w:rPr>
          <w:rFonts w:ascii="Arial" w:eastAsia="Times New Roman" w:hAnsi="Arial" w:cs="Arial"/>
          <w:sz w:val="20"/>
          <w:szCs w:val="20"/>
        </w:rPr>
        <w:t>ati</w:t>
      </w:r>
      <w:r w:rsidRPr="009201A8">
        <w:rPr>
          <w:rFonts w:ascii="Arial" w:eastAsia="Times New Roman" w:hAnsi="Arial" w:cs="Arial"/>
          <w:spacing w:val="-2"/>
          <w:sz w:val="20"/>
          <w:szCs w:val="20"/>
        </w:rPr>
        <w:t>v</w:t>
      </w:r>
      <w:r w:rsidRPr="009201A8">
        <w:rPr>
          <w:rFonts w:ascii="Arial" w:eastAsia="Times New Roman" w:hAnsi="Arial" w:cs="Arial"/>
          <w:sz w:val="20"/>
          <w:szCs w:val="20"/>
        </w:rPr>
        <w:t>e</w:t>
      </w:r>
      <w:r w:rsidRPr="009201A8">
        <w:rPr>
          <w:rFonts w:ascii="Arial" w:eastAsia="Times New Roman" w:hAnsi="Arial" w:cs="Arial"/>
          <w:spacing w:val="-7"/>
          <w:sz w:val="20"/>
          <w:szCs w:val="20"/>
        </w:rPr>
        <w:t xml:space="preserve"> </w:t>
      </w:r>
      <w:r w:rsidRPr="009201A8">
        <w:rPr>
          <w:rFonts w:ascii="Arial" w:eastAsia="Times New Roman" w:hAnsi="Arial" w:cs="Arial"/>
          <w:sz w:val="20"/>
          <w:szCs w:val="20"/>
        </w:rPr>
        <w:t>a</w:t>
      </w:r>
      <w:r w:rsidRPr="009201A8">
        <w:rPr>
          <w:rFonts w:ascii="Arial" w:eastAsia="Times New Roman" w:hAnsi="Arial" w:cs="Arial"/>
          <w:spacing w:val="-1"/>
          <w:sz w:val="20"/>
          <w:szCs w:val="20"/>
        </w:rPr>
        <w:t>n</w:t>
      </w:r>
      <w:r w:rsidRPr="009201A8">
        <w:rPr>
          <w:rFonts w:ascii="Arial" w:eastAsia="Times New Roman" w:hAnsi="Arial" w:cs="Arial"/>
          <w:sz w:val="20"/>
          <w:szCs w:val="20"/>
        </w:rPr>
        <w:t>d</w:t>
      </w:r>
      <w:r w:rsidRPr="009201A8">
        <w:rPr>
          <w:rFonts w:ascii="Arial" w:eastAsia="Times New Roman" w:hAnsi="Arial" w:cs="Arial"/>
          <w:spacing w:val="-6"/>
          <w:sz w:val="20"/>
          <w:szCs w:val="20"/>
        </w:rPr>
        <w:t xml:space="preserve"> </w:t>
      </w:r>
      <w:r w:rsidRPr="009201A8">
        <w:rPr>
          <w:rFonts w:ascii="Arial" w:eastAsia="Times New Roman" w:hAnsi="Arial" w:cs="Arial"/>
          <w:spacing w:val="1"/>
          <w:sz w:val="20"/>
          <w:szCs w:val="20"/>
        </w:rPr>
        <w:t>P</w:t>
      </w:r>
      <w:r w:rsidRPr="009201A8">
        <w:rPr>
          <w:rFonts w:ascii="Arial" w:eastAsia="Times New Roman" w:hAnsi="Arial" w:cs="Arial"/>
          <w:sz w:val="20"/>
          <w:szCs w:val="20"/>
        </w:rPr>
        <w:t>ain</w:t>
      </w:r>
      <w:r w:rsidRPr="009201A8">
        <w:rPr>
          <w:rFonts w:ascii="Arial" w:eastAsia="Times New Roman" w:hAnsi="Arial" w:cs="Arial"/>
          <w:spacing w:val="-8"/>
          <w:sz w:val="20"/>
          <w:szCs w:val="20"/>
        </w:rPr>
        <w:t xml:space="preserve"> </w:t>
      </w:r>
      <w:r w:rsidRPr="009201A8">
        <w:rPr>
          <w:rFonts w:ascii="Arial" w:eastAsia="Times New Roman" w:hAnsi="Arial" w:cs="Arial"/>
          <w:sz w:val="20"/>
          <w:szCs w:val="20"/>
        </w:rPr>
        <w:t>Me</w:t>
      </w:r>
      <w:r w:rsidRPr="009201A8">
        <w:rPr>
          <w:rFonts w:ascii="Arial" w:eastAsia="Times New Roman" w:hAnsi="Arial" w:cs="Arial"/>
          <w:spacing w:val="1"/>
          <w:sz w:val="20"/>
          <w:szCs w:val="20"/>
        </w:rPr>
        <w:t>d</w:t>
      </w:r>
      <w:r w:rsidRPr="009201A8">
        <w:rPr>
          <w:rFonts w:ascii="Arial" w:eastAsia="Times New Roman" w:hAnsi="Arial" w:cs="Arial"/>
          <w:sz w:val="20"/>
          <w:szCs w:val="20"/>
        </w:rPr>
        <w:t>ici</w:t>
      </w:r>
      <w:r w:rsidRPr="009201A8">
        <w:rPr>
          <w:rFonts w:ascii="Arial" w:eastAsia="Times New Roman" w:hAnsi="Arial" w:cs="Arial"/>
          <w:spacing w:val="-2"/>
          <w:sz w:val="20"/>
          <w:szCs w:val="20"/>
        </w:rPr>
        <w:t>n</w:t>
      </w:r>
      <w:r w:rsidRPr="009201A8">
        <w:rPr>
          <w:rFonts w:ascii="Arial" w:eastAsia="Times New Roman" w:hAnsi="Arial" w:cs="Arial"/>
          <w:sz w:val="20"/>
          <w:szCs w:val="20"/>
        </w:rPr>
        <w:t>e,</w:t>
      </w:r>
      <w:r w:rsidRPr="009201A8">
        <w:rPr>
          <w:rFonts w:ascii="Arial" w:eastAsia="Times New Roman" w:hAnsi="Arial" w:cs="Arial"/>
          <w:spacing w:val="-6"/>
          <w:sz w:val="20"/>
          <w:szCs w:val="20"/>
        </w:rPr>
        <w:t xml:space="preserve"> </w:t>
      </w:r>
      <w:r w:rsidRPr="009201A8">
        <w:rPr>
          <w:rFonts w:ascii="Arial" w:eastAsia="Times New Roman" w:hAnsi="Arial" w:cs="Arial"/>
          <w:sz w:val="20"/>
          <w:szCs w:val="20"/>
        </w:rPr>
        <w:t>Di</w:t>
      </w:r>
      <w:r w:rsidRPr="009201A8">
        <w:rPr>
          <w:rFonts w:ascii="Arial" w:eastAsia="Times New Roman" w:hAnsi="Arial" w:cs="Arial"/>
          <w:spacing w:val="-2"/>
          <w:sz w:val="20"/>
          <w:szCs w:val="20"/>
        </w:rPr>
        <w:t>v</w:t>
      </w:r>
      <w:r w:rsidRPr="009201A8">
        <w:rPr>
          <w:rFonts w:ascii="Arial" w:eastAsia="Times New Roman" w:hAnsi="Arial" w:cs="Arial"/>
          <w:spacing w:val="2"/>
          <w:sz w:val="20"/>
          <w:szCs w:val="20"/>
        </w:rPr>
        <w:t>i</w:t>
      </w:r>
      <w:r w:rsidRPr="009201A8">
        <w:rPr>
          <w:rFonts w:ascii="Arial" w:eastAsia="Times New Roman" w:hAnsi="Arial" w:cs="Arial"/>
          <w:spacing w:val="-1"/>
          <w:sz w:val="20"/>
          <w:szCs w:val="20"/>
        </w:rPr>
        <w:t>s</w:t>
      </w:r>
      <w:r w:rsidRPr="009201A8">
        <w:rPr>
          <w:rFonts w:ascii="Arial" w:eastAsia="Times New Roman" w:hAnsi="Arial" w:cs="Arial"/>
          <w:sz w:val="20"/>
          <w:szCs w:val="20"/>
        </w:rPr>
        <w:t>ion</w:t>
      </w:r>
      <w:r w:rsidRPr="009201A8">
        <w:rPr>
          <w:rFonts w:ascii="Arial" w:eastAsia="Times New Roman" w:hAnsi="Arial" w:cs="Arial"/>
          <w:spacing w:val="-8"/>
          <w:sz w:val="20"/>
          <w:szCs w:val="20"/>
        </w:rPr>
        <w:t xml:space="preserve"> </w:t>
      </w:r>
      <w:r w:rsidRPr="009201A8">
        <w:rPr>
          <w:rFonts w:ascii="Arial" w:eastAsia="Times New Roman" w:hAnsi="Arial" w:cs="Arial"/>
          <w:spacing w:val="3"/>
          <w:sz w:val="20"/>
          <w:szCs w:val="20"/>
        </w:rPr>
        <w:t>o</w:t>
      </w:r>
      <w:r w:rsidRPr="009201A8">
        <w:rPr>
          <w:rFonts w:ascii="Arial" w:eastAsia="Times New Roman" w:hAnsi="Arial" w:cs="Arial"/>
          <w:sz w:val="20"/>
          <w:szCs w:val="20"/>
        </w:rPr>
        <w:t>f</w:t>
      </w:r>
      <w:r w:rsidRPr="009201A8">
        <w:rPr>
          <w:rFonts w:ascii="Arial" w:eastAsia="Times New Roman" w:hAnsi="Arial" w:cs="Arial"/>
          <w:spacing w:val="-9"/>
          <w:sz w:val="20"/>
          <w:szCs w:val="20"/>
        </w:rPr>
        <w:t xml:space="preserve"> </w:t>
      </w:r>
      <w:r w:rsidRPr="009201A8">
        <w:rPr>
          <w:rFonts w:ascii="Arial" w:eastAsia="Times New Roman" w:hAnsi="Arial" w:cs="Arial"/>
          <w:spacing w:val="1"/>
          <w:sz w:val="20"/>
          <w:szCs w:val="20"/>
        </w:rPr>
        <w:t>P</w:t>
      </w:r>
      <w:r w:rsidRPr="009201A8">
        <w:rPr>
          <w:rFonts w:ascii="Arial" w:eastAsia="Times New Roman" w:hAnsi="Arial" w:cs="Arial"/>
          <w:sz w:val="20"/>
          <w:szCs w:val="20"/>
        </w:rPr>
        <w:t>ain</w:t>
      </w:r>
      <w:r w:rsidRPr="009201A8">
        <w:rPr>
          <w:rFonts w:ascii="Arial" w:eastAsia="Times New Roman" w:hAnsi="Arial" w:cs="Arial"/>
          <w:spacing w:val="-8"/>
          <w:sz w:val="20"/>
          <w:szCs w:val="20"/>
        </w:rPr>
        <w:t xml:space="preserve"> </w:t>
      </w:r>
      <w:r w:rsidRPr="009201A8">
        <w:rPr>
          <w:rFonts w:ascii="Arial" w:eastAsia="Times New Roman" w:hAnsi="Arial" w:cs="Arial"/>
          <w:sz w:val="20"/>
          <w:szCs w:val="20"/>
        </w:rPr>
        <w:t>Me</w:t>
      </w:r>
      <w:r w:rsidRPr="009201A8">
        <w:rPr>
          <w:rFonts w:ascii="Arial" w:eastAsia="Times New Roman" w:hAnsi="Arial" w:cs="Arial"/>
          <w:spacing w:val="1"/>
          <w:sz w:val="20"/>
          <w:szCs w:val="20"/>
        </w:rPr>
        <w:t>d</w:t>
      </w:r>
      <w:r w:rsidRPr="009201A8">
        <w:rPr>
          <w:rFonts w:ascii="Arial" w:eastAsia="Times New Roman" w:hAnsi="Arial" w:cs="Arial"/>
          <w:sz w:val="20"/>
          <w:szCs w:val="20"/>
        </w:rPr>
        <w:t>ici</w:t>
      </w:r>
      <w:r w:rsidRPr="009201A8">
        <w:rPr>
          <w:rFonts w:ascii="Arial" w:eastAsia="Times New Roman" w:hAnsi="Arial" w:cs="Arial"/>
          <w:spacing w:val="-2"/>
          <w:sz w:val="20"/>
          <w:szCs w:val="20"/>
        </w:rPr>
        <w:t>n</w:t>
      </w:r>
      <w:r w:rsidRPr="009201A8">
        <w:rPr>
          <w:rFonts w:ascii="Arial" w:eastAsia="Times New Roman" w:hAnsi="Arial" w:cs="Arial"/>
          <w:sz w:val="20"/>
          <w:szCs w:val="20"/>
        </w:rPr>
        <w:t>e,</w:t>
      </w:r>
      <w:r w:rsidRPr="009201A8">
        <w:rPr>
          <w:rFonts w:ascii="Arial" w:eastAsia="Times New Roman" w:hAnsi="Arial" w:cs="Arial"/>
          <w:spacing w:val="-6"/>
          <w:sz w:val="20"/>
          <w:szCs w:val="20"/>
        </w:rPr>
        <w:t xml:space="preserve"> </w:t>
      </w:r>
      <w:r w:rsidRPr="009201A8">
        <w:rPr>
          <w:rFonts w:ascii="Arial" w:eastAsia="Times New Roman" w:hAnsi="Arial" w:cs="Arial"/>
          <w:sz w:val="20"/>
          <w:szCs w:val="20"/>
        </w:rPr>
        <w:t>St</w:t>
      </w:r>
      <w:r w:rsidRPr="009201A8">
        <w:rPr>
          <w:rFonts w:ascii="Arial" w:eastAsia="Times New Roman" w:hAnsi="Arial" w:cs="Arial"/>
          <w:spacing w:val="2"/>
          <w:sz w:val="20"/>
          <w:szCs w:val="20"/>
        </w:rPr>
        <w:t>a</w:t>
      </w:r>
      <w:r w:rsidRPr="009201A8">
        <w:rPr>
          <w:rFonts w:ascii="Arial" w:eastAsia="Times New Roman" w:hAnsi="Arial" w:cs="Arial"/>
          <w:spacing w:val="-2"/>
          <w:sz w:val="20"/>
          <w:szCs w:val="20"/>
        </w:rPr>
        <w:t>nf</w:t>
      </w:r>
      <w:r w:rsidRPr="009201A8">
        <w:rPr>
          <w:rFonts w:ascii="Arial" w:eastAsia="Times New Roman" w:hAnsi="Arial" w:cs="Arial"/>
          <w:spacing w:val="1"/>
          <w:sz w:val="20"/>
          <w:szCs w:val="20"/>
        </w:rPr>
        <w:t>o</w:t>
      </w:r>
      <w:r w:rsidRPr="009201A8">
        <w:rPr>
          <w:rFonts w:ascii="Arial" w:eastAsia="Times New Roman" w:hAnsi="Arial" w:cs="Arial"/>
          <w:sz w:val="20"/>
          <w:szCs w:val="20"/>
        </w:rPr>
        <w:t>rd</w:t>
      </w:r>
      <w:r w:rsidRPr="009201A8">
        <w:rPr>
          <w:rFonts w:ascii="Arial" w:eastAsia="Times New Roman" w:hAnsi="Arial" w:cs="Arial"/>
          <w:spacing w:val="-6"/>
          <w:sz w:val="20"/>
          <w:szCs w:val="20"/>
        </w:rPr>
        <w:t xml:space="preserve"> </w:t>
      </w:r>
      <w:r w:rsidRPr="009201A8">
        <w:rPr>
          <w:rFonts w:ascii="Arial" w:eastAsia="Times New Roman" w:hAnsi="Arial" w:cs="Arial"/>
          <w:sz w:val="20"/>
          <w:szCs w:val="20"/>
        </w:rPr>
        <w:t>U</w:t>
      </w:r>
      <w:r w:rsidRPr="009201A8">
        <w:rPr>
          <w:rFonts w:ascii="Arial" w:eastAsia="Times New Roman" w:hAnsi="Arial" w:cs="Arial"/>
          <w:spacing w:val="-1"/>
          <w:sz w:val="20"/>
          <w:szCs w:val="20"/>
        </w:rPr>
        <w:t>n</w:t>
      </w:r>
      <w:r w:rsidRPr="009201A8">
        <w:rPr>
          <w:rFonts w:ascii="Arial" w:eastAsia="Times New Roman" w:hAnsi="Arial" w:cs="Arial"/>
          <w:spacing w:val="2"/>
          <w:sz w:val="20"/>
          <w:szCs w:val="20"/>
        </w:rPr>
        <w:t>i</w:t>
      </w:r>
      <w:r w:rsidRPr="009201A8">
        <w:rPr>
          <w:rFonts w:ascii="Arial" w:eastAsia="Times New Roman" w:hAnsi="Arial" w:cs="Arial"/>
          <w:spacing w:val="-2"/>
          <w:sz w:val="20"/>
          <w:szCs w:val="20"/>
        </w:rPr>
        <w:t>v</w:t>
      </w:r>
      <w:r w:rsidRPr="009201A8">
        <w:rPr>
          <w:rFonts w:ascii="Arial" w:eastAsia="Times New Roman" w:hAnsi="Arial" w:cs="Arial"/>
          <w:sz w:val="20"/>
          <w:szCs w:val="20"/>
        </w:rPr>
        <w:t>e</w:t>
      </w:r>
      <w:r w:rsidRPr="009201A8">
        <w:rPr>
          <w:rFonts w:ascii="Arial" w:eastAsia="Times New Roman" w:hAnsi="Arial" w:cs="Arial"/>
          <w:spacing w:val="1"/>
          <w:sz w:val="20"/>
          <w:szCs w:val="20"/>
        </w:rPr>
        <w:t>r</w:t>
      </w:r>
      <w:r w:rsidRPr="009201A8">
        <w:rPr>
          <w:rFonts w:ascii="Arial" w:eastAsia="Times New Roman" w:hAnsi="Arial" w:cs="Arial"/>
          <w:spacing w:val="-1"/>
          <w:sz w:val="20"/>
          <w:szCs w:val="20"/>
        </w:rPr>
        <w:t>s</w:t>
      </w:r>
      <w:r w:rsidRPr="009201A8">
        <w:rPr>
          <w:rFonts w:ascii="Arial" w:eastAsia="Times New Roman" w:hAnsi="Arial" w:cs="Arial"/>
          <w:sz w:val="20"/>
          <w:szCs w:val="20"/>
        </w:rPr>
        <w:t>i</w:t>
      </w:r>
      <w:r w:rsidRPr="009201A8">
        <w:rPr>
          <w:rFonts w:ascii="Arial" w:eastAsia="Times New Roman" w:hAnsi="Arial" w:cs="Arial"/>
          <w:spacing w:val="1"/>
          <w:sz w:val="20"/>
          <w:szCs w:val="20"/>
        </w:rPr>
        <w:t>t</w:t>
      </w:r>
      <w:r w:rsidRPr="009201A8">
        <w:rPr>
          <w:rFonts w:ascii="Arial" w:eastAsia="Times New Roman" w:hAnsi="Arial" w:cs="Arial"/>
          <w:sz w:val="20"/>
          <w:szCs w:val="20"/>
        </w:rPr>
        <w:t>y</w:t>
      </w:r>
      <w:r w:rsidRPr="009201A8">
        <w:rPr>
          <w:rFonts w:ascii="Arial" w:eastAsia="Times New Roman" w:hAnsi="Arial" w:cs="Arial"/>
          <w:w w:val="99"/>
          <w:sz w:val="20"/>
          <w:szCs w:val="20"/>
        </w:rPr>
        <w:t xml:space="preserve"> </w:t>
      </w:r>
      <w:r w:rsidRPr="009201A8">
        <w:rPr>
          <w:rFonts w:ascii="Arial" w:eastAsia="Times New Roman" w:hAnsi="Arial" w:cs="Arial"/>
          <w:sz w:val="20"/>
          <w:szCs w:val="20"/>
        </w:rPr>
        <w:t>Me</w:t>
      </w:r>
      <w:r w:rsidRPr="009201A8">
        <w:rPr>
          <w:rFonts w:ascii="Arial" w:eastAsia="Times New Roman" w:hAnsi="Arial" w:cs="Arial"/>
          <w:spacing w:val="1"/>
          <w:sz w:val="20"/>
          <w:szCs w:val="20"/>
        </w:rPr>
        <w:t>d</w:t>
      </w:r>
      <w:r w:rsidRPr="009201A8">
        <w:rPr>
          <w:rFonts w:ascii="Arial" w:eastAsia="Times New Roman" w:hAnsi="Arial" w:cs="Arial"/>
          <w:sz w:val="20"/>
          <w:szCs w:val="20"/>
        </w:rPr>
        <w:t>ical</w:t>
      </w:r>
      <w:r w:rsidRPr="009201A8">
        <w:rPr>
          <w:rFonts w:ascii="Arial" w:eastAsia="Times New Roman" w:hAnsi="Arial" w:cs="Arial"/>
          <w:spacing w:val="-8"/>
          <w:sz w:val="20"/>
          <w:szCs w:val="20"/>
        </w:rPr>
        <w:t xml:space="preserve"> </w:t>
      </w:r>
      <w:r w:rsidRPr="009201A8">
        <w:rPr>
          <w:rFonts w:ascii="Arial" w:eastAsia="Times New Roman" w:hAnsi="Arial" w:cs="Arial"/>
          <w:spacing w:val="-1"/>
          <w:sz w:val="20"/>
          <w:szCs w:val="20"/>
        </w:rPr>
        <w:t>C</w:t>
      </w:r>
      <w:r w:rsidRPr="009201A8">
        <w:rPr>
          <w:rFonts w:ascii="Arial" w:eastAsia="Times New Roman" w:hAnsi="Arial" w:cs="Arial"/>
          <w:sz w:val="20"/>
          <w:szCs w:val="20"/>
        </w:rPr>
        <w:t>e</w:t>
      </w:r>
      <w:r w:rsidRPr="009201A8">
        <w:rPr>
          <w:rFonts w:ascii="Arial" w:eastAsia="Times New Roman" w:hAnsi="Arial" w:cs="Arial"/>
          <w:spacing w:val="-1"/>
          <w:sz w:val="20"/>
          <w:szCs w:val="20"/>
        </w:rPr>
        <w:t>n</w:t>
      </w:r>
      <w:r w:rsidRPr="009201A8">
        <w:rPr>
          <w:rFonts w:ascii="Arial" w:eastAsia="Times New Roman" w:hAnsi="Arial" w:cs="Arial"/>
          <w:sz w:val="20"/>
          <w:szCs w:val="20"/>
        </w:rPr>
        <w:t>ter,</w:t>
      </w:r>
      <w:r w:rsidRPr="009201A8">
        <w:rPr>
          <w:rFonts w:ascii="Arial" w:eastAsia="Times New Roman" w:hAnsi="Arial" w:cs="Arial"/>
          <w:spacing w:val="-8"/>
          <w:sz w:val="20"/>
          <w:szCs w:val="20"/>
        </w:rPr>
        <w:t xml:space="preserve"> </w:t>
      </w:r>
      <w:r w:rsidRPr="009201A8">
        <w:rPr>
          <w:rFonts w:ascii="Arial" w:eastAsia="Times New Roman" w:hAnsi="Arial" w:cs="Arial"/>
          <w:sz w:val="20"/>
          <w:szCs w:val="20"/>
        </w:rPr>
        <w:t>St</w:t>
      </w:r>
      <w:r w:rsidRPr="009201A8">
        <w:rPr>
          <w:rFonts w:ascii="Arial" w:eastAsia="Times New Roman" w:hAnsi="Arial" w:cs="Arial"/>
          <w:spacing w:val="2"/>
          <w:sz w:val="20"/>
          <w:szCs w:val="20"/>
        </w:rPr>
        <w:t>a</w:t>
      </w:r>
      <w:r w:rsidRPr="009201A8">
        <w:rPr>
          <w:rFonts w:ascii="Arial" w:eastAsia="Times New Roman" w:hAnsi="Arial" w:cs="Arial"/>
          <w:spacing w:val="1"/>
          <w:sz w:val="20"/>
          <w:szCs w:val="20"/>
        </w:rPr>
        <w:t>n</w:t>
      </w:r>
      <w:r w:rsidRPr="009201A8">
        <w:rPr>
          <w:rFonts w:ascii="Arial" w:eastAsia="Times New Roman" w:hAnsi="Arial" w:cs="Arial"/>
          <w:spacing w:val="-2"/>
          <w:sz w:val="20"/>
          <w:szCs w:val="20"/>
        </w:rPr>
        <w:t>f</w:t>
      </w:r>
      <w:r w:rsidRPr="009201A8">
        <w:rPr>
          <w:rFonts w:ascii="Arial" w:eastAsia="Times New Roman" w:hAnsi="Arial" w:cs="Arial"/>
          <w:spacing w:val="1"/>
          <w:sz w:val="20"/>
          <w:szCs w:val="20"/>
        </w:rPr>
        <w:t>o</w:t>
      </w:r>
      <w:r w:rsidRPr="009201A8">
        <w:rPr>
          <w:rFonts w:ascii="Arial" w:eastAsia="Times New Roman" w:hAnsi="Arial" w:cs="Arial"/>
          <w:sz w:val="20"/>
          <w:szCs w:val="20"/>
        </w:rPr>
        <w:t>r</w:t>
      </w:r>
      <w:r w:rsidRPr="009201A8">
        <w:rPr>
          <w:rFonts w:ascii="Arial" w:eastAsia="Times New Roman" w:hAnsi="Arial" w:cs="Arial"/>
          <w:spacing w:val="1"/>
          <w:sz w:val="20"/>
          <w:szCs w:val="20"/>
        </w:rPr>
        <w:t>d</w:t>
      </w:r>
      <w:r w:rsidRPr="009201A8">
        <w:rPr>
          <w:rFonts w:ascii="Arial" w:eastAsia="Times New Roman" w:hAnsi="Arial" w:cs="Arial"/>
          <w:sz w:val="20"/>
          <w:szCs w:val="20"/>
        </w:rPr>
        <w:t>,</w:t>
      </w:r>
      <w:r w:rsidRPr="009201A8">
        <w:rPr>
          <w:rFonts w:ascii="Arial" w:eastAsia="Times New Roman" w:hAnsi="Arial" w:cs="Arial"/>
          <w:spacing w:val="-7"/>
          <w:sz w:val="20"/>
          <w:szCs w:val="20"/>
        </w:rPr>
        <w:t xml:space="preserve"> </w:t>
      </w:r>
      <w:r w:rsidRPr="009201A8">
        <w:rPr>
          <w:rFonts w:ascii="Arial" w:eastAsia="Times New Roman" w:hAnsi="Arial" w:cs="Arial"/>
          <w:spacing w:val="-1"/>
          <w:sz w:val="20"/>
          <w:szCs w:val="20"/>
        </w:rPr>
        <w:t>C</w:t>
      </w:r>
      <w:r w:rsidRPr="009201A8">
        <w:rPr>
          <w:rFonts w:ascii="Arial" w:eastAsia="Times New Roman" w:hAnsi="Arial" w:cs="Arial"/>
          <w:sz w:val="20"/>
          <w:szCs w:val="20"/>
        </w:rPr>
        <w:t xml:space="preserve">A   </w:t>
      </w:r>
    </w:p>
    <w:p w:rsidR="009201A8" w:rsidRPr="009201A8" w:rsidRDefault="009201A8" w:rsidP="005D23EC">
      <w:pPr>
        <w:widowControl w:val="0"/>
        <w:numPr>
          <w:ilvl w:val="0"/>
          <w:numId w:val="3"/>
        </w:numPr>
        <w:tabs>
          <w:tab w:val="left" w:pos="215"/>
        </w:tabs>
        <w:spacing w:after="0" w:line="240" w:lineRule="auto"/>
        <w:ind w:left="180" w:hanging="76"/>
        <w:contextualSpacing/>
        <w:rPr>
          <w:rFonts w:ascii="Arial" w:eastAsia="Times New Roman" w:hAnsi="Arial" w:cs="Arial"/>
          <w:sz w:val="20"/>
          <w:szCs w:val="20"/>
        </w:rPr>
      </w:pPr>
      <w:r w:rsidRPr="009201A8">
        <w:rPr>
          <w:rFonts w:ascii="Arial" w:eastAsia="Times New Roman" w:hAnsi="Arial" w:cs="Arial"/>
          <w:sz w:val="20"/>
          <w:szCs w:val="20"/>
        </w:rPr>
        <w:t xml:space="preserve">Department </w:t>
      </w:r>
      <w:r w:rsidRPr="009201A8">
        <w:rPr>
          <w:rFonts w:ascii="Arial" w:hAnsi="Arial" w:cs="Arial"/>
          <w:sz w:val="20"/>
          <w:szCs w:val="20"/>
        </w:rPr>
        <w:t>of Anesthesiology, and the Chronic Pain and Fatigue Research Center, University of Michigan, Ann Arbor, MI</w:t>
      </w:r>
    </w:p>
    <w:p w:rsidR="009201A8" w:rsidRPr="009201A8" w:rsidRDefault="009201A8" w:rsidP="005D23EC">
      <w:pPr>
        <w:spacing w:after="0" w:line="240" w:lineRule="auto"/>
        <w:ind w:left="450" w:hanging="346"/>
        <w:rPr>
          <w:rFonts w:ascii="Arial" w:eastAsia="Times New Roman" w:hAnsi="Arial" w:cs="Arial"/>
          <w:spacing w:val="3"/>
          <w:sz w:val="20"/>
          <w:szCs w:val="20"/>
        </w:rPr>
      </w:pPr>
      <w:r w:rsidRPr="009201A8">
        <w:rPr>
          <w:rFonts w:ascii="Arial" w:hAnsi="Arial" w:cs="Arial"/>
          <w:sz w:val="20"/>
          <w:szCs w:val="20"/>
        </w:rPr>
        <w:t xml:space="preserve"> </w:t>
      </w:r>
      <w:r w:rsidRPr="009201A8">
        <w:rPr>
          <w:rFonts w:ascii="Arial" w:hAnsi="Arial" w:cs="Arial"/>
          <w:sz w:val="20"/>
          <w:szCs w:val="20"/>
          <w:vertAlign w:val="superscript"/>
        </w:rPr>
        <w:t>5</w:t>
      </w:r>
      <w:r w:rsidRPr="009201A8">
        <w:rPr>
          <w:rFonts w:ascii="Arial" w:hAnsi="Arial" w:cs="Arial"/>
          <w:sz w:val="20"/>
          <w:szCs w:val="20"/>
        </w:rPr>
        <w:t xml:space="preserve"> Department of Urology, </w:t>
      </w:r>
      <w:r w:rsidRPr="009201A8">
        <w:rPr>
          <w:rFonts w:ascii="Arial" w:eastAsia="Times New Roman" w:hAnsi="Arial" w:cs="Arial"/>
          <w:sz w:val="20"/>
          <w:szCs w:val="20"/>
        </w:rPr>
        <w:t>N</w:t>
      </w:r>
      <w:r w:rsidRPr="009201A8">
        <w:rPr>
          <w:rFonts w:ascii="Arial" w:eastAsia="Times New Roman" w:hAnsi="Arial" w:cs="Arial"/>
          <w:spacing w:val="1"/>
          <w:sz w:val="20"/>
          <w:szCs w:val="20"/>
        </w:rPr>
        <w:t>o</w:t>
      </w:r>
      <w:r w:rsidRPr="009201A8">
        <w:rPr>
          <w:rFonts w:ascii="Arial" w:eastAsia="Times New Roman" w:hAnsi="Arial" w:cs="Arial"/>
          <w:sz w:val="20"/>
          <w:szCs w:val="20"/>
        </w:rPr>
        <w:t>rth</w:t>
      </w:r>
      <w:r w:rsidRPr="009201A8">
        <w:rPr>
          <w:rFonts w:ascii="Arial" w:eastAsia="Times New Roman" w:hAnsi="Arial" w:cs="Arial"/>
          <w:spacing w:val="-3"/>
          <w:sz w:val="20"/>
          <w:szCs w:val="20"/>
        </w:rPr>
        <w:t>w</w:t>
      </w:r>
      <w:r w:rsidRPr="009201A8">
        <w:rPr>
          <w:rFonts w:ascii="Arial" w:eastAsia="Times New Roman" w:hAnsi="Arial" w:cs="Arial"/>
          <w:sz w:val="20"/>
          <w:szCs w:val="20"/>
        </w:rPr>
        <w:t>e</w:t>
      </w:r>
      <w:r w:rsidRPr="009201A8">
        <w:rPr>
          <w:rFonts w:ascii="Arial" w:eastAsia="Times New Roman" w:hAnsi="Arial" w:cs="Arial"/>
          <w:spacing w:val="1"/>
          <w:sz w:val="20"/>
          <w:szCs w:val="20"/>
        </w:rPr>
        <w:t>s</w:t>
      </w:r>
      <w:r w:rsidRPr="009201A8">
        <w:rPr>
          <w:rFonts w:ascii="Arial" w:eastAsia="Times New Roman" w:hAnsi="Arial" w:cs="Arial"/>
          <w:sz w:val="20"/>
          <w:szCs w:val="20"/>
        </w:rPr>
        <w:t>tern</w:t>
      </w:r>
      <w:r w:rsidRPr="009201A8">
        <w:rPr>
          <w:rFonts w:ascii="Arial" w:eastAsia="Times New Roman" w:hAnsi="Arial" w:cs="Arial"/>
          <w:spacing w:val="-7"/>
          <w:sz w:val="20"/>
          <w:szCs w:val="20"/>
        </w:rPr>
        <w:t xml:space="preserve"> </w:t>
      </w:r>
      <w:r w:rsidRPr="009201A8">
        <w:rPr>
          <w:rFonts w:ascii="Arial" w:eastAsia="Times New Roman" w:hAnsi="Arial" w:cs="Arial"/>
          <w:spacing w:val="2"/>
          <w:sz w:val="20"/>
          <w:szCs w:val="20"/>
        </w:rPr>
        <w:t>U</w:t>
      </w:r>
      <w:r w:rsidRPr="009201A8">
        <w:rPr>
          <w:rFonts w:ascii="Arial" w:eastAsia="Times New Roman" w:hAnsi="Arial" w:cs="Arial"/>
          <w:spacing w:val="-2"/>
          <w:sz w:val="20"/>
          <w:szCs w:val="20"/>
        </w:rPr>
        <w:t>n</w:t>
      </w:r>
      <w:r w:rsidRPr="009201A8">
        <w:rPr>
          <w:rFonts w:ascii="Arial" w:eastAsia="Times New Roman" w:hAnsi="Arial" w:cs="Arial"/>
          <w:spacing w:val="2"/>
          <w:sz w:val="20"/>
          <w:szCs w:val="20"/>
        </w:rPr>
        <w:t>i</w:t>
      </w:r>
      <w:r w:rsidRPr="009201A8">
        <w:rPr>
          <w:rFonts w:ascii="Arial" w:eastAsia="Times New Roman" w:hAnsi="Arial" w:cs="Arial"/>
          <w:spacing w:val="-2"/>
          <w:sz w:val="20"/>
          <w:szCs w:val="20"/>
        </w:rPr>
        <w:t>v</w:t>
      </w:r>
      <w:r w:rsidRPr="009201A8">
        <w:rPr>
          <w:rFonts w:ascii="Arial" w:eastAsia="Times New Roman" w:hAnsi="Arial" w:cs="Arial"/>
          <w:sz w:val="20"/>
          <w:szCs w:val="20"/>
        </w:rPr>
        <w:t>e</w:t>
      </w:r>
      <w:r w:rsidRPr="009201A8">
        <w:rPr>
          <w:rFonts w:ascii="Arial" w:eastAsia="Times New Roman" w:hAnsi="Arial" w:cs="Arial"/>
          <w:spacing w:val="1"/>
          <w:sz w:val="20"/>
          <w:szCs w:val="20"/>
        </w:rPr>
        <w:t>r</w:t>
      </w:r>
      <w:r w:rsidRPr="009201A8">
        <w:rPr>
          <w:rFonts w:ascii="Arial" w:eastAsia="Times New Roman" w:hAnsi="Arial" w:cs="Arial"/>
          <w:spacing w:val="-1"/>
          <w:sz w:val="20"/>
          <w:szCs w:val="20"/>
        </w:rPr>
        <w:t>s</w:t>
      </w:r>
      <w:r w:rsidRPr="009201A8">
        <w:rPr>
          <w:rFonts w:ascii="Arial" w:eastAsia="Times New Roman" w:hAnsi="Arial" w:cs="Arial"/>
          <w:sz w:val="20"/>
          <w:szCs w:val="20"/>
        </w:rPr>
        <w:t>i</w:t>
      </w:r>
      <w:r w:rsidRPr="009201A8">
        <w:rPr>
          <w:rFonts w:ascii="Arial" w:eastAsia="Times New Roman" w:hAnsi="Arial" w:cs="Arial"/>
          <w:spacing w:val="1"/>
          <w:sz w:val="20"/>
          <w:szCs w:val="20"/>
        </w:rPr>
        <w:t>t</w:t>
      </w:r>
      <w:r w:rsidRPr="009201A8">
        <w:rPr>
          <w:rFonts w:ascii="Arial" w:eastAsia="Times New Roman" w:hAnsi="Arial" w:cs="Arial"/>
          <w:spacing w:val="-2"/>
          <w:sz w:val="20"/>
          <w:szCs w:val="20"/>
        </w:rPr>
        <w:t>y</w:t>
      </w:r>
      <w:r w:rsidRPr="009201A8">
        <w:rPr>
          <w:rFonts w:ascii="Arial" w:eastAsia="Times New Roman" w:hAnsi="Arial" w:cs="Arial"/>
          <w:sz w:val="20"/>
          <w:szCs w:val="20"/>
        </w:rPr>
        <w:t>,</w:t>
      </w:r>
      <w:r w:rsidRPr="009201A8">
        <w:rPr>
          <w:rFonts w:ascii="Arial" w:eastAsia="Times New Roman" w:hAnsi="Arial" w:cs="Arial"/>
          <w:spacing w:val="-7"/>
          <w:sz w:val="20"/>
          <w:szCs w:val="20"/>
        </w:rPr>
        <w:t xml:space="preserve"> </w:t>
      </w:r>
      <w:r w:rsidRPr="009201A8">
        <w:rPr>
          <w:rFonts w:ascii="Arial" w:eastAsia="Times New Roman" w:hAnsi="Arial" w:cs="Arial"/>
          <w:sz w:val="20"/>
          <w:szCs w:val="20"/>
        </w:rPr>
        <w:t>Fe</w:t>
      </w:r>
      <w:r w:rsidRPr="009201A8">
        <w:rPr>
          <w:rFonts w:ascii="Arial" w:eastAsia="Times New Roman" w:hAnsi="Arial" w:cs="Arial"/>
          <w:spacing w:val="2"/>
          <w:sz w:val="20"/>
          <w:szCs w:val="20"/>
        </w:rPr>
        <w:t>i</w:t>
      </w:r>
      <w:r w:rsidRPr="009201A8">
        <w:rPr>
          <w:rFonts w:ascii="Arial" w:eastAsia="Times New Roman" w:hAnsi="Arial" w:cs="Arial"/>
          <w:spacing w:val="-2"/>
          <w:sz w:val="20"/>
          <w:szCs w:val="20"/>
        </w:rPr>
        <w:t>n</w:t>
      </w:r>
      <w:r w:rsidRPr="009201A8">
        <w:rPr>
          <w:rFonts w:ascii="Arial" w:eastAsia="Times New Roman" w:hAnsi="Arial" w:cs="Arial"/>
          <w:spacing w:val="1"/>
          <w:sz w:val="20"/>
          <w:szCs w:val="20"/>
        </w:rPr>
        <w:t>b</w:t>
      </w:r>
      <w:r w:rsidRPr="009201A8">
        <w:rPr>
          <w:rFonts w:ascii="Arial" w:eastAsia="Times New Roman" w:hAnsi="Arial" w:cs="Arial"/>
          <w:sz w:val="20"/>
          <w:szCs w:val="20"/>
        </w:rPr>
        <w:t>e</w:t>
      </w:r>
      <w:r w:rsidRPr="009201A8">
        <w:rPr>
          <w:rFonts w:ascii="Arial" w:eastAsia="Times New Roman" w:hAnsi="Arial" w:cs="Arial"/>
          <w:spacing w:val="1"/>
          <w:sz w:val="20"/>
          <w:szCs w:val="20"/>
        </w:rPr>
        <w:t>r</w:t>
      </w:r>
      <w:r w:rsidRPr="009201A8">
        <w:rPr>
          <w:rFonts w:ascii="Arial" w:eastAsia="Times New Roman" w:hAnsi="Arial" w:cs="Arial"/>
          <w:sz w:val="20"/>
          <w:szCs w:val="20"/>
        </w:rPr>
        <w:t>g</w:t>
      </w:r>
      <w:r w:rsidRPr="009201A8">
        <w:rPr>
          <w:rFonts w:ascii="Arial" w:eastAsia="Times New Roman" w:hAnsi="Arial" w:cs="Arial"/>
          <w:spacing w:val="-7"/>
          <w:sz w:val="20"/>
          <w:szCs w:val="20"/>
        </w:rPr>
        <w:t xml:space="preserve"> </w:t>
      </w:r>
      <w:r w:rsidRPr="009201A8">
        <w:rPr>
          <w:rFonts w:ascii="Arial" w:eastAsia="Times New Roman" w:hAnsi="Arial" w:cs="Arial"/>
          <w:sz w:val="20"/>
          <w:szCs w:val="20"/>
        </w:rPr>
        <w:t>S</w:t>
      </w:r>
      <w:r w:rsidRPr="009201A8">
        <w:rPr>
          <w:rFonts w:ascii="Arial" w:eastAsia="Times New Roman" w:hAnsi="Arial" w:cs="Arial"/>
          <w:spacing w:val="2"/>
          <w:sz w:val="20"/>
          <w:szCs w:val="20"/>
        </w:rPr>
        <w:t>c</w:t>
      </w:r>
      <w:r w:rsidRPr="009201A8">
        <w:rPr>
          <w:rFonts w:ascii="Arial" w:eastAsia="Times New Roman" w:hAnsi="Arial" w:cs="Arial"/>
          <w:spacing w:val="-2"/>
          <w:sz w:val="20"/>
          <w:szCs w:val="20"/>
        </w:rPr>
        <w:t>h</w:t>
      </w:r>
      <w:r w:rsidRPr="009201A8">
        <w:rPr>
          <w:rFonts w:ascii="Arial" w:eastAsia="Times New Roman" w:hAnsi="Arial" w:cs="Arial"/>
          <w:spacing w:val="1"/>
          <w:sz w:val="20"/>
          <w:szCs w:val="20"/>
        </w:rPr>
        <w:t>oo</w:t>
      </w:r>
      <w:r w:rsidRPr="009201A8">
        <w:rPr>
          <w:rFonts w:ascii="Arial" w:eastAsia="Times New Roman" w:hAnsi="Arial" w:cs="Arial"/>
          <w:sz w:val="20"/>
          <w:szCs w:val="20"/>
        </w:rPr>
        <w:t>l</w:t>
      </w:r>
      <w:r w:rsidRPr="009201A8">
        <w:rPr>
          <w:rFonts w:ascii="Arial" w:eastAsia="Times New Roman" w:hAnsi="Arial" w:cs="Arial"/>
          <w:spacing w:val="-8"/>
          <w:sz w:val="20"/>
          <w:szCs w:val="20"/>
        </w:rPr>
        <w:t xml:space="preserve"> </w:t>
      </w:r>
      <w:r w:rsidRPr="009201A8">
        <w:rPr>
          <w:rFonts w:ascii="Arial" w:eastAsia="Times New Roman" w:hAnsi="Arial" w:cs="Arial"/>
          <w:spacing w:val="1"/>
          <w:sz w:val="20"/>
          <w:szCs w:val="20"/>
        </w:rPr>
        <w:t>o</w:t>
      </w:r>
      <w:r w:rsidRPr="009201A8">
        <w:rPr>
          <w:rFonts w:ascii="Arial" w:eastAsia="Times New Roman" w:hAnsi="Arial" w:cs="Arial"/>
          <w:sz w:val="20"/>
          <w:szCs w:val="20"/>
        </w:rPr>
        <w:t>f</w:t>
      </w:r>
      <w:r w:rsidRPr="009201A8">
        <w:rPr>
          <w:rFonts w:ascii="Arial" w:eastAsia="Times New Roman" w:hAnsi="Arial" w:cs="Arial"/>
          <w:spacing w:val="-8"/>
          <w:sz w:val="20"/>
          <w:szCs w:val="20"/>
        </w:rPr>
        <w:t xml:space="preserve"> </w:t>
      </w:r>
      <w:r w:rsidRPr="009201A8">
        <w:rPr>
          <w:rFonts w:ascii="Arial" w:eastAsia="Times New Roman" w:hAnsi="Arial" w:cs="Arial"/>
          <w:sz w:val="20"/>
          <w:szCs w:val="20"/>
        </w:rPr>
        <w:t>Me</w:t>
      </w:r>
      <w:r w:rsidRPr="009201A8">
        <w:rPr>
          <w:rFonts w:ascii="Arial" w:eastAsia="Times New Roman" w:hAnsi="Arial" w:cs="Arial"/>
          <w:spacing w:val="1"/>
          <w:sz w:val="20"/>
          <w:szCs w:val="20"/>
        </w:rPr>
        <w:t>d</w:t>
      </w:r>
      <w:r w:rsidRPr="009201A8">
        <w:rPr>
          <w:rFonts w:ascii="Arial" w:eastAsia="Times New Roman" w:hAnsi="Arial" w:cs="Arial"/>
          <w:sz w:val="20"/>
          <w:szCs w:val="20"/>
        </w:rPr>
        <w:t>ici</w:t>
      </w:r>
      <w:r w:rsidRPr="009201A8">
        <w:rPr>
          <w:rFonts w:ascii="Arial" w:eastAsia="Times New Roman" w:hAnsi="Arial" w:cs="Arial"/>
          <w:spacing w:val="-2"/>
          <w:sz w:val="20"/>
          <w:szCs w:val="20"/>
        </w:rPr>
        <w:t>n</w:t>
      </w:r>
      <w:r w:rsidRPr="009201A8">
        <w:rPr>
          <w:rFonts w:ascii="Arial" w:eastAsia="Times New Roman" w:hAnsi="Arial" w:cs="Arial"/>
          <w:sz w:val="20"/>
          <w:szCs w:val="20"/>
        </w:rPr>
        <w:t>e,</w:t>
      </w:r>
      <w:r w:rsidRPr="009201A8">
        <w:rPr>
          <w:rFonts w:ascii="Arial" w:eastAsia="Times New Roman" w:hAnsi="Arial" w:cs="Arial"/>
          <w:spacing w:val="3"/>
          <w:sz w:val="20"/>
          <w:szCs w:val="20"/>
        </w:rPr>
        <w:t xml:space="preserve"> </w:t>
      </w:r>
      <w:r w:rsidRPr="009201A8">
        <w:rPr>
          <w:rFonts w:ascii="Arial" w:eastAsia="Times New Roman" w:hAnsi="Arial" w:cs="Arial"/>
          <w:spacing w:val="1"/>
          <w:sz w:val="20"/>
          <w:szCs w:val="20"/>
        </w:rPr>
        <w:t>C</w:t>
      </w:r>
      <w:r w:rsidRPr="009201A8">
        <w:rPr>
          <w:rFonts w:ascii="Arial" w:eastAsia="Times New Roman" w:hAnsi="Arial" w:cs="Arial"/>
          <w:spacing w:val="-2"/>
          <w:sz w:val="20"/>
          <w:szCs w:val="20"/>
        </w:rPr>
        <w:t>h</w:t>
      </w:r>
      <w:r w:rsidRPr="009201A8">
        <w:rPr>
          <w:rFonts w:ascii="Arial" w:eastAsia="Times New Roman" w:hAnsi="Arial" w:cs="Arial"/>
          <w:sz w:val="20"/>
          <w:szCs w:val="20"/>
        </w:rPr>
        <w:t>ica</w:t>
      </w:r>
      <w:r w:rsidRPr="009201A8">
        <w:rPr>
          <w:rFonts w:ascii="Arial" w:eastAsia="Times New Roman" w:hAnsi="Arial" w:cs="Arial"/>
          <w:spacing w:val="-1"/>
          <w:sz w:val="20"/>
          <w:szCs w:val="20"/>
        </w:rPr>
        <w:t>g</w:t>
      </w:r>
      <w:r w:rsidRPr="009201A8">
        <w:rPr>
          <w:rFonts w:ascii="Arial" w:eastAsia="Times New Roman" w:hAnsi="Arial" w:cs="Arial"/>
          <w:spacing w:val="1"/>
          <w:sz w:val="20"/>
          <w:szCs w:val="20"/>
        </w:rPr>
        <w:t>o</w:t>
      </w:r>
      <w:r w:rsidRPr="009201A8">
        <w:rPr>
          <w:rFonts w:ascii="Arial" w:eastAsia="Times New Roman" w:hAnsi="Arial" w:cs="Arial"/>
          <w:sz w:val="20"/>
          <w:szCs w:val="20"/>
        </w:rPr>
        <w:t>,</w:t>
      </w:r>
      <w:r w:rsidRPr="009201A8">
        <w:rPr>
          <w:rFonts w:ascii="Arial" w:eastAsia="Times New Roman" w:hAnsi="Arial" w:cs="Arial"/>
          <w:spacing w:val="-7"/>
          <w:sz w:val="20"/>
          <w:szCs w:val="20"/>
        </w:rPr>
        <w:t xml:space="preserve"> </w:t>
      </w:r>
      <w:r w:rsidRPr="009201A8">
        <w:rPr>
          <w:rFonts w:ascii="Arial" w:eastAsia="Times New Roman" w:hAnsi="Arial" w:cs="Arial"/>
          <w:sz w:val="20"/>
          <w:szCs w:val="20"/>
        </w:rPr>
        <w:t>IL</w:t>
      </w:r>
    </w:p>
    <w:p w:rsidR="009201A8" w:rsidRPr="009201A8" w:rsidRDefault="009201A8" w:rsidP="005D23EC">
      <w:pPr>
        <w:spacing w:after="0" w:line="240" w:lineRule="auto"/>
        <w:ind w:left="180" w:hanging="76"/>
        <w:rPr>
          <w:rFonts w:ascii="Arial" w:eastAsia="Times New Roman" w:hAnsi="Arial" w:cs="Arial"/>
          <w:spacing w:val="3"/>
          <w:sz w:val="20"/>
          <w:szCs w:val="20"/>
        </w:rPr>
      </w:pPr>
      <w:r w:rsidRPr="009201A8">
        <w:rPr>
          <w:rFonts w:ascii="Arial" w:hAnsi="Arial" w:cs="Arial"/>
          <w:sz w:val="20"/>
          <w:szCs w:val="20"/>
          <w:vertAlign w:val="superscript"/>
        </w:rPr>
        <w:t xml:space="preserve">  6</w:t>
      </w:r>
      <w:r w:rsidRPr="009201A8">
        <w:rPr>
          <w:rFonts w:ascii="Arial" w:hAnsi="Arial" w:cs="Arial"/>
          <w:sz w:val="20"/>
          <w:szCs w:val="20"/>
        </w:rPr>
        <w:t xml:space="preserve"> </w:t>
      </w:r>
      <w:r w:rsidRPr="009201A8">
        <w:rPr>
          <w:rFonts w:ascii="Arial" w:eastAsia="Times New Roman" w:hAnsi="Arial" w:cs="Arial"/>
          <w:sz w:val="20"/>
          <w:szCs w:val="20"/>
        </w:rPr>
        <w:t>De</w:t>
      </w:r>
      <w:r w:rsidRPr="009201A8">
        <w:rPr>
          <w:rFonts w:ascii="Arial" w:eastAsia="Times New Roman" w:hAnsi="Arial" w:cs="Arial"/>
          <w:spacing w:val="1"/>
          <w:sz w:val="20"/>
          <w:szCs w:val="20"/>
        </w:rPr>
        <w:t>p</w:t>
      </w:r>
      <w:r w:rsidRPr="009201A8">
        <w:rPr>
          <w:rFonts w:ascii="Arial" w:eastAsia="Times New Roman" w:hAnsi="Arial" w:cs="Arial"/>
          <w:sz w:val="20"/>
          <w:szCs w:val="20"/>
        </w:rPr>
        <w:t>a</w:t>
      </w:r>
      <w:r w:rsidRPr="009201A8">
        <w:rPr>
          <w:rFonts w:ascii="Arial" w:eastAsia="Times New Roman" w:hAnsi="Arial" w:cs="Arial"/>
          <w:spacing w:val="1"/>
          <w:sz w:val="20"/>
          <w:szCs w:val="20"/>
        </w:rPr>
        <w:t>r</w:t>
      </w:r>
      <w:r w:rsidRPr="009201A8">
        <w:rPr>
          <w:rFonts w:ascii="Arial" w:eastAsia="Times New Roman" w:hAnsi="Arial" w:cs="Arial"/>
          <w:sz w:val="20"/>
          <w:szCs w:val="20"/>
        </w:rPr>
        <w:t>t</w:t>
      </w:r>
      <w:r w:rsidRPr="009201A8">
        <w:rPr>
          <w:rFonts w:ascii="Arial" w:eastAsia="Times New Roman" w:hAnsi="Arial" w:cs="Arial"/>
          <w:spacing w:val="-5"/>
          <w:sz w:val="20"/>
          <w:szCs w:val="20"/>
        </w:rPr>
        <w:t>m</w:t>
      </w:r>
      <w:r w:rsidRPr="009201A8">
        <w:rPr>
          <w:rFonts w:ascii="Arial" w:eastAsia="Times New Roman" w:hAnsi="Arial" w:cs="Arial"/>
          <w:spacing w:val="2"/>
          <w:sz w:val="20"/>
          <w:szCs w:val="20"/>
        </w:rPr>
        <w:t>e</w:t>
      </w:r>
      <w:r w:rsidRPr="009201A8">
        <w:rPr>
          <w:rFonts w:ascii="Arial" w:eastAsia="Times New Roman" w:hAnsi="Arial" w:cs="Arial"/>
          <w:spacing w:val="-2"/>
          <w:sz w:val="20"/>
          <w:szCs w:val="20"/>
        </w:rPr>
        <w:t>n</w:t>
      </w:r>
      <w:r w:rsidRPr="009201A8">
        <w:rPr>
          <w:rFonts w:ascii="Arial" w:eastAsia="Times New Roman" w:hAnsi="Arial" w:cs="Arial"/>
          <w:spacing w:val="2"/>
          <w:sz w:val="20"/>
          <w:szCs w:val="20"/>
        </w:rPr>
        <w:t>t</w:t>
      </w:r>
      <w:r w:rsidRPr="009201A8">
        <w:rPr>
          <w:rFonts w:ascii="Arial" w:eastAsia="Times New Roman" w:hAnsi="Arial" w:cs="Arial"/>
          <w:sz w:val="20"/>
          <w:szCs w:val="20"/>
        </w:rPr>
        <w:t>s</w:t>
      </w:r>
      <w:r w:rsidRPr="009201A8">
        <w:rPr>
          <w:rFonts w:ascii="Arial" w:eastAsia="Times New Roman" w:hAnsi="Arial" w:cs="Arial"/>
          <w:spacing w:val="-8"/>
          <w:sz w:val="20"/>
          <w:szCs w:val="20"/>
        </w:rPr>
        <w:t xml:space="preserve"> </w:t>
      </w:r>
      <w:r w:rsidRPr="009201A8">
        <w:rPr>
          <w:rFonts w:ascii="Arial" w:eastAsia="Times New Roman" w:hAnsi="Arial" w:cs="Arial"/>
          <w:spacing w:val="1"/>
          <w:sz w:val="20"/>
          <w:szCs w:val="20"/>
        </w:rPr>
        <w:t>o</w:t>
      </w:r>
      <w:r w:rsidRPr="009201A8">
        <w:rPr>
          <w:rFonts w:ascii="Arial" w:eastAsia="Times New Roman" w:hAnsi="Arial" w:cs="Arial"/>
          <w:sz w:val="20"/>
          <w:szCs w:val="20"/>
        </w:rPr>
        <w:t>f</w:t>
      </w:r>
      <w:r w:rsidRPr="009201A8">
        <w:rPr>
          <w:rFonts w:ascii="Arial" w:eastAsia="Times New Roman" w:hAnsi="Arial" w:cs="Arial"/>
          <w:spacing w:val="-8"/>
          <w:sz w:val="20"/>
          <w:szCs w:val="20"/>
        </w:rPr>
        <w:t xml:space="preserve"> </w:t>
      </w:r>
      <w:r w:rsidRPr="009201A8">
        <w:rPr>
          <w:rFonts w:ascii="Arial" w:eastAsia="Times New Roman" w:hAnsi="Arial" w:cs="Arial"/>
          <w:spacing w:val="1"/>
          <w:sz w:val="20"/>
          <w:szCs w:val="20"/>
        </w:rPr>
        <w:t>S</w:t>
      </w:r>
      <w:r w:rsidRPr="009201A8">
        <w:rPr>
          <w:rFonts w:ascii="Arial" w:eastAsia="Times New Roman" w:hAnsi="Arial" w:cs="Arial"/>
          <w:spacing w:val="-2"/>
          <w:sz w:val="20"/>
          <w:szCs w:val="20"/>
        </w:rPr>
        <w:t>u</w:t>
      </w:r>
      <w:r w:rsidRPr="009201A8">
        <w:rPr>
          <w:rFonts w:ascii="Arial" w:eastAsia="Times New Roman" w:hAnsi="Arial" w:cs="Arial"/>
          <w:sz w:val="20"/>
          <w:szCs w:val="20"/>
        </w:rPr>
        <w:t>r</w:t>
      </w:r>
      <w:r w:rsidRPr="009201A8">
        <w:rPr>
          <w:rFonts w:ascii="Arial" w:eastAsia="Times New Roman" w:hAnsi="Arial" w:cs="Arial"/>
          <w:spacing w:val="-2"/>
          <w:sz w:val="20"/>
          <w:szCs w:val="20"/>
        </w:rPr>
        <w:t>g</w:t>
      </w:r>
      <w:r w:rsidRPr="009201A8">
        <w:rPr>
          <w:rFonts w:ascii="Arial" w:eastAsia="Times New Roman" w:hAnsi="Arial" w:cs="Arial"/>
          <w:sz w:val="20"/>
          <w:szCs w:val="20"/>
        </w:rPr>
        <w:t>e</w:t>
      </w:r>
      <w:r w:rsidRPr="009201A8">
        <w:rPr>
          <w:rFonts w:ascii="Arial" w:eastAsia="Times New Roman" w:hAnsi="Arial" w:cs="Arial"/>
          <w:spacing w:val="3"/>
          <w:sz w:val="20"/>
          <w:szCs w:val="20"/>
        </w:rPr>
        <w:t>r</w:t>
      </w:r>
      <w:r w:rsidRPr="009201A8">
        <w:rPr>
          <w:rFonts w:ascii="Arial" w:eastAsia="Times New Roman" w:hAnsi="Arial" w:cs="Arial"/>
          <w:sz w:val="20"/>
          <w:szCs w:val="20"/>
        </w:rPr>
        <w:t>y</w:t>
      </w:r>
      <w:r w:rsidRPr="009201A8">
        <w:rPr>
          <w:rFonts w:ascii="Arial" w:eastAsia="Times New Roman" w:hAnsi="Arial" w:cs="Arial"/>
          <w:spacing w:val="-8"/>
          <w:sz w:val="20"/>
          <w:szCs w:val="20"/>
        </w:rPr>
        <w:t xml:space="preserve"> </w:t>
      </w:r>
      <w:r w:rsidRPr="009201A8">
        <w:rPr>
          <w:rFonts w:ascii="Arial" w:eastAsia="Times New Roman" w:hAnsi="Arial" w:cs="Arial"/>
          <w:sz w:val="20"/>
          <w:szCs w:val="20"/>
        </w:rPr>
        <w:t>a</w:t>
      </w:r>
      <w:r w:rsidRPr="009201A8">
        <w:rPr>
          <w:rFonts w:ascii="Arial" w:eastAsia="Times New Roman" w:hAnsi="Arial" w:cs="Arial"/>
          <w:spacing w:val="-1"/>
          <w:sz w:val="20"/>
          <w:szCs w:val="20"/>
        </w:rPr>
        <w:t>n</w:t>
      </w:r>
      <w:r w:rsidRPr="009201A8">
        <w:rPr>
          <w:rFonts w:ascii="Arial" w:eastAsia="Times New Roman" w:hAnsi="Arial" w:cs="Arial"/>
          <w:sz w:val="20"/>
          <w:szCs w:val="20"/>
        </w:rPr>
        <w:t>d</w:t>
      </w:r>
      <w:r w:rsidRPr="009201A8">
        <w:rPr>
          <w:rFonts w:ascii="Arial" w:eastAsia="Times New Roman" w:hAnsi="Arial" w:cs="Arial"/>
          <w:spacing w:val="-4"/>
          <w:sz w:val="20"/>
          <w:szCs w:val="20"/>
        </w:rPr>
        <w:t xml:space="preserve"> </w:t>
      </w:r>
      <w:r w:rsidRPr="009201A8">
        <w:rPr>
          <w:rFonts w:ascii="Arial" w:eastAsia="Times New Roman" w:hAnsi="Arial" w:cs="Arial"/>
          <w:sz w:val="20"/>
          <w:szCs w:val="20"/>
        </w:rPr>
        <w:t>A</w:t>
      </w:r>
      <w:r w:rsidRPr="009201A8">
        <w:rPr>
          <w:rFonts w:ascii="Arial" w:eastAsia="Times New Roman" w:hAnsi="Arial" w:cs="Arial"/>
          <w:spacing w:val="-1"/>
          <w:sz w:val="20"/>
          <w:szCs w:val="20"/>
        </w:rPr>
        <w:t>n</w:t>
      </w:r>
      <w:r w:rsidRPr="009201A8">
        <w:rPr>
          <w:rFonts w:ascii="Arial" w:eastAsia="Times New Roman" w:hAnsi="Arial" w:cs="Arial"/>
          <w:sz w:val="20"/>
          <w:szCs w:val="20"/>
        </w:rPr>
        <w:t>es</w:t>
      </w:r>
      <w:r w:rsidRPr="009201A8">
        <w:rPr>
          <w:rFonts w:ascii="Arial" w:eastAsia="Times New Roman" w:hAnsi="Arial" w:cs="Arial"/>
          <w:spacing w:val="1"/>
          <w:sz w:val="20"/>
          <w:szCs w:val="20"/>
        </w:rPr>
        <w:t>t</w:t>
      </w:r>
      <w:r w:rsidRPr="009201A8">
        <w:rPr>
          <w:rFonts w:ascii="Arial" w:eastAsia="Times New Roman" w:hAnsi="Arial" w:cs="Arial"/>
          <w:spacing w:val="-2"/>
          <w:sz w:val="20"/>
          <w:szCs w:val="20"/>
        </w:rPr>
        <w:t>h</w:t>
      </w:r>
      <w:r w:rsidRPr="009201A8">
        <w:rPr>
          <w:rFonts w:ascii="Arial" w:eastAsia="Times New Roman" w:hAnsi="Arial" w:cs="Arial"/>
          <w:spacing w:val="2"/>
          <w:sz w:val="20"/>
          <w:szCs w:val="20"/>
        </w:rPr>
        <w:t>e</w:t>
      </w:r>
      <w:r w:rsidRPr="009201A8">
        <w:rPr>
          <w:rFonts w:ascii="Arial" w:eastAsia="Times New Roman" w:hAnsi="Arial" w:cs="Arial"/>
          <w:spacing w:val="-1"/>
          <w:sz w:val="20"/>
          <w:szCs w:val="20"/>
        </w:rPr>
        <w:t>s</w:t>
      </w:r>
      <w:r w:rsidRPr="009201A8">
        <w:rPr>
          <w:rFonts w:ascii="Arial" w:eastAsia="Times New Roman" w:hAnsi="Arial" w:cs="Arial"/>
          <w:sz w:val="20"/>
          <w:szCs w:val="20"/>
        </w:rPr>
        <w:t>ia,</w:t>
      </w:r>
      <w:r w:rsidRPr="009201A8">
        <w:rPr>
          <w:rFonts w:ascii="Arial" w:eastAsia="Times New Roman" w:hAnsi="Arial" w:cs="Arial"/>
          <w:spacing w:val="-7"/>
          <w:sz w:val="20"/>
          <w:szCs w:val="20"/>
        </w:rPr>
        <w:t xml:space="preserve"> </w:t>
      </w:r>
      <w:r w:rsidRPr="009201A8">
        <w:rPr>
          <w:rFonts w:ascii="Arial" w:eastAsia="Times New Roman" w:hAnsi="Arial" w:cs="Arial"/>
          <w:sz w:val="20"/>
          <w:szCs w:val="20"/>
        </w:rPr>
        <w:t>N</w:t>
      </w:r>
      <w:r w:rsidRPr="009201A8">
        <w:rPr>
          <w:rFonts w:ascii="Arial" w:eastAsia="Times New Roman" w:hAnsi="Arial" w:cs="Arial"/>
          <w:spacing w:val="1"/>
          <w:sz w:val="20"/>
          <w:szCs w:val="20"/>
        </w:rPr>
        <w:t>o</w:t>
      </w:r>
      <w:r w:rsidRPr="009201A8">
        <w:rPr>
          <w:rFonts w:ascii="Arial" w:eastAsia="Times New Roman" w:hAnsi="Arial" w:cs="Arial"/>
          <w:sz w:val="20"/>
          <w:szCs w:val="20"/>
        </w:rPr>
        <w:t>rth</w:t>
      </w:r>
      <w:r w:rsidRPr="009201A8">
        <w:rPr>
          <w:rFonts w:ascii="Arial" w:eastAsia="Times New Roman" w:hAnsi="Arial" w:cs="Arial"/>
          <w:spacing w:val="-3"/>
          <w:sz w:val="20"/>
          <w:szCs w:val="20"/>
        </w:rPr>
        <w:t>w</w:t>
      </w:r>
      <w:r w:rsidRPr="009201A8">
        <w:rPr>
          <w:rFonts w:ascii="Arial" w:eastAsia="Times New Roman" w:hAnsi="Arial" w:cs="Arial"/>
          <w:sz w:val="20"/>
          <w:szCs w:val="20"/>
        </w:rPr>
        <w:t>e</w:t>
      </w:r>
      <w:r w:rsidRPr="009201A8">
        <w:rPr>
          <w:rFonts w:ascii="Arial" w:eastAsia="Times New Roman" w:hAnsi="Arial" w:cs="Arial"/>
          <w:spacing w:val="1"/>
          <w:sz w:val="20"/>
          <w:szCs w:val="20"/>
        </w:rPr>
        <w:t>s</w:t>
      </w:r>
      <w:r w:rsidRPr="009201A8">
        <w:rPr>
          <w:rFonts w:ascii="Arial" w:eastAsia="Times New Roman" w:hAnsi="Arial" w:cs="Arial"/>
          <w:sz w:val="20"/>
          <w:szCs w:val="20"/>
        </w:rPr>
        <w:t>tern</w:t>
      </w:r>
      <w:r w:rsidRPr="009201A8">
        <w:rPr>
          <w:rFonts w:ascii="Arial" w:eastAsia="Times New Roman" w:hAnsi="Arial" w:cs="Arial"/>
          <w:spacing w:val="-7"/>
          <w:sz w:val="20"/>
          <w:szCs w:val="20"/>
        </w:rPr>
        <w:t xml:space="preserve"> </w:t>
      </w:r>
      <w:r w:rsidRPr="009201A8">
        <w:rPr>
          <w:rFonts w:ascii="Arial" w:eastAsia="Times New Roman" w:hAnsi="Arial" w:cs="Arial"/>
          <w:spacing w:val="2"/>
          <w:sz w:val="20"/>
          <w:szCs w:val="20"/>
        </w:rPr>
        <w:t>U</w:t>
      </w:r>
      <w:r w:rsidRPr="009201A8">
        <w:rPr>
          <w:rFonts w:ascii="Arial" w:eastAsia="Times New Roman" w:hAnsi="Arial" w:cs="Arial"/>
          <w:spacing w:val="-2"/>
          <w:sz w:val="20"/>
          <w:szCs w:val="20"/>
        </w:rPr>
        <w:t>n</w:t>
      </w:r>
      <w:r w:rsidRPr="009201A8">
        <w:rPr>
          <w:rFonts w:ascii="Arial" w:eastAsia="Times New Roman" w:hAnsi="Arial" w:cs="Arial"/>
          <w:spacing w:val="2"/>
          <w:sz w:val="20"/>
          <w:szCs w:val="20"/>
        </w:rPr>
        <w:t>i</w:t>
      </w:r>
      <w:r w:rsidRPr="009201A8">
        <w:rPr>
          <w:rFonts w:ascii="Arial" w:eastAsia="Times New Roman" w:hAnsi="Arial" w:cs="Arial"/>
          <w:spacing w:val="-2"/>
          <w:sz w:val="20"/>
          <w:szCs w:val="20"/>
        </w:rPr>
        <w:t>v</w:t>
      </w:r>
      <w:r w:rsidRPr="009201A8">
        <w:rPr>
          <w:rFonts w:ascii="Arial" w:eastAsia="Times New Roman" w:hAnsi="Arial" w:cs="Arial"/>
          <w:sz w:val="20"/>
          <w:szCs w:val="20"/>
        </w:rPr>
        <w:t>e</w:t>
      </w:r>
      <w:r w:rsidRPr="009201A8">
        <w:rPr>
          <w:rFonts w:ascii="Arial" w:eastAsia="Times New Roman" w:hAnsi="Arial" w:cs="Arial"/>
          <w:spacing w:val="1"/>
          <w:sz w:val="20"/>
          <w:szCs w:val="20"/>
        </w:rPr>
        <w:t>r</w:t>
      </w:r>
      <w:r w:rsidRPr="009201A8">
        <w:rPr>
          <w:rFonts w:ascii="Arial" w:eastAsia="Times New Roman" w:hAnsi="Arial" w:cs="Arial"/>
          <w:spacing w:val="-1"/>
          <w:sz w:val="20"/>
          <w:szCs w:val="20"/>
        </w:rPr>
        <w:t>s</w:t>
      </w:r>
      <w:r w:rsidRPr="009201A8">
        <w:rPr>
          <w:rFonts w:ascii="Arial" w:eastAsia="Times New Roman" w:hAnsi="Arial" w:cs="Arial"/>
          <w:sz w:val="20"/>
          <w:szCs w:val="20"/>
        </w:rPr>
        <w:t>i</w:t>
      </w:r>
      <w:r w:rsidRPr="009201A8">
        <w:rPr>
          <w:rFonts w:ascii="Arial" w:eastAsia="Times New Roman" w:hAnsi="Arial" w:cs="Arial"/>
          <w:spacing w:val="1"/>
          <w:sz w:val="20"/>
          <w:szCs w:val="20"/>
        </w:rPr>
        <w:t>t</w:t>
      </w:r>
      <w:r w:rsidRPr="009201A8">
        <w:rPr>
          <w:rFonts w:ascii="Arial" w:eastAsia="Times New Roman" w:hAnsi="Arial" w:cs="Arial"/>
          <w:spacing w:val="-2"/>
          <w:sz w:val="20"/>
          <w:szCs w:val="20"/>
        </w:rPr>
        <w:t>y</w:t>
      </w:r>
      <w:r w:rsidRPr="009201A8">
        <w:rPr>
          <w:rFonts w:ascii="Arial" w:eastAsia="Times New Roman" w:hAnsi="Arial" w:cs="Arial"/>
          <w:sz w:val="20"/>
          <w:szCs w:val="20"/>
        </w:rPr>
        <w:t>,</w:t>
      </w:r>
      <w:r w:rsidRPr="009201A8">
        <w:rPr>
          <w:rFonts w:ascii="Arial" w:eastAsia="Times New Roman" w:hAnsi="Arial" w:cs="Arial"/>
          <w:spacing w:val="-7"/>
          <w:sz w:val="20"/>
          <w:szCs w:val="20"/>
        </w:rPr>
        <w:t xml:space="preserve"> </w:t>
      </w:r>
      <w:r w:rsidRPr="009201A8">
        <w:rPr>
          <w:rFonts w:ascii="Arial" w:eastAsia="Times New Roman" w:hAnsi="Arial" w:cs="Arial"/>
          <w:sz w:val="20"/>
          <w:szCs w:val="20"/>
        </w:rPr>
        <w:t>Fe</w:t>
      </w:r>
      <w:r w:rsidRPr="009201A8">
        <w:rPr>
          <w:rFonts w:ascii="Arial" w:eastAsia="Times New Roman" w:hAnsi="Arial" w:cs="Arial"/>
          <w:spacing w:val="2"/>
          <w:sz w:val="20"/>
          <w:szCs w:val="20"/>
        </w:rPr>
        <w:t>i</w:t>
      </w:r>
      <w:r w:rsidRPr="009201A8">
        <w:rPr>
          <w:rFonts w:ascii="Arial" w:eastAsia="Times New Roman" w:hAnsi="Arial" w:cs="Arial"/>
          <w:spacing w:val="-2"/>
          <w:sz w:val="20"/>
          <w:szCs w:val="20"/>
        </w:rPr>
        <w:t>n</w:t>
      </w:r>
      <w:r w:rsidRPr="009201A8">
        <w:rPr>
          <w:rFonts w:ascii="Arial" w:eastAsia="Times New Roman" w:hAnsi="Arial" w:cs="Arial"/>
          <w:spacing w:val="1"/>
          <w:sz w:val="20"/>
          <w:szCs w:val="20"/>
        </w:rPr>
        <w:t>b</w:t>
      </w:r>
      <w:r w:rsidRPr="009201A8">
        <w:rPr>
          <w:rFonts w:ascii="Arial" w:eastAsia="Times New Roman" w:hAnsi="Arial" w:cs="Arial"/>
          <w:sz w:val="20"/>
          <w:szCs w:val="20"/>
        </w:rPr>
        <w:t>e</w:t>
      </w:r>
      <w:r w:rsidRPr="009201A8">
        <w:rPr>
          <w:rFonts w:ascii="Arial" w:eastAsia="Times New Roman" w:hAnsi="Arial" w:cs="Arial"/>
          <w:spacing w:val="1"/>
          <w:sz w:val="20"/>
          <w:szCs w:val="20"/>
        </w:rPr>
        <w:t>r</w:t>
      </w:r>
      <w:r w:rsidRPr="009201A8">
        <w:rPr>
          <w:rFonts w:ascii="Arial" w:eastAsia="Times New Roman" w:hAnsi="Arial" w:cs="Arial"/>
          <w:sz w:val="20"/>
          <w:szCs w:val="20"/>
        </w:rPr>
        <w:t>g</w:t>
      </w:r>
      <w:r w:rsidRPr="009201A8">
        <w:rPr>
          <w:rFonts w:ascii="Arial" w:eastAsia="Times New Roman" w:hAnsi="Arial" w:cs="Arial"/>
          <w:spacing w:val="-7"/>
          <w:sz w:val="20"/>
          <w:szCs w:val="20"/>
        </w:rPr>
        <w:t xml:space="preserve"> </w:t>
      </w:r>
      <w:r w:rsidRPr="009201A8">
        <w:rPr>
          <w:rFonts w:ascii="Arial" w:eastAsia="Times New Roman" w:hAnsi="Arial" w:cs="Arial"/>
          <w:sz w:val="20"/>
          <w:szCs w:val="20"/>
        </w:rPr>
        <w:t>S</w:t>
      </w:r>
      <w:r w:rsidRPr="009201A8">
        <w:rPr>
          <w:rFonts w:ascii="Arial" w:eastAsia="Times New Roman" w:hAnsi="Arial" w:cs="Arial"/>
          <w:spacing w:val="2"/>
          <w:sz w:val="20"/>
          <w:szCs w:val="20"/>
        </w:rPr>
        <w:t>c</w:t>
      </w:r>
      <w:r w:rsidRPr="009201A8">
        <w:rPr>
          <w:rFonts w:ascii="Arial" w:eastAsia="Times New Roman" w:hAnsi="Arial" w:cs="Arial"/>
          <w:spacing w:val="-2"/>
          <w:sz w:val="20"/>
          <w:szCs w:val="20"/>
        </w:rPr>
        <w:t>h</w:t>
      </w:r>
      <w:r w:rsidRPr="009201A8">
        <w:rPr>
          <w:rFonts w:ascii="Arial" w:eastAsia="Times New Roman" w:hAnsi="Arial" w:cs="Arial"/>
          <w:spacing w:val="1"/>
          <w:sz w:val="20"/>
          <w:szCs w:val="20"/>
        </w:rPr>
        <w:t>oo</w:t>
      </w:r>
      <w:r w:rsidRPr="009201A8">
        <w:rPr>
          <w:rFonts w:ascii="Arial" w:eastAsia="Times New Roman" w:hAnsi="Arial" w:cs="Arial"/>
          <w:sz w:val="20"/>
          <w:szCs w:val="20"/>
        </w:rPr>
        <w:t>l</w:t>
      </w:r>
      <w:r w:rsidRPr="009201A8">
        <w:rPr>
          <w:rFonts w:ascii="Arial" w:eastAsia="Times New Roman" w:hAnsi="Arial" w:cs="Arial"/>
          <w:spacing w:val="-8"/>
          <w:sz w:val="20"/>
          <w:szCs w:val="20"/>
        </w:rPr>
        <w:t xml:space="preserve"> </w:t>
      </w:r>
      <w:r w:rsidRPr="009201A8">
        <w:rPr>
          <w:rFonts w:ascii="Arial" w:eastAsia="Times New Roman" w:hAnsi="Arial" w:cs="Arial"/>
          <w:spacing w:val="1"/>
          <w:sz w:val="20"/>
          <w:szCs w:val="20"/>
        </w:rPr>
        <w:t>o</w:t>
      </w:r>
      <w:r w:rsidRPr="009201A8">
        <w:rPr>
          <w:rFonts w:ascii="Arial" w:eastAsia="Times New Roman" w:hAnsi="Arial" w:cs="Arial"/>
          <w:sz w:val="20"/>
          <w:szCs w:val="20"/>
        </w:rPr>
        <w:t>f</w:t>
      </w:r>
      <w:r w:rsidRPr="009201A8">
        <w:rPr>
          <w:rFonts w:ascii="Arial" w:eastAsia="Times New Roman" w:hAnsi="Arial" w:cs="Arial"/>
          <w:spacing w:val="-8"/>
          <w:sz w:val="20"/>
          <w:szCs w:val="20"/>
        </w:rPr>
        <w:t xml:space="preserve"> </w:t>
      </w:r>
      <w:r w:rsidRPr="009201A8">
        <w:rPr>
          <w:rFonts w:ascii="Arial" w:eastAsia="Times New Roman" w:hAnsi="Arial" w:cs="Arial"/>
          <w:sz w:val="20"/>
          <w:szCs w:val="20"/>
        </w:rPr>
        <w:t>Me</w:t>
      </w:r>
      <w:r w:rsidRPr="009201A8">
        <w:rPr>
          <w:rFonts w:ascii="Arial" w:eastAsia="Times New Roman" w:hAnsi="Arial" w:cs="Arial"/>
          <w:spacing w:val="1"/>
          <w:sz w:val="20"/>
          <w:szCs w:val="20"/>
        </w:rPr>
        <w:t>d</w:t>
      </w:r>
      <w:r w:rsidRPr="009201A8">
        <w:rPr>
          <w:rFonts w:ascii="Arial" w:eastAsia="Times New Roman" w:hAnsi="Arial" w:cs="Arial"/>
          <w:sz w:val="20"/>
          <w:szCs w:val="20"/>
        </w:rPr>
        <w:t>ici</w:t>
      </w:r>
      <w:r w:rsidRPr="009201A8">
        <w:rPr>
          <w:rFonts w:ascii="Arial" w:eastAsia="Times New Roman" w:hAnsi="Arial" w:cs="Arial"/>
          <w:spacing w:val="-2"/>
          <w:sz w:val="20"/>
          <w:szCs w:val="20"/>
        </w:rPr>
        <w:t>n</w:t>
      </w:r>
      <w:r w:rsidRPr="009201A8">
        <w:rPr>
          <w:rFonts w:ascii="Arial" w:eastAsia="Times New Roman" w:hAnsi="Arial" w:cs="Arial"/>
          <w:sz w:val="20"/>
          <w:szCs w:val="20"/>
        </w:rPr>
        <w:t>e,</w:t>
      </w:r>
      <w:r>
        <w:rPr>
          <w:rFonts w:ascii="Arial" w:eastAsia="Times New Roman" w:hAnsi="Arial" w:cs="Arial"/>
          <w:sz w:val="20"/>
          <w:szCs w:val="20"/>
        </w:rPr>
        <w:t xml:space="preserve"> </w:t>
      </w:r>
      <w:r w:rsidRPr="009201A8">
        <w:rPr>
          <w:rFonts w:ascii="Arial" w:eastAsia="Times New Roman" w:hAnsi="Arial" w:cs="Arial"/>
          <w:spacing w:val="1"/>
          <w:sz w:val="20"/>
          <w:szCs w:val="20"/>
        </w:rPr>
        <w:t>C</w:t>
      </w:r>
      <w:r w:rsidRPr="009201A8">
        <w:rPr>
          <w:rFonts w:ascii="Arial" w:eastAsia="Times New Roman" w:hAnsi="Arial" w:cs="Arial"/>
          <w:spacing w:val="-2"/>
          <w:sz w:val="20"/>
          <w:szCs w:val="20"/>
        </w:rPr>
        <w:t>h</w:t>
      </w:r>
      <w:r w:rsidRPr="009201A8">
        <w:rPr>
          <w:rFonts w:ascii="Arial" w:eastAsia="Times New Roman" w:hAnsi="Arial" w:cs="Arial"/>
          <w:sz w:val="20"/>
          <w:szCs w:val="20"/>
        </w:rPr>
        <w:t>ica</w:t>
      </w:r>
      <w:r w:rsidRPr="009201A8">
        <w:rPr>
          <w:rFonts w:ascii="Arial" w:eastAsia="Times New Roman" w:hAnsi="Arial" w:cs="Arial"/>
          <w:spacing w:val="-1"/>
          <w:sz w:val="20"/>
          <w:szCs w:val="20"/>
        </w:rPr>
        <w:t>g</w:t>
      </w:r>
      <w:r w:rsidRPr="009201A8">
        <w:rPr>
          <w:rFonts w:ascii="Arial" w:eastAsia="Times New Roman" w:hAnsi="Arial" w:cs="Arial"/>
          <w:spacing w:val="1"/>
          <w:sz w:val="20"/>
          <w:szCs w:val="20"/>
        </w:rPr>
        <w:t>o</w:t>
      </w:r>
      <w:r w:rsidRPr="009201A8">
        <w:rPr>
          <w:rFonts w:ascii="Arial" w:eastAsia="Times New Roman" w:hAnsi="Arial" w:cs="Arial"/>
          <w:sz w:val="20"/>
          <w:szCs w:val="20"/>
        </w:rPr>
        <w:t>,</w:t>
      </w:r>
      <w:r w:rsidRPr="009201A8">
        <w:rPr>
          <w:rFonts w:ascii="Arial" w:eastAsia="Times New Roman" w:hAnsi="Arial" w:cs="Arial"/>
          <w:spacing w:val="-7"/>
          <w:sz w:val="20"/>
          <w:szCs w:val="20"/>
        </w:rPr>
        <w:t xml:space="preserve"> </w:t>
      </w:r>
      <w:r w:rsidRPr="009201A8">
        <w:rPr>
          <w:rFonts w:ascii="Arial" w:eastAsia="Times New Roman" w:hAnsi="Arial" w:cs="Arial"/>
          <w:sz w:val="20"/>
          <w:szCs w:val="20"/>
        </w:rPr>
        <w:t>IL</w:t>
      </w:r>
    </w:p>
    <w:p w:rsidR="009201A8" w:rsidRPr="009201A8" w:rsidRDefault="009201A8" w:rsidP="005D23EC">
      <w:pPr>
        <w:spacing w:after="0" w:line="240" w:lineRule="auto"/>
        <w:ind w:left="180" w:hanging="76"/>
        <w:rPr>
          <w:rFonts w:ascii="Arial" w:eastAsia="Times New Roman" w:hAnsi="Arial" w:cs="Arial"/>
          <w:sz w:val="20"/>
          <w:szCs w:val="20"/>
          <w:vertAlign w:val="superscript"/>
          <w:lang w:eastAsia="en-CA"/>
        </w:rPr>
      </w:pPr>
      <w:r w:rsidRPr="009201A8">
        <w:rPr>
          <w:rFonts w:ascii="Arial" w:hAnsi="Arial" w:cs="Arial"/>
          <w:sz w:val="20"/>
          <w:szCs w:val="20"/>
          <w:vertAlign w:val="superscript"/>
        </w:rPr>
        <w:t>7</w:t>
      </w:r>
      <w:r w:rsidRPr="009201A8">
        <w:rPr>
          <w:rFonts w:ascii="Arial" w:hAnsi="Arial" w:cs="Arial"/>
          <w:sz w:val="20"/>
          <w:szCs w:val="20"/>
        </w:rPr>
        <w:t xml:space="preserve"> Members of the MAPP Research Network members can be found in </w:t>
      </w:r>
      <w:hyperlink w:anchor="_ENREF_1" w:tooltip="Clemens, 2014 #3053" w:history="1">
        <w:r w:rsidRPr="009201A8">
          <w:rPr>
            <w:rFonts w:ascii="Arial" w:hAnsi="Arial" w:cs="Arial"/>
            <w:sz w:val="20"/>
            <w:szCs w:val="20"/>
          </w:rPr>
          <w:fldChar w:fldCharType="begin"/>
        </w:r>
        <w:r w:rsidRPr="009201A8">
          <w:rPr>
            <w:rFonts w:ascii="Arial" w:hAnsi="Arial" w:cs="Arial"/>
            <w:sz w:val="20"/>
            <w:szCs w:val="20"/>
          </w:rPr>
          <w:instrText xml:space="preserve"> ADDIN EN.CITE &lt;EndNote&gt;&lt;Cite&gt;&lt;Author&gt;Clemens&lt;/Author&gt;&lt;Year&gt;2014&lt;/Year&gt;&lt;RecNum&gt;3053&lt;/RecNum&gt;&lt;DisplayText&gt;&lt;style face="superscript"&gt;1&lt;/style&gt;&lt;/DisplayText&gt;&lt;record&gt;&lt;rec-number&gt;3053&lt;/rec-number&gt;&lt;foreign-keys&gt;&lt;key app="EN" db-id="r9aavp0fnwrffme9dpdppps5p529rxf0pvw0"&gt;3053&lt;/key&gt;&lt;/foreign-keys&gt;&lt;ref-type name="Journal Article"&gt;17&lt;/ref-type&gt;&lt;contributors&gt;&lt;authors&gt;&lt;author&gt;Clemens, J. Q.&lt;/author&gt;&lt;author&gt;Mullins, C.&lt;/author&gt;&lt;author&gt;Kusek, J. W.&lt;/author&gt;&lt;author&gt;Kirkali, Z.&lt;/author&gt;&lt;author&gt;Mayer, E. A.&lt;/author&gt;&lt;author&gt;Rodriguez, L. V.&lt;/author&gt;&lt;author&gt;Klumpp, D. J.&lt;/author&gt;&lt;author&gt;Schaeffer, A. J.&lt;/author&gt;&lt;author&gt;Kreder, K. J.&lt;/author&gt;&lt;author&gt;Buchwald, D.&lt;/author&gt;&lt;author&gt;Andriole, G. L.&lt;/author&gt;&lt;author&gt;Lucia, M. S.&lt;/author&gt;&lt;author&gt;Landis, J. R.&lt;/author&gt;&lt;author&gt;Clauw, D. J.&lt;/author&gt;&lt;author&gt;Mapp Research Network Study Group&lt;/author&gt;&lt;/authors&gt;&lt;/contributors&gt;&lt;auth-address&gt;Department of Urology, University of Michigan, Ann Arbor, MI, USA. qclemens@med.umich.edu.&lt;/auth-address&gt;&lt;titles&gt;&lt;title&gt;The MAPP research network: a novel study of urologic chronic pelvic pain syndromes&lt;/title&gt;&lt;secondary-title&gt;BMC Urol&lt;/secondary-title&gt;&lt;alt-title&gt;BMC urology&lt;/alt-title&gt;&lt;/titles&gt;&lt;periodical&gt;&lt;full-title&gt;BMC Urol&lt;/full-title&gt;&lt;abbr-1&gt;BMC urology&lt;/abbr-1&gt;&lt;/periodical&gt;&lt;alt-periodical&gt;&lt;full-title&gt;BMC Urol&lt;/full-title&gt;&lt;abbr-1&gt;BMC urology&lt;/abbr-1&gt;&lt;/alt-periodical&gt;&lt;pages&gt;57&lt;/pages&gt;&lt;volume&gt;14&lt;/volume&gt;&lt;dates&gt;&lt;year&gt;2014&lt;/year&gt;&lt;/dates&gt;&lt;isbn&gt;1471-2490 (Electronic)&amp;#xD;1471-2490 (Linking)&lt;/isbn&gt;&lt;accession-num&gt;25085007&lt;/accession-num&gt;&lt;urls&gt;&lt;related-urls&gt;&lt;url&gt;http://www.ncbi.nlm.nih.gov/pubmed/25085007&lt;/url&gt;&lt;/related-urls&gt;&lt;/urls&gt;&lt;custom2&gt;4134515&lt;/custom2&gt;&lt;electronic-resource-num&gt;10.1186/1471-2490-14-57&lt;/electronic-resource-num&gt;&lt;/record&gt;&lt;/Cite&gt;&lt;/EndNote&gt;</w:instrText>
        </w:r>
        <w:r w:rsidRPr="009201A8">
          <w:rPr>
            <w:rFonts w:ascii="Arial" w:hAnsi="Arial" w:cs="Arial"/>
            <w:sz w:val="20"/>
            <w:szCs w:val="20"/>
          </w:rPr>
          <w:fldChar w:fldCharType="separate"/>
        </w:r>
        <w:r w:rsidRPr="009201A8">
          <w:rPr>
            <w:rFonts w:ascii="Arial" w:hAnsi="Arial" w:cs="Arial"/>
            <w:noProof/>
            <w:sz w:val="20"/>
            <w:szCs w:val="20"/>
            <w:vertAlign w:val="superscript"/>
          </w:rPr>
          <w:t>1</w:t>
        </w:r>
        <w:r w:rsidRPr="009201A8">
          <w:rPr>
            <w:rFonts w:ascii="Arial" w:hAnsi="Arial" w:cs="Arial"/>
            <w:sz w:val="20"/>
            <w:szCs w:val="20"/>
          </w:rPr>
          <w:fldChar w:fldCharType="end"/>
        </w:r>
      </w:hyperlink>
    </w:p>
    <w:p w:rsidR="00BD7A94" w:rsidRDefault="00BD7A94" w:rsidP="005D23EC">
      <w:pPr>
        <w:spacing w:after="0" w:line="240" w:lineRule="auto"/>
        <w:rPr>
          <w:rFonts w:ascii="Arial" w:hAnsi="Arial" w:cs="Arial"/>
        </w:rPr>
      </w:pPr>
    </w:p>
    <w:p w:rsidR="009201A8" w:rsidRDefault="009201A8" w:rsidP="005D23EC">
      <w:pPr>
        <w:spacing w:after="0" w:line="240" w:lineRule="auto"/>
        <w:rPr>
          <w:rFonts w:ascii="Arial" w:hAnsi="Arial" w:cs="Arial"/>
        </w:rPr>
      </w:pPr>
    </w:p>
    <w:p w:rsidR="009201A8" w:rsidRDefault="009201A8" w:rsidP="005D23EC">
      <w:pPr>
        <w:spacing w:after="0" w:line="240" w:lineRule="auto"/>
        <w:rPr>
          <w:rFonts w:ascii="Arial" w:hAnsi="Arial" w:cs="Arial"/>
        </w:rPr>
      </w:pPr>
    </w:p>
    <w:p w:rsidR="009201A8" w:rsidRPr="009201A8" w:rsidRDefault="009201A8" w:rsidP="005D23EC">
      <w:pPr>
        <w:spacing w:after="0" w:line="240" w:lineRule="auto"/>
        <w:rPr>
          <w:rFonts w:ascii="Arial" w:hAnsi="Arial" w:cs="Arial"/>
        </w:rPr>
      </w:pPr>
    </w:p>
    <w:p w:rsidR="00BD7A94" w:rsidRPr="009201A8" w:rsidRDefault="00BD7A94" w:rsidP="005D23EC">
      <w:pPr>
        <w:keepNext/>
        <w:spacing w:after="0" w:line="240" w:lineRule="auto"/>
        <w:outlineLvl w:val="1"/>
        <w:rPr>
          <w:rFonts w:ascii="Arial" w:eastAsia="Times New Roman" w:hAnsi="Arial" w:cs="Arial"/>
          <w:b/>
          <w:bCs/>
        </w:rPr>
      </w:pPr>
      <w:r w:rsidRPr="009201A8">
        <w:rPr>
          <w:rFonts w:ascii="Arial" w:eastAsia="Times New Roman" w:hAnsi="Arial" w:cs="Arial"/>
          <w:b/>
          <w:bCs/>
        </w:rPr>
        <w:lastRenderedPageBreak/>
        <w:t>METHODS</w:t>
      </w:r>
    </w:p>
    <w:p w:rsidR="00BD7A94" w:rsidRPr="009201A8" w:rsidRDefault="00BD7A94" w:rsidP="005D23EC">
      <w:pPr>
        <w:spacing w:after="0" w:line="240" w:lineRule="auto"/>
        <w:rPr>
          <w:rFonts w:ascii="Arial" w:hAnsi="Arial" w:cs="Arial"/>
        </w:rPr>
      </w:pPr>
    </w:p>
    <w:p w:rsidR="00BD7A94" w:rsidRPr="009201A8" w:rsidRDefault="00BD7A94" w:rsidP="005D23EC">
      <w:pPr>
        <w:numPr>
          <w:ilvl w:val="0"/>
          <w:numId w:val="1"/>
        </w:numPr>
        <w:shd w:val="clear" w:color="auto" w:fill="FFFFFF"/>
        <w:spacing w:after="0" w:line="240" w:lineRule="auto"/>
        <w:contextualSpacing/>
        <w:outlineLvl w:val="3"/>
        <w:rPr>
          <w:rFonts w:ascii="Arial" w:eastAsia="Times New Roman" w:hAnsi="Arial" w:cs="Arial"/>
          <w:b/>
          <w:bCs/>
          <w:color w:val="000000"/>
          <w:lang w:eastAsia="en-CA"/>
        </w:rPr>
      </w:pPr>
      <w:r w:rsidRPr="009201A8">
        <w:rPr>
          <w:rFonts w:ascii="Arial" w:eastAsia="Times New Roman" w:hAnsi="Arial" w:cs="Arial"/>
          <w:b/>
          <w:bCs/>
          <w:color w:val="000000"/>
          <w:lang w:eastAsia="en-CA"/>
        </w:rPr>
        <w:t>Sample Characteristics</w:t>
      </w:r>
    </w:p>
    <w:p w:rsidR="00D555E0" w:rsidRPr="00D555E0" w:rsidRDefault="005D23EC" w:rsidP="00D555E0">
      <w:pPr>
        <w:shd w:val="clear" w:color="auto" w:fill="FFFFFF"/>
        <w:spacing w:after="0" w:line="240" w:lineRule="auto"/>
        <w:ind w:firstLine="720"/>
        <w:jc w:val="both"/>
        <w:textAlignment w:val="baseline"/>
        <w:rPr>
          <w:rFonts w:ascii="Arial" w:eastAsia="Times New Roman" w:hAnsi="Arial" w:cs="Arial"/>
          <w:color w:val="000000"/>
        </w:rPr>
      </w:pPr>
      <w:r>
        <w:rPr>
          <w:rFonts w:ascii="Arial" w:hAnsi="Arial" w:cs="Arial"/>
          <w:spacing w:val="-2"/>
        </w:rPr>
        <w:t xml:space="preserve">Participants </w:t>
      </w:r>
      <w:r w:rsidR="00BD7A94" w:rsidRPr="009201A8">
        <w:rPr>
          <w:rFonts w:ascii="Arial" w:hAnsi="Arial" w:cs="Arial"/>
          <w:spacing w:val="-2"/>
        </w:rPr>
        <w:t>w</w:t>
      </w:r>
      <w:r w:rsidR="00BD7A94" w:rsidRPr="009201A8">
        <w:rPr>
          <w:rFonts w:ascii="Arial" w:hAnsi="Arial" w:cs="Arial"/>
        </w:rPr>
        <w:t>e</w:t>
      </w:r>
      <w:r w:rsidR="00BD7A94" w:rsidRPr="009201A8">
        <w:rPr>
          <w:rFonts w:ascii="Arial" w:hAnsi="Arial" w:cs="Arial"/>
          <w:spacing w:val="1"/>
        </w:rPr>
        <w:t>r</w:t>
      </w:r>
      <w:r w:rsidR="00BD7A94" w:rsidRPr="009201A8">
        <w:rPr>
          <w:rFonts w:ascii="Arial" w:hAnsi="Arial" w:cs="Arial"/>
        </w:rPr>
        <w:t xml:space="preserve">e </w:t>
      </w:r>
      <w:r w:rsidR="00BD7A94" w:rsidRPr="009201A8">
        <w:rPr>
          <w:rFonts w:ascii="Arial" w:hAnsi="Arial" w:cs="Arial"/>
          <w:spacing w:val="-2"/>
        </w:rPr>
        <w:t>r</w:t>
      </w:r>
      <w:r w:rsidR="00BD7A94" w:rsidRPr="009201A8">
        <w:rPr>
          <w:rFonts w:ascii="Arial" w:hAnsi="Arial" w:cs="Arial"/>
        </w:rPr>
        <w:t>e</w:t>
      </w:r>
      <w:r w:rsidR="00BD7A94" w:rsidRPr="009201A8">
        <w:rPr>
          <w:rFonts w:ascii="Arial" w:hAnsi="Arial" w:cs="Arial"/>
          <w:spacing w:val="-2"/>
        </w:rPr>
        <w:t>c</w:t>
      </w:r>
      <w:r w:rsidR="00BD7A94" w:rsidRPr="009201A8">
        <w:rPr>
          <w:rFonts w:ascii="Arial" w:hAnsi="Arial" w:cs="Arial"/>
        </w:rPr>
        <w:t>ru</w:t>
      </w:r>
      <w:r w:rsidR="00BD7A94" w:rsidRPr="009201A8">
        <w:rPr>
          <w:rFonts w:ascii="Arial" w:hAnsi="Arial" w:cs="Arial"/>
          <w:spacing w:val="-2"/>
        </w:rPr>
        <w:t>i</w:t>
      </w:r>
      <w:r w:rsidR="00BD7A94" w:rsidRPr="009201A8">
        <w:rPr>
          <w:rFonts w:ascii="Arial" w:hAnsi="Arial" w:cs="Arial"/>
        </w:rPr>
        <w:t>ted</w:t>
      </w:r>
      <w:r w:rsidR="00BD7A94" w:rsidRPr="009201A8">
        <w:rPr>
          <w:rFonts w:ascii="Arial" w:hAnsi="Arial" w:cs="Arial"/>
          <w:spacing w:val="-2"/>
        </w:rPr>
        <w:t xml:space="preserve"> </w:t>
      </w:r>
      <w:r w:rsidR="00BD7A94" w:rsidRPr="009201A8">
        <w:rPr>
          <w:rFonts w:ascii="Arial" w:hAnsi="Arial" w:cs="Arial"/>
        </w:rPr>
        <w:t xml:space="preserve">as </w:t>
      </w:r>
      <w:r w:rsidR="00BD7A94" w:rsidRPr="009201A8">
        <w:rPr>
          <w:rFonts w:ascii="Arial" w:hAnsi="Arial" w:cs="Arial"/>
          <w:spacing w:val="-3"/>
        </w:rPr>
        <w:t>p</w:t>
      </w:r>
      <w:r w:rsidR="00BD7A94" w:rsidRPr="009201A8">
        <w:rPr>
          <w:rFonts w:ascii="Arial" w:hAnsi="Arial" w:cs="Arial"/>
        </w:rPr>
        <w:t>a</w:t>
      </w:r>
      <w:r w:rsidR="00BD7A94" w:rsidRPr="009201A8">
        <w:rPr>
          <w:rFonts w:ascii="Arial" w:hAnsi="Arial" w:cs="Arial"/>
          <w:spacing w:val="-2"/>
        </w:rPr>
        <w:t>r</w:t>
      </w:r>
      <w:r w:rsidR="00BD7A94" w:rsidRPr="009201A8">
        <w:rPr>
          <w:rFonts w:ascii="Arial" w:hAnsi="Arial" w:cs="Arial"/>
        </w:rPr>
        <w:t>t</w:t>
      </w:r>
      <w:r w:rsidR="00BD7A94" w:rsidRPr="009201A8">
        <w:rPr>
          <w:rFonts w:ascii="Arial" w:hAnsi="Arial" w:cs="Arial"/>
          <w:spacing w:val="1"/>
        </w:rPr>
        <w:t xml:space="preserve"> </w:t>
      </w:r>
      <w:r w:rsidR="00BD7A94" w:rsidRPr="009201A8">
        <w:rPr>
          <w:rFonts w:ascii="Arial" w:hAnsi="Arial" w:cs="Arial"/>
        </w:rPr>
        <w:t>of</w:t>
      </w:r>
      <w:r w:rsidR="00BD7A94" w:rsidRPr="009201A8">
        <w:rPr>
          <w:rFonts w:ascii="Arial" w:hAnsi="Arial" w:cs="Arial"/>
          <w:spacing w:val="-2"/>
        </w:rPr>
        <w:t xml:space="preserve"> </w:t>
      </w:r>
      <w:r w:rsidR="00BD7A94" w:rsidRPr="009201A8">
        <w:rPr>
          <w:rFonts w:ascii="Arial" w:hAnsi="Arial" w:cs="Arial"/>
        </w:rPr>
        <w:t>t</w:t>
      </w:r>
      <w:r w:rsidR="00BD7A94" w:rsidRPr="009201A8">
        <w:rPr>
          <w:rFonts w:ascii="Arial" w:hAnsi="Arial" w:cs="Arial"/>
          <w:spacing w:val="-3"/>
        </w:rPr>
        <w:t>h</w:t>
      </w:r>
      <w:r w:rsidR="00BD7A94" w:rsidRPr="009201A8">
        <w:rPr>
          <w:rFonts w:ascii="Arial" w:hAnsi="Arial" w:cs="Arial"/>
        </w:rPr>
        <w:t>e M</w:t>
      </w:r>
      <w:r w:rsidR="00BD7A94" w:rsidRPr="009201A8">
        <w:rPr>
          <w:rFonts w:ascii="Arial" w:hAnsi="Arial" w:cs="Arial"/>
          <w:spacing w:val="-2"/>
        </w:rPr>
        <w:t>A</w:t>
      </w:r>
      <w:r w:rsidR="00BD7A94" w:rsidRPr="009201A8">
        <w:rPr>
          <w:rFonts w:ascii="Arial" w:hAnsi="Arial" w:cs="Arial"/>
        </w:rPr>
        <w:t>PP</w:t>
      </w:r>
      <w:r w:rsidR="00BD7A94" w:rsidRPr="009201A8">
        <w:rPr>
          <w:rFonts w:ascii="Arial" w:hAnsi="Arial" w:cs="Arial"/>
          <w:spacing w:val="-1"/>
        </w:rPr>
        <w:t xml:space="preserve"> </w:t>
      </w:r>
      <w:r w:rsidR="00BD7A94" w:rsidRPr="009201A8">
        <w:rPr>
          <w:rFonts w:ascii="Arial" w:hAnsi="Arial" w:cs="Arial"/>
        </w:rPr>
        <w:t>Ep</w:t>
      </w:r>
      <w:r w:rsidR="00BD7A94" w:rsidRPr="009201A8">
        <w:rPr>
          <w:rFonts w:ascii="Arial" w:hAnsi="Arial" w:cs="Arial"/>
          <w:spacing w:val="-2"/>
        </w:rPr>
        <w:t>i</w:t>
      </w:r>
      <w:r w:rsidR="00BD7A94" w:rsidRPr="009201A8">
        <w:rPr>
          <w:rFonts w:ascii="Arial" w:hAnsi="Arial" w:cs="Arial"/>
        </w:rPr>
        <w:t>de</w:t>
      </w:r>
      <w:r w:rsidR="00BD7A94" w:rsidRPr="009201A8">
        <w:rPr>
          <w:rFonts w:ascii="Arial" w:hAnsi="Arial" w:cs="Arial"/>
          <w:spacing w:val="-4"/>
        </w:rPr>
        <w:t>m</w:t>
      </w:r>
      <w:r w:rsidR="00BD7A94" w:rsidRPr="009201A8">
        <w:rPr>
          <w:rFonts w:ascii="Arial" w:hAnsi="Arial" w:cs="Arial"/>
        </w:rPr>
        <w:t>iolo</w:t>
      </w:r>
      <w:r w:rsidR="00BD7A94" w:rsidRPr="009201A8">
        <w:rPr>
          <w:rFonts w:ascii="Arial" w:hAnsi="Arial" w:cs="Arial"/>
          <w:spacing w:val="-3"/>
        </w:rPr>
        <w:t>gy</w:t>
      </w:r>
      <w:r w:rsidR="00BD7A94" w:rsidRPr="009201A8">
        <w:rPr>
          <w:rFonts w:ascii="Arial" w:hAnsi="Arial" w:cs="Arial"/>
        </w:rPr>
        <w:t>/Phenot</w:t>
      </w:r>
      <w:r w:rsidR="00BD7A94" w:rsidRPr="009201A8">
        <w:rPr>
          <w:rFonts w:ascii="Arial" w:hAnsi="Arial" w:cs="Arial"/>
          <w:spacing w:val="-3"/>
        </w:rPr>
        <w:t>y</w:t>
      </w:r>
      <w:r w:rsidR="00BD7A94" w:rsidRPr="009201A8">
        <w:rPr>
          <w:rFonts w:ascii="Arial" w:hAnsi="Arial" w:cs="Arial"/>
        </w:rPr>
        <w:t>ping</w:t>
      </w:r>
      <w:r w:rsidR="00BD7A94" w:rsidRPr="009201A8">
        <w:rPr>
          <w:rFonts w:ascii="Arial" w:hAnsi="Arial" w:cs="Arial"/>
          <w:spacing w:val="-3"/>
        </w:rPr>
        <w:t xml:space="preserve"> </w:t>
      </w:r>
      <w:r w:rsidR="00BD7A94" w:rsidRPr="009201A8">
        <w:rPr>
          <w:rFonts w:ascii="Arial" w:hAnsi="Arial" w:cs="Arial"/>
        </w:rPr>
        <w:t>(E</w:t>
      </w:r>
      <w:r w:rsidR="00BD7A94" w:rsidRPr="009201A8">
        <w:rPr>
          <w:rFonts w:ascii="Arial" w:hAnsi="Arial" w:cs="Arial"/>
          <w:spacing w:val="-1"/>
        </w:rPr>
        <w:t>P</w:t>
      </w:r>
      <w:r w:rsidR="00BD7A94" w:rsidRPr="009201A8">
        <w:rPr>
          <w:rFonts w:ascii="Arial" w:hAnsi="Arial" w:cs="Arial"/>
        </w:rPr>
        <w:t>) Stud</w:t>
      </w:r>
      <w:r w:rsidR="00BD7A94" w:rsidRPr="009201A8">
        <w:rPr>
          <w:rFonts w:ascii="Arial" w:hAnsi="Arial" w:cs="Arial"/>
          <w:spacing w:val="-2"/>
        </w:rPr>
        <w:t>y</w:t>
      </w:r>
      <w:r>
        <w:rPr>
          <w:rFonts w:ascii="Arial" w:hAnsi="Arial" w:cs="Arial"/>
          <w:spacing w:val="-2"/>
        </w:rPr>
        <w:t xml:space="preserve"> </w:t>
      </w:r>
      <w:r>
        <w:rPr>
          <w:rFonts w:ascii="Arial" w:hAnsi="Arial" w:cs="Arial"/>
        </w:rPr>
        <w:t xml:space="preserve">between </w:t>
      </w:r>
      <w:r w:rsidRPr="009201A8">
        <w:rPr>
          <w:rFonts w:ascii="Arial" w:hAnsi="Arial" w:cs="Arial"/>
          <w:spacing w:val="-2"/>
        </w:rPr>
        <w:t>De</w:t>
      </w:r>
      <w:r w:rsidRPr="009201A8">
        <w:rPr>
          <w:rFonts w:ascii="Arial" w:hAnsi="Arial" w:cs="Arial"/>
        </w:rPr>
        <w:t>ce</w:t>
      </w:r>
      <w:r w:rsidRPr="009201A8">
        <w:rPr>
          <w:rFonts w:ascii="Arial" w:hAnsi="Arial" w:cs="Arial"/>
          <w:spacing w:val="-4"/>
        </w:rPr>
        <w:t>m</w:t>
      </w:r>
      <w:r w:rsidRPr="009201A8">
        <w:rPr>
          <w:rFonts w:ascii="Arial" w:hAnsi="Arial" w:cs="Arial"/>
        </w:rPr>
        <w:t>ber</w:t>
      </w:r>
      <w:r w:rsidRPr="009201A8">
        <w:rPr>
          <w:rFonts w:ascii="Arial" w:hAnsi="Arial" w:cs="Arial"/>
          <w:spacing w:val="1"/>
        </w:rPr>
        <w:t xml:space="preserve"> </w:t>
      </w:r>
      <w:r w:rsidRPr="009201A8">
        <w:rPr>
          <w:rFonts w:ascii="Arial" w:hAnsi="Arial" w:cs="Arial"/>
          <w:spacing w:val="-3"/>
        </w:rPr>
        <w:t>2</w:t>
      </w:r>
      <w:r w:rsidRPr="009201A8">
        <w:rPr>
          <w:rFonts w:ascii="Arial" w:hAnsi="Arial" w:cs="Arial"/>
        </w:rPr>
        <w:t>009 and D</w:t>
      </w:r>
      <w:r w:rsidRPr="009201A8">
        <w:rPr>
          <w:rFonts w:ascii="Arial" w:hAnsi="Arial" w:cs="Arial"/>
          <w:spacing w:val="-3"/>
        </w:rPr>
        <w:t>e</w:t>
      </w:r>
      <w:r w:rsidRPr="009201A8">
        <w:rPr>
          <w:rFonts w:ascii="Arial" w:hAnsi="Arial" w:cs="Arial"/>
        </w:rPr>
        <w:t>ce</w:t>
      </w:r>
      <w:r w:rsidRPr="009201A8">
        <w:rPr>
          <w:rFonts w:ascii="Arial" w:hAnsi="Arial" w:cs="Arial"/>
          <w:spacing w:val="-4"/>
        </w:rPr>
        <w:t>m</w:t>
      </w:r>
      <w:r w:rsidRPr="009201A8">
        <w:rPr>
          <w:rFonts w:ascii="Arial" w:hAnsi="Arial" w:cs="Arial"/>
        </w:rPr>
        <w:t>ber 2012</w:t>
      </w:r>
      <w:r w:rsidR="00BD7A94" w:rsidRPr="009201A8">
        <w:rPr>
          <w:rFonts w:ascii="Arial" w:hAnsi="Arial" w:cs="Arial"/>
        </w:rPr>
        <w:t xml:space="preserve">, </w:t>
      </w:r>
      <w:r w:rsidR="00BD7A94" w:rsidRPr="009201A8">
        <w:rPr>
          <w:rFonts w:ascii="Arial" w:hAnsi="Arial" w:cs="Arial"/>
          <w:spacing w:val="-2"/>
        </w:rPr>
        <w:t>w</w:t>
      </w:r>
      <w:r w:rsidR="00BD7A94" w:rsidRPr="009201A8">
        <w:rPr>
          <w:rFonts w:ascii="Arial" w:hAnsi="Arial" w:cs="Arial"/>
        </w:rPr>
        <w:t>hich</w:t>
      </w:r>
      <w:r w:rsidR="00BD7A94" w:rsidRPr="009201A8">
        <w:rPr>
          <w:rFonts w:ascii="Arial" w:hAnsi="Arial" w:cs="Arial"/>
          <w:spacing w:val="-2"/>
        </w:rPr>
        <w:t xml:space="preserve"> </w:t>
      </w:r>
      <w:r w:rsidR="00BD7A94" w:rsidRPr="009201A8">
        <w:rPr>
          <w:rFonts w:ascii="Arial" w:hAnsi="Arial" w:cs="Arial"/>
        </w:rPr>
        <w:t>en</w:t>
      </w:r>
      <w:r w:rsidR="00BD7A94" w:rsidRPr="009201A8">
        <w:rPr>
          <w:rFonts w:ascii="Arial" w:hAnsi="Arial" w:cs="Arial"/>
          <w:spacing w:val="1"/>
        </w:rPr>
        <w:t>r</w:t>
      </w:r>
      <w:r w:rsidR="00BD7A94" w:rsidRPr="009201A8">
        <w:rPr>
          <w:rFonts w:ascii="Arial" w:hAnsi="Arial" w:cs="Arial"/>
          <w:spacing w:val="-3"/>
        </w:rPr>
        <w:t>o</w:t>
      </w:r>
      <w:r w:rsidR="00BD7A94" w:rsidRPr="009201A8">
        <w:rPr>
          <w:rFonts w:ascii="Arial" w:hAnsi="Arial" w:cs="Arial"/>
        </w:rPr>
        <w:t>l</w:t>
      </w:r>
      <w:r w:rsidR="00BD7A94" w:rsidRPr="009201A8">
        <w:rPr>
          <w:rFonts w:ascii="Arial" w:hAnsi="Arial" w:cs="Arial"/>
          <w:spacing w:val="-2"/>
        </w:rPr>
        <w:t>l</w:t>
      </w:r>
      <w:r w:rsidR="00BD7A94" w:rsidRPr="009201A8">
        <w:rPr>
          <w:rFonts w:ascii="Arial" w:hAnsi="Arial" w:cs="Arial"/>
        </w:rPr>
        <w:t>ed 1,</w:t>
      </w:r>
      <w:r w:rsidR="00BD7A94" w:rsidRPr="009201A8">
        <w:rPr>
          <w:rFonts w:ascii="Arial" w:hAnsi="Arial" w:cs="Arial"/>
          <w:spacing w:val="-2"/>
        </w:rPr>
        <w:t>0</w:t>
      </w:r>
      <w:r w:rsidR="00BD7A94" w:rsidRPr="009201A8">
        <w:rPr>
          <w:rFonts w:ascii="Arial" w:hAnsi="Arial" w:cs="Arial"/>
          <w:spacing w:val="-3"/>
        </w:rPr>
        <w:t>3</w:t>
      </w:r>
      <w:r w:rsidR="00BD7A94" w:rsidRPr="009201A8">
        <w:rPr>
          <w:rFonts w:ascii="Arial" w:hAnsi="Arial" w:cs="Arial"/>
        </w:rPr>
        <w:t xml:space="preserve">9 </w:t>
      </w:r>
      <w:r w:rsidR="00BD7A94" w:rsidRPr="009201A8">
        <w:rPr>
          <w:rFonts w:ascii="Arial" w:hAnsi="Arial" w:cs="Arial"/>
          <w:spacing w:val="-4"/>
        </w:rPr>
        <w:t>m</w:t>
      </w:r>
      <w:r w:rsidR="00BD7A94" w:rsidRPr="009201A8">
        <w:rPr>
          <w:rFonts w:ascii="Arial" w:hAnsi="Arial" w:cs="Arial"/>
        </w:rPr>
        <w:t xml:space="preserve">en and </w:t>
      </w:r>
      <w:r w:rsidR="00BD7A94" w:rsidRPr="009201A8">
        <w:rPr>
          <w:rFonts w:ascii="Arial" w:hAnsi="Arial" w:cs="Arial"/>
          <w:spacing w:val="-2"/>
        </w:rPr>
        <w:t>w</w:t>
      </w:r>
      <w:r w:rsidR="00BD7A94" w:rsidRPr="009201A8">
        <w:rPr>
          <w:rFonts w:ascii="Arial" w:hAnsi="Arial" w:cs="Arial"/>
        </w:rPr>
        <w:t>o</w:t>
      </w:r>
      <w:r w:rsidR="00BD7A94" w:rsidRPr="009201A8">
        <w:rPr>
          <w:rFonts w:ascii="Arial" w:hAnsi="Arial" w:cs="Arial"/>
          <w:spacing w:val="-4"/>
        </w:rPr>
        <w:t>m</w:t>
      </w:r>
      <w:r w:rsidR="00BD7A94" w:rsidRPr="009201A8">
        <w:rPr>
          <w:rFonts w:ascii="Arial" w:hAnsi="Arial" w:cs="Arial"/>
        </w:rPr>
        <w:t xml:space="preserve">en </w:t>
      </w:r>
      <w:r>
        <w:rPr>
          <w:rFonts w:ascii="Arial" w:hAnsi="Arial" w:cs="Arial"/>
          <w:spacing w:val="1"/>
        </w:rPr>
        <w:t xml:space="preserve">consisting of the following groups: </w:t>
      </w:r>
      <w:r w:rsidR="00BD7A94" w:rsidRPr="009201A8">
        <w:rPr>
          <w:rFonts w:ascii="Arial" w:hAnsi="Arial" w:cs="Arial"/>
        </w:rPr>
        <w:t>424</w:t>
      </w:r>
      <w:r w:rsidR="00BD7A94" w:rsidRPr="009201A8">
        <w:rPr>
          <w:rFonts w:ascii="Arial" w:hAnsi="Arial" w:cs="Arial"/>
          <w:spacing w:val="2"/>
        </w:rPr>
        <w:t xml:space="preserve"> </w:t>
      </w:r>
      <w:r w:rsidR="00BD7A94" w:rsidRPr="009201A8">
        <w:rPr>
          <w:rFonts w:ascii="Arial" w:hAnsi="Arial" w:cs="Arial"/>
        </w:rPr>
        <w:t>urolo</w:t>
      </w:r>
      <w:r w:rsidR="00BD7A94" w:rsidRPr="009201A8">
        <w:rPr>
          <w:rFonts w:ascii="Arial" w:hAnsi="Arial" w:cs="Arial"/>
          <w:spacing w:val="-3"/>
        </w:rPr>
        <w:t>g</w:t>
      </w:r>
      <w:r w:rsidR="00BD7A94" w:rsidRPr="009201A8">
        <w:rPr>
          <w:rFonts w:ascii="Arial" w:hAnsi="Arial" w:cs="Arial"/>
        </w:rPr>
        <w:t>i</w:t>
      </w:r>
      <w:r w:rsidR="00BD7A94" w:rsidRPr="009201A8">
        <w:rPr>
          <w:rFonts w:ascii="Arial" w:hAnsi="Arial" w:cs="Arial"/>
          <w:spacing w:val="-2"/>
        </w:rPr>
        <w:t>c</w:t>
      </w:r>
      <w:r w:rsidR="00BD7A94" w:rsidRPr="009201A8">
        <w:rPr>
          <w:rFonts w:ascii="Arial" w:hAnsi="Arial" w:cs="Arial"/>
        </w:rPr>
        <w:t>al</w:t>
      </w:r>
      <w:r w:rsidR="00BD7A94" w:rsidRPr="009201A8">
        <w:rPr>
          <w:rFonts w:ascii="Arial" w:hAnsi="Arial" w:cs="Arial"/>
          <w:spacing w:val="-2"/>
        </w:rPr>
        <w:t xml:space="preserve"> </w:t>
      </w:r>
      <w:r w:rsidR="00BD7A94" w:rsidRPr="009201A8">
        <w:rPr>
          <w:rFonts w:ascii="Arial" w:hAnsi="Arial" w:cs="Arial"/>
        </w:rPr>
        <w:t>ch</w:t>
      </w:r>
      <w:r w:rsidR="00BD7A94" w:rsidRPr="009201A8">
        <w:rPr>
          <w:rFonts w:ascii="Arial" w:hAnsi="Arial" w:cs="Arial"/>
          <w:spacing w:val="-2"/>
        </w:rPr>
        <w:t>r</w:t>
      </w:r>
      <w:r w:rsidR="00BD7A94" w:rsidRPr="009201A8">
        <w:rPr>
          <w:rFonts w:ascii="Arial" w:hAnsi="Arial" w:cs="Arial"/>
        </w:rPr>
        <w:t>on</w:t>
      </w:r>
      <w:r w:rsidR="00BD7A94" w:rsidRPr="009201A8">
        <w:rPr>
          <w:rFonts w:ascii="Arial" w:hAnsi="Arial" w:cs="Arial"/>
          <w:spacing w:val="-2"/>
        </w:rPr>
        <w:t>i</w:t>
      </w:r>
      <w:r w:rsidR="00BD7A94" w:rsidRPr="009201A8">
        <w:rPr>
          <w:rFonts w:ascii="Arial" w:hAnsi="Arial" w:cs="Arial"/>
        </w:rPr>
        <w:t xml:space="preserve">c </w:t>
      </w:r>
      <w:r w:rsidR="00BD7A94" w:rsidRPr="009201A8">
        <w:rPr>
          <w:rFonts w:ascii="Arial" w:hAnsi="Arial" w:cs="Arial"/>
          <w:spacing w:val="-2"/>
        </w:rPr>
        <w:t>p</w:t>
      </w:r>
      <w:r w:rsidR="00BD7A94" w:rsidRPr="009201A8">
        <w:rPr>
          <w:rFonts w:ascii="Arial" w:hAnsi="Arial" w:cs="Arial"/>
        </w:rPr>
        <w:t>e</w:t>
      </w:r>
      <w:r w:rsidR="00BD7A94" w:rsidRPr="009201A8">
        <w:rPr>
          <w:rFonts w:ascii="Arial" w:hAnsi="Arial" w:cs="Arial"/>
          <w:spacing w:val="1"/>
        </w:rPr>
        <w:t>l</w:t>
      </w:r>
      <w:r w:rsidR="00BD7A94" w:rsidRPr="009201A8">
        <w:rPr>
          <w:rFonts w:ascii="Arial" w:hAnsi="Arial" w:cs="Arial"/>
          <w:spacing w:val="-3"/>
        </w:rPr>
        <w:t>v</w:t>
      </w:r>
      <w:r w:rsidR="00BD7A94" w:rsidRPr="009201A8">
        <w:rPr>
          <w:rFonts w:ascii="Arial" w:hAnsi="Arial" w:cs="Arial"/>
        </w:rPr>
        <w:t>ic p</w:t>
      </w:r>
      <w:r w:rsidR="00BD7A94" w:rsidRPr="009201A8">
        <w:rPr>
          <w:rFonts w:ascii="Arial" w:hAnsi="Arial" w:cs="Arial"/>
          <w:spacing w:val="-2"/>
        </w:rPr>
        <w:t>a</w:t>
      </w:r>
      <w:r w:rsidR="00BD7A94" w:rsidRPr="009201A8">
        <w:rPr>
          <w:rFonts w:ascii="Arial" w:hAnsi="Arial" w:cs="Arial"/>
        </w:rPr>
        <w:t>in s</w:t>
      </w:r>
      <w:r w:rsidR="00BD7A94" w:rsidRPr="009201A8">
        <w:rPr>
          <w:rFonts w:ascii="Arial" w:hAnsi="Arial" w:cs="Arial"/>
          <w:spacing w:val="-2"/>
        </w:rPr>
        <w:t>y</w:t>
      </w:r>
      <w:r w:rsidR="00BD7A94" w:rsidRPr="009201A8">
        <w:rPr>
          <w:rFonts w:ascii="Arial" w:hAnsi="Arial" w:cs="Arial"/>
        </w:rPr>
        <w:t>nd</w:t>
      </w:r>
      <w:r w:rsidR="00BD7A94" w:rsidRPr="009201A8">
        <w:rPr>
          <w:rFonts w:ascii="Arial" w:hAnsi="Arial" w:cs="Arial"/>
          <w:spacing w:val="-2"/>
        </w:rPr>
        <w:t>r</w:t>
      </w:r>
      <w:r w:rsidR="00BD7A94" w:rsidRPr="009201A8">
        <w:rPr>
          <w:rFonts w:ascii="Arial" w:hAnsi="Arial" w:cs="Arial"/>
        </w:rPr>
        <w:t>o</w:t>
      </w:r>
      <w:r w:rsidR="00BD7A94" w:rsidRPr="009201A8">
        <w:rPr>
          <w:rFonts w:ascii="Arial" w:hAnsi="Arial" w:cs="Arial"/>
          <w:spacing w:val="-4"/>
        </w:rPr>
        <w:t>m</w:t>
      </w:r>
      <w:r>
        <w:rPr>
          <w:rFonts w:ascii="Arial" w:hAnsi="Arial" w:cs="Arial"/>
        </w:rPr>
        <w:t xml:space="preserve">e (UCPPS) </w:t>
      </w:r>
      <w:r w:rsidR="00BD7A94" w:rsidRPr="009201A8">
        <w:rPr>
          <w:rFonts w:ascii="Arial" w:hAnsi="Arial" w:cs="Arial"/>
        </w:rPr>
        <w:t>pa</w:t>
      </w:r>
      <w:r w:rsidR="00BD7A94" w:rsidRPr="009201A8">
        <w:rPr>
          <w:rFonts w:ascii="Arial" w:hAnsi="Arial" w:cs="Arial"/>
          <w:spacing w:val="1"/>
        </w:rPr>
        <w:t>r</w:t>
      </w:r>
      <w:r w:rsidR="00BD7A94" w:rsidRPr="009201A8">
        <w:rPr>
          <w:rFonts w:ascii="Arial" w:hAnsi="Arial" w:cs="Arial"/>
          <w:spacing w:val="-2"/>
        </w:rPr>
        <w:t>t</w:t>
      </w:r>
      <w:r w:rsidR="00BD7A94" w:rsidRPr="009201A8">
        <w:rPr>
          <w:rFonts w:ascii="Arial" w:hAnsi="Arial" w:cs="Arial"/>
        </w:rPr>
        <w:t>i</w:t>
      </w:r>
      <w:r w:rsidR="00BD7A94" w:rsidRPr="009201A8">
        <w:rPr>
          <w:rFonts w:ascii="Arial" w:hAnsi="Arial" w:cs="Arial"/>
          <w:spacing w:val="-2"/>
        </w:rPr>
        <w:t>c</w:t>
      </w:r>
      <w:r w:rsidR="00BD7A94" w:rsidRPr="009201A8">
        <w:rPr>
          <w:rFonts w:ascii="Arial" w:hAnsi="Arial" w:cs="Arial"/>
        </w:rPr>
        <w:t>ipa</w:t>
      </w:r>
      <w:r w:rsidR="00BD7A94" w:rsidRPr="009201A8">
        <w:rPr>
          <w:rFonts w:ascii="Arial" w:hAnsi="Arial" w:cs="Arial"/>
          <w:spacing w:val="-2"/>
        </w:rPr>
        <w:t>n</w:t>
      </w:r>
      <w:r w:rsidR="00BD7A94" w:rsidRPr="009201A8">
        <w:rPr>
          <w:rFonts w:ascii="Arial" w:hAnsi="Arial" w:cs="Arial"/>
        </w:rPr>
        <w:t>ts,</w:t>
      </w:r>
      <w:r w:rsidR="00BD7A94" w:rsidRPr="009201A8">
        <w:rPr>
          <w:rFonts w:ascii="Arial" w:hAnsi="Arial" w:cs="Arial"/>
          <w:spacing w:val="-2"/>
        </w:rPr>
        <w:t xml:space="preserve"> </w:t>
      </w:r>
      <w:r w:rsidR="00BD7A94" w:rsidRPr="009201A8">
        <w:rPr>
          <w:rFonts w:ascii="Arial" w:hAnsi="Arial" w:cs="Arial"/>
        </w:rPr>
        <w:t xml:space="preserve">415 </w:t>
      </w:r>
      <w:r w:rsidR="00BD7A94" w:rsidRPr="009201A8">
        <w:rPr>
          <w:rFonts w:ascii="Arial" w:hAnsi="Arial" w:cs="Arial"/>
          <w:spacing w:val="-3"/>
        </w:rPr>
        <w:t>h</w:t>
      </w:r>
      <w:r w:rsidR="00BD7A94" w:rsidRPr="009201A8">
        <w:rPr>
          <w:rFonts w:ascii="Arial" w:hAnsi="Arial" w:cs="Arial"/>
        </w:rPr>
        <w:t>ea</w:t>
      </w:r>
      <w:r w:rsidR="00BD7A94" w:rsidRPr="009201A8">
        <w:rPr>
          <w:rFonts w:ascii="Arial" w:hAnsi="Arial" w:cs="Arial"/>
          <w:spacing w:val="-2"/>
        </w:rPr>
        <w:t>l</w:t>
      </w:r>
      <w:r w:rsidR="00BD7A94" w:rsidRPr="009201A8">
        <w:rPr>
          <w:rFonts w:ascii="Arial" w:hAnsi="Arial" w:cs="Arial"/>
        </w:rPr>
        <w:t>thy</w:t>
      </w:r>
      <w:r w:rsidR="00BD7A94" w:rsidRPr="009201A8">
        <w:rPr>
          <w:rFonts w:ascii="Arial" w:hAnsi="Arial" w:cs="Arial"/>
          <w:spacing w:val="-3"/>
        </w:rPr>
        <w:t xml:space="preserve"> </w:t>
      </w:r>
      <w:r w:rsidR="00BD7A94" w:rsidRPr="009201A8">
        <w:rPr>
          <w:rFonts w:ascii="Arial" w:hAnsi="Arial" w:cs="Arial"/>
        </w:rPr>
        <w:t>c</w:t>
      </w:r>
      <w:r w:rsidR="00BD7A94" w:rsidRPr="009201A8">
        <w:rPr>
          <w:rFonts w:ascii="Arial" w:hAnsi="Arial" w:cs="Arial"/>
          <w:spacing w:val="-2"/>
        </w:rPr>
        <w:t>o</w:t>
      </w:r>
      <w:r w:rsidR="00BD7A94" w:rsidRPr="009201A8">
        <w:rPr>
          <w:rFonts w:ascii="Arial" w:hAnsi="Arial" w:cs="Arial"/>
        </w:rPr>
        <w:t>n</w:t>
      </w:r>
      <w:r w:rsidR="00BD7A94" w:rsidRPr="009201A8">
        <w:rPr>
          <w:rFonts w:ascii="Arial" w:hAnsi="Arial" w:cs="Arial"/>
          <w:spacing w:val="2"/>
        </w:rPr>
        <w:t>t</w:t>
      </w:r>
      <w:r w:rsidR="00BD7A94" w:rsidRPr="009201A8">
        <w:rPr>
          <w:rFonts w:ascii="Arial" w:hAnsi="Arial" w:cs="Arial"/>
        </w:rPr>
        <w:t>r</w:t>
      </w:r>
      <w:r w:rsidR="00BD7A94" w:rsidRPr="009201A8">
        <w:rPr>
          <w:rFonts w:ascii="Arial" w:hAnsi="Arial" w:cs="Arial"/>
          <w:spacing w:val="-3"/>
        </w:rPr>
        <w:t>o</w:t>
      </w:r>
      <w:r w:rsidR="00BD7A94" w:rsidRPr="009201A8">
        <w:rPr>
          <w:rFonts w:ascii="Arial" w:hAnsi="Arial" w:cs="Arial"/>
        </w:rPr>
        <w:t>ls,</w:t>
      </w:r>
      <w:r w:rsidR="00BD7A94" w:rsidRPr="009201A8">
        <w:rPr>
          <w:rFonts w:ascii="Arial" w:hAnsi="Arial" w:cs="Arial"/>
          <w:spacing w:val="-2"/>
        </w:rPr>
        <w:t xml:space="preserve"> </w:t>
      </w:r>
      <w:r w:rsidR="00BD7A94" w:rsidRPr="009201A8">
        <w:rPr>
          <w:rFonts w:ascii="Arial" w:hAnsi="Arial" w:cs="Arial"/>
        </w:rPr>
        <w:t>and 2</w:t>
      </w:r>
      <w:r w:rsidR="00BD7A94" w:rsidRPr="009201A8">
        <w:rPr>
          <w:rFonts w:ascii="Arial" w:hAnsi="Arial" w:cs="Arial"/>
          <w:spacing w:val="-2"/>
        </w:rPr>
        <w:t>0</w:t>
      </w:r>
      <w:r w:rsidR="00BD7A94" w:rsidRPr="009201A8">
        <w:rPr>
          <w:rFonts w:ascii="Arial" w:hAnsi="Arial" w:cs="Arial"/>
        </w:rPr>
        <w:t>0 po</w:t>
      </w:r>
      <w:r w:rsidR="00BD7A94" w:rsidRPr="009201A8">
        <w:rPr>
          <w:rFonts w:ascii="Arial" w:hAnsi="Arial" w:cs="Arial"/>
          <w:spacing w:val="-2"/>
        </w:rPr>
        <w:t>s</w:t>
      </w:r>
      <w:r w:rsidR="00BD7A94" w:rsidRPr="009201A8">
        <w:rPr>
          <w:rFonts w:ascii="Arial" w:hAnsi="Arial" w:cs="Arial"/>
        </w:rPr>
        <w:t>i</w:t>
      </w:r>
      <w:r w:rsidR="00BD7A94" w:rsidRPr="009201A8">
        <w:rPr>
          <w:rFonts w:ascii="Arial" w:hAnsi="Arial" w:cs="Arial"/>
          <w:spacing w:val="-2"/>
        </w:rPr>
        <w:t>t</w:t>
      </w:r>
      <w:r>
        <w:rPr>
          <w:rFonts w:ascii="Arial" w:hAnsi="Arial" w:cs="Arial"/>
        </w:rPr>
        <w:t>i</w:t>
      </w:r>
      <w:r w:rsidR="00BD7A94" w:rsidRPr="009201A8">
        <w:rPr>
          <w:rFonts w:ascii="Arial" w:hAnsi="Arial" w:cs="Arial"/>
          <w:spacing w:val="-3"/>
        </w:rPr>
        <w:t>v</w:t>
      </w:r>
      <w:r w:rsidR="00BD7A94" w:rsidRPr="009201A8">
        <w:rPr>
          <w:rFonts w:ascii="Arial" w:hAnsi="Arial" w:cs="Arial"/>
        </w:rPr>
        <w:t>e co</w:t>
      </w:r>
      <w:r w:rsidR="00BD7A94" w:rsidRPr="009201A8">
        <w:rPr>
          <w:rFonts w:ascii="Arial" w:hAnsi="Arial" w:cs="Arial"/>
          <w:spacing w:val="-3"/>
        </w:rPr>
        <w:t>n</w:t>
      </w:r>
      <w:r w:rsidR="00BD7A94" w:rsidRPr="009201A8">
        <w:rPr>
          <w:rFonts w:ascii="Arial" w:hAnsi="Arial" w:cs="Arial"/>
        </w:rPr>
        <w:t>tr</w:t>
      </w:r>
      <w:r w:rsidR="00BD7A94" w:rsidRPr="009201A8">
        <w:rPr>
          <w:rFonts w:ascii="Arial" w:hAnsi="Arial" w:cs="Arial"/>
          <w:spacing w:val="-3"/>
        </w:rPr>
        <w:t>o</w:t>
      </w:r>
      <w:r w:rsidR="00BD7A94" w:rsidRPr="009201A8">
        <w:rPr>
          <w:rFonts w:ascii="Arial" w:hAnsi="Arial" w:cs="Arial"/>
        </w:rPr>
        <w:t xml:space="preserve">ls </w:t>
      </w:r>
      <w:r>
        <w:rPr>
          <w:rFonts w:ascii="Arial" w:hAnsi="Arial" w:cs="Arial"/>
        </w:rPr>
        <w:t>presenting with</w:t>
      </w:r>
      <w:r w:rsidR="00BD7A94" w:rsidRPr="009201A8">
        <w:rPr>
          <w:rFonts w:ascii="Arial" w:hAnsi="Arial" w:cs="Arial"/>
        </w:rPr>
        <w:t xml:space="preserve"> non-pelvic chronic pain,</w:t>
      </w:r>
      <w:r w:rsidR="00BD7A94" w:rsidRPr="009201A8">
        <w:rPr>
          <w:rFonts w:ascii="Arial" w:hAnsi="Arial" w:cs="Arial"/>
          <w:spacing w:val="2"/>
        </w:rPr>
        <w:t xml:space="preserve"> </w:t>
      </w:r>
      <w:r w:rsidR="00BD7A94" w:rsidRPr="009201A8">
        <w:rPr>
          <w:rFonts w:ascii="Arial" w:hAnsi="Arial" w:cs="Arial"/>
        </w:rPr>
        <w:t>b</w:t>
      </w:r>
      <w:r w:rsidR="00BD7A94" w:rsidRPr="009201A8">
        <w:rPr>
          <w:rFonts w:ascii="Arial" w:hAnsi="Arial" w:cs="Arial"/>
          <w:spacing w:val="-2"/>
        </w:rPr>
        <w:t>e</w:t>
      </w:r>
      <w:r w:rsidR="00BD7A94" w:rsidRPr="009201A8">
        <w:rPr>
          <w:rFonts w:ascii="Arial" w:hAnsi="Arial" w:cs="Arial"/>
        </w:rPr>
        <w:t>t</w:t>
      </w:r>
      <w:r w:rsidR="00BD7A94" w:rsidRPr="009201A8">
        <w:rPr>
          <w:rFonts w:ascii="Arial" w:hAnsi="Arial" w:cs="Arial"/>
          <w:spacing w:val="-2"/>
        </w:rPr>
        <w:t>w</w:t>
      </w:r>
      <w:r w:rsidR="00BD7A94" w:rsidRPr="009201A8">
        <w:rPr>
          <w:rFonts w:ascii="Arial" w:hAnsi="Arial" w:cs="Arial"/>
        </w:rPr>
        <w:t xml:space="preserve">een.  </w:t>
      </w:r>
      <w:r>
        <w:rPr>
          <w:rFonts w:ascii="Arial" w:eastAsia="Times New Roman" w:hAnsi="Arial" w:cs="Arial"/>
          <w:bCs/>
          <w:lang w:eastAsia="en-CA"/>
        </w:rPr>
        <w:t>Neuroimaging</w:t>
      </w:r>
      <w:r w:rsidR="00BD7A94" w:rsidRPr="009201A8">
        <w:rPr>
          <w:rFonts w:ascii="Arial" w:eastAsia="Times New Roman" w:hAnsi="Arial" w:cs="Arial"/>
          <w:bCs/>
          <w:lang w:eastAsia="en-CA"/>
        </w:rPr>
        <w:t xml:space="preserve"> data was collected in 302 men and women, including participants meeting </w:t>
      </w:r>
      <w:r w:rsidRPr="00D555E0">
        <w:rPr>
          <w:rFonts w:ascii="Arial" w:eastAsia="Times New Roman" w:hAnsi="Arial" w:cs="Arial"/>
          <w:bCs/>
          <w:lang w:eastAsia="en-CA"/>
        </w:rPr>
        <w:t xml:space="preserve">traditional </w:t>
      </w:r>
      <w:r w:rsidR="00BD7A94" w:rsidRPr="00D555E0">
        <w:rPr>
          <w:rFonts w:ascii="Arial" w:eastAsia="Times New Roman" w:hAnsi="Arial" w:cs="Arial"/>
          <w:bCs/>
          <w:lang w:eastAsia="en-CA"/>
        </w:rPr>
        <w:t xml:space="preserve">criteria for interstitial cystitis/bladder pain syndrome (IC/BPS n=56), chronic prostatitis/chronic pelvic pain syndrome (CP/CPPS n=85), positive controls (n=52, including irritable bowel syndrome, fibromyalgia, and chronic fatigue syndrome), and healthy controls (n=88).  A subset of sites collected DTI </w:t>
      </w:r>
      <w:r w:rsidR="00D555E0" w:rsidRPr="00D555E0">
        <w:rPr>
          <w:rFonts w:ascii="Arial" w:eastAsia="Times New Roman" w:hAnsi="Arial" w:cs="Arial"/>
          <w:bCs/>
          <w:lang w:eastAsia="en-CA"/>
        </w:rPr>
        <w:t xml:space="preserve">data (NU, UCLA, and SU, n=201) </w:t>
      </w:r>
      <w:r w:rsidR="00BD7A94" w:rsidRPr="00D555E0">
        <w:rPr>
          <w:rFonts w:ascii="Arial" w:eastAsia="Times New Roman" w:hAnsi="Arial" w:cs="Arial"/>
          <w:bCs/>
          <w:lang w:eastAsia="en-CA"/>
        </w:rPr>
        <w:t xml:space="preserve">based on inclusion/exclusion criteria shown in </w:t>
      </w:r>
      <w:r w:rsidR="00BD7A94" w:rsidRPr="00D555E0">
        <w:rPr>
          <w:rFonts w:ascii="Arial" w:eastAsia="Times New Roman" w:hAnsi="Arial" w:cs="Arial"/>
          <w:b/>
          <w:bCs/>
          <w:lang w:eastAsia="en-CA"/>
        </w:rPr>
        <w:t>suppl. Table 1</w:t>
      </w:r>
      <w:r w:rsidR="00D555E0">
        <w:rPr>
          <w:rFonts w:ascii="Arial" w:eastAsia="Times New Roman" w:hAnsi="Arial" w:cs="Arial"/>
          <w:bCs/>
          <w:lang w:eastAsia="en-CA"/>
        </w:rPr>
        <w:t xml:space="preserve"> and included</w:t>
      </w:r>
      <w:r w:rsidR="00BD7A94" w:rsidRPr="00D555E0">
        <w:rPr>
          <w:rFonts w:ascii="Arial" w:eastAsia="Times New Roman" w:hAnsi="Arial" w:cs="Arial"/>
          <w:bCs/>
          <w:lang w:eastAsia="en-CA"/>
        </w:rPr>
        <w:t xml:space="preserve">  </w:t>
      </w:r>
      <w:r w:rsidR="00D555E0" w:rsidRPr="00D555E0">
        <w:rPr>
          <w:rFonts w:ascii="Arial" w:hAnsi="Arial" w:cs="Arial"/>
        </w:rPr>
        <w:t xml:space="preserve">52 UCPPS patients (23 women, 29 men), 39 positive visceral pain controls with irritable bowel syndrome (IBS; 24 women, 15 men), and 61 healthy controls (32 women, 29 men). </w:t>
      </w:r>
      <w:r w:rsidR="00D555E0" w:rsidRPr="00D555E0">
        <w:rPr>
          <w:rFonts w:ascii="Arial" w:eastAsia="Times New Roman" w:hAnsi="Arial" w:cs="Arial"/>
          <w:color w:val="000000"/>
        </w:rPr>
        <w:t xml:space="preserve">Positive and healthy controls were age- </w:t>
      </w:r>
      <w:r w:rsidR="00D555E0" w:rsidRPr="00D555E0">
        <w:rPr>
          <w:rFonts w:ascii="Arial" w:eastAsia="Times New Roman" w:hAnsi="Arial" w:cs="Arial"/>
          <w:spacing w:val="-2"/>
        </w:rPr>
        <w:t>(</w:t>
      </w:r>
      <w:r w:rsidR="00D555E0" w:rsidRPr="00D555E0">
        <w:rPr>
          <w:rFonts w:ascii="Arial" w:eastAsia="Times New Roman" w:hAnsi="Arial" w:cs="Arial"/>
        </w:rPr>
        <w:t>±</w:t>
      </w:r>
      <w:r w:rsidR="00D555E0" w:rsidRPr="00D555E0">
        <w:rPr>
          <w:rFonts w:ascii="Arial" w:eastAsia="Times New Roman" w:hAnsi="Arial" w:cs="Arial"/>
          <w:spacing w:val="-2"/>
        </w:rPr>
        <w:t xml:space="preserve"> </w:t>
      </w:r>
      <w:r w:rsidR="00D555E0" w:rsidRPr="00D555E0">
        <w:rPr>
          <w:rFonts w:ascii="Arial" w:eastAsia="Times New Roman" w:hAnsi="Arial" w:cs="Arial"/>
        </w:rPr>
        <w:t xml:space="preserve">3 </w:t>
      </w:r>
      <w:r w:rsidR="00D555E0" w:rsidRPr="00D555E0">
        <w:rPr>
          <w:rFonts w:ascii="Arial" w:eastAsia="Times New Roman" w:hAnsi="Arial" w:cs="Arial"/>
          <w:spacing w:val="-3"/>
        </w:rPr>
        <w:t>y</w:t>
      </w:r>
      <w:r w:rsidR="00D555E0" w:rsidRPr="00D555E0">
        <w:rPr>
          <w:rFonts w:ascii="Arial" w:eastAsia="Times New Roman" w:hAnsi="Arial" w:cs="Arial"/>
        </w:rPr>
        <w:t xml:space="preserve">ears) </w:t>
      </w:r>
      <w:r w:rsidR="00D555E0" w:rsidRPr="00D555E0">
        <w:rPr>
          <w:rFonts w:ascii="Arial" w:eastAsia="Times New Roman" w:hAnsi="Arial" w:cs="Arial"/>
          <w:color w:val="000000"/>
        </w:rPr>
        <w:t>and sex-matched to the UCPPS group.</w:t>
      </w:r>
    </w:p>
    <w:p w:rsidR="00BD7A94" w:rsidRPr="009201A8" w:rsidRDefault="005D23EC" w:rsidP="00D555E0">
      <w:pPr>
        <w:shd w:val="clear" w:color="auto" w:fill="FFFFFF"/>
        <w:spacing w:after="0" w:line="240" w:lineRule="auto"/>
        <w:ind w:firstLine="720"/>
        <w:outlineLvl w:val="3"/>
        <w:rPr>
          <w:rFonts w:ascii="Arial" w:hAnsi="Arial" w:cs="Arial"/>
        </w:rPr>
      </w:pPr>
      <w:r w:rsidRPr="00D555E0">
        <w:rPr>
          <w:rFonts w:ascii="Arial" w:eastAsia="Times New Roman" w:hAnsi="Arial" w:cs="Arial"/>
          <w:bCs/>
          <w:lang w:eastAsia="en-CA"/>
        </w:rPr>
        <w:t>Standardized quality assurance pipelines for i</w:t>
      </w:r>
      <w:r w:rsidR="00BD7A94" w:rsidRPr="00D555E0">
        <w:rPr>
          <w:rFonts w:ascii="Arial" w:eastAsia="Times New Roman" w:hAnsi="Arial" w:cs="Arial"/>
          <w:bCs/>
          <w:lang w:eastAsia="en-CA"/>
        </w:rPr>
        <w:t xml:space="preserve">mages and clinical data </w:t>
      </w:r>
      <w:r w:rsidRPr="00D555E0">
        <w:rPr>
          <w:rFonts w:ascii="Arial" w:eastAsia="Times New Roman" w:hAnsi="Arial" w:cs="Arial"/>
          <w:bCs/>
          <w:lang w:eastAsia="en-CA"/>
        </w:rPr>
        <w:t>evaluated data</w:t>
      </w:r>
      <w:r w:rsidR="00BD7A94" w:rsidRPr="00D555E0">
        <w:rPr>
          <w:rFonts w:ascii="Arial" w:eastAsia="Times New Roman" w:hAnsi="Arial" w:cs="Arial"/>
          <w:bCs/>
          <w:color w:val="000000"/>
          <w:lang w:eastAsia="en-CA"/>
        </w:rPr>
        <w:t xml:space="preserve"> quality and cross-compatibility, </w:t>
      </w:r>
      <w:r w:rsidRPr="00D555E0">
        <w:rPr>
          <w:rFonts w:ascii="Arial" w:eastAsia="Times New Roman" w:hAnsi="Arial" w:cs="Arial"/>
          <w:bCs/>
          <w:color w:val="000000"/>
          <w:lang w:eastAsia="en-CA"/>
        </w:rPr>
        <w:t>given that</w:t>
      </w:r>
      <w:r w:rsidR="00BD7A94" w:rsidRPr="00D555E0">
        <w:rPr>
          <w:rFonts w:ascii="Arial" w:eastAsia="Times New Roman" w:hAnsi="Arial" w:cs="Arial"/>
          <w:bCs/>
          <w:color w:val="000000"/>
          <w:lang w:eastAsia="en-CA"/>
        </w:rPr>
        <w:t xml:space="preserve"> multiple technical, acquisition, and procedural confounds can influence the quality of imaging data.  S</w:t>
      </w:r>
      <w:r w:rsidR="00BD7A94" w:rsidRPr="00D555E0">
        <w:rPr>
          <w:rFonts w:ascii="Arial" w:hAnsi="Arial" w:cs="Arial"/>
        </w:rPr>
        <w:t xml:space="preserve">canner </w:t>
      </w:r>
      <w:r w:rsidR="00BD7A94" w:rsidRPr="00D555E0">
        <w:rPr>
          <w:rFonts w:ascii="Arial" w:hAnsi="Arial" w:cs="Arial"/>
          <w:spacing w:val="-2"/>
        </w:rPr>
        <w:t>c</w:t>
      </w:r>
      <w:r w:rsidR="00BD7A94" w:rsidRPr="00D555E0">
        <w:rPr>
          <w:rFonts w:ascii="Arial" w:hAnsi="Arial" w:cs="Arial"/>
        </w:rPr>
        <w:t>o</w:t>
      </w:r>
      <w:r w:rsidR="00BD7A94" w:rsidRPr="00D555E0">
        <w:rPr>
          <w:rFonts w:ascii="Arial" w:hAnsi="Arial" w:cs="Arial"/>
          <w:spacing w:val="-4"/>
        </w:rPr>
        <w:t>m</w:t>
      </w:r>
      <w:r w:rsidR="00BD7A94" w:rsidRPr="00D555E0">
        <w:rPr>
          <w:rFonts w:ascii="Arial" w:hAnsi="Arial" w:cs="Arial"/>
        </w:rPr>
        <w:t>pa</w:t>
      </w:r>
      <w:r w:rsidR="00BD7A94" w:rsidRPr="00D555E0">
        <w:rPr>
          <w:rFonts w:ascii="Arial" w:hAnsi="Arial" w:cs="Arial"/>
          <w:spacing w:val="1"/>
        </w:rPr>
        <w:t>t</w:t>
      </w:r>
      <w:r w:rsidR="00BD7A94" w:rsidRPr="00D555E0">
        <w:rPr>
          <w:rFonts w:ascii="Arial" w:hAnsi="Arial" w:cs="Arial"/>
        </w:rPr>
        <w:t>ib</w:t>
      </w:r>
      <w:r w:rsidR="00BD7A94" w:rsidRPr="00D555E0">
        <w:rPr>
          <w:rFonts w:ascii="Arial" w:hAnsi="Arial" w:cs="Arial"/>
          <w:spacing w:val="-2"/>
        </w:rPr>
        <w:t>l</w:t>
      </w:r>
      <w:r w:rsidR="00BD7A94" w:rsidRPr="00D555E0">
        <w:rPr>
          <w:rFonts w:ascii="Arial" w:hAnsi="Arial" w:cs="Arial"/>
        </w:rPr>
        <w:t>e</w:t>
      </w:r>
      <w:r w:rsidR="00BD7A94" w:rsidRPr="00D555E0">
        <w:rPr>
          <w:rFonts w:ascii="Arial" w:hAnsi="Arial" w:cs="Arial"/>
          <w:spacing w:val="-2"/>
        </w:rPr>
        <w:t xml:space="preserve"> </w:t>
      </w:r>
      <w:r w:rsidR="00BD7A94" w:rsidRPr="00D555E0">
        <w:rPr>
          <w:rFonts w:ascii="Arial" w:hAnsi="Arial" w:cs="Arial"/>
        </w:rPr>
        <w:t>acqu</w:t>
      </w:r>
      <w:r w:rsidR="00BD7A94" w:rsidRPr="00D555E0">
        <w:rPr>
          <w:rFonts w:ascii="Arial" w:hAnsi="Arial" w:cs="Arial"/>
          <w:spacing w:val="-2"/>
        </w:rPr>
        <w:t>i</w:t>
      </w:r>
      <w:r w:rsidR="00BD7A94" w:rsidRPr="00D555E0">
        <w:rPr>
          <w:rFonts w:ascii="Arial" w:hAnsi="Arial" w:cs="Arial"/>
        </w:rPr>
        <w:t>s</w:t>
      </w:r>
      <w:r w:rsidR="00BD7A94" w:rsidRPr="00D555E0">
        <w:rPr>
          <w:rFonts w:ascii="Arial" w:hAnsi="Arial" w:cs="Arial"/>
          <w:spacing w:val="-1"/>
        </w:rPr>
        <w:t>i</w:t>
      </w:r>
      <w:r w:rsidR="00BD7A94" w:rsidRPr="00D555E0">
        <w:rPr>
          <w:rFonts w:ascii="Arial" w:hAnsi="Arial" w:cs="Arial"/>
        </w:rPr>
        <w:t>t</w:t>
      </w:r>
      <w:r w:rsidR="00BD7A94" w:rsidRPr="00D555E0">
        <w:rPr>
          <w:rFonts w:ascii="Arial" w:hAnsi="Arial" w:cs="Arial"/>
          <w:spacing w:val="-2"/>
        </w:rPr>
        <w:t>i</w:t>
      </w:r>
      <w:r w:rsidR="00BD7A94" w:rsidRPr="00D555E0">
        <w:rPr>
          <w:rFonts w:ascii="Arial" w:hAnsi="Arial" w:cs="Arial"/>
        </w:rPr>
        <w:t>on p</w:t>
      </w:r>
      <w:r w:rsidR="00BD7A94" w:rsidRPr="00D555E0">
        <w:rPr>
          <w:rFonts w:ascii="Arial" w:hAnsi="Arial" w:cs="Arial"/>
          <w:spacing w:val="-2"/>
        </w:rPr>
        <w:t>a</w:t>
      </w:r>
      <w:r w:rsidR="00BD7A94" w:rsidRPr="00D555E0">
        <w:rPr>
          <w:rFonts w:ascii="Arial" w:hAnsi="Arial" w:cs="Arial"/>
        </w:rPr>
        <w:t>ra</w:t>
      </w:r>
      <w:r w:rsidR="00BD7A94" w:rsidRPr="00D555E0">
        <w:rPr>
          <w:rFonts w:ascii="Arial" w:hAnsi="Arial" w:cs="Arial"/>
          <w:spacing w:val="-4"/>
        </w:rPr>
        <w:t>m</w:t>
      </w:r>
      <w:r w:rsidR="00BD7A94" w:rsidRPr="00D555E0">
        <w:rPr>
          <w:rFonts w:ascii="Arial" w:hAnsi="Arial" w:cs="Arial"/>
        </w:rPr>
        <w:t>e</w:t>
      </w:r>
      <w:r w:rsidR="00BD7A94" w:rsidRPr="00D555E0">
        <w:rPr>
          <w:rFonts w:ascii="Arial" w:hAnsi="Arial" w:cs="Arial"/>
          <w:spacing w:val="1"/>
        </w:rPr>
        <w:t>t</w:t>
      </w:r>
      <w:r w:rsidR="00BD7A94" w:rsidRPr="00D555E0">
        <w:rPr>
          <w:rFonts w:ascii="Arial" w:hAnsi="Arial" w:cs="Arial"/>
        </w:rPr>
        <w:t>e</w:t>
      </w:r>
      <w:r w:rsidR="00BD7A94" w:rsidRPr="00D555E0">
        <w:rPr>
          <w:rFonts w:ascii="Arial" w:hAnsi="Arial" w:cs="Arial"/>
          <w:spacing w:val="-2"/>
        </w:rPr>
        <w:t>r</w:t>
      </w:r>
      <w:r w:rsidR="00BD7A94" w:rsidRPr="00D555E0">
        <w:rPr>
          <w:rFonts w:ascii="Arial" w:hAnsi="Arial" w:cs="Arial"/>
        </w:rPr>
        <w:t>s we</w:t>
      </w:r>
      <w:r w:rsidR="00BD7A94" w:rsidRPr="00D555E0">
        <w:rPr>
          <w:rFonts w:ascii="Arial" w:hAnsi="Arial" w:cs="Arial"/>
          <w:spacing w:val="-2"/>
        </w:rPr>
        <w:t>r</w:t>
      </w:r>
      <w:r w:rsidR="00BD7A94" w:rsidRPr="00D555E0">
        <w:rPr>
          <w:rFonts w:ascii="Arial" w:hAnsi="Arial" w:cs="Arial"/>
        </w:rPr>
        <w:t>e de</w:t>
      </w:r>
      <w:r w:rsidR="00BD7A94" w:rsidRPr="00D555E0">
        <w:rPr>
          <w:rFonts w:ascii="Arial" w:hAnsi="Arial" w:cs="Arial"/>
          <w:spacing w:val="-3"/>
        </w:rPr>
        <w:t>v</w:t>
      </w:r>
      <w:r w:rsidR="00BD7A94" w:rsidRPr="00D555E0">
        <w:rPr>
          <w:rFonts w:ascii="Arial" w:hAnsi="Arial" w:cs="Arial"/>
        </w:rPr>
        <w:t>e</w:t>
      </w:r>
      <w:r w:rsidR="00BD7A94" w:rsidRPr="00D555E0">
        <w:rPr>
          <w:rFonts w:ascii="Arial" w:hAnsi="Arial" w:cs="Arial"/>
          <w:spacing w:val="1"/>
        </w:rPr>
        <w:t>l</w:t>
      </w:r>
      <w:r w:rsidR="00BD7A94" w:rsidRPr="00D555E0">
        <w:rPr>
          <w:rFonts w:ascii="Arial" w:hAnsi="Arial" w:cs="Arial"/>
        </w:rPr>
        <w:t>o</w:t>
      </w:r>
      <w:r w:rsidR="00BD7A94" w:rsidRPr="00D555E0">
        <w:rPr>
          <w:rFonts w:ascii="Arial" w:hAnsi="Arial" w:cs="Arial"/>
          <w:spacing w:val="-3"/>
        </w:rPr>
        <w:t>p</w:t>
      </w:r>
      <w:r w:rsidR="00BD7A94" w:rsidRPr="00D555E0">
        <w:rPr>
          <w:rFonts w:ascii="Arial" w:hAnsi="Arial" w:cs="Arial"/>
        </w:rPr>
        <w:t>ed b</w:t>
      </w:r>
      <w:r w:rsidR="00BD7A94" w:rsidRPr="00D555E0">
        <w:rPr>
          <w:rFonts w:ascii="Arial" w:hAnsi="Arial" w:cs="Arial"/>
          <w:spacing w:val="-2"/>
        </w:rPr>
        <w:t>a</w:t>
      </w:r>
      <w:r w:rsidR="00BD7A94" w:rsidRPr="00D555E0">
        <w:rPr>
          <w:rFonts w:ascii="Arial" w:hAnsi="Arial" w:cs="Arial"/>
        </w:rPr>
        <w:t>sed on reco</w:t>
      </w:r>
      <w:r w:rsidR="00BD7A94" w:rsidRPr="00D555E0">
        <w:rPr>
          <w:rFonts w:ascii="Arial" w:hAnsi="Arial" w:cs="Arial"/>
          <w:spacing w:val="-4"/>
        </w:rPr>
        <w:t>mm</w:t>
      </w:r>
      <w:r w:rsidR="00BD7A94" w:rsidRPr="00D555E0">
        <w:rPr>
          <w:rFonts w:ascii="Arial" w:hAnsi="Arial" w:cs="Arial"/>
        </w:rPr>
        <w:t>endations</w:t>
      </w:r>
      <w:r w:rsidR="00BD7A94" w:rsidRPr="00D555E0">
        <w:rPr>
          <w:rFonts w:ascii="Arial" w:hAnsi="Arial" w:cs="Arial"/>
          <w:spacing w:val="-2"/>
        </w:rPr>
        <w:t xml:space="preserve"> </w:t>
      </w:r>
      <w:r w:rsidR="00BD7A94" w:rsidRPr="00D555E0">
        <w:rPr>
          <w:rFonts w:ascii="Arial" w:hAnsi="Arial" w:cs="Arial"/>
        </w:rPr>
        <w:t>from</w:t>
      </w:r>
      <w:r w:rsidR="00BD7A94" w:rsidRPr="00D555E0">
        <w:rPr>
          <w:rFonts w:ascii="Arial" w:hAnsi="Arial" w:cs="Arial"/>
          <w:spacing w:val="-4"/>
        </w:rPr>
        <w:t xml:space="preserve"> </w:t>
      </w:r>
      <w:proofErr w:type="spellStart"/>
      <w:r w:rsidR="00BD7A94" w:rsidRPr="00D555E0">
        <w:rPr>
          <w:rFonts w:ascii="Arial" w:hAnsi="Arial" w:cs="Arial"/>
        </w:rPr>
        <w:t>f</w:t>
      </w:r>
      <w:r w:rsidR="00BD7A94" w:rsidRPr="00D555E0">
        <w:rPr>
          <w:rFonts w:ascii="Arial" w:hAnsi="Arial" w:cs="Arial"/>
          <w:spacing w:val="-1"/>
        </w:rPr>
        <w:t>B</w:t>
      </w:r>
      <w:r w:rsidR="00BD7A94" w:rsidRPr="00D555E0">
        <w:rPr>
          <w:rFonts w:ascii="Arial" w:hAnsi="Arial" w:cs="Arial"/>
          <w:spacing w:val="-2"/>
        </w:rPr>
        <w:t>I</w:t>
      </w:r>
      <w:r w:rsidR="00BD7A94" w:rsidRPr="00D555E0">
        <w:rPr>
          <w:rFonts w:ascii="Arial" w:hAnsi="Arial" w:cs="Arial"/>
          <w:spacing w:val="-1"/>
        </w:rPr>
        <w:t>R</w:t>
      </w:r>
      <w:r w:rsidR="00BD7A94" w:rsidRPr="00D555E0">
        <w:rPr>
          <w:rFonts w:ascii="Arial" w:hAnsi="Arial" w:cs="Arial"/>
        </w:rPr>
        <w:t>N</w:t>
      </w:r>
      <w:proofErr w:type="spellEnd"/>
      <w:r w:rsidR="00BD7A94" w:rsidRPr="00D555E0">
        <w:rPr>
          <w:rFonts w:ascii="Arial" w:hAnsi="Arial" w:cs="Arial"/>
          <w:spacing w:val="-1"/>
        </w:rPr>
        <w:t xml:space="preserve"> </w:t>
      </w:r>
      <w:r w:rsidR="00BD7A94" w:rsidRPr="00D555E0">
        <w:rPr>
          <w:rFonts w:ascii="Arial" w:hAnsi="Arial" w:cs="Arial"/>
        </w:rPr>
        <w:t>(ht</w:t>
      </w:r>
      <w:r w:rsidR="00BD7A94" w:rsidRPr="00D555E0">
        <w:rPr>
          <w:rFonts w:ascii="Arial" w:hAnsi="Arial" w:cs="Arial"/>
          <w:spacing w:val="-2"/>
        </w:rPr>
        <w:t>t</w:t>
      </w:r>
      <w:r w:rsidR="00BD7A94" w:rsidRPr="00D555E0">
        <w:rPr>
          <w:rFonts w:ascii="Arial" w:hAnsi="Arial" w:cs="Arial"/>
        </w:rPr>
        <w:t>ps</w:t>
      </w:r>
      <w:r w:rsidR="00BD7A94" w:rsidRPr="00D555E0">
        <w:rPr>
          <w:rFonts w:ascii="Arial" w:hAnsi="Arial" w:cs="Arial"/>
          <w:spacing w:val="-1"/>
        </w:rPr>
        <w:t>:</w:t>
      </w:r>
      <w:r w:rsidR="00BD7A94" w:rsidRPr="00D555E0">
        <w:rPr>
          <w:rFonts w:ascii="Arial" w:hAnsi="Arial" w:cs="Arial"/>
          <w:spacing w:val="-2"/>
        </w:rPr>
        <w:t>/</w:t>
      </w:r>
      <w:r w:rsidR="00BD7A94" w:rsidRPr="00D555E0">
        <w:rPr>
          <w:rFonts w:ascii="Arial" w:hAnsi="Arial" w:cs="Arial"/>
        </w:rPr>
        <w:t>/x</w:t>
      </w:r>
      <w:r w:rsidR="00BD7A94" w:rsidRPr="00D555E0">
        <w:rPr>
          <w:rFonts w:ascii="Arial" w:hAnsi="Arial" w:cs="Arial"/>
          <w:spacing w:val="-2"/>
        </w:rPr>
        <w:t>w</w:t>
      </w:r>
      <w:r w:rsidR="00BD7A94" w:rsidRPr="00D555E0">
        <w:rPr>
          <w:rFonts w:ascii="Arial" w:hAnsi="Arial" w:cs="Arial"/>
        </w:rPr>
        <w:t>i</w:t>
      </w:r>
      <w:r w:rsidR="00BD7A94" w:rsidRPr="00D555E0">
        <w:rPr>
          <w:rFonts w:ascii="Arial" w:hAnsi="Arial" w:cs="Arial"/>
          <w:spacing w:val="-3"/>
        </w:rPr>
        <w:t>k</w:t>
      </w:r>
      <w:r w:rsidR="00BD7A94" w:rsidRPr="00D555E0">
        <w:rPr>
          <w:rFonts w:ascii="Arial" w:hAnsi="Arial" w:cs="Arial"/>
        </w:rPr>
        <w:t>i.n</w:t>
      </w:r>
      <w:r w:rsidR="00BD7A94" w:rsidRPr="00D555E0">
        <w:rPr>
          <w:rFonts w:ascii="Arial" w:hAnsi="Arial" w:cs="Arial"/>
          <w:spacing w:val="-3"/>
        </w:rPr>
        <w:t>b</w:t>
      </w:r>
      <w:r w:rsidR="00BD7A94" w:rsidRPr="00D555E0">
        <w:rPr>
          <w:rFonts w:ascii="Arial" w:hAnsi="Arial" w:cs="Arial"/>
        </w:rPr>
        <w:t>irn</w:t>
      </w:r>
      <w:r w:rsidR="00BD7A94" w:rsidRPr="00D555E0">
        <w:rPr>
          <w:rFonts w:ascii="Arial" w:hAnsi="Arial" w:cs="Arial"/>
          <w:spacing w:val="-3"/>
        </w:rPr>
        <w:t>.</w:t>
      </w:r>
      <w:r w:rsidR="00BD7A94" w:rsidRPr="00D555E0">
        <w:rPr>
          <w:rFonts w:ascii="Arial" w:hAnsi="Arial" w:cs="Arial"/>
        </w:rPr>
        <w:t>or</w:t>
      </w:r>
      <w:r w:rsidR="00BD7A94" w:rsidRPr="00D555E0">
        <w:rPr>
          <w:rFonts w:ascii="Arial" w:hAnsi="Arial" w:cs="Arial"/>
          <w:spacing w:val="-3"/>
        </w:rPr>
        <w:t>g</w:t>
      </w:r>
      <w:r w:rsidR="00BD7A94" w:rsidRPr="00D555E0">
        <w:rPr>
          <w:rFonts w:ascii="Arial" w:hAnsi="Arial" w:cs="Arial"/>
        </w:rPr>
        <w:t>:844</w:t>
      </w:r>
      <w:r w:rsidR="00BD7A94" w:rsidRPr="00D555E0">
        <w:rPr>
          <w:rFonts w:ascii="Arial" w:hAnsi="Arial" w:cs="Arial"/>
          <w:spacing w:val="-3"/>
        </w:rPr>
        <w:t>3</w:t>
      </w:r>
      <w:r w:rsidR="00BD7A94" w:rsidRPr="00D555E0">
        <w:rPr>
          <w:rFonts w:ascii="Arial" w:hAnsi="Arial" w:cs="Arial"/>
        </w:rPr>
        <w:t>/b</w:t>
      </w:r>
      <w:r w:rsidR="00BD7A94" w:rsidRPr="00D555E0">
        <w:rPr>
          <w:rFonts w:ascii="Arial" w:hAnsi="Arial" w:cs="Arial"/>
          <w:spacing w:val="-2"/>
        </w:rPr>
        <w:t>i</w:t>
      </w:r>
      <w:r w:rsidR="00BD7A94" w:rsidRPr="00D555E0">
        <w:rPr>
          <w:rFonts w:ascii="Arial" w:hAnsi="Arial" w:cs="Arial"/>
        </w:rPr>
        <w:t>n/</w:t>
      </w:r>
      <w:r w:rsidR="00BD7A94" w:rsidRPr="00D555E0">
        <w:rPr>
          <w:rFonts w:ascii="Arial" w:hAnsi="Arial" w:cs="Arial"/>
          <w:spacing w:val="-3"/>
        </w:rPr>
        <w:t>v</w:t>
      </w:r>
      <w:r w:rsidR="00BD7A94" w:rsidRPr="00D555E0">
        <w:rPr>
          <w:rFonts w:ascii="Arial" w:hAnsi="Arial" w:cs="Arial"/>
        </w:rPr>
        <w:t>iew/</w:t>
      </w:r>
      <w:r w:rsidR="00BD7A94" w:rsidRPr="00D555E0">
        <w:rPr>
          <w:rFonts w:ascii="Arial" w:hAnsi="Arial" w:cs="Arial"/>
          <w:spacing w:val="-3"/>
        </w:rPr>
        <w:t>F</w:t>
      </w:r>
      <w:r w:rsidR="00BD7A94" w:rsidRPr="00D555E0">
        <w:rPr>
          <w:rFonts w:ascii="Arial" w:hAnsi="Arial" w:cs="Arial"/>
        </w:rPr>
        <w:t>un</w:t>
      </w:r>
      <w:r w:rsidR="00BD7A94" w:rsidRPr="00D555E0">
        <w:rPr>
          <w:rFonts w:ascii="Arial" w:hAnsi="Arial" w:cs="Arial"/>
          <w:spacing w:val="-2"/>
        </w:rPr>
        <w:t>c</w:t>
      </w:r>
      <w:r w:rsidR="00BD7A94" w:rsidRPr="00D555E0">
        <w:rPr>
          <w:rFonts w:ascii="Arial" w:hAnsi="Arial" w:cs="Arial"/>
        </w:rPr>
        <w:t>tio</w:t>
      </w:r>
      <w:r w:rsidR="00BD7A94" w:rsidRPr="00D555E0">
        <w:rPr>
          <w:rFonts w:ascii="Arial" w:hAnsi="Arial" w:cs="Arial"/>
          <w:spacing w:val="4"/>
        </w:rPr>
        <w:t>n</w:t>
      </w:r>
      <w:r w:rsidR="00BD7A94" w:rsidRPr="00D555E0">
        <w:rPr>
          <w:rFonts w:ascii="Arial" w:hAnsi="Arial" w:cs="Arial"/>
          <w:spacing w:val="-4"/>
        </w:rPr>
        <w:t>-</w:t>
      </w:r>
      <w:r w:rsidR="00BD7A94" w:rsidRPr="00D555E0">
        <w:rPr>
          <w:rFonts w:ascii="Arial" w:hAnsi="Arial" w:cs="Arial"/>
          <w:spacing w:val="-1"/>
        </w:rPr>
        <w:t>B</w:t>
      </w:r>
      <w:r w:rsidR="00BD7A94" w:rsidRPr="00D555E0">
        <w:rPr>
          <w:rFonts w:ascii="Arial" w:hAnsi="Arial" w:cs="Arial"/>
          <w:spacing w:val="-2"/>
        </w:rPr>
        <w:t>I</w:t>
      </w:r>
      <w:r w:rsidR="00BD7A94" w:rsidRPr="00D555E0">
        <w:rPr>
          <w:rFonts w:ascii="Arial" w:hAnsi="Arial" w:cs="Arial"/>
          <w:spacing w:val="-1"/>
        </w:rPr>
        <w:t>R</w:t>
      </w:r>
      <w:r w:rsidR="00BD7A94" w:rsidRPr="00D555E0">
        <w:rPr>
          <w:rFonts w:ascii="Arial" w:hAnsi="Arial" w:cs="Arial"/>
          <w:spacing w:val="-2"/>
        </w:rPr>
        <w:t>N</w:t>
      </w:r>
      <w:r w:rsidR="00BD7A94" w:rsidRPr="00D555E0">
        <w:rPr>
          <w:rFonts w:ascii="Arial" w:hAnsi="Arial" w:cs="Arial"/>
        </w:rPr>
        <w:t xml:space="preserve">/ </w:t>
      </w:r>
      <w:proofErr w:type="spellStart"/>
      <w:r w:rsidR="00BD7A94" w:rsidRPr="00D555E0">
        <w:rPr>
          <w:rFonts w:ascii="Arial" w:hAnsi="Arial" w:cs="Arial"/>
        </w:rPr>
        <w:t>FB</w:t>
      </w:r>
      <w:r w:rsidR="00BD7A94" w:rsidRPr="00D555E0">
        <w:rPr>
          <w:rFonts w:ascii="Arial" w:hAnsi="Arial" w:cs="Arial"/>
          <w:spacing w:val="-4"/>
        </w:rPr>
        <w:t>I</w:t>
      </w:r>
      <w:r w:rsidR="00BD7A94" w:rsidRPr="00D555E0">
        <w:rPr>
          <w:rFonts w:ascii="Arial" w:hAnsi="Arial" w:cs="Arial"/>
          <w:spacing w:val="-1"/>
        </w:rPr>
        <w:t>R</w:t>
      </w:r>
      <w:r w:rsidR="00BD7A94" w:rsidRPr="00D555E0">
        <w:rPr>
          <w:rFonts w:ascii="Arial" w:hAnsi="Arial" w:cs="Arial"/>
          <w:spacing w:val="-2"/>
        </w:rPr>
        <w:t>N</w:t>
      </w:r>
      <w:r w:rsidR="00BD7A94" w:rsidRPr="00D555E0">
        <w:rPr>
          <w:rFonts w:ascii="Arial" w:hAnsi="Arial" w:cs="Arial"/>
        </w:rPr>
        <w:t>_</w:t>
      </w:r>
      <w:r w:rsidR="00BD7A94" w:rsidRPr="00D555E0">
        <w:rPr>
          <w:rFonts w:ascii="Arial" w:hAnsi="Arial" w:cs="Arial"/>
          <w:spacing w:val="-1"/>
        </w:rPr>
        <w:t>B</w:t>
      </w:r>
      <w:r w:rsidR="00BD7A94" w:rsidRPr="00D555E0">
        <w:rPr>
          <w:rFonts w:ascii="Arial" w:hAnsi="Arial" w:cs="Arial"/>
        </w:rPr>
        <w:t>est_Pra</w:t>
      </w:r>
      <w:r w:rsidR="00BD7A94" w:rsidRPr="00D555E0">
        <w:rPr>
          <w:rFonts w:ascii="Arial" w:hAnsi="Arial" w:cs="Arial"/>
          <w:spacing w:val="-2"/>
        </w:rPr>
        <w:t>ct</w:t>
      </w:r>
      <w:r w:rsidR="00BD7A94" w:rsidRPr="00D555E0">
        <w:rPr>
          <w:rFonts w:ascii="Arial" w:hAnsi="Arial" w:cs="Arial"/>
        </w:rPr>
        <w:t>ice</w:t>
      </w:r>
      <w:r w:rsidR="00BD7A94" w:rsidRPr="00D555E0">
        <w:rPr>
          <w:rFonts w:ascii="Arial" w:hAnsi="Arial" w:cs="Arial"/>
          <w:spacing w:val="-2"/>
        </w:rPr>
        <w:t>s</w:t>
      </w:r>
      <w:proofErr w:type="spellEnd"/>
      <w:r w:rsidR="00BD7A94" w:rsidRPr="00D555E0">
        <w:rPr>
          <w:rFonts w:ascii="Arial" w:hAnsi="Arial" w:cs="Arial"/>
        </w:rPr>
        <w:t xml:space="preserve">). </w:t>
      </w:r>
      <w:r w:rsidR="00BD7A94" w:rsidRPr="00D555E0">
        <w:rPr>
          <w:rFonts w:ascii="Arial" w:eastAsia="Times New Roman" w:hAnsi="Arial" w:cs="Arial"/>
          <w:bCs/>
          <w:color w:val="000000"/>
          <w:lang w:eastAsia="en-CA"/>
        </w:rPr>
        <w:t>After excluding scans</w:t>
      </w:r>
      <w:r w:rsidRPr="00D555E0">
        <w:rPr>
          <w:rFonts w:ascii="Arial" w:eastAsia="Times New Roman" w:hAnsi="Arial" w:cs="Arial"/>
          <w:bCs/>
          <w:color w:val="000000"/>
          <w:lang w:eastAsia="en-CA"/>
        </w:rPr>
        <w:t xml:space="preserve"> (n=49)</w:t>
      </w:r>
      <w:r w:rsidR="00BD7A94" w:rsidRPr="00D555E0">
        <w:rPr>
          <w:rFonts w:ascii="Arial" w:eastAsia="Times New Roman" w:hAnsi="Arial" w:cs="Arial"/>
          <w:bCs/>
          <w:color w:val="000000"/>
          <w:lang w:eastAsia="en-CA"/>
        </w:rPr>
        <w:t xml:space="preserve"> of poor quality</w:t>
      </w:r>
      <w:r w:rsidRPr="00D555E0">
        <w:rPr>
          <w:rFonts w:ascii="Arial" w:eastAsia="Times New Roman" w:hAnsi="Arial" w:cs="Arial"/>
          <w:bCs/>
          <w:color w:val="000000"/>
          <w:lang w:eastAsia="en-CA"/>
        </w:rPr>
        <w:t>, patients with fibromyalgia and chronic fatigue syndrome,</w:t>
      </w:r>
      <w:r w:rsidR="00BD7A94" w:rsidRPr="00D555E0">
        <w:rPr>
          <w:rFonts w:ascii="Arial" w:eastAsia="Times New Roman" w:hAnsi="Arial" w:cs="Arial"/>
          <w:bCs/>
          <w:color w:val="000000"/>
          <w:lang w:eastAsia="en-CA"/>
        </w:rPr>
        <w:t xml:space="preserve"> and patients without age-matched controls</w:t>
      </w:r>
      <w:r w:rsidRPr="00D555E0">
        <w:rPr>
          <w:rFonts w:ascii="Arial" w:eastAsia="Times New Roman" w:hAnsi="Arial" w:cs="Arial"/>
          <w:bCs/>
          <w:color w:val="000000"/>
          <w:lang w:eastAsia="en-CA"/>
        </w:rPr>
        <w:t xml:space="preserve">, 152 </w:t>
      </w:r>
      <w:r w:rsidR="00BD7A94" w:rsidRPr="00D555E0">
        <w:rPr>
          <w:rFonts w:ascii="Arial" w:eastAsia="Times New Roman" w:hAnsi="Arial" w:cs="Arial"/>
          <w:bCs/>
          <w:color w:val="000000"/>
          <w:lang w:eastAsia="en-CA"/>
        </w:rPr>
        <w:t>scans were eligible to be</w:t>
      </w:r>
      <w:r w:rsidR="00BD7A94" w:rsidRPr="009201A8">
        <w:rPr>
          <w:rFonts w:ascii="Arial" w:eastAsia="Times New Roman" w:hAnsi="Arial" w:cs="Arial"/>
          <w:bCs/>
          <w:color w:val="000000"/>
          <w:lang w:eastAsia="en-CA"/>
        </w:rPr>
        <w:t xml:space="preserve"> included in this study</w:t>
      </w:r>
      <w:r>
        <w:rPr>
          <w:rFonts w:ascii="Arial" w:eastAsia="Times New Roman" w:hAnsi="Arial" w:cs="Arial"/>
          <w:bCs/>
          <w:color w:val="000000"/>
          <w:lang w:eastAsia="en-CA"/>
        </w:rPr>
        <w:t>.</w:t>
      </w:r>
      <w:r w:rsidR="00BD7A94" w:rsidRPr="009201A8">
        <w:rPr>
          <w:rFonts w:ascii="Arial" w:hAnsi="Arial" w:cs="Arial"/>
        </w:rPr>
        <w:t xml:space="preserve">  </w:t>
      </w:r>
    </w:p>
    <w:p w:rsidR="00BD7A94" w:rsidRPr="009201A8" w:rsidRDefault="005D23EC" w:rsidP="005D23EC">
      <w:pPr>
        <w:pStyle w:val="BodyText"/>
        <w:ind w:right="151" w:firstLine="719"/>
        <w:rPr>
          <w:rFonts w:ascii="Arial" w:hAnsi="Arial" w:cs="Arial"/>
        </w:rPr>
      </w:pPr>
      <w:r>
        <w:rPr>
          <w:rFonts w:ascii="Arial" w:hAnsi="Arial" w:cs="Arial"/>
          <w:spacing w:val="-2"/>
        </w:rPr>
        <w:t xml:space="preserve">Questionnaires administered on the day of scanning </w:t>
      </w:r>
      <w:r w:rsidR="00BD7A94" w:rsidRPr="009201A8">
        <w:rPr>
          <w:rFonts w:ascii="Arial" w:hAnsi="Arial" w:cs="Arial"/>
          <w:spacing w:val="-1"/>
        </w:rPr>
        <w:t>i</w:t>
      </w:r>
      <w:r w:rsidR="00BD7A94" w:rsidRPr="009201A8">
        <w:rPr>
          <w:rFonts w:ascii="Arial" w:hAnsi="Arial" w:cs="Arial"/>
        </w:rPr>
        <w:t>nc</w:t>
      </w:r>
      <w:r w:rsidR="00BD7A94" w:rsidRPr="009201A8">
        <w:rPr>
          <w:rFonts w:ascii="Arial" w:hAnsi="Arial" w:cs="Arial"/>
          <w:spacing w:val="1"/>
        </w:rPr>
        <w:t>l</w:t>
      </w:r>
      <w:r w:rsidR="00BD7A94" w:rsidRPr="009201A8">
        <w:rPr>
          <w:rFonts w:ascii="Arial" w:hAnsi="Arial" w:cs="Arial"/>
        </w:rPr>
        <w:t>u</w:t>
      </w:r>
      <w:r w:rsidR="00BD7A94" w:rsidRPr="009201A8">
        <w:rPr>
          <w:rFonts w:ascii="Arial" w:hAnsi="Arial" w:cs="Arial"/>
          <w:spacing w:val="-3"/>
        </w:rPr>
        <w:t>d</w:t>
      </w:r>
      <w:r w:rsidR="00BD7A94" w:rsidRPr="009201A8">
        <w:rPr>
          <w:rFonts w:ascii="Arial" w:hAnsi="Arial" w:cs="Arial"/>
        </w:rPr>
        <w:t xml:space="preserve">ed </w:t>
      </w:r>
      <w:r w:rsidR="00BD7A94" w:rsidRPr="009201A8">
        <w:rPr>
          <w:rFonts w:ascii="Arial" w:hAnsi="Arial" w:cs="Arial"/>
          <w:spacing w:val="-2"/>
        </w:rPr>
        <w:t>t</w:t>
      </w:r>
      <w:r w:rsidR="00BD7A94" w:rsidRPr="009201A8">
        <w:rPr>
          <w:rFonts w:ascii="Arial" w:hAnsi="Arial" w:cs="Arial"/>
        </w:rPr>
        <w:t xml:space="preserve">he </w:t>
      </w:r>
      <w:r>
        <w:rPr>
          <w:rFonts w:ascii="Arial" w:hAnsi="Arial" w:cs="Arial"/>
        </w:rPr>
        <w:t xml:space="preserve">following: </w:t>
      </w:r>
      <w:r w:rsidR="00BD7A94" w:rsidRPr="009201A8">
        <w:rPr>
          <w:rFonts w:ascii="Arial" w:hAnsi="Arial" w:cs="Arial"/>
        </w:rPr>
        <w:t>Sy</w:t>
      </w:r>
      <w:r w:rsidR="00BD7A94" w:rsidRPr="009201A8">
        <w:rPr>
          <w:rFonts w:ascii="Arial" w:hAnsi="Arial" w:cs="Arial"/>
          <w:spacing w:val="-5"/>
        </w:rPr>
        <w:t>m</w:t>
      </w:r>
      <w:r w:rsidR="00BD7A94" w:rsidRPr="009201A8">
        <w:rPr>
          <w:rFonts w:ascii="Arial" w:hAnsi="Arial" w:cs="Arial"/>
        </w:rPr>
        <w:t>pt</w:t>
      </w:r>
      <w:r w:rsidR="00BD7A94" w:rsidRPr="009201A8">
        <w:rPr>
          <w:rFonts w:ascii="Arial" w:hAnsi="Arial" w:cs="Arial"/>
          <w:spacing w:val="2"/>
        </w:rPr>
        <w:t>o</w:t>
      </w:r>
      <w:r w:rsidR="00BD7A94" w:rsidRPr="009201A8">
        <w:rPr>
          <w:rFonts w:ascii="Arial" w:hAnsi="Arial" w:cs="Arial"/>
        </w:rPr>
        <w:t>m</w:t>
      </w:r>
      <w:r w:rsidR="00BD7A94" w:rsidRPr="009201A8">
        <w:rPr>
          <w:rFonts w:ascii="Arial" w:hAnsi="Arial" w:cs="Arial"/>
          <w:spacing w:val="-4"/>
        </w:rPr>
        <w:t xml:space="preserve"> </w:t>
      </w:r>
      <w:r w:rsidR="00BD7A94" w:rsidRPr="009201A8">
        <w:rPr>
          <w:rFonts w:ascii="Arial" w:hAnsi="Arial" w:cs="Arial"/>
        </w:rPr>
        <w:t>and Hea</w:t>
      </w:r>
      <w:r w:rsidR="00BD7A94" w:rsidRPr="009201A8">
        <w:rPr>
          <w:rFonts w:ascii="Arial" w:hAnsi="Arial" w:cs="Arial"/>
          <w:spacing w:val="-2"/>
        </w:rPr>
        <w:t>l</w:t>
      </w:r>
      <w:r w:rsidR="00BD7A94" w:rsidRPr="009201A8">
        <w:rPr>
          <w:rFonts w:ascii="Arial" w:hAnsi="Arial" w:cs="Arial"/>
        </w:rPr>
        <w:t xml:space="preserve">th </w:t>
      </w:r>
      <w:r w:rsidR="00BD7A94" w:rsidRPr="009201A8">
        <w:rPr>
          <w:rFonts w:ascii="Arial" w:hAnsi="Arial" w:cs="Arial"/>
          <w:spacing w:val="-1"/>
        </w:rPr>
        <w:t>C</w:t>
      </w:r>
      <w:r w:rsidR="00BD7A94" w:rsidRPr="009201A8">
        <w:rPr>
          <w:rFonts w:ascii="Arial" w:hAnsi="Arial" w:cs="Arial"/>
          <w:spacing w:val="-2"/>
        </w:rPr>
        <w:t>a</w:t>
      </w:r>
      <w:r w:rsidR="00BD7A94" w:rsidRPr="009201A8">
        <w:rPr>
          <w:rFonts w:ascii="Arial" w:hAnsi="Arial" w:cs="Arial"/>
        </w:rPr>
        <w:t>re</w:t>
      </w:r>
      <w:r w:rsidR="00BD7A94" w:rsidRPr="009201A8">
        <w:rPr>
          <w:rFonts w:ascii="Arial" w:hAnsi="Arial" w:cs="Arial"/>
          <w:spacing w:val="-2"/>
        </w:rPr>
        <w:t xml:space="preserve"> U</w:t>
      </w:r>
      <w:r w:rsidR="00BD7A94" w:rsidRPr="009201A8">
        <w:rPr>
          <w:rFonts w:ascii="Arial" w:hAnsi="Arial" w:cs="Arial"/>
        </w:rPr>
        <w:t>ti</w:t>
      </w:r>
      <w:r w:rsidR="00BD7A94" w:rsidRPr="009201A8">
        <w:rPr>
          <w:rFonts w:ascii="Arial" w:hAnsi="Arial" w:cs="Arial"/>
          <w:spacing w:val="-2"/>
        </w:rPr>
        <w:t>l</w:t>
      </w:r>
      <w:r w:rsidR="00BD7A94" w:rsidRPr="009201A8">
        <w:rPr>
          <w:rFonts w:ascii="Arial" w:hAnsi="Arial" w:cs="Arial"/>
        </w:rPr>
        <w:t>i</w:t>
      </w:r>
      <w:r w:rsidR="00BD7A94" w:rsidRPr="009201A8">
        <w:rPr>
          <w:rFonts w:ascii="Arial" w:hAnsi="Arial" w:cs="Arial"/>
          <w:spacing w:val="-2"/>
        </w:rPr>
        <w:t>z</w:t>
      </w:r>
      <w:r w:rsidR="00BD7A94" w:rsidRPr="009201A8">
        <w:rPr>
          <w:rFonts w:ascii="Arial" w:hAnsi="Arial" w:cs="Arial"/>
        </w:rPr>
        <w:t>a</w:t>
      </w:r>
      <w:r w:rsidR="00BD7A94" w:rsidRPr="009201A8">
        <w:rPr>
          <w:rFonts w:ascii="Arial" w:hAnsi="Arial" w:cs="Arial"/>
          <w:spacing w:val="-2"/>
        </w:rPr>
        <w:t>t</w:t>
      </w:r>
      <w:r w:rsidR="00BD7A94" w:rsidRPr="009201A8">
        <w:rPr>
          <w:rFonts w:ascii="Arial" w:hAnsi="Arial" w:cs="Arial"/>
        </w:rPr>
        <w:t xml:space="preserve">ion </w:t>
      </w:r>
      <w:r w:rsidR="00BD7A94" w:rsidRPr="009201A8">
        <w:rPr>
          <w:rFonts w:ascii="Arial" w:hAnsi="Arial" w:cs="Arial"/>
          <w:spacing w:val="-2"/>
        </w:rPr>
        <w:t>Q</w:t>
      </w:r>
      <w:r w:rsidR="00BD7A94" w:rsidRPr="009201A8">
        <w:rPr>
          <w:rFonts w:ascii="Arial" w:hAnsi="Arial" w:cs="Arial"/>
        </w:rPr>
        <w:t>u</w:t>
      </w:r>
      <w:r w:rsidR="00BD7A94" w:rsidRPr="009201A8">
        <w:rPr>
          <w:rFonts w:ascii="Arial" w:hAnsi="Arial" w:cs="Arial"/>
          <w:spacing w:val="-2"/>
        </w:rPr>
        <w:t>e</w:t>
      </w:r>
      <w:r w:rsidR="00BD7A94" w:rsidRPr="009201A8">
        <w:rPr>
          <w:rFonts w:ascii="Arial" w:hAnsi="Arial" w:cs="Arial"/>
        </w:rPr>
        <w:t>s</w:t>
      </w:r>
      <w:r w:rsidR="00BD7A94" w:rsidRPr="009201A8">
        <w:rPr>
          <w:rFonts w:ascii="Arial" w:hAnsi="Arial" w:cs="Arial"/>
          <w:spacing w:val="-1"/>
        </w:rPr>
        <w:t>t</w:t>
      </w:r>
      <w:r w:rsidR="00BD7A94" w:rsidRPr="009201A8">
        <w:rPr>
          <w:rFonts w:ascii="Arial" w:hAnsi="Arial" w:cs="Arial"/>
        </w:rPr>
        <w:t>ionn</w:t>
      </w:r>
      <w:r w:rsidR="00BD7A94" w:rsidRPr="009201A8">
        <w:rPr>
          <w:rFonts w:ascii="Arial" w:hAnsi="Arial" w:cs="Arial"/>
          <w:spacing w:val="-2"/>
        </w:rPr>
        <w:t>a</w:t>
      </w:r>
      <w:r w:rsidR="00BD7A94" w:rsidRPr="009201A8">
        <w:rPr>
          <w:rFonts w:ascii="Arial" w:hAnsi="Arial" w:cs="Arial"/>
        </w:rPr>
        <w:t>i</w:t>
      </w:r>
      <w:r w:rsidR="00BD7A94" w:rsidRPr="009201A8">
        <w:rPr>
          <w:rFonts w:ascii="Arial" w:hAnsi="Arial" w:cs="Arial"/>
          <w:spacing w:val="-2"/>
        </w:rPr>
        <w:t>r</w:t>
      </w:r>
      <w:r w:rsidR="00BD7A94" w:rsidRPr="009201A8">
        <w:rPr>
          <w:rFonts w:ascii="Arial" w:hAnsi="Arial" w:cs="Arial"/>
        </w:rPr>
        <w:t xml:space="preserve">e </w:t>
      </w:r>
      <w:r w:rsidR="00BD7A94" w:rsidRPr="009201A8">
        <w:rPr>
          <w:rFonts w:ascii="Arial" w:hAnsi="Arial" w:cs="Arial"/>
          <w:spacing w:val="-2"/>
        </w:rPr>
        <w:t>(</w:t>
      </w:r>
      <w:r w:rsidR="00BD7A94" w:rsidRPr="009201A8">
        <w:rPr>
          <w:rFonts w:ascii="Arial" w:hAnsi="Arial" w:cs="Arial"/>
        </w:rPr>
        <w:t>S</w:t>
      </w:r>
      <w:r w:rsidR="00BD7A94" w:rsidRPr="009201A8">
        <w:rPr>
          <w:rFonts w:ascii="Arial" w:hAnsi="Arial" w:cs="Arial"/>
          <w:spacing w:val="-2"/>
        </w:rPr>
        <w:t>Y</w:t>
      </w:r>
      <w:r w:rsidR="00BD7A94" w:rsidRPr="009201A8">
        <w:rPr>
          <w:rFonts w:ascii="Arial" w:hAnsi="Arial" w:cs="Arial"/>
          <w:spacing w:val="2"/>
        </w:rPr>
        <w:t>M</w:t>
      </w:r>
      <w:r w:rsidR="00BD7A94" w:rsidRPr="009201A8">
        <w:rPr>
          <w:rFonts w:ascii="Arial" w:hAnsi="Arial" w:cs="Arial"/>
          <w:spacing w:val="-4"/>
        </w:rPr>
        <w:t>-</w:t>
      </w:r>
      <w:r w:rsidR="00BD7A94" w:rsidRPr="009201A8">
        <w:rPr>
          <w:rFonts w:ascii="Arial" w:hAnsi="Arial" w:cs="Arial"/>
          <w:spacing w:val="-2"/>
        </w:rPr>
        <w:t>Q</w:t>
      </w:r>
      <w:r w:rsidR="00BD7A94" w:rsidRPr="009201A8">
        <w:rPr>
          <w:rFonts w:ascii="Arial" w:hAnsi="Arial" w:cs="Arial"/>
        </w:rPr>
        <w:t xml:space="preserve">), </w:t>
      </w:r>
      <w:r w:rsidR="00BD7A94" w:rsidRPr="009201A8">
        <w:rPr>
          <w:rFonts w:ascii="Arial" w:hAnsi="Arial" w:cs="Arial"/>
          <w:spacing w:val="-2"/>
        </w:rPr>
        <w:t xml:space="preserve"> Hospital Anxiety and Depression Scale</w:t>
      </w:r>
      <w:r w:rsidR="00BD7A94" w:rsidRPr="009201A8">
        <w:rPr>
          <w:rFonts w:ascii="Arial" w:hAnsi="Arial" w:cs="Arial"/>
        </w:rPr>
        <w:t xml:space="preserve"> </w:t>
      </w:r>
      <w:r w:rsidR="00BD7A94" w:rsidRPr="009201A8">
        <w:rPr>
          <w:rFonts w:ascii="Arial" w:hAnsi="Arial" w:cs="Arial"/>
          <w:spacing w:val="1"/>
        </w:rPr>
        <w:t>(</w:t>
      </w:r>
      <w:r w:rsidR="00BD7A94" w:rsidRPr="009201A8">
        <w:rPr>
          <w:rFonts w:ascii="Arial" w:hAnsi="Arial" w:cs="Arial"/>
          <w:spacing w:val="-2"/>
        </w:rPr>
        <w:t>HAD</w:t>
      </w:r>
      <w:r w:rsidR="00BD7A94" w:rsidRPr="009201A8">
        <w:rPr>
          <w:rFonts w:ascii="Arial" w:hAnsi="Arial" w:cs="Arial"/>
        </w:rPr>
        <w:t>S), Mc</w:t>
      </w:r>
      <w:r w:rsidR="00BD7A94" w:rsidRPr="009201A8">
        <w:rPr>
          <w:rFonts w:ascii="Arial" w:hAnsi="Arial" w:cs="Arial"/>
          <w:spacing w:val="-2"/>
        </w:rPr>
        <w:t>Gi</w:t>
      </w:r>
      <w:r w:rsidR="00BD7A94" w:rsidRPr="009201A8">
        <w:rPr>
          <w:rFonts w:ascii="Arial" w:hAnsi="Arial" w:cs="Arial"/>
        </w:rPr>
        <w:t>ll</w:t>
      </w:r>
      <w:r w:rsidR="00BD7A94" w:rsidRPr="009201A8">
        <w:rPr>
          <w:rFonts w:ascii="Arial" w:hAnsi="Arial" w:cs="Arial"/>
          <w:spacing w:val="1"/>
        </w:rPr>
        <w:t xml:space="preserve"> </w:t>
      </w:r>
      <w:r w:rsidR="00BD7A94" w:rsidRPr="009201A8">
        <w:rPr>
          <w:rFonts w:ascii="Arial" w:hAnsi="Arial" w:cs="Arial"/>
          <w:spacing w:val="-3"/>
        </w:rPr>
        <w:t>P</w:t>
      </w:r>
      <w:r w:rsidR="00BD7A94" w:rsidRPr="009201A8">
        <w:rPr>
          <w:rFonts w:ascii="Arial" w:hAnsi="Arial" w:cs="Arial"/>
        </w:rPr>
        <w:t>a</w:t>
      </w:r>
      <w:r w:rsidR="00BD7A94" w:rsidRPr="009201A8">
        <w:rPr>
          <w:rFonts w:ascii="Arial" w:hAnsi="Arial" w:cs="Arial"/>
          <w:spacing w:val="1"/>
        </w:rPr>
        <w:t>i</w:t>
      </w:r>
      <w:r w:rsidR="00BD7A94" w:rsidRPr="009201A8">
        <w:rPr>
          <w:rFonts w:ascii="Arial" w:hAnsi="Arial" w:cs="Arial"/>
        </w:rPr>
        <w:t xml:space="preserve">n </w:t>
      </w:r>
      <w:r w:rsidR="00BD7A94" w:rsidRPr="009201A8">
        <w:rPr>
          <w:rFonts w:ascii="Arial" w:hAnsi="Arial" w:cs="Arial"/>
          <w:spacing w:val="-2"/>
        </w:rPr>
        <w:t>Qu</w:t>
      </w:r>
      <w:r w:rsidR="00BD7A94" w:rsidRPr="009201A8">
        <w:rPr>
          <w:rFonts w:ascii="Arial" w:hAnsi="Arial" w:cs="Arial"/>
        </w:rPr>
        <w:t>es</w:t>
      </w:r>
      <w:r w:rsidR="00BD7A94" w:rsidRPr="009201A8">
        <w:rPr>
          <w:rFonts w:ascii="Arial" w:hAnsi="Arial" w:cs="Arial"/>
          <w:spacing w:val="-2"/>
        </w:rPr>
        <w:t>t</w:t>
      </w:r>
      <w:r w:rsidR="00BD7A94" w:rsidRPr="009201A8">
        <w:rPr>
          <w:rFonts w:ascii="Arial" w:hAnsi="Arial" w:cs="Arial"/>
        </w:rPr>
        <w:t>io</w:t>
      </w:r>
      <w:r w:rsidR="00BD7A94" w:rsidRPr="009201A8">
        <w:rPr>
          <w:rFonts w:ascii="Arial" w:hAnsi="Arial" w:cs="Arial"/>
          <w:spacing w:val="-3"/>
        </w:rPr>
        <w:t>n</w:t>
      </w:r>
      <w:r w:rsidR="00BD7A94" w:rsidRPr="009201A8">
        <w:rPr>
          <w:rFonts w:ascii="Arial" w:hAnsi="Arial" w:cs="Arial"/>
        </w:rPr>
        <w:t>na</w:t>
      </w:r>
      <w:r w:rsidR="00BD7A94" w:rsidRPr="009201A8">
        <w:rPr>
          <w:rFonts w:ascii="Arial" w:hAnsi="Arial" w:cs="Arial"/>
          <w:spacing w:val="-2"/>
        </w:rPr>
        <w:t>i</w:t>
      </w:r>
      <w:r w:rsidR="00BD7A94" w:rsidRPr="009201A8">
        <w:rPr>
          <w:rFonts w:ascii="Arial" w:hAnsi="Arial" w:cs="Arial"/>
        </w:rPr>
        <w:t>re</w:t>
      </w:r>
      <w:r w:rsidR="00BD7A94" w:rsidRPr="009201A8">
        <w:rPr>
          <w:rFonts w:ascii="Arial" w:hAnsi="Arial" w:cs="Arial"/>
          <w:spacing w:val="-4"/>
        </w:rPr>
        <w:t>-</w:t>
      </w:r>
      <w:r w:rsidR="00BD7A94" w:rsidRPr="009201A8">
        <w:rPr>
          <w:rFonts w:ascii="Arial" w:hAnsi="Arial" w:cs="Arial"/>
        </w:rPr>
        <w:t>Short</w:t>
      </w:r>
      <w:r w:rsidR="00BD7A94" w:rsidRPr="009201A8">
        <w:rPr>
          <w:rFonts w:ascii="Arial" w:hAnsi="Arial" w:cs="Arial"/>
          <w:spacing w:val="1"/>
        </w:rPr>
        <w:t xml:space="preserve"> </w:t>
      </w:r>
      <w:r w:rsidR="00BD7A94" w:rsidRPr="009201A8">
        <w:rPr>
          <w:rFonts w:ascii="Arial" w:hAnsi="Arial" w:cs="Arial"/>
          <w:spacing w:val="-3"/>
        </w:rPr>
        <w:t>F</w:t>
      </w:r>
      <w:r w:rsidR="00BD7A94" w:rsidRPr="009201A8">
        <w:rPr>
          <w:rFonts w:ascii="Arial" w:hAnsi="Arial" w:cs="Arial"/>
        </w:rPr>
        <w:t>orm</w:t>
      </w:r>
      <w:r w:rsidR="00BD7A94" w:rsidRPr="009201A8">
        <w:rPr>
          <w:rFonts w:ascii="Arial" w:hAnsi="Arial" w:cs="Arial"/>
          <w:spacing w:val="-4"/>
        </w:rPr>
        <w:t xml:space="preserve"> </w:t>
      </w:r>
      <w:r w:rsidR="00BD7A94" w:rsidRPr="009201A8">
        <w:rPr>
          <w:rFonts w:ascii="Arial" w:hAnsi="Arial" w:cs="Arial"/>
        </w:rPr>
        <w:t>(SF</w:t>
      </w:r>
      <w:r w:rsidR="00BD7A94" w:rsidRPr="009201A8">
        <w:rPr>
          <w:rFonts w:ascii="Arial" w:hAnsi="Arial" w:cs="Arial"/>
          <w:spacing w:val="-4"/>
        </w:rPr>
        <w:t>-</w:t>
      </w:r>
      <w:r w:rsidR="00BD7A94" w:rsidRPr="009201A8">
        <w:rPr>
          <w:rFonts w:ascii="Arial" w:hAnsi="Arial" w:cs="Arial"/>
        </w:rPr>
        <w:t>MP</w:t>
      </w:r>
      <w:r w:rsidR="00BD7A94" w:rsidRPr="009201A8">
        <w:rPr>
          <w:rFonts w:ascii="Arial" w:hAnsi="Arial" w:cs="Arial"/>
          <w:spacing w:val="-1"/>
        </w:rPr>
        <w:t>Q</w:t>
      </w:r>
      <w:r w:rsidR="00BD7A94" w:rsidRPr="009201A8">
        <w:rPr>
          <w:rFonts w:ascii="Arial" w:hAnsi="Arial" w:cs="Arial"/>
        </w:rPr>
        <w:t xml:space="preserve">), </w:t>
      </w:r>
      <w:proofErr w:type="spellStart"/>
      <w:r w:rsidR="00BD7A94" w:rsidRPr="009201A8">
        <w:rPr>
          <w:rFonts w:ascii="Arial" w:hAnsi="Arial" w:cs="Arial"/>
          <w:spacing w:val="-2"/>
        </w:rPr>
        <w:t>G</w:t>
      </w:r>
      <w:r w:rsidR="00BD7A94" w:rsidRPr="009201A8">
        <w:rPr>
          <w:rFonts w:ascii="Arial" w:hAnsi="Arial" w:cs="Arial"/>
        </w:rPr>
        <w:t>race</w:t>
      </w:r>
      <w:r w:rsidR="00BD7A94" w:rsidRPr="009201A8">
        <w:rPr>
          <w:rFonts w:ascii="Arial" w:hAnsi="Arial" w:cs="Arial"/>
          <w:spacing w:val="1"/>
        </w:rPr>
        <w:t>l</w:t>
      </w:r>
      <w:r w:rsidR="00BD7A94" w:rsidRPr="009201A8">
        <w:rPr>
          <w:rFonts w:ascii="Arial" w:hAnsi="Arial" w:cs="Arial"/>
        </w:rPr>
        <w:t>y</w:t>
      </w:r>
      <w:proofErr w:type="spellEnd"/>
      <w:r w:rsidR="00BD7A94" w:rsidRPr="009201A8">
        <w:rPr>
          <w:rFonts w:ascii="Arial" w:hAnsi="Arial" w:cs="Arial"/>
          <w:spacing w:val="-3"/>
        </w:rPr>
        <w:t xml:space="preserve"> </w:t>
      </w:r>
      <w:r w:rsidR="00BD7A94" w:rsidRPr="009201A8">
        <w:rPr>
          <w:rFonts w:ascii="Arial" w:hAnsi="Arial" w:cs="Arial"/>
          <w:spacing w:val="-1"/>
        </w:rPr>
        <w:t>B</w:t>
      </w:r>
      <w:r w:rsidR="00BD7A94" w:rsidRPr="009201A8">
        <w:rPr>
          <w:rFonts w:ascii="Arial" w:hAnsi="Arial" w:cs="Arial"/>
        </w:rPr>
        <w:t>ox Sc</w:t>
      </w:r>
      <w:r w:rsidR="00BD7A94" w:rsidRPr="009201A8">
        <w:rPr>
          <w:rFonts w:ascii="Arial" w:hAnsi="Arial" w:cs="Arial"/>
          <w:spacing w:val="-2"/>
        </w:rPr>
        <w:t>a</w:t>
      </w:r>
      <w:r w:rsidR="00BD7A94" w:rsidRPr="009201A8">
        <w:rPr>
          <w:rFonts w:ascii="Arial" w:hAnsi="Arial" w:cs="Arial"/>
        </w:rPr>
        <w:t>les</w:t>
      </w:r>
      <w:r w:rsidR="00BD7A94" w:rsidRPr="009201A8">
        <w:rPr>
          <w:rFonts w:ascii="Arial" w:hAnsi="Arial" w:cs="Arial"/>
          <w:spacing w:val="-2"/>
        </w:rPr>
        <w:t xml:space="preserve"> </w:t>
      </w:r>
      <w:r w:rsidR="00BD7A94" w:rsidRPr="009201A8">
        <w:rPr>
          <w:rFonts w:ascii="Arial" w:hAnsi="Arial" w:cs="Arial"/>
        </w:rPr>
        <w:t>(p</w:t>
      </w:r>
      <w:r w:rsidR="00BD7A94" w:rsidRPr="009201A8">
        <w:rPr>
          <w:rFonts w:ascii="Arial" w:hAnsi="Arial" w:cs="Arial"/>
          <w:spacing w:val="-2"/>
        </w:rPr>
        <w:t>a</w:t>
      </w:r>
      <w:r w:rsidR="00BD7A94" w:rsidRPr="009201A8">
        <w:rPr>
          <w:rFonts w:ascii="Arial" w:hAnsi="Arial" w:cs="Arial"/>
        </w:rPr>
        <w:t xml:space="preserve">in </w:t>
      </w:r>
      <w:r w:rsidR="00BD7A94" w:rsidRPr="009201A8">
        <w:rPr>
          <w:rFonts w:ascii="Arial" w:hAnsi="Arial" w:cs="Arial"/>
          <w:spacing w:val="-3"/>
        </w:rPr>
        <w:t>u</w:t>
      </w:r>
      <w:r w:rsidR="00BD7A94" w:rsidRPr="009201A8">
        <w:rPr>
          <w:rFonts w:ascii="Arial" w:hAnsi="Arial" w:cs="Arial"/>
        </w:rPr>
        <w:t>np</w:t>
      </w:r>
      <w:r w:rsidR="00BD7A94" w:rsidRPr="009201A8">
        <w:rPr>
          <w:rFonts w:ascii="Arial" w:hAnsi="Arial" w:cs="Arial"/>
          <w:spacing w:val="-2"/>
        </w:rPr>
        <w:t>le</w:t>
      </w:r>
      <w:r w:rsidR="00BD7A94" w:rsidRPr="009201A8">
        <w:rPr>
          <w:rFonts w:ascii="Arial" w:hAnsi="Arial" w:cs="Arial"/>
        </w:rPr>
        <w:t>asa</w:t>
      </w:r>
      <w:r w:rsidR="00BD7A94" w:rsidRPr="009201A8">
        <w:rPr>
          <w:rFonts w:ascii="Arial" w:hAnsi="Arial" w:cs="Arial"/>
          <w:spacing w:val="-2"/>
        </w:rPr>
        <w:t>n</w:t>
      </w:r>
      <w:r w:rsidR="00BD7A94" w:rsidRPr="009201A8">
        <w:rPr>
          <w:rFonts w:ascii="Arial" w:hAnsi="Arial" w:cs="Arial"/>
        </w:rPr>
        <w:t>tne</w:t>
      </w:r>
      <w:r w:rsidR="00BD7A94" w:rsidRPr="009201A8">
        <w:rPr>
          <w:rFonts w:ascii="Arial" w:hAnsi="Arial" w:cs="Arial"/>
          <w:spacing w:val="-2"/>
        </w:rPr>
        <w:t>s</w:t>
      </w:r>
      <w:r w:rsidR="00BD7A94" w:rsidRPr="009201A8">
        <w:rPr>
          <w:rFonts w:ascii="Arial" w:hAnsi="Arial" w:cs="Arial"/>
        </w:rPr>
        <w:t>s and in</w:t>
      </w:r>
      <w:r w:rsidR="00BD7A94" w:rsidRPr="009201A8">
        <w:rPr>
          <w:rFonts w:ascii="Arial" w:hAnsi="Arial" w:cs="Arial"/>
          <w:spacing w:val="-2"/>
        </w:rPr>
        <w:t>t</w:t>
      </w:r>
      <w:r w:rsidR="00BD7A94" w:rsidRPr="009201A8">
        <w:rPr>
          <w:rFonts w:ascii="Arial" w:hAnsi="Arial" w:cs="Arial"/>
        </w:rPr>
        <w:t>en</w:t>
      </w:r>
      <w:r w:rsidR="00BD7A94" w:rsidRPr="009201A8">
        <w:rPr>
          <w:rFonts w:ascii="Arial" w:hAnsi="Arial" w:cs="Arial"/>
          <w:spacing w:val="-2"/>
        </w:rPr>
        <w:t>s</w:t>
      </w:r>
      <w:r w:rsidR="00BD7A94" w:rsidRPr="009201A8">
        <w:rPr>
          <w:rFonts w:ascii="Arial" w:hAnsi="Arial" w:cs="Arial"/>
        </w:rPr>
        <w:t>it</w:t>
      </w:r>
      <w:r w:rsidR="00BD7A94" w:rsidRPr="009201A8">
        <w:rPr>
          <w:rFonts w:ascii="Arial" w:hAnsi="Arial" w:cs="Arial"/>
          <w:spacing w:val="-3"/>
        </w:rPr>
        <w:t>y</w:t>
      </w:r>
      <w:r w:rsidR="00BD7A94" w:rsidRPr="009201A8">
        <w:rPr>
          <w:rFonts w:ascii="Arial" w:hAnsi="Arial" w:cs="Arial"/>
        </w:rPr>
        <w:t>, range of scores 0</w:t>
      </w:r>
      <w:r w:rsidR="00BD7A94" w:rsidRPr="009201A8">
        <w:rPr>
          <w:rFonts w:ascii="Arial" w:hAnsi="Arial" w:cs="Arial"/>
          <w:spacing w:val="-4"/>
        </w:rPr>
        <w:t>-</w:t>
      </w:r>
      <w:r w:rsidR="00BD7A94" w:rsidRPr="009201A8">
        <w:rPr>
          <w:rFonts w:ascii="Arial" w:hAnsi="Arial" w:cs="Arial"/>
        </w:rPr>
        <w:t>20), Po</w:t>
      </w:r>
      <w:r w:rsidR="00BD7A94" w:rsidRPr="009201A8">
        <w:rPr>
          <w:rFonts w:ascii="Arial" w:hAnsi="Arial" w:cs="Arial"/>
          <w:spacing w:val="-3"/>
        </w:rPr>
        <w:t>s</w:t>
      </w:r>
      <w:r w:rsidR="00BD7A94" w:rsidRPr="009201A8">
        <w:rPr>
          <w:rFonts w:ascii="Arial" w:hAnsi="Arial" w:cs="Arial"/>
        </w:rPr>
        <w:t>i</w:t>
      </w:r>
      <w:r w:rsidR="00BD7A94" w:rsidRPr="009201A8">
        <w:rPr>
          <w:rFonts w:ascii="Arial" w:hAnsi="Arial" w:cs="Arial"/>
          <w:spacing w:val="-2"/>
        </w:rPr>
        <w:t>ti</w:t>
      </w:r>
      <w:r w:rsidR="00BD7A94" w:rsidRPr="009201A8">
        <w:rPr>
          <w:rFonts w:ascii="Arial" w:hAnsi="Arial" w:cs="Arial"/>
          <w:spacing w:val="-3"/>
        </w:rPr>
        <w:t>v</w:t>
      </w:r>
      <w:r w:rsidR="00BD7A94" w:rsidRPr="009201A8">
        <w:rPr>
          <w:rFonts w:ascii="Arial" w:hAnsi="Arial" w:cs="Arial"/>
        </w:rPr>
        <w:t xml:space="preserve">e and </w:t>
      </w:r>
      <w:r w:rsidR="00BD7A94" w:rsidRPr="009201A8">
        <w:rPr>
          <w:rFonts w:ascii="Arial" w:hAnsi="Arial" w:cs="Arial"/>
          <w:spacing w:val="-2"/>
        </w:rPr>
        <w:t>N</w:t>
      </w:r>
      <w:r w:rsidR="00BD7A94" w:rsidRPr="009201A8">
        <w:rPr>
          <w:rFonts w:ascii="Arial" w:hAnsi="Arial" w:cs="Arial"/>
        </w:rPr>
        <w:t>e</w:t>
      </w:r>
      <w:r w:rsidR="00BD7A94" w:rsidRPr="009201A8">
        <w:rPr>
          <w:rFonts w:ascii="Arial" w:hAnsi="Arial" w:cs="Arial"/>
          <w:spacing w:val="-2"/>
        </w:rPr>
        <w:t>g</w:t>
      </w:r>
      <w:r w:rsidR="00BD7A94" w:rsidRPr="009201A8">
        <w:rPr>
          <w:rFonts w:ascii="Arial" w:hAnsi="Arial" w:cs="Arial"/>
        </w:rPr>
        <w:t>a</w:t>
      </w:r>
      <w:r w:rsidR="00BD7A94" w:rsidRPr="009201A8">
        <w:rPr>
          <w:rFonts w:ascii="Arial" w:hAnsi="Arial" w:cs="Arial"/>
          <w:spacing w:val="1"/>
        </w:rPr>
        <w:t>t</w:t>
      </w:r>
      <w:r w:rsidR="00BD7A94" w:rsidRPr="009201A8">
        <w:rPr>
          <w:rFonts w:ascii="Arial" w:hAnsi="Arial" w:cs="Arial"/>
        </w:rPr>
        <w:t>i</w:t>
      </w:r>
      <w:r w:rsidR="00BD7A94" w:rsidRPr="009201A8">
        <w:rPr>
          <w:rFonts w:ascii="Arial" w:hAnsi="Arial" w:cs="Arial"/>
          <w:spacing w:val="-3"/>
        </w:rPr>
        <w:t>v</w:t>
      </w:r>
      <w:r w:rsidR="00BD7A94" w:rsidRPr="009201A8">
        <w:rPr>
          <w:rFonts w:ascii="Arial" w:hAnsi="Arial" w:cs="Arial"/>
        </w:rPr>
        <w:t>e Af</w:t>
      </w:r>
      <w:r w:rsidR="00BD7A94" w:rsidRPr="009201A8">
        <w:rPr>
          <w:rFonts w:ascii="Arial" w:hAnsi="Arial" w:cs="Arial"/>
          <w:spacing w:val="-2"/>
        </w:rPr>
        <w:t>f</w:t>
      </w:r>
      <w:r w:rsidR="00BD7A94" w:rsidRPr="009201A8">
        <w:rPr>
          <w:rFonts w:ascii="Arial" w:hAnsi="Arial" w:cs="Arial"/>
        </w:rPr>
        <w:t>ec</w:t>
      </w:r>
      <w:r w:rsidR="00BD7A94" w:rsidRPr="009201A8">
        <w:rPr>
          <w:rFonts w:ascii="Arial" w:hAnsi="Arial" w:cs="Arial"/>
          <w:spacing w:val="-2"/>
        </w:rPr>
        <w:t>t</w:t>
      </w:r>
      <w:r w:rsidR="00BD7A94" w:rsidRPr="009201A8">
        <w:rPr>
          <w:rFonts w:ascii="Arial" w:hAnsi="Arial" w:cs="Arial"/>
        </w:rPr>
        <w:t>i</w:t>
      </w:r>
      <w:r w:rsidR="00BD7A94" w:rsidRPr="009201A8">
        <w:rPr>
          <w:rFonts w:ascii="Arial" w:hAnsi="Arial" w:cs="Arial"/>
          <w:spacing w:val="-3"/>
        </w:rPr>
        <w:t>v</w:t>
      </w:r>
      <w:r w:rsidR="00BD7A94" w:rsidRPr="009201A8">
        <w:rPr>
          <w:rFonts w:ascii="Arial" w:hAnsi="Arial" w:cs="Arial"/>
        </w:rPr>
        <w:t>e Scal</w:t>
      </w:r>
      <w:r w:rsidR="00BD7A94" w:rsidRPr="009201A8">
        <w:rPr>
          <w:rFonts w:ascii="Arial" w:hAnsi="Arial" w:cs="Arial"/>
          <w:spacing w:val="-2"/>
        </w:rPr>
        <w:t>e</w:t>
      </w:r>
      <w:r w:rsidR="00BD7A94" w:rsidRPr="009201A8">
        <w:rPr>
          <w:rFonts w:ascii="Arial" w:hAnsi="Arial" w:cs="Arial"/>
        </w:rPr>
        <w:t xml:space="preserve">s </w:t>
      </w:r>
      <w:r w:rsidR="00BD7A94" w:rsidRPr="009201A8">
        <w:rPr>
          <w:rFonts w:ascii="Arial" w:hAnsi="Arial" w:cs="Arial"/>
          <w:spacing w:val="1"/>
        </w:rPr>
        <w:t>(</w:t>
      </w:r>
      <w:r w:rsidR="00BD7A94" w:rsidRPr="009201A8">
        <w:rPr>
          <w:rFonts w:ascii="Arial" w:hAnsi="Arial" w:cs="Arial"/>
        </w:rPr>
        <w:t>P</w:t>
      </w:r>
      <w:r w:rsidR="00BD7A94" w:rsidRPr="009201A8">
        <w:rPr>
          <w:rFonts w:ascii="Arial" w:hAnsi="Arial" w:cs="Arial"/>
          <w:spacing w:val="-2"/>
        </w:rPr>
        <w:t>ANA</w:t>
      </w:r>
      <w:r w:rsidR="00BD7A94" w:rsidRPr="009201A8">
        <w:rPr>
          <w:rFonts w:ascii="Arial" w:hAnsi="Arial" w:cs="Arial"/>
        </w:rPr>
        <w:t>S),</w:t>
      </w:r>
      <w:r w:rsidR="00BD7A94" w:rsidRPr="009201A8">
        <w:rPr>
          <w:rFonts w:ascii="Arial" w:hAnsi="Arial" w:cs="Arial"/>
          <w:spacing w:val="-2"/>
        </w:rPr>
        <w:t xml:space="preserve"> </w:t>
      </w:r>
      <w:r w:rsidR="00BD7A94" w:rsidRPr="009201A8">
        <w:rPr>
          <w:rFonts w:ascii="Arial" w:hAnsi="Arial" w:cs="Arial"/>
        </w:rPr>
        <w:t>and</w:t>
      </w:r>
      <w:r w:rsidR="00BD7A94" w:rsidRPr="009201A8">
        <w:rPr>
          <w:rFonts w:ascii="Arial" w:hAnsi="Arial" w:cs="Arial"/>
          <w:spacing w:val="1"/>
        </w:rPr>
        <w:t xml:space="preserve"> </w:t>
      </w:r>
      <w:r w:rsidR="00BD7A94" w:rsidRPr="009201A8">
        <w:rPr>
          <w:rFonts w:ascii="Arial" w:hAnsi="Arial" w:cs="Arial"/>
        </w:rPr>
        <w:t xml:space="preserve">the </w:t>
      </w:r>
      <w:r w:rsidR="00BD7A94" w:rsidRPr="009201A8">
        <w:rPr>
          <w:rFonts w:ascii="Arial" w:hAnsi="Arial" w:cs="Arial"/>
          <w:spacing w:val="-4"/>
        </w:rPr>
        <w:t>G</w:t>
      </w:r>
      <w:r w:rsidR="00BD7A94" w:rsidRPr="009201A8">
        <w:rPr>
          <w:rFonts w:ascii="Arial" w:hAnsi="Arial" w:cs="Arial"/>
        </w:rPr>
        <w:t>en</w:t>
      </w:r>
      <w:r w:rsidR="00BD7A94" w:rsidRPr="009201A8">
        <w:rPr>
          <w:rFonts w:ascii="Arial" w:hAnsi="Arial" w:cs="Arial"/>
          <w:spacing w:val="-2"/>
        </w:rPr>
        <w:t>i</w:t>
      </w:r>
      <w:r w:rsidR="00BD7A94" w:rsidRPr="009201A8">
        <w:rPr>
          <w:rFonts w:ascii="Arial" w:hAnsi="Arial" w:cs="Arial"/>
        </w:rPr>
        <w:t>tou</w:t>
      </w:r>
      <w:r w:rsidR="00BD7A94" w:rsidRPr="009201A8">
        <w:rPr>
          <w:rFonts w:ascii="Arial" w:hAnsi="Arial" w:cs="Arial"/>
          <w:spacing w:val="-2"/>
        </w:rPr>
        <w:t>r</w:t>
      </w:r>
      <w:r w:rsidR="00BD7A94" w:rsidRPr="009201A8">
        <w:rPr>
          <w:rFonts w:ascii="Arial" w:hAnsi="Arial" w:cs="Arial"/>
        </w:rPr>
        <w:t>in</w:t>
      </w:r>
      <w:r w:rsidR="00BD7A94" w:rsidRPr="009201A8">
        <w:rPr>
          <w:rFonts w:ascii="Arial" w:hAnsi="Arial" w:cs="Arial"/>
          <w:spacing w:val="-2"/>
        </w:rPr>
        <w:t>a</w:t>
      </w:r>
      <w:r w:rsidR="00BD7A94" w:rsidRPr="009201A8">
        <w:rPr>
          <w:rFonts w:ascii="Arial" w:hAnsi="Arial" w:cs="Arial"/>
        </w:rPr>
        <w:t>ry</w:t>
      </w:r>
      <w:r w:rsidR="00BD7A94" w:rsidRPr="009201A8">
        <w:rPr>
          <w:rFonts w:ascii="Arial" w:hAnsi="Arial" w:cs="Arial"/>
          <w:spacing w:val="-3"/>
        </w:rPr>
        <w:t xml:space="preserve"> </w:t>
      </w:r>
      <w:r w:rsidR="00BD7A94" w:rsidRPr="009201A8">
        <w:rPr>
          <w:rFonts w:ascii="Arial" w:hAnsi="Arial" w:cs="Arial"/>
        </w:rPr>
        <w:t xml:space="preserve">Pain </w:t>
      </w:r>
      <w:r w:rsidR="00BD7A94" w:rsidRPr="009201A8">
        <w:rPr>
          <w:rFonts w:ascii="Arial" w:hAnsi="Arial" w:cs="Arial"/>
          <w:spacing w:val="-4"/>
        </w:rPr>
        <w:t>I</w:t>
      </w:r>
      <w:r w:rsidR="00BD7A94" w:rsidRPr="009201A8">
        <w:rPr>
          <w:rFonts w:ascii="Arial" w:hAnsi="Arial" w:cs="Arial"/>
        </w:rPr>
        <w:t>ndex (</w:t>
      </w:r>
      <w:r w:rsidR="00BD7A94" w:rsidRPr="009201A8">
        <w:rPr>
          <w:rFonts w:ascii="Arial" w:hAnsi="Arial" w:cs="Arial"/>
          <w:spacing w:val="-2"/>
        </w:rPr>
        <w:t>GU</w:t>
      </w:r>
      <w:r w:rsidR="00BD7A94" w:rsidRPr="009201A8">
        <w:rPr>
          <w:rFonts w:ascii="Arial" w:hAnsi="Arial" w:cs="Arial"/>
        </w:rPr>
        <w:t>P</w:t>
      </w:r>
      <w:r w:rsidR="00BD7A94" w:rsidRPr="009201A8">
        <w:rPr>
          <w:rFonts w:ascii="Arial" w:hAnsi="Arial" w:cs="Arial"/>
          <w:spacing w:val="-5"/>
        </w:rPr>
        <w:t>I</w:t>
      </w:r>
      <w:r w:rsidR="00BD7A94" w:rsidRPr="009201A8">
        <w:rPr>
          <w:rFonts w:ascii="Arial" w:hAnsi="Arial" w:cs="Arial"/>
        </w:rPr>
        <w:t>), inc</w:t>
      </w:r>
      <w:r w:rsidR="00BD7A94" w:rsidRPr="009201A8">
        <w:rPr>
          <w:rFonts w:ascii="Arial" w:hAnsi="Arial" w:cs="Arial"/>
          <w:spacing w:val="1"/>
        </w:rPr>
        <w:t>l</w:t>
      </w:r>
      <w:r w:rsidR="00BD7A94" w:rsidRPr="009201A8">
        <w:rPr>
          <w:rFonts w:ascii="Arial" w:hAnsi="Arial" w:cs="Arial"/>
        </w:rPr>
        <w:t>u</w:t>
      </w:r>
      <w:r w:rsidR="00BD7A94" w:rsidRPr="009201A8">
        <w:rPr>
          <w:rFonts w:ascii="Arial" w:hAnsi="Arial" w:cs="Arial"/>
          <w:spacing w:val="-3"/>
        </w:rPr>
        <w:t>d</w:t>
      </w:r>
      <w:r w:rsidR="00BD7A94" w:rsidRPr="009201A8">
        <w:rPr>
          <w:rFonts w:ascii="Arial" w:hAnsi="Arial" w:cs="Arial"/>
        </w:rPr>
        <w:t>ing</w:t>
      </w:r>
      <w:r w:rsidR="00BD7A94" w:rsidRPr="009201A8">
        <w:rPr>
          <w:rFonts w:ascii="Arial" w:hAnsi="Arial" w:cs="Arial"/>
          <w:spacing w:val="-3"/>
        </w:rPr>
        <w:t xml:space="preserve"> </w:t>
      </w:r>
      <w:r w:rsidR="00BD7A94" w:rsidRPr="009201A8">
        <w:rPr>
          <w:rFonts w:ascii="Arial" w:hAnsi="Arial" w:cs="Arial"/>
        </w:rPr>
        <w:t>pa</w:t>
      </w:r>
      <w:r w:rsidR="00BD7A94" w:rsidRPr="009201A8">
        <w:rPr>
          <w:rFonts w:ascii="Arial" w:hAnsi="Arial" w:cs="Arial"/>
          <w:spacing w:val="1"/>
        </w:rPr>
        <w:t>i</w:t>
      </w:r>
      <w:r w:rsidR="00BD7A94" w:rsidRPr="009201A8">
        <w:rPr>
          <w:rFonts w:ascii="Arial" w:hAnsi="Arial" w:cs="Arial"/>
        </w:rPr>
        <w:t>n</w:t>
      </w:r>
      <w:r w:rsidR="00BD7A94" w:rsidRPr="009201A8">
        <w:rPr>
          <w:rFonts w:ascii="Arial" w:hAnsi="Arial" w:cs="Arial"/>
          <w:spacing w:val="-3"/>
        </w:rPr>
        <w:t xml:space="preserve"> </w:t>
      </w:r>
      <w:r w:rsidR="00BD7A94" w:rsidRPr="009201A8">
        <w:rPr>
          <w:rFonts w:ascii="Arial" w:hAnsi="Arial" w:cs="Arial"/>
        </w:rPr>
        <w:t xml:space="preserve">(score range: </w:t>
      </w:r>
      <w:r w:rsidR="00BD7A94" w:rsidRPr="009201A8">
        <w:rPr>
          <w:rFonts w:ascii="Arial" w:hAnsi="Arial" w:cs="Arial"/>
          <w:spacing w:val="1"/>
        </w:rPr>
        <w:t>0</w:t>
      </w:r>
      <w:r w:rsidR="00BD7A94" w:rsidRPr="009201A8">
        <w:rPr>
          <w:rFonts w:ascii="Arial" w:hAnsi="Arial" w:cs="Arial"/>
          <w:spacing w:val="-4"/>
        </w:rPr>
        <w:t>-</w:t>
      </w:r>
      <w:r w:rsidR="00BD7A94" w:rsidRPr="009201A8">
        <w:rPr>
          <w:rFonts w:ascii="Arial" w:hAnsi="Arial" w:cs="Arial"/>
        </w:rPr>
        <w:t>23), u</w:t>
      </w:r>
      <w:r w:rsidR="00BD7A94" w:rsidRPr="009201A8">
        <w:rPr>
          <w:rFonts w:ascii="Arial" w:hAnsi="Arial" w:cs="Arial"/>
          <w:spacing w:val="-2"/>
        </w:rPr>
        <w:t>r</w:t>
      </w:r>
      <w:r w:rsidR="00BD7A94" w:rsidRPr="009201A8">
        <w:rPr>
          <w:rFonts w:ascii="Arial" w:hAnsi="Arial" w:cs="Arial"/>
        </w:rPr>
        <w:t>in</w:t>
      </w:r>
      <w:r w:rsidR="00BD7A94" w:rsidRPr="009201A8">
        <w:rPr>
          <w:rFonts w:ascii="Arial" w:hAnsi="Arial" w:cs="Arial"/>
          <w:spacing w:val="-2"/>
        </w:rPr>
        <w:t>a</w:t>
      </w:r>
      <w:r w:rsidR="00BD7A94" w:rsidRPr="009201A8">
        <w:rPr>
          <w:rFonts w:ascii="Arial" w:hAnsi="Arial" w:cs="Arial"/>
        </w:rPr>
        <w:t>ry</w:t>
      </w:r>
      <w:r w:rsidR="00BD7A94" w:rsidRPr="009201A8">
        <w:rPr>
          <w:rFonts w:ascii="Arial" w:hAnsi="Arial" w:cs="Arial"/>
          <w:spacing w:val="-3"/>
        </w:rPr>
        <w:t xml:space="preserve"> </w:t>
      </w:r>
      <w:r w:rsidR="00BD7A94" w:rsidRPr="009201A8">
        <w:rPr>
          <w:rFonts w:ascii="Arial" w:hAnsi="Arial" w:cs="Arial"/>
        </w:rPr>
        <w:t>fun</w:t>
      </w:r>
      <w:r w:rsidR="00BD7A94" w:rsidRPr="009201A8">
        <w:rPr>
          <w:rFonts w:ascii="Arial" w:hAnsi="Arial" w:cs="Arial"/>
          <w:spacing w:val="-2"/>
        </w:rPr>
        <w:t>c</w:t>
      </w:r>
      <w:r w:rsidR="00BD7A94" w:rsidRPr="009201A8">
        <w:rPr>
          <w:rFonts w:ascii="Arial" w:hAnsi="Arial" w:cs="Arial"/>
        </w:rPr>
        <w:t>ti</w:t>
      </w:r>
      <w:r w:rsidR="00BD7A94" w:rsidRPr="009201A8">
        <w:rPr>
          <w:rFonts w:ascii="Arial" w:hAnsi="Arial" w:cs="Arial"/>
          <w:spacing w:val="-3"/>
        </w:rPr>
        <w:t>o</w:t>
      </w:r>
      <w:r w:rsidR="00BD7A94" w:rsidRPr="009201A8">
        <w:rPr>
          <w:rFonts w:ascii="Arial" w:hAnsi="Arial" w:cs="Arial"/>
        </w:rPr>
        <w:t xml:space="preserve">n (score range: </w:t>
      </w:r>
      <w:r w:rsidR="00BD7A94" w:rsidRPr="009201A8">
        <w:rPr>
          <w:rFonts w:ascii="Arial" w:hAnsi="Arial" w:cs="Arial"/>
          <w:spacing w:val="1"/>
        </w:rPr>
        <w:t>0</w:t>
      </w:r>
      <w:r w:rsidR="00BD7A94" w:rsidRPr="009201A8">
        <w:rPr>
          <w:rFonts w:ascii="Arial" w:hAnsi="Arial" w:cs="Arial"/>
          <w:spacing w:val="-4"/>
        </w:rPr>
        <w:t>-</w:t>
      </w:r>
      <w:r w:rsidR="00BD7A94" w:rsidRPr="009201A8">
        <w:rPr>
          <w:rFonts w:ascii="Arial" w:hAnsi="Arial" w:cs="Arial"/>
        </w:rPr>
        <w:t>10),</w:t>
      </w:r>
      <w:r w:rsidR="00BD7A94" w:rsidRPr="009201A8">
        <w:rPr>
          <w:rFonts w:ascii="Arial" w:hAnsi="Arial" w:cs="Arial"/>
          <w:spacing w:val="-3"/>
        </w:rPr>
        <w:t xml:space="preserve"> </w:t>
      </w:r>
      <w:r w:rsidR="00BD7A94" w:rsidRPr="009201A8">
        <w:rPr>
          <w:rFonts w:ascii="Arial" w:hAnsi="Arial" w:cs="Arial"/>
        </w:rPr>
        <w:t>and qu</w:t>
      </w:r>
      <w:r w:rsidR="00BD7A94" w:rsidRPr="009201A8">
        <w:rPr>
          <w:rFonts w:ascii="Arial" w:hAnsi="Arial" w:cs="Arial"/>
          <w:spacing w:val="-2"/>
        </w:rPr>
        <w:t>a</w:t>
      </w:r>
      <w:r w:rsidR="00BD7A94" w:rsidRPr="009201A8">
        <w:rPr>
          <w:rFonts w:ascii="Arial" w:hAnsi="Arial" w:cs="Arial"/>
        </w:rPr>
        <w:t>l</w:t>
      </w:r>
      <w:r w:rsidR="00BD7A94" w:rsidRPr="009201A8">
        <w:rPr>
          <w:rFonts w:ascii="Arial" w:hAnsi="Arial" w:cs="Arial"/>
          <w:spacing w:val="-2"/>
        </w:rPr>
        <w:t>i</w:t>
      </w:r>
      <w:r w:rsidR="00BD7A94" w:rsidRPr="009201A8">
        <w:rPr>
          <w:rFonts w:ascii="Arial" w:hAnsi="Arial" w:cs="Arial"/>
        </w:rPr>
        <w:t>ty</w:t>
      </w:r>
      <w:r w:rsidR="00BD7A94" w:rsidRPr="009201A8">
        <w:rPr>
          <w:rFonts w:ascii="Arial" w:hAnsi="Arial" w:cs="Arial"/>
          <w:spacing w:val="-3"/>
        </w:rPr>
        <w:t xml:space="preserve"> </w:t>
      </w:r>
      <w:r w:rsidR="00BD7A94" w:rsidRPr="009201A8">
        <w:rPr>
          <w:rFonts w:ascii="Arial" w:hAnsi="Arial" w:cs="Arial"/>
        </w:rPr>
        <w:t xml:space="preserve">of </w:t>
      </w:r>
      <w:r w:rsidR="00BD7A94" w:rsidRPr="009201A8">
        <w:rPr>
          <w:rFonts w:ascii="Arial" w:hAnsi="Arial" w:cs="Arial"/>
          <w:spacing w:val="-2"/>
        </w:rPr>
        <w:t>l</w:t>
      </w:r>
      <w:r w:rsidR="00BD7A94" w:rsidRPr="009201A8">
        <w:rPr>
          <w:rFonts w:ascii="Arial" w:hAnsi="Arial" w:cs="Arial"/>
        </w:rPr>
        <w:t>i</w:t>
      </w:r>
      <w:r w:rsidR="00BD7A94" w:rsidRPr="009201A8">
        <w:rPr>
          <w:rFonts w:ascii="Arial" w:hAnsi="Arial" w:cs="Arial"/>
          <w:spacing w:val="-1"/>
        </w:rPr>
        <w:t>f</w:t>
      </w:r>
      <w:r w:rsidR="00BD7A94" w:rsidRPr="009201A8">
        <w:rPr>
          <w:rFonts w:ascii="Arial" w:hAnsi="Arial" w:cs="Arial"/>
        </w:rPr>
        <w:t xml:space="preserve">e </w:t>
      </w:r>
      <w:r w:rsidR="00BD7A94" w:rsidRPr="009201A8">
        <w:rPr>
          <w:rFonts w:ascii="Arial" w:hAnsi="Arial" w:cs="Arial"/>
          <w:spacing w:val="1"/>
        </w:rPr>
        <w:t xml:space="preserve">(score range: </w:t>
      </w:r>
      <w:r w:rsidR="00BD7A94" w:rsidRPr="009201A8">
        <w:rPr>
          <w:rFonts w:ascii="Arial" w:hAnsi="Arial" w:cs="Arial"/>
        </w:rPr>
        <w:t>0</w:t>
      </w:r>
      <w:r w:rsidR="00BD7A94" w:rsidRPr="009201A8">
        <w:rPr>
          <w:rFonts w:ascii="Arial" w:hAnsi="Arial" w:cs="Arial"/>
          <w:spacing w:val="-4"/>
        </w:rPr>
        <w:t>-</w:t>
      </w:r>
      <w:r w:rsidR="00BD7A94" w:rsidRPr="009201A8">
        <w:rPr>
          <w:rFonts w:ascii="Arial" w:hAnsi="Arial" w:cs="Arial"/>
        </w:rPr>
        <w:t>12)</w:t>
      </w:r>
      <w:r w:rsidR="00BD7A94" w:rsidRPr="009201A8">
        <w:rPr>
          <w:rFonts w:ascii="Arial" w:hAnsi="Arial" w:cs="Arial"/>
          <w:spacing w:val="1"/>
        </w:rPr>
        <w:t xml:space="preserve"> </w:t>
      </w:r>
      <w:r w:rsidR="00BD7A94" w:rsidRPr="009201A8">
        <w:rPr>
          <w:rFonts w:ascii="Arial" w:hAnsi="Arial" w:cs="Arial"/>
        </w:rPr>
        <w:t>s</w:t>
      </w:r>
      <w:r w:rsidR="00BD7A94" w:rsidRPr="009201A8">
        <w:rPr>
          <w:rFonts w:ascii="Arial" w:hAnsi="Arial" w:cs="Arial"/>
          <w:spacing w:val="-2"/>
        </w:rPr>
        <w:t>u</w:t>
      </w:r>
      <w:r w:rsidR="00BD7A94" w:rsidRPr="009201A8">
        <w:rPr>
          <w:rFonts w:ascii="Arial" w:hAnsi="Arial" w:cs="Arial"/>
        </w:rPr>
        <w:t>bdo</w:t>
      </w:r>
      <w:r w:rsidR="00BD7A94" w:rsidRPr="009201A8">
        <w:rPr>
          <w:rFonts w:ascii="Arial" w:hAnsi="Arial" w:cs="Arial"/>
          <w:spacing w:val="-4"/>
        </w:rPr>
        <w:t>m</w:t>
      </w:r>
      <w:r w:rsidR="00BD7A94" w:rsidRPr="009201A8">
        <w:rPr>
          <w:rFonts w:ascii="Arial" w:hAnsi="Arial" w:cs="Arial"/>
        </w:rPr>
        <w:t>a</w:t>
      </w:r>
      <w:r w:rsidR="00BD7A94" w:rsidRPr="009201A8">
        <w:rPr>
          <w:rFonts w:ascii="Arial" w:hAnsi="Arial" w:cs="Arial"/>
          <w:spacing w:val="1"/>
        </w:rPr>
        <w:t>i</w:t>
      </w:r>
      <w:r>
        <w:rPr>
          <w:rFonts w:ascii="Arial" w:hAnsi="Arial" w:cs="Arial"/>
        </w:rPr>
        <w:t xml:space="preserve">ns. </w:t>
      </w:r>
      <w:r w:rsidRPr="00D555E0">
        <w:rPr>
          <w:rFonts w:ascii="Arial" w:hAnsi="Arial" w:cs="Arial"/>
          <w:b/>
        </w:rPr>
        <w:t>Table 1</w:t>
      </w:r>
      <w:r>
        <w:rPr>
          <w:rFonts w:ascii="Arial" w:hAnsi="Arial" w:cs="Arial"/>
        </w:rPr>
        <w:t xml:space="preserve"> in the main text provides an overview of questionnaire results by patient groups. Note that only a subset of self-report variables were used in region of interest (ROI) analyses.</w:t>
      </w:r>
    </w:p>
    <w:p w:rsidR="00BD7A94" w:rsidRPr="009201A8" w:rsidRDefault="00BD7A94" w:rsidP="005D23EC">
      <w:pPr>
        <w:shd w:val="clear" w:color="auto" w:fill="FFFFFF"/>
        <w:spacing w:after="0" w:line="240" w:lineRule="auto"/>
        <w:ind w:firstLine="720"/>
        <w:outlineLvl w:val="3"/>
        <w:rPr>
          <w:rFonts w:ascii="Arial" w:hAnsi="Arial" w:cs="Arial"/>
        </w:rPr>
      </w:pPr>
    </w:p>
    <w:p w:rsidR="00BD7A94" w:rsidRPr="009201A8" w:rsidRDefault="00BD7A94" w:rsidP="00D555E0">
      <w:pPr>
        <w:shd w:val="clear" w:color="auto" w:fill="FFFFFF"/>
        <w:spacing w:after="0" w:line="240" w:lineRule="auto"/>
        <w:outlineLvl w:val="3"/>
        <w:rPr>
          <w:rFonts w:ascii="Arial" w:hAnsi="Arial" w:cs="Arial"/>
        </w:rPr>
      </w:pPr>
    </w:p>
    <w:p w:rsidR="00BD7A94" w:rsidRPr="009201A8" w:rsidRDefault="00BD7A94" w:rsidP="005D23EC">
      <w:pPr>
        <w:numPr>
          <w:ilvl w:val="0"/>
          <w:numId w:val="1"/>
        </w:numPr>
        <w:shd w:val="clear" w:color="auto" w:fill="FFFFFF"/>
        <w:spacing w:after="0" w:line="240" w:lineRule="auto"/>
        <w:contextualSpacing/>
        <w:outlineLvl w:val="3"/>
        <w:rPr>
          <w:rFonts w:ascii="Arial" w:eastAsia="Times New Roman" w:hAnsi="Arial" w:cs="Arial"/>
          <w:b/>
          <w:bCs/>
          <w:color w:val="000000"/>
          <w:lang w:eastAsia="en-CA"/>
        </w:rPr>
      </w:pPr>
      <w:r w:rsidRPr="009201A8">
        <w:rPr>
          <w:rFonts w:ascii="Arial" w:eastAsia="Times New Roman" w:hAnsi="Arial" w:cs="Arial"/>
          <w:b/>
          <w:bCs/>
          <w:color w:val="000000"/>
          <w:lang w:eastAsia="en-CA"/>
        </w:rPr>
        <w:t xml:space="preserve">Measuring White Matter Diffusivity </w:t>
      </w:r>
    </w:p>
    <w:p w:rsidR="00BD7A94" w:rsidRPr="009201A8" w:rsidRDefault="00BD7A94" w:rsidP="005D23EC">
      <w:pPr>
        <w:shd w:val="clear" w:color="auto" w:fill="FFFFFF"/>
        <w:spacing w:after="0" w:line="240" w:lineRule="auto"/>
        <w:ind w:firstLine="720"/>
        <w:outlineLvl w:val="3"/>
        <w:rPr>
          <w:rFonts w:ascii="Arial" w:hAnsi="Arial" w:cs="Arial"/>
        </w:rPr>
      </w:pPr>
      <w:r w:rsidRPr="009201A8">
        <w:rPr>
          <w:rFonts w:ascii="Arial" w:hAnsi="Arial" w:cs="Arial"/>
        </w:rPr>
        <w:t xml:space="preserve">Multiple measures of diffusivity were examined in the white matter regions that significantly differed between women with and without IC/BPS. Fractional anisotropy (FA) is the primary index of white matter integrity and reflects the degree of diffusion anisotropy within a voxel (FA values range from 0-1.0, where large values indicate directional dependence related to the structural confines of white matter tracts, and smaller values indicate more isotropic diffusion) </w:t>
      </w:r>
      <w:hyperlink w:anchor="_ENREF_2" w:tooltip="Beaulieu, 2002 #1299" w:history="1">
        <w:r w:rsidR="009201A8" w:rsidRPr="009201A8">
          <w:rPr>
            <w:rFonts w:ascii="Arial" w:hAnsi="Arial" w:cs="Arial"/>
          </w:rPr>
          <w:fldChar w:fldCharType="begin"/>
        </w:r>
        <w:r w:rsidR="009201A8" w:rsidRPr="009201A8">
          <w:rPr>
            <w:rFonts w:ascii="Arial" w:hAnsi="Arial" w:cs="Arial"/>
          </w:rPr>
          <w:instrText xml:space="preserve"> ADDIN EN.CITE &lt;EndNote&gt;&lt;Cite&gt;&lt;Author&gt;Beaulieu&lt;/Author&gt;&lt;Year&gt;2002&lt;/Year&gt;&lt;RecNum&gt;1299&lt;/RecNum&gt;&lt;DisplayText&gt;&lt;style face="superscript"&gt;2&lt;/style&gt;&lt;/DisplayText&gt;&lt;record&gt;&lt;rec-number&gt;1299&lt;/rec-number&gt;&lt;foreign-keys&gt;&lt;key app="EN" db-id="r9aavp0fnwrffme9dpdppps5p529rxf0pvw0"&gt;1299&lt;/key&gt;&lt;/foreign-keys&gt;&lt;ref-type name="Journal Article"&gt;17&lt;/ref-type&gt;&lt;contributors&gt;&lt;authors&gt;&lt;author&gt;Beaulieu, C.&lt;/author&gt;&lt;/authors&gt;&lt;/contributors&gt;&lt;auth-address&gt;Department of Biomedical Engineering, Faculty of Medicine, University of Alberta, Edmonton, Canada. christian.beaulieu@ualberta.ca&lt;/auth-address&gt;&lt;titles&gt;&lt;title&gt;The basis of anisotropic water diffusion in the nervous system - a technical review&lt;/title&gt;&lt;secondary-title&gt;NMR Biomed.&lt;/secondary-title&gt;&lt;/titles&gt;&lt;pages&gt;435-455&lt;/pages&gt;&lt;volume&gt;15&lt;/volume&gt;&lt;number&gt;7-8&lt;/number&gt;&lt;keywords&gt;&lt;keyword&gt;Anisotropy&lt;/keyword&gt;&lt;keyword&gt;Brain&lt;/keyword&gt;&lt;keyword&gt;Brain Chemistry&lt;/keyword&gt;&lt;keyword&gt;Canada&lt;/keyword&gt;&lt;keyword&gt;chemistry&lt;/keyword&gt;&lt;keyword&gt;cytology&lt;/keyword&gt;&lt;keyword&gt;Diffusion&lt;/keyword&gt;&lt;keyword&gt;Diffusion Magnetic Resonance Imaging&lt;/keyword&gt;&lt;keyword&gt;In Vitro&lt;/keyword&gt;&lt;keyword&gt;metabolism&lt;/keyword&gt;&lt;keyword&gt;methods&lt;/keyword&gt;&lt;keyword&gt;Models,Biological&lt;/keyword&gt;&lt;keyword&gt;Nerve Fibers&lt;/keyword&gt;&lt;keyword&gt;Nervous System&lt;/keyword&gt;&lt;keyword&gt;Nervous System Diseases&lt;/keyword&gt;&lt;keyword&gt;Orientation&lt;/keyword&gt;&lt;keyword&gt;pathology&lt;/keyword&gt;&lt;keyword&gt;Research&lt;/keyword&gt;&lt;keyword&gt;Spinal Cord&lt;/keyword&gt;&lt;keyword&gt;utilization&lt;/keyword&gt;&lt;keyword&gt;Water&lt;/keyword&gt;&lt;/keywords&gt;&lt;dates&gt;&lt;year&gt;2002&lt;/year&gt;&lt;/dates&gt;&lt;urls&gt;&lt;related-urls&gt;&lt;url&gt;PM:12489094&lt;/url&gt;&lt;/related-urls&gt;&lt;/urls&gt;&lt;/record&gt;&lt;/Cite&gt;&lt;/EndNote&gt;</w:instrText>
        </w:r>
        <w:r w:rsidR="009201A8" w:rsidRPr="009201A8">
          <w:rPr>
            <w:rFonts w:ascii="Arial" w:hAnsi="Arial" w:cs="Arial"/>
          </w:rPr>
          <w:fldChar w:fldCharType="separate"/>
        </w:r>
        <w:r w:rsidR="009201A8" w:rsidRPr="009201A8">
          <w:rPr>
            <w:rFonts w:ascii="Arial" w:hAnsi="Arial" w:cs="Arial"/>
            <w:noProof/>
            <w:vertAlign w:val="superscript"/>
          </w:rPr>
          <w:t>2</w:t>
        </w:r>
        <w:r w:rsidR="009201A8" w:rsidRPr="009201A8">
          <w:rPr>
            <w:rFonts w:ascii="Arial" w:hAnsi="Arial" w:cs="Arial"/>
          </w:rPr>
          <w:fldChar w:fldCharType="end"/>
        </w:r>
      </w:hyperlink>
      <w:r w:rsidRPr="009201A8">
        <w:rPr>
          <w:rFonts w:ascii="Arial" w:hAnsi="Arial" w:cs="Arial"/>
        </w:rPr>
        <w:t>.</w:t>
      </w:r>
    </w:p>
    <w:p w:rsidR="00BD7A94" w:rsidRPr="009201A8" w:rsidRDefault="00BD7A94" w:rsidP="005D23EC">
      <w:pPr>
        <w:shd w:val="clear" w:color="auto" w:fill="FFFFFF"/>
        <w:spacing w:after="0" w:line="240" w:lineRule="auto"/>
        <w:outlineLvl w:val="3"/>
        <w:rPr>
          <w:rFonts w:ascii="Arial" w:eastAsia="Times New Roman" w:hAnsi="Arial" w:cs="Arial"/>
          <w:b/>
          <w:bCs/>
          <w:lang w:eastAsia="en-CA"/>
        </w:rPr>
      </w:pPr>
    </w:p>
    <w:p w:rsidR="00BD7A94" w:rsidRPr="009201A8" w:rsidRDefault="00BD7A94" w:rsidP="005D23EC">
      <w:pPr>
        <w:shd w:val="clear" w:color="auto" w:fill="FFFFFF"/>
        <w:spacing w:after="0" w:line="240" w:lineRule="auto"/>
        <w:outlineLvl w:val="3"/>
        <w:rPr>
          <w:rFonts w:ascii="Arial" w:hAnsi="Arial" w:cs="Arial"/>
        </w:rPr>
      </w:pPr>
      <w:r w:rsidRPr="009201A8">
        <w:rPr>
          <w:rFonts w:ascii="Arial" w:hAnsi="Arial" w:cs="Arial"/>
        </w:rPr>
        <w:t xml:space="preserve">FA maps were generated for the primary diffusion directions: </w:t>
      </w:r>
      <w:r w:rsidRPr="009201A8">
        <w:rPr>
          <w:rFonts w:ascii="Arial" w:hAnsi="Arial" w:cs="Arial"/>
          <w:b/>
        </w:rPr>
        <w:t>axial diffusivity</w:t>
      </w:r>
      <w:r w:rsidRPr="009201A8">
        <w:rPr>
          <w:rFonts w:ascii="Arial" w:hAnsi="Arial" w:cs="Arial"/>
        </w:rPr>
        <w:t xml:space="preserve"> (λ1), which describes parallel diffusivity along the longitudinal axis of the axonal tract, and </w:t>
      </w:r>
      <w:r w:rsidRPr="009201A8">
        <w:rPr>
          <w:rFonts w:ascii="Arial" w:hAnsi="Arial" w:cs="Arial"/>
          <w:b/>
        </w:rPr>
        <w:t>radial diffusivity</w:t>
      </w:r>
      <w:r w:rsidRPr="009201A8">
        <w:rPr>
          <w:rFonts w:ascii="Arial" w:hAnsi="Arial" w:cs="Arial"/>
        </w:rPr>
        <w:t xml:space="preserve"> (λ2+λ3/2), which describes perpendicular diffusivity to the principal diffusion direction (e.g., diffusion away from the primary longitudinal axis of the axonal tract).  Additionally, </w:t>
      </w:r>
      <w:r w:rsidRPr="009201A8">
        <w:rPr>
          <w:rFonts w:ascii="Arial" w:hAnsi="Arial" w:cs="Arial"/>
          <w:b/>
        </w:rPr>
        <w:t>mean diffusivity</w:t>
      </w:r>
      <w:r w:rsidRPr="009201A8">
        <w:rPr>
          <w:rFonts w:ascii="Arial" w:hAnsi="Arial" w:cs="Arial"/>
        </w:rPr>
        <w:t xml:space="preserve"> maps, which provide a global index of anisotropic change (in all directions), were calculated by averaging mean skeletal brain λ1 and mean skeletal brain (λ2+λ3/2) values. Axial, radial, and mean diffusivity measurements can provide additional nuanced information about how axonal tracts are changing.</w:t>
      </w:r>
    </w:p>
    <w:p w:rsidR="00BD7A94" w:rsidRDefault="00BD7A94" w:rsidP="005D23EC">
      <w:pPr>
        <w:shd w:val="clear" w:color="auto" w:fill="FFFFFF"/>
        <w:spacing w:after="0" w:line="240" w:lineRule="auto"/>
        <w:outlineLvl w:val="3"/>
        <w:rPr>
          <w:rFonts w:ascii="Arial" w:hAnsi="Arial" w:cs="Arial"/>
        </w:rPr>
      </w:pPr>
    </w:p>
    <w:p w:rsidR="00D555E0" w:rsidRPr="009201A8" w:rsidRDefault="00D555E0" w:rsidP="005D23EC">
      <w:pPr>
        <w:shd w:val="clear" w:color="auto" w:fill="FFFFFF"/>
        <w:spacing w:after="0" w:line="240" w:lineRule="auto"/>
        <w:outlineLvl w:val="3"/>
        <w:rPr>
          <w:rFonts w:ascii="Arial" w:hAnsi="Arial" w:cs="Arial"/>
        </w:rPr>
      </w:pPr>
    </w:p>
    <w:p w:rsidR="00BD7A94" w:rsidRPr="009201A8" w:rsidRDefault="00BD7A94" w:rsidP="005D23EC">
      <w:pPr>
        <w:numPr>
          <w:ilvl w:val="0"/>
          <w:numId w:val="1"/>
        </w:numPr>
        <w:shd w:val="clear" w:color="auto" w:fill="FFFFFF"/>
        <w:spacing w:after="0" w:line="240" w:lineRule="auto"/>
        <w:contextualSpacing/>
        <w:outlineLvl w:val="3"/>
        <w:rPr>
          <w:rFonts w:ascii="Arial" w:eastAsia="Times New Roman" w:hAnsi="Arial" w:cs="Arial"/>
          <w:b/>
          <w:bCs/>
          <w:color w:val="000000"/>
          <w:lang w:eastAsia="en-CA"/>
        </w:rPr>
      </w:pPr>
      <w:r w:rsidRPr="009201A8">
        <w:rPr>
          <w:rFonts w:ascii="Arial" w:eastAsia="Times New Roman" w:hAnsi="Arial" w:cs="Arial"/>
          <w:b/>
          <w:bCs/>
          <w:color w:val="000000"/>
          <w:lang w:eastAsia="en-CA"/>
        </w:rPr>
        <w:t>Analysis of White Matter Properties</w:t>
      </w:r>
    </w:p>
    <w:p w:rsidR="00BD7A94" w:rsidRPr="009201A8" w:rsidRDefault="00BD7A94" w:rsidP="005D23EC">
      <w:pPr>
        <w:shd w:val="clear" w:color="auto" w:fill="FFFFFF"/>
        <w:spacing w:after="0" w:line="240" w:lineRule="auto"/>
        <w:ind w:firstLine="720"/>
        <w:outlineLvl w:val="3"/>
        <w:rPr>
          <w:rFonts w:ascii="Arial" w:hAnsi="Arial" w:cs="Arial"/>
        </w:rPr>
      </w:pPr>
      <w:r w:rsidRPr="009201A8">
        <w:rPr>
          <w:rFonts w:ascii="Arial" w:hAnsi="Arial" w:cs="Arial"/>
        </w:rPr>
        <w:t xml:space="preserve">DTI data from 22 IC/BPS patients and 32 age-and sex-matched healthy controls were examined. Using FDT in FSL5.1 software </w:t>
      </w:r>
      <w:hyperlink w:anchor="_ENREF_3" w:tooltip="Smith, 2004 #955" w:history="1">
        <w:r w:rsidR="009201A8" w:rsidRPr="009201A8">
          <w:rPr>
            <w:rFonts w:ascii="Arial" w:hAnsi="Arial" w:cs="Arial"/>
          </w:rPr>
          <w:fldChar w:fldCharType="begin"/>
        </w:r>
        <w:r w:rsidR="009201A8" w:rsidRPr="009201A8">
          <w:rPr>
            <w:rFonts w:ascii="Arial" w:hAnsi="Arial" w:cs="Arial"/>
          </w:rPr>
          <w:instrText xml:space="preserve"> ADDIN EN.CITE &lt;EndNote&gt;&lt;Cite&gt;&lt;Author&gt;Smith&lt;/Author&gt;&lt;Year&gt;2004&lt;/Year&gt;&lt;RecNum&gt;955&lt;/RecNum&gt;&lt;DisplayText&gt;&lt;style face="superscript"&gt;3&lt;/style&gt;&lt;/DisplayText&gt;&lt;record&gt;&lt;rec-number&gt;955&lt;/rec-number&gt;&lt;foreign-keys&gt;&lt;key app="EN" db-id="r9aavp0fnwrffme9dpdppps5p529rxf0pvw0"&gt;955&lt;/key&gt;&lt;/foreign-keys&gt;&lt;ref-type name="Journal Article"&gt;17&lt;/ref-type&gt;&lt;contributors&gt;&lt;authors&gt;&lt;author&gt;Smith, S. M.&lt;/author&gt;&lt;author&gt;Jenkinson, M.&lt;/author&gt;&lt;author&gt;Woolrich, M. W.&lt;/author&gt;&lt;author&gt;Beckmann, C. F.&lt;/author&gt;&lt;author&gt;Behrens, T. E.&lt;/author&gt;&lt;author&gt;Johansen-Berg, H.&lt;/author&gt;&lt;author&gt;Bannister, P.&lt;/author&gt;&lt;author&gt;De Luca, C. J.&lt;/author&gt;&lt;author&gt;Drobnjak, I.&lt;/author&gt;&lt;author&gt;Flitney, D. E.&lt;/author&gt;&lt;author&gt;Nianzy, R.&lt;/author&gt;&lt;author&gt;Saunders, J.&lt;/author&gt;&lt;author&gt;Vickers, J.&lt;/author&gt;&lt;author&gt;Zhang, Y.&lt;/author&gt;&lt;author&gt;De Stefano, N.&lt;/author&gt;&lt;author&gt;Brady, J. M.&lt;/author&gt;&lt;author&gt;Mathews, P. M.&lt;/author&gt;&lt;/authors&gt;&lt;/contributors&gt;&lt;titles&gt;&lt;title&gt;Advances in functional and structural MR image analysis and implementation as FSL&lt;/title&gt;&lt;secondary-title&gt;Neuroimage&lt;/secondary-title&gt;&lt;/titles&gt;&lt;periodical&gt;&lt;full-title&gt;Neuroimage&lt;/full-title&gt;&lt;abbr-1&gt;NeuroImage&lt;/abbr-1&gt;&lt;/periodical&gt;&lt;pages&gt;208-219&lt;/pages&gt;&lt;volume&gt;23 (S1)&lt;/volume&gt;&lt;keywords&gt;&lt;keyword&gt;analysis&lt;/keyword&gt;&lt;/keywords&gt;&lt;dates&gt;&lt;year&gt;2004&lt;/year&gt;&lt;/dates&gt;&lt;urls&gt;&lt;/urls&gt;&lt;/record&gt;&lt;/Cite&gt;&lt;/EndNote&gt;</w:instrText>
        </w:r>
        <w:r w:rsidR="009201A8" w:rsidRPr="009201A8">
          <w:rPr>
            <w:rFonts w:ascii="Arial" w:hAnsi="Arial" w:cs="Arial"/>
          </w:rPr>
          <w:fldChar w:fldCharType="separate"/>
        </w:r>
        <w:r w:rsidR="009201A8" w:rsidRPr="009201A8">
          <w:rPr>
            <w:rFonts w:ascii="Arial" w:hAnsi="Arial" w:cs="Arial"/>
            <w:noProof/>
            <w:vertAlign w:val="superscript"/>
          </w:rPr>
          <w:t>3</w:t>
        </w:r>
        <w:r w:rsidR="009201A8" w:rsidRPr="009201A8">
          <w:rPr>
            <w:rFonts w:ascii="Arial" w:hAnsi="Arial" w:cs="Arial"/>
          </w:rPr>
          <w:fldChar w:fldCharType="end"/>
        </w:r>
      </w:hyperlink>
      <w:r w:rsidRPr="009201A8">
        <w:rPr>
          <w:rFonts w:ascii="Arial" w:hAnsi="Arial" w:cs="Arial"/>
        </w:rPr>
        <w:t xml:space="preserve">, FA was calculated for each voxel (e.g., “voxel-wise” analysis). The FSL FNIRT registration tool was used on the first no-diffusion weighted volume of each subject to correct for eddy-currents and head motion. Skulls were removed from brain images using the BET tool </w:t>
      </w:r>
      <w:hyperlink w:anchor="_ENREF_4" w:tooltip="Smith, 2002 #918" w:history="1">
        <w:r w:rsidR="009201A8" w:rsidRPr="009201A8">
          <w:rPr>
            <w:rFonts w:ascii="Arial" w:hAnsi="Arial" w:cs="Arial"/>
          </w:rPr>
          <w:fldChar w:fldCharType="begin"/>
        </w:r>
        <w:r w:rsidR="009201A8" w:rsidRPr="009201A8">
          <w:rPr>
            <w:rFonts w:ascii="Arial" w:hAnsi="Arial" w:cs="Arial"/>
          </w:rPr>
          <w:instrText xml:space="preserve"> ADDIN EN.CITE &lt;EndNote&gt;&lt;Cite&gt;&lt;Author&gt;Smith&lt;/Author&gt;&lt;Year&gt;2002&lt;/Year&gt;&lt;RecNum&gt;918&lt;/RecNum&gt;&lt;DisplayText&gt;&lt;style face="superscript"&gt;4&lt;/style&gt;&lt;/DisplayText&gt;&lt;record&gt;&lt;rec-number&gt;918&lt;/rec-number&gt;&lt;foreign-keys&gt;&lt;key app="EN" db-id="r9aavp0fnwrffme9dpdppps5p529rxf0pvw0"&gt;918&lt;/key&gt;&lt;/foreign-keys&gt;&lt;ref-type name="Journal Article"&gt;17&lt;/ref-type&gt;&lt;contributors&gt;&lt;authors&gt;&lt;author&gt;Smith, S. M.&lt;/author&gt;&lt;/authors&gt;&lt;/contributors&gt;&lt;auth-address&gt;Oxford Centre for Functional Magnetic Resonance Imaging of the Brain, Department of Clinical Neurology, Oxford University, John Radcliffe Hospital, Headington, Oxford, United Kingdom. steve@fmrib.ox.ac.uk&lt;/auth-address&gt;&lt;titles&gt;&lt;title&gt;Fast robust automated brain extraction&lt;/title&gt;&lt;secondary-title&gt;Hum.Brain Mapp.&lt;/secondary-title&gt;&lt;/titles&gt;&lt;pages&gt;143-155&lt;/pages&gt;&lt;volume&gt;17&lt;/volume&gt;&lt;number&gt;3&lt;/number&gt;&lt;keywords&gt;&lt;keyword&gt;Algorithms&lt;/keyword&gt;&lt;keyword&gt;anatomy &amp;amp; histology&lt;/keyword&gt;&lt;keyword&gt;Animals&lt;/keyword&gt;&lt;keyword&gt;Brain&lt;/keyword&gt;&lt;keyword&gt;Comparative Study&lt;/keyword&gt;&lt;keyword&gt;Hand&lt;/keyword&gt;&lt;keyword&gt;Humans&lt;/keyword&gt;&lt;keyword&gt;instrumentation&lt;/keyword&gt;&lt;keyword&gt;Magnetic Resonance Imaging&lt;/keyword&gt;&lt;keyword&gt;methods&lt;/keyword&gt;&lt;keyword&gt;physiology&lt;/keyword&gt;&lt;keyword&gt;Research Support,Non-U.S.Gov&amp;apos;t&lt;/keyword&gt;&lt;/keywords&gt;&lt;dates&gt;&lt;year&gt;2002&lt;/year&gt;&lt;/dates&gt;&lt;urls&gt;&lt;related-urls&gt;&lt;url&gt;PM:12391568&lt;/url&gt;&lt;/related-urls&gt;&lt;/urls&gt;&lt;/record&gt;&lt;/Cite&gt;&lt;/EndNote&gt;</w:instrText>
        </w:r>
        <w:r w:rsidR="009201A8" w:rsidRPr="009201A8">
          <w:rPr>
            <w:rFonts w:ascii="Arial" w:hAnsi="Arial" w:cs="Arial"/>
          </w:rPr>
          <w:fldChar w:fldCharType="separate"/>
        </w:r>
        <w:r w:rsidR="009201A8" w:rsidRPr="009201A8">
          <w:rPr>
            <w:rFonts w:ascii="Arial" w:hAnsi="Arial" w:cs="Arial"/>
            <w:noProof/>
            <w:vertAlign w:val="superscript"/>
          </w:rPr>
          <w:t>4</w:t>
        </w:r>
        <w:r w:rsidR="009201A8" w:rsidRPr="009201A8">
          <w:rPr>
            <w:rFonts w:ascii="Arial" w:hAnsi="Arial" w:cs="Arial"/>
          </w:rPr>
          <w:fldChar w:fldCharType="end"/>
        </w:r>
      </w:hyperlink>
      <w:r w:rsidRPr="009201A8">
        <w:rPr>
          <w:rFonts w:ascii="Arial" w:hAnsi="Arial" w:cs="Arial"/>
        </w:rPr>
        <w:t xml:space="preserve">.  FA images were generated by modeling the fit between the diffusion tensors and the raw diffusion data. Tract-based spatial statistics (TBSS) of FSL </w:t>
      </w:r>
      <w:hyperlink w:anchor="_ENREF_5" w:tooltip="Smith, 2006 #1301" w:history="1">
        <w:r w:rsidR="009201A8" w:rsidRPr="009201A8">
          <w:rPr>
            <w:rFonts w:ascii="Arial" w:hAnsi="Arial" w:cs="Arial"/>
          </w:rPr>
          <w:fldChar w:fldCharType="begin">
            <w:fldData xml:space="preserve">PEVuZE5vdGU+PENpdGU+PEF1dGhvcj5TbWl0aDwvQXV0aG9yPjxZZWFyPjIwMDY8L1llYXI+PFJl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==
</w:fldData>
          </w:fldChar>
        </w:r>
        <w:r w:rsidR="009201A8" w:rsidRPr="009201A8">
          <w:rPr>
            <w:rFonts w:ascii="Arial" w:hAnsi="Arial" w:cs="Arial"/>
          </w:rPr>
          <w:instrText xml:space="preserve"> ADDIN EN.CITE </w:instrText>
        </w:r>
        <w:r w:rsidR="009201A8" w:rsidRPr="009201A8">
          <w:rPr>
            <w:rFonts w:ascii="Arial" w:hAnsi="Arial" w:cs="Arial"/>
          </w:rPr>
          <w:fldChar w:fldCharType="begin">
            <w:fldData xml:space="preserve">PEVuZE5vdGU+PENpdGU+PEF1dGhvcj5TbWl0aDwvQXV0aG9yPjxZZWFyPjIwMDY8L1llYXI+PFJl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==
</w:fldData>
          </w:fldChar>
        </w:r>
        <w:r w:rsidR="009201A8" w:rsidRPr="009201A8">
          <w:rPr>
            <w:rFonts w:ascii="Arial" w:hAnsi="Arial" w:cs="Arial"/>
          </w:rPr>
          <w:instrText xml:space="preserve"> ADDIN EN.CITE.DATA </w:instrText>
        </w:r>
        <w:r w:rsidR="009201A8" w:rsidRPr="009201A8">
          <w:rPr>
            <w:rFonts w:ascii="Arial" w:hAnsi="Arial" w:cs="Arial"/>
          </w:rPr>
        </w:r>
        <w:r w:rsidR="009201A8" w:rsidRPr="009201A8">
          <w:rPr>
            <w:rFonts w:ascii="Arial" w:hAnsi="Arial" w:cs="Arial"/>
          </w:rPr>
          <w:fldChar w:fldCharType="end"/>
        </w:r>
        <w:r w:rsidR="009201A8" w:rsidRPr="009201A8">
          <w:rPr>
            <w:rFonts w:ascii="Arial" w:hAnsi="Arial" w:cs="Arial"/>
          </w:rPr>
        </w:r>
        <w:r w:rsidR="009201A8" w:rsidRPr="009201A8">
          <w:rPr>
            <w:rFonts w:ascii="Arial" w:hAnsi="Arial" w:cs="Arial"/>
          </w:rPr>
          <w:fldChar w:fldCharType="separate"/>
        </w:r>
        <w:r w:rsidR="009201A8" w:rsidRPr="009201A8">
          <w:rPr>
            <w:rFonts w:ascii="Arial" w:hAnsi="Arial" w:cs="Arial"/>
            <w:noProof/>
            <w:vertAlign w:val="superscript"/>
          </w:rPr>
          <w:t>5</w:t>
        </w:r>
        <w:r w:rsidR="009201A8" w:rsidRPr="009201A8">
          <w:rPr>
            <w:rFonts w:ascii="Arial" w:hAnsi="Arial" w:cs="Arial"/>
          </w:rPr>
          <w:fldChar w:fldCharType="end"/>
        </w:r>
      </w:hyperlink>
      <w:r w:rsidRPr="009201A8">
        <w:rPr>
          <w:rFonts w:ascii="Arial" w:hAnsi="Arial" w:cs="Arial"/>
        </w:rPr>
        <w:t xml:space="preserve"> were used to generate voxel-wise statistical analyses. IC/BPS and controls’ FA data was pooled to create a common white matter template, which was </w:t>
      </w:r>
      <w:proofErr w:type="spellStart"/>
      <w:r w:rsidRPr="009201A8">
        <w:rPr>
          <w:rFonts w:ascii="Arial" w:hAnsi="Arial" w:cs="Arial"/>
        </w:rPr>
        <w:t>thresholded</w:t>
      </w:r>
      <w:proofErr w:type="spellEnd"/>
      <w:r w:rsidRPr="009201A8">
        <w:rPr>
          <w:rFonts w:ascii="Arial" w:hAnsi="Arial" w:cs="Arial"/>
        </w:rPr>
        <w:t xml:space="preserve"> to create a mean FA “skeleton” and represented areas of white matter tracts common to all study participants, thereby establishing a search area for further FA analyses (</w:t>
      </w:r>
      <w:r w:rsidRPr="009201A8">
        <w:rPr>
          <w:rFonts w:ascii="Arial" w:hAnsi="Arial" w:cs="Arial"/>
          <w:b/>
        </w:rPr>
        <w:t>fig 1A</w:t>
      </w:r>
      <w:r w:rsidRPr="009201A8">
        <w:rPr>
          <w:rFonts w:ascii="Arial" w:hAnsi="Arial" w:cs="Arial"/>
        </w:rPr>
        <w:t xml:space="preserve"> in main text). Individual participants’ FA data was projected onto this group skeleton. We then calculated each participant’s mean skeletal brain FA as a global index of diffusion in the </w:t>
      </w:r>
      <w:r w:rsidRPr="009201A8">
        <w:rPr>
          <w:rFonts w:ascii="Arial" w:hAnsi="Arial" w:cs="Arial"/>
        </w:rPr>
        <w:lastRenderedPageBreak/>
        <w:t xml:space="preserve">white matter </w:t>
      </w:r>
      <w:hyperlink w:anchor="_ENREF_6" w:tooltip="Giorgio, 2008 #2625" w:history="1">
        <w:r w:rsidR="009201A8" w:rsidRPr="009201A8">
          <w:rPr>
            <w:rFonts w:ascii="Arial" w:hAnsi="Arial" w:cs="Arial"/>
          </w:rPr>
          <w:fldChar w:fldCharType="begin">
            <w:fldData xml:space="preserve">PEVuZE5vdGU+PENpdGU+PEF1dGhvcj5HaW9yZ2lvPC9BdXRob3I+PFllYXI+MjAwODwvWWVhcj48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</w:fldData>
          </w:fldChar>
        </w:r>
        <w:r w:rsidR="009201A8">
          <w:rPr>
            <w:rFonts w:ascii="Arial" w:hAnsi="Arial" w:cs="Arial"/>
          </w:rPr>
          <w:instrText xml:space="preserve"> ADDIN EN.CITE </w:instrText>
        </w:r>
        <w:r w:rsidR="009201A8">
          <w:rPr>
            <w:rFonts w:ascii="Arial" w:hAnsi="Arial" w:cs="Arial"/>
          </w:rPr>
          <w:fldChar w:fldCharType="begin">
            <w:fldData xml:space="preserve">PEVuZE5vdGU+PENpdGU+PEF1dGhvcj5HaW9yZ2lvPC9BdXRob3I+PFllYXI+MjAwODwvWWVhcj48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</w:fldData>
          </w:fldChar>
        </w:r>
        <w:r w:rsidR="009201A8">
          <w:rPr>
            <w:rFonts w:ascii="Arial" w:hAnsi="Arial" w:cs="Arial"/>
          </w:rPr>
          <w:instrText xml:space="preserve"> ADDIN EN.CITE.DATA </w:instrText>
        </w:r>
        <w:r w:rsidR="009201A8">
          <w:rPr>
            <w:rFonts w:ascii="Arial" w:hAnsi="Arial" w:cs="Arial"/>
          </w:rPr>
        </w:r>
        <w:r w:rsidR="009201A8">
          <w:rPr>
            <w:rFonts w:ascii="Arial" w:hAnsi="Arial" w:cs="Arial"/>
          </w:rPr>
          <w:fldChar w:fldCharType="end"/>
        </w:r>
        <w:r w:rsidR="009201A8" w:rsidRPr="009201A8">
          <w:rPr>
            <w:rFonts w:ascii="Arial" w:hAnsi="Arial" w:cs="Arial"/>
          </w:rPr>
        </w:r>
        <w:r w:rsidR="009201A8" w:rsidRPr="009201A8">
          <w:rPr>
            <w:rFonts w:ascii="Arial" w:hAnsi="Arial" w:cs="Arial"/>
          </w:rPr>
          <w:fldChar w:fldCharType="separate"/>
        </w:r>
        <w:r w:rsidR="009201A8" w:rsidRPr="009201A8">
          <w:rPr>
            <w:rFonts w:ascii="Arial" w:hAnsi="Arial" w:cs="Arial"/>
            <w:noProof/>
            <w:vertAlign w:val="superscript"/>
          </w:rPr>
          <w:t>6</w:t>
        </w:r>
        <w:r w:rsidR="009201A8" w:rsidRPr="009201A8">
          <w:rPr>
            <w:rFonts w:ascii="Arial" w:hAnsi="Arial" w:cs="Arial"/>
          </w:rPr>
          <w:fldChar w:fldCharType="end"/>
        </w:r>
      </w:hyperlink>
      <w:r w:rsidRPr="009201A8">
        <w:rPr>
          <w:rFonts w:ascii="Arial" w:hAnsi="Arial" w:cs="Arial"/>
        </w:rPr>
        <w:t xml:space="preserve"> by averaging FA values within each participant’s white matter skeleton. This mean FA value was compared between groups and used to determine corrections for center and age effects (see below). Group differences were evaluated with permutation testing (n = 5000 permutations, p &lt; 0.05). </w:t>
      </w:r>
      <w:r w:rsidRPr="009201A8">
        <w:rPr>
          <w:rFonts w:ascii="Arial" w:eastAsia="Times New Roman" w:hAnsi="Arial" w:cs="Arial"/>
          <w:bCs/>
          <w:color w:val="000000"/>
          <w:lang w:eastAsia="en-CA"/>
        </w:rPr>
        <w:t xml:space="preserve">White matter regions of interest (ROIs) were derived from the contrasts of patient and control white matter skeletons, and ROIs ≥ 30 voxels in size were preserved </w:t>
      </w:r>
      <w:r w:rsidRPr="009201A8">
        <w:rPr>
          <w:rFonts w:ascii="Arial" w:hAnsi="Arial" w:cs="Arial"/>
        </w:rPr>
        <w:t xml:space="preserve">(an arbitrary clustering criterion).  </w:t>
      </w:r>
    </w:p>
    <w:p w:rsidR="00BD7A94" w:rsidRPr="009201A8" w:rsidRDefault="00BD7A94" w:rsidP="005D23EC">
      <w:pPr>
        <w:shd w:val="clear" w:color="auto" w:fill="FFFFFF"/>
        <w:spacing w:after="0" w:line="240" w:lineRule="auto"/>
        <w:ind w:firstLine="720"/>
        <w:outlineLvl w:val="3"/>
        <w:rPr>
          <w:rFonts w:ascii="Arial" w:eastAsia="Times New Roman" w:hAnsi="Arial" w:cs="Arial"/>
          <w:bCs/>
          <w:color w:val="000000"/>
          <w:lang w:eastAsia="en-CA"/>
        </w:rPr>
      </w:pPr>
      <w:r w:rsidRPr="009201A8">
        <w:rPr>
          <w:rFonts w:ascii="Arial" w:hAnsi="Arial" w:cs="Arial"/>
        </w:rPr>
        <w:t xml:space="preserve">Planned post-hoc analyses included the correlation of white matter ROIs with clinical parameters that were hypothesized to play important roles in IC/BPS. </w:t>
      </w:r>
      <w:r w:rsidRPr="009201A8">
        <w:rPr>
          <w:rFonts w:ascii="Arial" w:eastAsia="Times New Roman" w:hAnsi="Arial" w:cs="Arial"/>
          <w:bCs/>
          <w:color w:val="000000"/>
          <w:lang w:eastAsia="en-CA"/>
        </w:rPr>
        <w:t xml:space="preserve">Peak ROI FA values (averaged for a 30-voxel area) was extracted from each subject and related to clinical parameters using planned t-tests and Pearson correlations.  </w:t>
      </w:r>
    </w:p>
    <w:p w:rsidR="00BD7A94" w:rsidRPr="00D555E0" w:rsidRDefault="00BD7A94" w:rsidP="005D23EC">
      <w:pPr>
        <w:shd w:val="clear" w:color="auto" w:fill="FFFFFF"/>
        <w:spacing w:after="0" w:line="240" w:lineRule="auto"/>
        <w:ind w:firstLine="720"/>
        <w:outlineLvl w:val="3"/>
        <w:rPr>
          <w:rFonts w:ascii="Arial" w:hAnsi="Arial" w:cs="Arial"/>
          <w:b/>
        </w:rPr>
      </w:pPr>
    </w:p>
    <w:p w:rsidR="00BD7A94" w:rsidRPr="00D555E0" w:rsidRDefault="00C41BCE" w:rsidP="005D23EC">
      <w:pPr>
        <w:spacing w:after="0" w:line="240" w:lineRule="auto"/>
        <w:ind w:firstLine="720"/>
        <w:rPr>
          <w:rFonts w:ascii="Arial" w:hAnsi="Arial" w:cs="Arial"/>
          <w:b/>
        </w:rPr>
      </w:pPr>
      <w:r w:rsidRPr="00D555E0">
        <w:rPr>
          <w:rFonts w:ascii="Arial" w:hAnsi="Arial" w:cs="Arial"/>
          <w:b/>
        </w:rPr>
        <w:t>Statistical Correction</w:t>
      </w:r>
      <w:r w:rsidR="00BD7A94" w:rsidRPr="00D555E0">
        <w:rPr>
          <w:rFonts w:ascii="Arial" w:hAnsi="Arial" w:cs="Arial"/>
          <w:b/>
        </w:rPr>
        <w:t xml:space="preserve"> for </w:t>
      </w:r>
      <w:r w:rsidR="00D555E0">
        <w:rPr>
          <w:rFonts w:ascii="Arial" w:hAnsi="Arial" w:cs="Arial"/>
          <w:b/>
        </w:rPr>
        <w:t xml:space="preserve">Site </w:t>
      </w:r>
      <w:r w:rsidR="00BD7A94" w:rsidRPr="00D555E0">
        <w:rPr>
          <w:rFonts w:ascii="Arial" w:hAnsi="Arial" w:cs="Arial"/>
          <w:b/>
        </w:rPr>
        <w:t>Effects</w:t>
      </w:r>
    </w:p>
    <w:p w:rsidR="00BD7A94" w:rsidRDefault="00D555E0" w:rsidP="005D23EC">
      <w:pPr>
        <w:spacing w:after="0" w:line="240" w:lineRule="auto"/>
        <w:ind w:firstLine="720"/>
        <w:rPr>
          <w:rFonts w:ascii="Arial" w:hAnsi="Arial" w:cs="Arial"/>
          <w:noProof/>
          <w:lang w:eastAsia="zh-CN"/>
        </w:rPr>
      </w:pPr>
      <w:r>
        <w:rPr>
          <w:rFonts w:ascii="Arial" w:hAnsi="Arial" w:cs="Arial"/>
        </w:rPr>
        <w:t>A</w:t>
      </w:r>
      <w:r w:rsidR="00C41BCE" w:rsidRPr="00D555E0">
        <w:rPr>
          <w:rFonts w:ascii="Arial" w:hAnsi="Arial" w:cs="Arial"/>
        </w:rPr>
        <w:t xml:space="preserve"> linear</w:t>
      </w:r>
      <w:r w:rsidR="00BD7A94" w:rsidRPr="00D555E0">
        <w:rPr>
          <w:rFonts w:ascii="Arial" w:hAnsi="Arial" w:cs="Arial"/>
        </w:rPr>
        <w:t xml:space="preserve"> correction for </w:t>
      </w:r>
      <w:r>
        <w:rPr>
          <w:rFonts w:ascii="Arial" w:hAnsi="Arial" w:cs="Arial"/>
        </w:rPr>
        <w:t>site</w:t>
      </w:r>
      <w:r w:rsidR="00BD7A94" w:rsidRPr="00D555E0">
        <w:rPr>
          <w:rFonts w:ascii="Arial" w:hAnsi="Arial" w:cs="Arial"/>
        </w:rPr>
        <w:t xml:space="preserve"> effect</w:t>
      </w:r>
      <w:r w:rsidR="00C41BCE" w:rsidRPr="00D555E0">
        <w:rPr>
          <w:rFonts w:ascii="Arial" w:hAnsi="Arial" w:cs="Arial"/>
        </w:rPr>
        <w:t xml:space="preserve"> took the following variables into account</w:t>
      </w:r>
      <w:r w:rsidR="00BD7A94" w:rsidRPr="00D555E0">
        <w:rPr>
          <w:rFonts w:ascii="Arial" w:hAnsi="Arial" w:cs="Arial"/>
        </w:rPr>
        <w:t xml:space="preserve">: (a) correction takes into account variability within and between </w:t>
      </w:r>
      <w:r>
        <w:rPr>
          <w:rFonts w:ascii="Arial" w:hAnsi="Arial" w:cs="Arial"/>
        </w:rPr>
        <w:t>site</w:t>
      </w:r>
      <w:r w:rsidR="00BD7A94" w:rsidRPr="00D555E0">
        <w:rPr>
          <w:rFonts w:ascii="Arial" w:hAnsi="Arial" w:cs="Arial"/>
        </w:rPr>
        <w:t>s; (b) correction makes means</w:t>
      </w:r>
      <w:r>
        <w:rPr>
          <w:rFonts w:ascii="Arial" w:hAnsi="Arial" w:cs="Arial"/>
        </w:rPr>
        <w:t>/variability comparable across sites</w:t>
      </w:r>
      <w:r w:rsidR="00BD7A94" w:rsidRPr="00D555E0">
        <w:rPr>
          <w:rFonts w:ascii="Arial" w:hAnsi="Arial" w:cs="Arial"/>
        </w:rPr>
        <w:t xml:space="preserve">, (c) corrected data will exhibit correlation with biologic traits that have been demonstrated in prior literature (e.g., negative correlation between age and FA is preserved). </w:t>
      </w:r>
      <w:r w:rsidR="00C41BCE" w:rsidRPr="00D555E0">
        <w:rPr>
          <w:rFonts w:ascii="Arial" w:hAnsi="Arial" w:cs="Arial"/>
          <w:noProof/>
          <w:lang w:eastAsia="zh-CN"/>
        </w:rPr>
        <w:t xml:space="preserve">Therefore the correction factor that met these criteria was: </w:t>
      </w:r>
    </w:p>
    <w:p w:rsidR="00D555E0" w:rsidRPr="00D555E0" w:rsidRDefault="00D555E0" w:rsidP="005D23EC">
      <w:pPr>
        <w:spacing w:after="0" w:line="240" w:lineRule="auto"/>
        <w:ind w:firstLine="720"/>
        <w:rPr>
          <w:rFonts w:ascii="Arial" w:hAnsi="Arial" w:cs="Arial"/>
        </w:rPr>
      </w:pPr>
    </w:p>
    <w:p w:rsidR="00BD7A94" w:rsidRDefault="00C41BCE" w:rsidP="005D23EC">
      <w:pPr>
        <w:spacing w:after="0" w:line="240" w:lineRule="auto"/>
        <w:rPr>
          <w:rFonts w:ascii="Arial" w:hAnsi="Arial" w:cs="Arial"/>
          <w:noProof/>
          <w:vertAlign w:val="subscript"/>
          <w:lang w:eastAsia="zh-CN"/>
        </w:rPr>
      </w:pPr>
      <w:r w:rsidRPr="00D555E0">
        <w:rPr>
          <w:rFonts w:ascii="Arial" w:hAnsi="Arial" w:cs="Arial"/>
          <w:noProof/>
          <w:lang w:eastAsia="zh-CN"/>
        </w:rPr>
        <w:t xml:space="preserve">                                                                </w:t>
      </w:r>
      <w:r w:rsidR="00BD7A94" w:rsidRPr="00D555E0">
        <w:rPr>
          <w:rFonts w:ascii="Arial" w:hAnsi="Arial" w:cs="Arial"/>
          <w:noProof/>
          <w:lang w:eastAsia="zh-CN"/>
        </w:rPr>
        <w:t>(Mean</w:t>
      </w:r>
      <w:r w:rsidR="00BD7A94" w:rsidRPr="00D555E0">
        <w:rPr>
          <w:rFonts w:ascii="Arial" w:hAnsi="Arial" w:cs="Arial"/>
          <w:noProof/>
          <w:vertAlign w:val="subscript"/>
          <w:lang w:eastAsia="zh-CN"/>
        </w:rPr>
        <w:t>a</w:t>
      </w:r>
      <w:r w:rsidR="00BD7A94" w:rsidRPr="00D555E0">
        <w:rPr>
          <w:rFonts w:ascii="Arial" w:hAnsi="Arial" w:cs="Arial"/>
          <w:noProof/>
          <w:lang w:eastAsia="zh-CN"/>
        </w:rPr>
        <w:t xml:space="preserve"> – Mean</w:t>
      </w:r>
      <w:r w:rsidR="00BD7A94" w:rsidRPr="00D555E0">
        <w:rPr>
          <w:rFonts w:ascii="Arial" w:hAnsi="Arial" w:cs="Arial"/>
          <w:noProof/>
          <w:vertAlign w:val="subscript"/>
          <w:lang w:eastAsia="zh-CN"/>
        </w:rPr>
        <w:t>b</w:t>
      </w:r>
      <w:r w:rsidR="00BD7A94" w:rsidRPr="00D555E0">
        <w:rPr>
          <w:rFonts w:ascii="Arial" w:hAnsi="Arial" w:cs="Arial"/>
          <w:noProof/>
          <w:lang w:eastAsia="zh-CN"/>
        </w:rPr>
        <w:t>) + FA</w:t>
      </w:r>
      <w:r w:rsidR="00BD7A94" w:rsidRPr="00D555E0">
        <w:rPr>
          <w:rFonts w:ascii="Arial" w:hAnsi="Arial" w:cs="Arial"/>
          <w:noProof/>
          <w:vertAlign w:val="subscript"/>
          <w:lang w:eastAsia="zh-CN"/>
        </w:rPr>
        <w:t>c</w:t>
      </w:r>
    </w:p>
    <w:p w:rsidR="00D555E0" w:rsidRPr="00D555E0" w:rsidRDefault="00D555E0" w:rsidP="005D23EC">
      <w:pPr>
        <w:spacing w:after="0" w:line="240" w:lineRule="auto"/>
        <w:rPr>
          <w:rFonts w:ascii="Arial" w:hAnsi="Arial" w:cs="Arial"/>
          <w:noProof/>
          <w:vertAlign w:val="subscript"/>
          <w:lang w:eastAsia="zh-CN"/>
        </w:rPr>
      </w:pPr>
    </w:p>
    <w:p w:rsidR="0050467F" w:rsidRDefault="00BD7A94" w:rsidP="00D555E0">
      <w:pPr>
        <w:spacing w:after="0" w:line="240" w:lineRule="auto"/>
        <w:rPr>
          <w:rFonts w:ascii="Arial" w:eastAsia="Times New Roman" w:hAnsi="Arial" w:cs="Arial"/>
          <w:b/>
          <w:bCs/>
        </w:rPr>
      </w:pPr>
      <w:r w:rsidRPr="00D555E0">
        <w:rPr>
          <w:rFonts w:ascii="Arial" w:hAnsi="Arial" w:cs="Arial"/>
          <w:noProof/>
          <w:lang w:eastAsia="zh-CN"/>
        </w:rPr>
        <w:t>where</w:t>
      </w:r>
      <w:r w:rsidRPr="00D555E0">
        <w:rPr>
          <w:rFonts w:ascii="Arial" w:hAnsi="Arial" w:cs="Arial"/>
          <w:i/>
          <w:noProof/>
          <w:lang w:eastAsia="zh-CN"/>
        </w:rPr>
        <w:t xml:space="preserve"> a</w:t>
      </w:r>
      <w:r w:rsidRPr="00D555E0">
        <w:rPr>
          <w:rFonts w:ascii="Arial" w:hAnsi="Arial" w:cs="Arial"/>
          <w:noProof/>
          <w:lang w:eastAsia="zh-CN"/>
        </w:rPr>
        <w:t xml:space="preserve"> = </w:t>
      </w:r>
      <w:r w:rsidR="00C41BCE" w:rsidRPr="00D555E0">
        <w:rPr>
          <w:rFonts w:ascii="Arial" w:hAnsi="Arial" w:cs="Arial"/>
          <w:noProof/>
          <w:lang w:eastAsia="zh-CN"/>
        </w:rPr>
        <w:t xml:space="preserve">a </w:t>
      </w:r>
      <w:r w:rsidRPr="00D555E0">
        <w:rPr>
          <w:rFonts w:ascii="Arial" w:hAnsi="Arial" w:cs="Arial"/>
          <w:noProof/>
          <w:lang w:eastAsia="zh-CN"/>
        </w:rPr>
        <w:t xml:space="preserve">subject’s uncorrected FA value, </w:t>
      </w:r>
      <w:r w:rsidRPr="00D555E0">
        <w:rPr>
          <w:rFonts w:ascii="Arial" w:hAnsi="Arial" w:cs="Arial"/>
          <w:i/>
          <w:noProof/>
          <w:lang w:eastAsia="zh-CN"/>
        </w:rPr>
        <w:t xml:space="preserve">b </w:t>
      </w:r>
      <w:r w:rsidRPr="00D555E0">
        <w:rPr>
          <w:rFonts w:ascii="Arial" w:hAnsi="Arial" w:cs="Arial"/>
          <w:noProof/>
          <w:lang w:eastAsia="zh-CN"/>
        </w:rPr>
        <w:t xml:space="preserve">= </w:t>
      </w:r>
      <w:r w:rsidR="00C41BCE" w:rsidRPr="00D555E0">
        <w:rPr>
          <w:rFonts w:ascii="Arial" w:hAnsi="Arial" w:cs="Arial"/>
          <w:noProof/>
          <w:lang w:eastAsia="zh-CN"/>
        </w:rPr>
        <w:t xml:space="preserve">the </w:t>
      </w:r>
      <w:r w:rsidRPr="00D555E0">
        <w:rPr>
          <w:rFonts w:ascii="Arial" w:hAnsi="Arial" w:cs="Arial"/>
          <w:noProof/>
          <w:lang w:eastAsia="zh-CN"/>
        </w:rPr>
        <w:t xml:space="preserve">mean FA value of </w:t>
      </w:r>
      <w:r w:rsidR="00C41BCE" w:rsidRPr="00D555E0">
        <w:rPr>
          <w:rFonts w:ascii="Arial" w:hAnsi="Arial" w:cs="Arial"/>
          <w:noProof/>
          <w:lang w:eastAsia="zh-CN"/>
        </w:rPr>
        <w:t xml:space="preserve">each </w:t>
      </w:r>
      <w:r w:rsidRPr="00D555E0">
        <w:rPr>
          <w:rFonts w:ascii="Arial" w:hAnsi="Arial" w:cs="Arial"/>
          <w:noProof/>
          <w:lang w:eastAsia="zh-CN"/>
        </w:rPr>
        <w:t xml:space="preserve">subject’s </w:t>
      </w:r>
      <w:r w:rsidR="00D555E0">
        <w:rPr>
          <w:rFonts w:ascii="Arial" w:hAnsi="Arial" w:cs="Arial"/>
          <w:noProof/>
          <w:lang w:eastAsia="zh-CN"/>
        </w:rPr>
        <w:t>site</w:t>
      </w:r>
      <w:r w:rsidRPr="00D555E0">
        <w:rPr>
          <w:rFonts w:ascii="Arial" w:hAnsi="Arial" w:cs="Arial"/>
          <w:noProof/>
          <w:lang w:eastAsia="zh-CN"/>
        </w:rPr>
        <w:t xml:space="preserve">, and </w:t>
      </w:r>
      <w:r w:rsidRPr="00D555E0">
        <w:rPr>
          <w:rFonts w:ascii="Arial" w:hAnsi="Arial" w:cs="Arial"/>
          <w:i/>
          <w:noProof/>
          <w:lang w:eastAsia="zh-CN"/>
        </w:rPr>
        <w:t xml:space="preserve">c </w:t>
      </w:r>
      <w:r w:rsidRPr="00D555E0">
        <w:rPr>
          <w:rFonts w:ascii="Arial" w:hAnsi="Arial" w:cs="Arial"/>
          <w:noProof/>
          <w:lang w:eastAsia="zh-CN"/>
        </w:rPr>
        <w:t xml:space="preserve">= mean FA value of all </w:t>
      </w:r>
      <w:r w:rsidR="00D555E0">
        <w:rPr>
          <w:rFonts w:ascii="Arial" w:hAnsi="Arial" w:cs="Arial"/>
          <w:noProof/>
          <w:lang w:eastAsia="zh-CN"/>
        </w:rPr>
        <w:t>site</w:t>
      </w:r>
      <w:r w:rsidRPr="00D555E0">
        <w:rPr>
          <w:rFonts w:ascii="Arial" w:hAnsi="Arial" w:cs="Arial"/>
          <w:noProof/>
          <w:lang w:eastAsia="zh-CN"/>
        </w:rPr>
        <w:t xml:space="preserve">s.  </w:t>
      </w:r>
      <w:r w:rsidR="00C41BCE" w:rsidRPr="00D555E0">
        <w:rPr>
          <w:rFonts w:ascii="Arial" w:hAnsi="Arial" w:cs="Arial"/>
          <w:noProof/>
          <w:lang w:eastAsia="zh-CN"/>
        </w:rPr>
        <w:t>This</w:t>
      </w:r>
      <w:r w:rsidRPr="00D555E0">
        <w:rPr>
          <w:rFonts w:ascii="Arial" w:hAnsi="Arial" w:cs="Arial"/>
          <w:noProof/>
          <w:lang w:eastAsia="zh-CN"/>
        </w:rPr>
        <w:t xml:space="preserve"> correction </w:t>
      </w:r>
      <w:r w:rsidR="00C41BCE" w:rsidRPr="00D555E0">
        <w:rPr>
          <w:rFonts w:ascii="Arial" w:hAnsi="Arial" w:cs="Arial"/>
          <w:noProof/>
          <w:lang w:eastAsia="zh-CN"/>
        </w:rPr>
        <w:t xml:space="preserve">accounts for </w:t>
      </w:r>
      <w:r w:rsidRPr="00D555E0">
        <w:rPr>
          <w:rFonts w:ascii="Arial" w:hAnsi="Arial" w:cs="Arial"/>
          <w:noProof/>
          <w:lang w:eastAsia="zh-CN"/>
        </w:rPr>
        <w:t xml:space="preserve">the </w:t>
      </w:r>
      <w:r w:rsidR="00C41BCE" w:rsidRPr="00D555E0">
        <w:rPr>
          <w:rFonts w:ascii="Arial" w:hAnsi="Arial" w:cs="Arial"/>
          <w:noProof/>
          <w:lang w:eastAsia="zh-CN"/>
        </w:rPr>
        <w:t xml:space="preserve">impact of </w:t>
      </w:r>
      <w:r w:rsidRPr="00D555E0">
        <w:rPr>
          <w:rFonts w:ascii="Arial" w:hAnsi="Arial" w:cs="Arial"/>
          <w:noProof/>
          <w:lang w:eastAsia="zh-CN"/>
        </w:rPr>
        <w:t xml:space="preserve">center mean </w:t>
      </w:r>
      <w:r w:rsidR="00C41BCE" w:rsidRPr="00D555E0">
        <w:rPr>
          <w:rFonts w:ascii="Arial" w:hAnsi="Arial" w:cs="Arial"/>
          <w:noProof/>
          <w:lang w:eastAsia="zh-CN"/>
        </w:rPr>
        <w:t>on a</w:t>
      </w:r>
      <w:r w:rsidRPr="00D555E0">
        <w:rPr>
          <w:rFonts w:ascii="Arial" w:hAnsi="Arial" w:cs="Arial"/>
          <w:noProof/>
          <w:lang w:eastAsia="zh-CN"/>
        </w:rPr>
        <w:t xml:space="preserve"> subject’s data (</w:t>
      </w:r>
      <w:r w:rsidR="00C41BCE" w:rsidRPr="00D555E0">
        <w:rPr>
          <w:rFonts w:ascii="Arial" w:hAnsi="Arial" w:cs="Arial"/>
          <w:noProof/>
          <w:lang w:eastAsia="zh-CN"/>
        </w:rPr>
        <w:t xml:space="preserve">thereby </w:t>
      </w:r>
      <w:r w:rsidRPr="00D555E0">
        <w:rPr>
          <w:rFonts w:ascii="Arial" w:hAnsi="Arial" w:cs="Arial"/>
          <w:noProof/>
          <w:lang w:eastAsia="zh-CN"/>
        </w:rPr>
        <w:t>correcting for individua</w:t>
      </w:r>
      <w:r w:rsidR="00D555E0">
        <w:rPr>
          <w:rFonts w:ascii="Arial" w:hAnsi="Arial" w:cs="Arial"/>
          <w:noProof/>
          <w:lang w:eastAsia="zh-CN"/>
        </w:rPr>
        <w:t xml:space="preserve">l site </w:t>
      </w:r>
      <w:r w:rsidRPr="00D555E0">
        <w:rPr>
          <w:rFonts w:ascii="Arial" w:hAnsi="Arial" w:cs="Arial"/>
          <w:noProof/>
          <w:lang w:eastAsia="zh-CN"/>
        </w:rPr>
        <w:t>effect) and adds this corrected value to the grand mean</w:t>
      </w:r>
      <w:r w:rsidR="00D555E0">
        <w:rPr>
          <w:rFonts w:ascii="Arial" w:hAnsi="Arial" w:cs="Arial"/>
          <w:noProof/>
          <w:lang w:eastAsia="zh-CN"/>
        </w:rPr>
        <w:t xml:space="preserve"> of all sites</w:t>
      </w:r>
      <w:r w:rsidRPr="00D555E0">
        <w:rPr>
          <w:rFonts w:ascii="Arial" w:hAnsi="Arial" w:cs="Arial"/>
          <w:noProof/>
          <w:lang w:eastAsia="zh-CN"/>
        </w:rPr>
        <w:t>.</w:t>
      </w:r>
      <w:r w:rsidR="00C41BCE" w:rsidRPr="00D555E0">
        <w:rPr>
          <w:rFonts w:ascii="Arial" w:hAnsi="Arial" w:cs="Arial"/>
          <w:noProof/>
          <w:lang w:eastAsia="zh-CN"/>
        </w:rPr>
        <w:t xml:space="preserve"> </w:t>
      </w:r>
    </w:p>
    <w:p w:rsidR="0050467F" w:rsidRDefault="0050467F"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D555E0" w:rsidRDefault="00D555E0" w:rsidP="005D23EC">
      <w:pPr>
        <w:keepNext/>
        <w:spacing w:after="0" w:line="240" w:lineRule="auto"/>
        <w:outlineLvl w:val="1"/>
        <w:rPr>
          <w:rFonts w:ascii="Arial" w:eastAsia="Times New Roman" w:hAnsi="Arial" w:cs="Arial"/>
          <w:b/>
          <w:bCs/>
        </w:rPr>
      </w:pPr>
    </w:p>
    <w:p w:rsidR="00BD7A94" w:rsidRPr="009201A8" w:rsidRDefault="00BD7A94" w:rsidP="005D23EC">
      <w:pPr>
        <w:keepNext/>
        <w:spacing w:after="0" w:line="240" w:lineRule="auto"/>
        <w:outlineLvl w:val="1"/>
        <w:rPr>
          <w:rFonts w:ascii="Arial" w:eastAsia="Times New Roman" w:hAnsi="Arial" w:cs="Arial"/>
          <w:bCs/>
        </w:rPr>
      </w:pPr>
      <w:r w:rsidRPr="009201A8">
        <w:rPr>
          <w:rFonts w:ascii="Arial" w:eastAsia="Times New Roman" w:hAnsi="Arial" w:cs="Arial"/>
          <w:b/>
          <w:bCs/>
        </w:rPr>
        <w:t>Suppl. Ta</w:t>
      </w:r>
      <w:r w:rsidRPr="00D555E0">
        <w:rPr>
          <w:rFonts w:ascii="Arial" w:eastAsia="Times New Roman" w:hAnsi="Arial" w:cs="Arial"/>
          <w:b/>
          <w:bCs/>
        </w:rPr>
        <w:t xml:space="preserve">ble 1:  </w:t>
      </w:r>
      <w:r w:rsidR="0050467F" w:rsidRPr="00D555E0">
        <w:rPr>
          <w:rFonts w:ascii="Arial" w:eastAsia="Times New Roman" w:hAnsi="Arial" w:cs="Arial"/>
          <w:bCs/>
        </w:rPr>
        <w:t>Overview of</w:t>
      </w:r>
      <w:r w:rsidR="0050467F" w:rsidRPr="00D555E0">
        <w:rPr>
          <w:rFonts w:ascii="Arial" w:eastAsia="Times New Roman" w:hAnsi="Arial" w:cs="Arial"/>
          <w:b/>
          <w:bCs/>
        </w:rPr>
        <w:t xml:space="preserve"> </w:t>
      </w:r>
      <w:r w:rsidRPr="00D555E0">
        <w:rPr>
          <w:rFonts w:ascii="Arial" w:eastAsia="Times New Roman" w:hAnsi="Arial" w:cs="Arial"/>
          <w:bCs/>
        </w:rPr>
        <w:t>MA</w:t>
      </w:r>
      <w:r w:rsidR="0050467F" w:rsidRPr="00D555E0">
        <w:rPr>
          <w:rFonts w:ascii="Arial" w:eastAsia="Times New Roman" w:hAnsi="Arial" w:cs="Arial"/>
          <w:bCs/>
        </w:rPr>
        <w:t>PP inclusion/exclusion criteria</w:t>
      </w:r>
      <w:r w:rsidR="0050467F">
        <w:rPr>
          <w:rFonts w:ascii="Arial" w:eastAsia="Times New Roman" w:hAnsi="Arial" w:cs="Arial"/>
          <w:bCs/>
        </w:rPr>
        <w:t xml:space="preserve"> </w:t>
      </w:r>
    </w:p>
    <w:p w:rsidR="00BD7A94" w:rsidRPr="009201A8" w:rsidRDefault="00BD7A94" w:rsidP="005D23EC">
      <w:pPr>
        <w:keepNext/>
        <w:spacing w:after="0" w:line="240" w:lineRule="auto"/>
        <w:ind w:left="907" w:hanging="907"/>
        <w:jc w:val="center"/>
        <w:outlineLvl w:val="2"/>
        <w:rPr>
          <w:rFonts w:ascii="Arial" w:eastAsia="Times New Roman" w:hAnsi="Arial" w:cs="Arial"/>
          <w:b/>
          <w:bCs/>
        </w:rPr>
      </w:pPr>
      <w:bookmarkStart w:id="1" w:name="_Toc239241598"/>
      <w:bookmarkStart w:id="2" w:name="_Toc243126753"/>
    </w:p>
    <w:tbl>
      <w:tblPr>
        <w:tblW w:w="0" w:type="auto"/>
        <w:tblLook w:val="04A0" w:firstRow="1" w:lastRow="0" w:firstColumn="1" w:lastColumn="0" w:noHBand="0" w:noVBand="1"/>
      </w:tblPr>
      <w:tblGrid>
        <w:gridCol w:w="1098"/>
        <w:gridCol w:w="8478"/>
      </w:tblGrid>
      <w:tr w:rsidR="00BD7A94" w:rsidRPr="009201A8" w:rsidTr="00DF5ADB">
        <w:tc>
          <w:tcPr>
            <w:tcW w:w="9576" w:type="dxa"/>
            <w:gridSpan w:val="2"/>
            <w:shd w:val="clear" w:color="auto" w:fill="BFBFBF"/>
          </w:tcPr>
          <w:p w:rsidR="00BD7A94" w:rsidRPr="009201A8" w:rsidRDefault="00BD7A94" w:rsidP="0050467F">
            <w:pPr>
              <w:spacing w:after="0" w:line="240" w:lineRule="auto"/>
              <w:rPr>
                <w:rFonts w:ascii="Arial" w:hAnsi="Arial" w:cs="Arial"/>
                <w:b/>
              </w:rPr>
            </w:pPr>
            <w:r w:rsidRPr="009201A8">
              <w:rPr>
                <w:rFonts w:ascii="Arial" w:hAnsi="Arial" w:cs="Arial"/>
                <w:b/>
              </w:rPr>
              <w:t xml:space="preserve">Inclusion Criteria </w:t>
            </w:r>
            <w:r w:rsidR="00C41BCE">
              <w:rPr>
                <w:rFonts w:ascii="Arial" w:hAnsi="Arial" w:cs="Arial"/>
                <w:b/>
              </w:rPr>
              <w:t xml:space="preserve"> for </w:t>
            </w:r>
            <w:r w:rsidR="0050467F">
              <w:rPr>
                <w:rFonts w:ascii="Arial" w:hAnsi="Arial" w:cs="Arial"/>
                <w:b/>
              </w:rPr>
              <w:t>UCPPS</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1.</w:t>
            </w:r>
          </w:p>
        </w:tc>
        <w:tc>
          <w:tcPr>
            <w:tcW w:w="847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Female</w:t>
            </w:r>
            <w:r w:rsidR="00C41BCE">
              <w:rPr>
                <w:rFonts w:ascii="Arial" w:hAnsi="Arial" w:cs="Arial"/>
              </w:rPr>
              <w:t xml:space="preserve"> or male</w:t>
            </w:r>
            <w:r w:rsidRPr="009201A8">
              <w:rPr>
                <w:rFonts w:ascii="Arial" w:hAnsi="Arial" w:cs="Arial"/>
              </w:rPr>
              <w:t>, 18 years of age or older;</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2.</w:t>
            </w:r>
          </w:p>
        </w:tc>
        <w:tc>
          <w:tcPr>
            <w:tcW w:w="8478" w:type="dxa"/>
            <w:shd w:val="clear" w:color="auto" w:fill="auto"/>
          </w:tcPr>
          <w:p w:rsidR="00BD7A94" w:rsidRPr="009201A8" w:rsidRDefault="00D555E0" w:rsidP="005D23EC">
            <w:pPr>
              <w:spacing w:after="0" w:line="240" w:lineRule="auto"/>
              <w:rPr>
                <w:rFonts w:ascii="Arial" w:hAnsi="Arial" w:cs="Arial"/>
              </w:rPr>
            </w:pPr>
            <w:r>
              <w:t>A diagnosis of IC/BPS or CP/CPPS, with urologic symptoms present a majority of the time during any 3 of the past 6 months (CP/CPPS) or the most recent 3 months (IC/BPS);</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3.</w:t>
            </w:r>
          </w:p>
        </w:tc>
        <w:tc>
          <w:tcPr>
            <w:tcW w:w="8478" w:type="dxa"/>
            <w:shd w:val="clear" w:color="auto" w:fill="auto"/>
          </w:tcPr>
          <w:p w:rsidR="00BD7A94" w:rsidRPr="009201A8" w:rsidRDefault="00D555E0" w:rsidP="00D555E0">
            <w:pPr>
              <w:spacing w:after="0" w:line="240" w:lineRule="auto"/>
              <w:rPr>
                <w:rFonts w:ascii="Arial" w:hAnsi="Arial" w:cs="Arial"/>
              </w:rPr>
            </w:pPr>
            <w:r>
              <w:rPr>
                <w:rFonts w:ascii="Arial" w:hAnsi="Arial" w:cs="Arial"/>
              </w:rPr>
              <w:t>Symptoms</w:t>
            </w:r>
            <w:r w:rsidR="00BD7A94" w:rsidRPr="009201A8">
              <w:rPr>
                <w:rFonts w:ascii="Arial" w:hAnsi="Arial" w:cs="Arial"/>
              </w:rPr>
              <w:t xml:space="preserve"> have been present for the majority of the time during any 3 months in the previous 6 months;</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4.</w:t>
            </w:r>
          </w:p>
        </w:tc>
        <w:tc>
          <w:tcPr>
            <w:tcW w:w="8478" w:type="dxa"/>
            <w:shd w:val="clear" w:color="auto" w:fill="auto"/>
          </w:tcPr>
          <w:p w:rsidR="00BD7A94" w:rsidRPr="009201A8" w:rsidRDefault="00D555E0" w:rsidP="00D555E0">
            <w:pPr>
              <w:spacing w:after="0" w:line="240" w:lineRule="auto"/>
              <w:rPr>
                <w:rFonts w:ascii="Arial" w:hAnsi="Arial" w:cs="Arial"/>
              </w:rPr>
            </w:pPr>
            <w:r>
              <w:rPr>
                <w:rFonts w:ascii="Arial" w:hAnsi="Arial" w:cs="Arial"/>
              </w:rPr>
              <w:t xml:space="preserve">Symptoms </w:t>
            </w:r>
            <w:r w:rsidR="00BD7A94" w:rsidRPr="009201A8">
              <w:rPr>
                <w:rFonts w:ascii="Arial" w:hAnsi="Arial" w:cs="Arial"/>
              </w:rPr>
              <w:t>have been present for the majority of the time during the most recent 3 months;</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5.</w:t>
            </w:r>
          </w:p>
        </w:tc>
        <w:tc>
          <w:tcPr>
            <w:tcW w:w="847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 xml:space="preserve">Score of at least 1 on the pain, pressure, or discomfort question on the Symptom and Health Care Utilization Questionnaire </w:t>
            </w:r>
          </w:p>
          <w:p w:rsidR="00BD7A94" w:rsidRPr="00706ED4" w:rsidRDefault="00BD7A94" w:rsidP="005D23EC">
            <w:pPr>
              <w:spacing w:after="0" w:line="240" w:lineRule="auto"/>
              <w:rPr>
                <w:rFonts w:ascii="Arial" w:hAnsi="Arial" w:cs="Arial"/>
                <w:i/>
              </w:rPr>
            </w:pPr>
            <w:r w:rsidRPr="009201A8">
              <w:rPr>
                <w:rFonts w:ascii="Arial" w:hAnsi="Arial" w:cs="Arial"/>
                <w:i/>
              </w:rPr>
              <w:t xml:space="preserve">“Think about the pain, pressure, and discomfort associated with your </w:t>
            </w:r>
            <w:r w:rsidR="00706ED4">
              <w:rPr>
                <w:rFonts w:ascii="Arial" w:hAnsi="Arial" w:cs="Arial"/>
                <w:i/>
              </w:rPr>
              <w:t xml:space="preserve">        </w:t>
            </w:r>
            <w:r w:rsidRPr="009201A8">
              <w:rPr>
                <w:rFonts w:ascii="Arial" w:hAnsi="Arial" w:cs="Arial"/>
                <w:i/>
              </w:rPr>
              <w:t>bladder/prostate</w:t>
            </w:r>
            <w:r w:rsidR="00706ED4">
              <w:rPr>
                <w:rFonts w:ascii="Arial" w:hAnsi="Arial" w:cs="Arial"/>
                <w:i/>
              </w:rPr>
              <w:t xml:space="preserve"> </w:t>
            </w:r>
            <w:r w:rsidRPr="009201A8">
              <w:rPr>
                <w:rFonts w:ascii="Arial" w:hAnsi="Arial" w:cs="Arial"/>
                <w:i/>
              </w:rPr>
              <w:t xml:space="preserve">and/or pelvic region. On average, how would you rate these symptoms during the past 2 weeks?” </w:t>
            </w:r>
            <w:r w:rsidR="00706ED4">
              <w:rPr>
                <w:rFonts w:ascii="Arial" w:hAnsi="Arial" w:cs="Arial"/>
                <w:i/>
              </w:rPr>
              <w:t>(</w:t>
            </w:r>
            <w:r w:rsidRPr="009201A8">
              <w:rPr>
                <w:rFonts w:ascii="Arial" w:hAnsi="Arial" w:cs="Arial"/>
                <w:i/>
              </w:rPr>
              <w:t>with a score of 0 indicating no pain or pressure or discomfort, and 10</w:t>
            </w:r>
            <w:r w:rsidR="00706ED4">
              <w:rPr>
                <w:rFonts w:ascii="Arial" w:hAnsi="Arial" w:cs="Arial"/>
                <w:i/>
              </w:rPr>
              <w:t xml:space="preserve"> </w:t>
            </w:r>
            <w:r w:rsidRPr="009201A8">
              <w:rPr>
                <w:rFonts w:ascii="Arial" w:hAnsi="Arial" w:cs="Arial"/>
                <w:i/>
              </w:rPr>
              <w:t>indicating most severe discomfort I can imagine</w:t>
            </w:r>
            <w:r w:rsidRPr="009201A8">
              <w:rPr>
                <w:rFonts w:ascii="Arial" w:hAnsi="Arial" w:cs="Arial"/>
              </w:rPr>
              <w:t>);</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 xml:space="preserve">6. </w:t>
            </w:r>
          </w:p>
        </w:tc>
        <w:tc>
          <w:tcPr>
            <w:tcW w:w="847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Agrees to participate in Trans-MAPP epidemiological study procedures;</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7.</w:t>
            </w:r>
          </w:p>
        </w:tc>
        <w:tc>
          <w:tcPr>
            <w:tcW w:w="847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Gave permission for the collection of DNA sample; and</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8.</w:t>
            </w:r>
          </w:p>
        </w:tc>
        <w:tc>
          <w:tcPr>
            <w:tcW w:w="847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Read and signed informed consent form prior to participation in the study.</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p>
        </w:tc>
        <w:tc>
          <w:tcPr>
            <w:tcW w:w="8478" w:type="dxa"/>
            <w:shd w:val="clear" w:color="auto" w:fill="auto"/>
          </w:tcPr>
          <w:p w:rsidR="00BD7A94" w:rsidRPr="009201A8" w:rsidRDefault="00BD7A94" w:rsidP="005D23EC">
            <w:pPr>
              <w:spacing w:after="0" w:line="240" w:lineRule="auto"/>
              <w:rPr>
                <w:rFonts w:ascii="Arial" w:hAnsi="Arial" w:cs="Arial"/>
              </w:rPr>
            </w:pPr>
          </w:p>
        </w:tc>
      </w:tr>
      <w:tr w:rsidR="00BD7A94" w:rsidRPr="009201A8" w:rsidTr="00DF5ADB">
        <w:tc>
          <w:tcPr>
            <w:tcW w:w="9576" w:type="dxa"/>
            <w:gridSpan w:val="2"/>
            <w:shd w:val="clear" w:color="auto" w:fill="BFBFBF"/>
          </w:tcPr>
          <w:p w:rsidR="00BD7A94" w:rsidRPr="009201A8" w:rsidRDefault="00C41BCE" w:rsidP="005D23EC">
            <w:pPr>
              <w:spacing w:after="0" w:line="240" w:lineRule="auto"/>
              <w:rPr>
                <w:rFonts w:ascii="Arial" w:hAnsi="Arial" w:cs="Arial"/>
                <w:b/>
              </w:rPr>
            </w:pPr>
            <w:r>
              <w:rPr>
                <w:rFonts w:ascii="Arial" w:hAnsi="Arial" w:cs="Arial"/>
                <w:b/>
              </w:rPr>
              <w:t>Inclusion Criteria for Healthy Controls</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 xml:space="preserve">1. </w:t>
            </w:r>
          </w:p>
        </w:tc>
        <w:tc>
          <w:tcPr>
            <w:tcW w:w="847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Reports no urological symptoms;</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2.</w:t>
            </w:r>
          </w:p>
        </w:tc>
        <w:tc>
          <w:tcPr>
            <w:tcW w:w="847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Score of 0 (zero) on the pain, pressure, or discomfort question on the Symptom and Health Care Utilization Questionnaire;</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3.</w:t>
            </w:r>
          </w:p>
        </w:tc>
        <w:tc>
          <w:tcPr>
            <w:tcW w:w="847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Reports no chronic pain in pelvic or bladder region, and reports chronic pain in no more than one other b</w:t>
            </w:r>
            <w:r w:rsidR="00C41BCE">
              <w:rPr>
                <w:rFonts w:ascii="Arial" w:hAnsi="Arial" w:cs="Arial"/>
              </w:rPr>
              <w:t>ody region [note: our study-specific inclusion criteria required no comorbid chronic pain in healthy controls];</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4.</w:t>
            </w:r>
          </w:p>
        </w:tc>
        <w:tc>
          <w:tcPr>
            <w:tcW w:w="847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Agrees to participate in Trans-MAPP epidemiological study procedures;</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5.</w:t>
            </w:r>
          </w:p>
        </w:tc>
        <w:tc>
          <w:tcPr>
            <w:tcW w:w="847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Gave permission for the collection of DNA sample; and</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6.</w:t>
            </w:r>
          </w:p>
        </w:tc>
        <w:tc>
          <w:tcPr>
            <w:tcW w:w="847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Read and signed informed consent form prior to participation in the study.</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p>
        </w:tc>
        <w:tc>
          <w:tcPr>
            <w:tcW w:w="8478" w:type="dxa"/>
            <w:shd w:val="clear" w:color="auto" w:fill="auto"/>
          </w:tcPr>
          <w:p w:rsidR="00BD7A94" w:rsidRPr="009201A8" w:rsidRDefault="00BD7A94" w:rsidP="005D23EC">
            <w:pPr>
              <w:spacing w:after="0" w:line="240" w:lineRule="auto"/>
              <w:rPr>
                <w:rFonts w:ascii="Arial" w:hAnsi="Arial" w:cs="Arial"/>
              </w:rPr>
            </w:pPr>
          </w:p>
        </w:tc>
      </w:tr>
      <w:tr w:rsidR="00BD7A94" w:rsidRPr="009201A8" w:rsidTr="00DF5ADB">
        <w:tc>
          <w:tcPr>
            <w:tcW w:w="9576" w:type="dxa"/>
            <w:gridSpan w:val="2"/>
            <w:shd w:val="clear" w:color="auto" w:fill="BFBFBF"/>
          </w:tcPr>
          <w:p w:rsidR="00BD7A94" w:rsidRPr="009201A8" w:rsidRDefault="00BD7A94" w:rsidP="0050467F">
            <w:pPr>
              <w:spacing w:after="0" w:line="240" w:lineRule="auto"/>
              <w:rPr>
                <w:rFonts w:ascii="Arial" w:hAnsi="Arial" w:cs="Arial"/>
                <w:b/>
              </w:rPr>
            </w:pPr>
            <w:r w:rsidRPr="009201A8">
              <w:rPr>
                <w:rFonts w:ascii="Arial" w:hAnsi="Arial" w:cs="Arial"/>
                <w:b/>
              </w:rPr>
              <w:t>Exclusion Criteria (</w:t>
            </w:r>
            <w:r w:rsidR="0050467F">
              <w:rPr>
                <w:rFonts w:ascii="Arial" w:hAnsi="Arial" w:cs="Arial"/>
                <w:b/>
              </w:rPr>
              <w:t>UCPPS, IBS,</w:t>
            </w:r>
            <w:r w:rsidRPr="009201A8">
              <w:rPr>
                <w:rFonts w:ascii="Arial" w:hAnsi="Arial" w:cs="Arial"/>
                <w:b/>
              </w:rPr>
              <w:t xml:space="preserve"> and Healthy Controls)</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1.</w:t>
            </w:r>
          </w:p>
        </w:tc>
        <w:tc>
          <w:tcPr>
            <w:tcW w:w="847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Participant has ongoing symptomatic urethral stricture;</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2.</w:t>
            </w:r>
          </w:p>
        </w:tc>
        <w:tc>
          <w:tcPr>
            <w:tcW w:w="8478" w:type="dxa"/>
            <w:shd w:val="clear" w:color="auto" w:fill="auto"/>
          </w:tcPr>
          <w:p w:rsidR="00BD7A94" w:rsidRPr="009201A8" w:rsidRDefault="00BD7A94" w:rsidP="005D23EC">
            <w:pPr>
              <w:spacing w:after="0" w:line="240" w:lineRule="auto"/>
              <w:jc w:val="both"/>
              <w:rPr>
                <w:rFonts w:ascii="Arial" w:hAnsi="Arial" w:cs="Arial"/>
              </w:rPr>
            </w:pPr>
            <w:r w:rsidRPr="009201A8">
              <w:rPr>
                <w:rFonts w:ascii="Arial" w:hAnsi="Arial" w:cs="Arial"/>
              </w:rPr>
              <w:t>Evidence of a facultative Gram negative or enterococcus with a value of ≥ 100,000 CFU/ml in mid-stream urine;</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3.</w:t>
            </w:r>
          </w:p>
        </w:tc>
        <w:tc>
          <w:tcPr>
            <w:tcW w:w="847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Ongoing neurological disease or disorder affecting the bladder or bowel fistula;</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4.</w:t>
            </w:r>
          </w:p>
        </w:tc>
        <w:tc>
          <w:tcPr>
            <w:tcW w:w="847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History of cystitis caused by tuberculosis, radiation therapy, or Cytoxan/cyclophosphamide therapy;</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5.</w:t>
            </w:r>
          </w:p>
        </w:tc>
        <w:tc>
          <w:tcPr>
            <w:tcW w:w="847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 xml:space="preserve">Augmentation </w:t>
            </w:r>
            <w:proofErr w:type="spellStart"/>
            <w:r w:rsidRPr="009201A8">
              <w:rPr>
                <w:rFonts w:ascii="Arial" w:hAnsi="Arial" w:cs="Arial"/>
              </w:rPr>
              <w:t>cystoplasty</w:t>
            </w:r>
            <w:proofErr w:type="spellEnd"/>
            <w:r w:rsidRPr="009201A8">
              <w:rPr>
                <w:rFonts w:ascii="Arial" w:hAnsi="Arial" w:cs="Arial"/>
              </w:rPr>
              <w:t xml:space="preserve"> or cystectomy;</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 xml:space="preserve">6. </w:t>
            </w:r>
          </w:p>
        </w:tc>
        <w:tc>
          <w:tcPr>
            <w:tcW w:w="847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Presence of systemic autoimmune disorder (such as Crohn’s Disease, Ulcerative Colitis, Lupus, Rheumatoid Arthritis, or Multiple Sclerosis);</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7.</w:t>
            </w:r>
          </w:p>
        </w:tc>
        <w:tc>
          <w:tcPr>
            <w:tcW w:w="8478" w:type="dxa"/>
            <w:shd w:val="clear" w:color="auto" w:fill="auto"/>
          </w:tcPr>
          <w:p w:rsidR="00BD7A94" w:rsidRPr="00D555E0" w:rsidRDefault="00BD7A94" w:rsidP="00D555E0">
            <w:pPr>
              <w:spacing w:after="0" w:line="240" w:lineRule="auto"/>
              <w:rPr>
                <w:rFonts w:ascii="Arial" w:hAnsi="Arial" w:cs="Arial"/>
              </w:rPr>
            </w:pPr>
            <w:r w:rsidRPr="00D555E0">
              <w:rPr>
                <w:rFonts w:ascii="Arial" w:hAnsi="Arial" w:cs="Arial"/>
              </w:rPr>
              <w:t>History of cancer (with the exception of skin cancer);</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8.</w:t>
            </w:r>
          </w:p>
        </w:tc>
        <w:tc>
          <w:tcPr>
            <w:tcW w:w="8478" w:type="dxa"/>
            <w:shd w:val="clear" w:color="auto" w:fill="auto"/>
          </w:tcPr>
          <w:p w:rsidR="00BD7A94" w:rsidRPr="00D555E0" w:rsidRDefault="00BD7A94" w:rsidP="00D555E0">
            <w:pPr>
              <w:spacing w:after="0" w:line="240" w:lineRule="auto"/>
              <w:rPr>
                <w:rFonts w:ascii="Arial" w:hAnsi="Arial" w:cs="Arial"/>
              </w:rPr>
            </w:pPr>
            <w:r w:rsidRPr="00D555E0">
              <w:rPr>
                <w:rFonts w:ascii="Arial" w:hAnsi="Arial" w:cs="Arial"/>
              </w:rPr>
              <w:t>Current major psychiatric disorder or other psychiatric or medical issues that would interfere with study participation (e.g., dementia, psychosis, upcoming major surgery, etc.);</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9.</w:t>
            </w:r>
          </w:p>
        </w:tc>
        <w:tc>
          <w:tcPr>
            <w:tcW w:w="8478" w:type="dxa"/>
            <w:shd w:val="clear" w:color="auto" w:fill="auto"/>
          </w:tcPr>
          <w:p w:rsidR="00BD7A94" w:rsidRPr="00D555E0" w:rsidRDefault="0050467F" w:rsidP="00D555E0">
            <w:pPr>
              <w:spacing w:after="0" w:line="240" w:lineRule="auto"/>
              <w:rPr>
                <w:rFonts w:ascii="Arial" w:hAnsi="Arial" w:cs="Arial"/>
              </w:rPr>
            </w:pPr>
            <w:r w:rsidRPr="00D555E0">
              <w:rPr>
                <w:rFonts w:ascii="Arial" w:hAnsi="Arial" w:cs="Arial"/>
              </w:rPr>
              <w:t>History of high-grade squamous intraepithelial l</w:t>
            </w:r>
            <w:r w:rsidR="00BD7A94" w:rsidRPr="00D555E0">
              <w:rPr>
                <w:rFonts w:ascii="Arial" w:hAnsi="Arial" w:cs="Arial"/>
              </w:rPr>
              <w:t>esion (HGSIL) / high-grade cervical dysplasia;</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 xml:space="preserve">10. </w:t>
            </w:r>
          </w:p>
        </w:tc>
        <w:tc>
          <w:tcPr>
            <w:tcW w:w="8478" w:type="dxa"/>
            <w:shd w:val="clear" w:color="auto" w:fill="auto"/>
          </w:tcPr>
          <w:p w:rsidR="00BD7A94" w:rsidRPr="00D555E0" w:rsidRDefault="00D555E0" w:rsidP="00D555E0">
            <w:pPr>
              <w:spacing w:after="0" w:line="240" w:lineRule="auto"/>
              <w:rPr>
                <w:rFonts w:ascii="Arial" w:hAnsi="Arial" w:cs="Arial"/>
              </w:rPr>
            </w:pPr>
            <w:r w:rsidRPr="00D555E0">
              <w:rPr>
                <w:rFonts w:ascii="Arial" w:hAnsi="Arial" w:cs="Arial"/>
              </w:rPr>
              <w:t xml:space="preserve">(Women Only)  </w:t>
            </w:r>
            <w:r w:rsidR="00BD7A94" w:rsidRPr="00D555E0">
              <w:rPr>
                <w:rFonts w:ascii="Arial" w:hAnsi="Arial" w:cs="Arial"/>
              </w:rPr>
              <w:t>Pregnant or breastfeeding</w:t>
            </w:r>
            <w:r w:rsidRPr="00D555E0">
              <w:rPr>
                <w:rFonts w:ascii="Arial" w:hAnsi="Arial" w:cs="Arial"/>
              </w:rPr>
              <w:t>;</w:t>
            </w:r>
          </w:p>
        </w:tc>
      </w:tr>
      <w:tr w:rsidR="00D555E0" w:rsidRPr="009201A8" w:rsidTr="00DF5ADB">
        <w:tc>
          <w:tcPr>
            <w:tcW w:w="1098" w:type="dxa"/>
            <w:shd w:val="clear" w:color="auto" w:fill="auto"/>
          </w:tcPr>
          <w:p w:rsidR="00D555E0" w:rsidRPr="009201A8" w:rsidRDefault="00D555E0" w:rsidP="005D23EC">
            <w:pPr>
              <w:spacing w:after="0" w:line="240" w:lineRule="auto"/>
              <w:rPr>
                <w:rFonts w:ascii="Arial" w:hAnsi="Arial" w:cs="Arial"/>
              </w:rPr>
            </w:pPr>
            <w:r>
              <w:rPr>
                <w:rFonts w:ascii="Arial" w:hAnsi="Arial" w:cs="Arial"/>
              </w:rPr>
              <w:t>11.</w:t>
            </w:r>
          </w:p>
        </w:tc>
        <w:tc>
          <w:tcPr>
            <w:tcW w:w="8478" w:type="dxa"/>
            <w:shd w:val="clear" w:color="auto" w:fill="auto"/>
          </w:tcPr>
          <w:p w:rsidR="00D555E0" w:rsidRPr="00D555E0" w:rsidRDefault="00D555E0" w:rsidP="00D555E0">
            <w:pPr>
              <w:spacing w:after="0" w:line="240" w:lineRule="auto"/>
              <w:rPr>
                <w:rFonts w:ascii="Arial" w:hAnsi="Arial" w:cs="Arial"/>
              </w:rPr>
            </w:pPr>
            <w:r w:rsidRPr="00D555E0">
              <w:rPr>
                <w:rFonts w:ascii="Arial" w:hAnsi="Arial" w:cs="Arial"/>
              </w:rPr>
              <w:t xml:space="preserve">(Men Only) </w:t>
            </w:r>
            <w:r>
              <w:rPr>
                <w:rFonts w:ascii="Arial" w:hAnsi="Arial" w:cs="Arial"/>
              </w:rPr>
              <w:t>U</w:t>
            </w:r>
            <w:r w:rsidRPr="00D555E0">
              <w:rPr>
                <w:rFonts w:ascii="Arial" w:hAnsi="Arial" w:cs="Arial"/>
              </w:rPr>
              <w:t xml:space="preserve">nilateral </w:t>
            </w:r>
            <w:proofErr w:type="spellStart"/>
            <w:r w:rsidRPr="00D555E0">
              <w:rPr>
                <w:rFonts w:ascii="Arial" w:hAnsi="Arial" w:cs="Arial"/>
              </w:rPr>
              <w:t>orchalgia</w:t>
            </w:r>
            <w:proofErr w:type="spellEnd"/>
            <w:r w:rsidRPr="00D555E0">
              <w:rPr>
                <w:rFonts w:ascii="Arial" w:hAnsi="Arial" w:cs="Arial"/>
              </w:rPr>
              <w:t xml:space="preserve"> without pelvic symptoms, history of microwave thermotherapy, trans-urethral or needle ablation or other specified prostate procedures</w:t>
            </w:r>
            <w:r>
              <w:rPr>
                <w:rFonts w:ascii="Arial" w:hAnsi="Arial" w:cs="Arial"/>
              </w:rPr>
              <w:t>;</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11.</w:t>
            </w:r>
          </w:p>
        </w:tc>
        <w:tc>
          <w:tcPr>
            <w:tcW w:w="8478" w:type="dxa"/>
            <w:shd w:val="clear" w:color="auto" w:fill="auto"/>
          </w:tcPr>
          <w:p w:rsidR="00BD7A94" w:rsidRPr="00D555E0" w:rsidRDefault="00BD7A94" w:rsidP="00D555E0">
            <w:pPr>
              <w:spacing w:after="0" w:line="240" w:lineRule="auto"/>
              <w:rPr>
                <w:rFonts w:ascii="Arial" w:hAnsi="Arial" w:cs="Arial"/>
              </w:rPr>
            </w:pPr>
            <w:r w:rsidRPr="00D555E0">
              <w:rPr>
                <w:rFonts w:ascii="Arial" w:hAnsi="Arial" w:cs="Arial"/>
              </w:rPr>
              <w:t>Left-handed (to control for hemispheric differences related to handedness); and</w:t>
            </w:r>
          </w:p>
        </w:tc>
      </w:tr>
      <w:tr w:rsidR="00BD7A94" w:rsidRPr="009201A8" w:rsidTr="00DF5ADB">
        <w:tc>
          <w:tcPr>
            <w:tcW w:w="1098" w:type="dxa"/>
            <w:shd w:val="clear" w:color="auto" w:fill="auto"/>
          </w:tcPr>
          <w:p w:rsidR="00BD7A94" w:rsidRPr="009201A8" w:rsidRDefault="00BD7A94" w:rsidP="005D23EC">
            <w:pPr>
              <w:spacing w:after="0" w:line="240" w:lineRule="auto"/>
              <w:rPr>
                <w:rFonts w:ascii="Arial" w:hAnsi="Arial" w:cs="Arial"/>
              </w:rPr>
            </w:pPr>
            <w:r w:rsidRPr="009201A8">
              <w:rPr>
                <w:rFonts w:ascii="Arial" w:hAnsi="Arial" w:cs="Arial"/>
              </w:rPr>
              <w:t>12.</w:t>
            </w:r>
          </w:p>
        </w:tc>
        <w:tc>
          <w:tcPr>
            <w:tcW w:w="8478" w:type="dxa"/>
            <w:shd w:val="clear" w:color="auto" w:fill="auto"/>
          </w:tcPr>
          <w:p w:rsidR="00BD7A94" w:rsidRPr="00D555E0" w:rsidRDefault="00BD7A94" w:rsidP="00D555E0">
            <w:pPr>
              <w:spacing w:after="0" w:line="240" w:lineRule="auto"/>
              <w:rPr>
                <w:rFonts w:ascii="Arial" w:hAnsi="Arial" w:cs="Arial"/>
              </w:rPr>
            </w:pPr>
            <w:r w:rsidRPr="00D555E0">
              <w:rPr>
                <w:rFonts w:ascii="Arial" w:hAnsi="Arial" w:cs="Arial"/>
              </w:rPr>
              <w:t>Has a ferromagnetic implant or electrical device, tattoo, etc. that is not MRI-compatible or is a contraindication to MRI scanning.</w:t>
            </w:r>
          </w:p>
        </w:tc>
      </w:tr>
      <w:bookmarkEnd w:id="1"/>
      <w:bookmarkEnd w:id="2"/>
    </w:tbl>
    <w:p w:rsidR="00BD7A94" w:rsidRPr="009201A8" w:rsidRDefault="00BD7A94" w:rsidP="005D23EC">
      <w:pPr>
        <w:spacing w:after="0" w:line="240" w:lineRule="auto"/>
        <w:rPr>
          <w:rFonts w:ascii="Arial" w:hAnsi="Arial" w:cs="Arial"/>
          <w:b/>
        </w:rPr>
      </w:pPr>
    </w:p>
    <w:p w:rsidR="00BD7A94" w:rsidRPr="009201A8" w:rsidRDefault="00BD7A94" w:rsidP="005D23EC">
      <w:pPr>
        <w:spacing w:after="0" w:line="240" w:lineRule="auto"/>
        <w:rPr>
          <w:rFonts w:ascii="Arial" w:hAnsi="Arial" w:cs="Arial"/>
          <w:b/>
        </w:rPr>
      </w:pPr>
    </w:p>
    <w:p w:rsidR="00BD7A94" w:rsidRPr="009201A8" w:rsidRDefault="00BD7A94" w:rsidP="005D23EC">
      <w:pPr>
        <w:spacing w:after="0" w:line="240" w:lineRule="auto"/>
        <w:rPr>
          <w:rFonts w:ascii="Arial" w:hAnsi="Arial" w:cs="Arial"/>
        </w:rPr>
      </w:pPr>
    </w:p>
    <w:p w:rsidR="00BD7A94" w:rsidRPr="009201A8" w:rsidRDefault="00BD7A94" w:rsidP="005D23EC">
      <w:pPr>
        <w:spacing w:after="0" w:line="240" w:lineRule="auto"/>
        <w:rPr>
          <w:rFonts w:ascii="Arial" w:hAnsi="Arial" w:cs="Arial"/>
          <w:b/>
        </w:rPr>
      </w:pPr>
    </w:p>
    <w:p w:rsidR="00BD7A94" w:rsidRPr="00D555E0" w:rsidRDefault="00BD7A94" w:rsidP="005D23EC">
      <w:pPr>
        <w:spacing w:after="0" w:line="240" w:lineRule="auto"/>
        <w:rPr>
          <w:rFonts w:ascii="Arial" w:hAnsi="Arial" w:cs="Arial"/>
        </w:rPr>
      </w:pPr>
      <w:r w:rsidRPr="009201A8">
        <w:rPr>
          <w:rFonts w:ascii="Arial" w:hAnsi="Arial" w:cs="Arial"/>
          <w:b/>
        </w:rPr>
        <w:t xml:space="preserve">Suppl. Figure 1.  </w:t>
      </w:r>
      <w:r w:rsidR="0050467F" w:rsidRPr="00D555E0">
        <w:rPr>
          <w:rFonts w:ascii="Arial" w:hAnsi="Arial" w:cs="Arial"/>
        </w:rPr>
        <w:t>Regions of interest that significantly differed between</w:t>
      </w:r>
      <w:r w:rsidR="0050467F" w:rsidRPr="00D555E0">
        <w:rPr>
          <w:rFonts w:ascii="Arial" w:eastAsia="Arial Unicode MS" w:hAnsi="Arial" w:cs="Arial"/>
          <w:color w:val="000000"/>
          <w:shd w:val="clear" w:color="auto" w:fill="FFFFFF"/>
        </w:rPr>
        <w:t xml:space="preserve"> UCPPS, IBS, and </w:t>
      </w:r>
      <w:r w:rsidR="00D555E0" w:rsidRPr="00D555E0">
        <w:rPr>
          <w:rFonts w:ascii="Arial" w:eastAsia="Arial Unicode MS" w:hAnsi="Arial" w:cs="Arial"/>
          <w:color w:val="000000"/>
          <w:shd w:val="clear" w:color="auto" w:fill="FFFFFF"/>
        </w:rPr>
        <w:t>controls</w:t>
      </w:r>
    </w:p>
    <w:p w:rsidR="00BD7A94" w:rsidRPr="009201A8" w:rsidRDefault="0050467F" w:rsidP="0050467F">
      <w:pPr>
        <w:spacing w:after="0" w:line="240" w:lineRule="auto"/>
        <w:jc w:val="center"/>
        <w:rPr>
          <w:rFonts w:ascii="Arial" w:hAnsi="Arial" w:cs="Arial"/>
        </w:rPr>
      </w:pPr>
      <w:r>
        <w:rPr>
          <w:rFonts w:ascii="Arial" w:hAnsi="Arial" w:cs="Arial"/>
          <w:noProof/>
        </w:rPr>
        <w:drawing>
          <wp:inline distT="0" distB="0" distL="0" distR="0">
            <wp:extent cx="5495574" cy="84053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_7ROIs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98876" cy="8410388"/>
                    </a:xfrm>
                    <a:prstGeom prst="rect">
                      <a:avLst/>
                    </a:prstGeom>
                  </pic:spPr>
                </pic:pic>
              </a:graphicData>
            </a:graphic>
          </wp:inline>
        </w:drawing>
      </w:r>
    </w:p>
    <w:p w:rsidR="00BD7A94" w:rsidRPr="009201A8" w:rsidRDefault="00BD7A94" w:rsidP="005D23EC">
      <w:pPr>
        <w:spacing w:after="0" w:line="240" w:lineRule="auto"/>
        <w:rPr>
          <w:rFonts w:ascii="Arial" w:hAnsi="Arial" w:cs="Arial"/>
        </w:rPr>
      </w:pPr>
    </w:p>
    <w:p w:rsidR="00BD7A94" w:rsidRPr="009201A8" w:rsidRDefault="0050467F" w:rsidP="005D23EC">
      <w:pPr>
        <w:spacing w:after="0" w:line="240" w:lineRule="auto"/>
        <w:rPr>
          <w:rFonts w:ascii="Arial" w:hAnsi="Arial" w:cs="Arial"/>
        </w:rPr>
      </w:pPr>
      <w:r>
        <w:rPr>
          <w:rFonts w:ascii="Arial" w:hAnsi="Arial" w:cs="Arial"/>
        </w:rPr>
        <w:t xml:space="preserve">  </w:t>
      </w:r>
    </w:p>
    <w:p w:rsidR="00BD7A94" w:rsidRPr="009201A8" w:rsidRDefault="00BD7A94" w:rsidP="005D23EC">
      <w:pPr>
        <w:spacing w:after="0" w:line="240" w:lineRule="auto"/>
        <w:rPr>
          <w:rFonts w:ascii="Arial" w:hAnsi="Arial" w:cs="Arial"/>
        </w:rPr>
      </w:pPr>
    </w:p>
    <w:p w:rsidR="00BD7A94" w:rsidRPr="009201A8" w:rsidRDefault="00BD7A94" w:rsidP="005D23EC">
      <w:pPr>
        <w:spacing w:after="0" w:line="240" w:lineRule="auto"/>
        <w:rPr>
          <w:rFonts w:ascii="Arial" w:hAnsi="Arial" w:cs="Arial"/>
          <w:b/>
        </w:rPr>
      </w:pPr>
      <w:r w:rsidRPr="009201A8">
        <w:rPr>
          <w:rFonts w:ascii="Arial" w:hAnsi="Arial" w:cs="Arial"/>
          <w:b/>
        </w:rPr>
        <w:t>SUPPL. METHODS REFERENCES</w:t>
      </w:r>
    </w:p>
    <w:p w:rsidR="009201A8" w:rsidRPr="009201A8" w:rsidRDefault="00BD7A94" w:rsidP="005D23EC">
      <w:pPr>
        <w:pStyle w:val="EndNoteBibliography"/>
        <w:spacing w:after="0"/>
        <w:ind w:left="720" w:hanging="720"/>
      </w:pPr>
      <w:r w:rsidRPr="009201A8">
        <w:rPr>
          <w:rFonts w:ascii="Arial" w:hAnsi="Arial" w:cs="Arial"/>
        </w:rPr>
        <w:fldChar w:fldCharType="begin"/>
      </w:r>
      <w:r w:rsidRPr="009201A8">
        <w:rPr>
          <w:rFonts w:ascii="Arial" w:hAnsi="Arial" w:cs="Arial"/>
        </w:rPr>
        <w:instrText xml:space="preserve"> ADDIN EN.REFLIST </w:instrText>
      </w:r>
      <w:r w:rsidRPr="009201A8">
        <w:rPr>
          <w:rFonts w:ascii="Arial" w:hAnsi="Arial" w:cs="Arial"/>
        </w:rPr>
        <w:fldChar w:fldCharType="separate"/>
      </w:r>
      <w:bookmarkStart w:id="3" w:name="_ENREF_1"/>
      <w:r w:rsidR="009201A8" w:rsidRPr="009201A8">
        <w:t>1.</w:t>
      </w:r>
      <w:r w:rsidR="009201A8" w:rsidRPr="009201A8">
        <w:tab/>
        <w:t xml:space="preserve">Clemens, J. Q., Mullins, C., Kusek, J. W. et al.: The MAPP research network: a novel study of urologic chronic pelvic pain syndromes. BMC Urol, </w:t>
      </w:r>
      <w:r w:rsidR="009201A8" w:rsidRPr="009201A8">
        <w:rPr>
          <w:b/>
        </w:rPr>
        <w:t>14:</w:t>
      </w:r>
      <w:r w:rsidR="009201A8" w:rsidRPr="009201A8">
        <w:t xml:space="preserve"> 57, 2014</w:t>
      </w:r>
      <w:bookmarkEnd w:id="3"/>
    </w:p>
    <w:p w:rsidR="009201A8" w:rsidRPr="009201A8" w:rsidRDefault="009201A8" w:rsidP="005D23EC">
      <w:pPr>
        <w:pStyle w:val="EndNoteBibliography"/>
        <w:spacing w:after="0"/>
        <w:ind w:left="720" w:hanging="720"/>
      </w:pPr>
      <w:bookmarkStart w:id="4" w:name="_ENREF_2"/>
      <w:r w:rsidRPr="009201A8">
        <w:t>2.</w:t>
      </w:r>
      <w:r w:rsidRPr="009201A8">
        <w:tab/>
        <w:t xml:space="preserve">Beaulieu, C.: The basis of anisotropic water diffusion in the nervous system - a technical review. NMR Biomed., </w:t>
      </w:r>
      <w:r w:rsidRPr="009201A8">
        <w:rPr>
          <w:b/>
        </w:rPr>
        <w:t>15:</w:t>
      </w:r>
      <w:r w:rsidRPr="009201A8">
        <w:t xml:space="preserve"> 435, 2002</w:t>
      </w:r>
      <w:bookmarkEnd w:id="4"/>
    </w:p>
    <w:p w:rsidR="009201A8" w:rsidRPr="009201A8" w:rsidRDefault="009201A8" w:rsidP="005D23EC">
      <w:pPr>
        <w:pStyle w:val="EndNoteBibliography"/>
        <w:spacing w:after="0"/>
        <w:ind w:left="720" w:hanging="720"/>
      </w:pPr>
      <w:bookmarkStart w:id="5" w:name="_ENREF_3"/>
      <w:r w:rsidRPr="009201A8">
        <w:t>3.</w:t>
      </w:r>
      <w:r w:rsidRPr="009201A8">
        <w:tab/>
        <w:t xml:space="preserve">Smith, S. M., Jenkinson, M., Woolrich, M. W. et al.: Advances in functional and structural MR image analysis and implementation as FSL. Neuroimage, </w:t>
      </w:r>
      <w:r w:rsidRPr="009201A8">
        <w:rPr>
          <w:b/>
        </w:rPr>
        <w:t>23 (S1):</w:t>
      </w:r>
      <w:r w:rsidRPr="009201A8">
        <w:t xml:space="preserve"> 208, 2004</w:t>
      </w:r>
      <w:bookmarkEnd w:id="5"/>
    </w:p>
    <w:p w:rsidR="009201A8" w:rsidRPr="009201A8" w:rsidRDefault="009201A8" w:rsidP="005D23EC">
      <w:pPr>
        <w:pStyle w:val="EndNoteBibliography"/>
        <w:spacing w:after="0"/>
        <w:ind w:left="720" w:hanging="720"/>
      </w:pPr>
      <w:bookmarkStart w:id="6" w:name="_ENREF_4"/>
      <w:r w:rsidRPr="009201A8">
        <w:t>4.</w:t>
      </w:r>
      <w:r w:rsidRPr="009201A8">
        <w:tab/>
        <w:t xml:space="preserve">Smith, S. M.: Fast robust automated brain extraction. Hum.Brain Mapp., </w:t>
      </w:r>
      <w:r w:rsidRPr="009201A8">
        <w:rPr>
          <w:b/>
        </w:rPr>
        <w:t>17:</w:t>
      </w:r>
      <w:r w:rsidRPr="009201A8">
        <w:t xml:space="preserve"> 143, 2002</w:t>
      </w:r>
      <w:bookmarkEnd w:id="6"/>
    </w:p>
    <w:p w:rsidR="009201A8" w:rsidRPr="009201A8" w:rsidRDefault="009201A8" w:rsidP="005D23EC">
      <w:pPr>
        <w:pStyle w:val="EndNoteBibliography"/>
        <w:spacing w:after="0"/>
        <w:ind w:left="720" w:hanging="720"/>
      </w:pPr>
      <w:bookmarkStart w:id="7" w:name="_ENREF_5"/>
      <w:r w:rsidRPr="009201A8">
        <w:t>5.</w:t>
      </w:r>
      <w:r w:rsidRPr="009201A8">
        <w:tab/>
        <w:t xml:space="preserve">Smith, S. M., Jenkinson, M., Johansen-Berg, H. et al.: Tract-based spatial statistics: voxelwise analysis of multi-subject diffusion data. Neuroimage, </w:t>
      </w:r>
      <w:r w:rsidRPr="009201A8">
        <w:rPr>
          <w:b/>
        </w:rPr>
        <w:t>31:</w:t>
      </w:r>
      <w:r w:rsidRPr="009201A8">
        <w:t xml:space="preserve"> 1487, 2006</w:t>
      </w:r>
      <w:bookmarkEnd w:id="7"/>
    </w:p>
    <w:p w:rsidR="009201A8" w:rsidRPr="009201A8" w:rsidRDefault="009201A8" w:rsidP="005D23EC">
      <w:pPr>
        <w:pStyle w:val="EndNoteBibliography"/>
        <w:spacing w:after="0"/>
        <w:ind w:left="720" w:hanging="720"/>
      </w:pPr>
      <w:bookmarkStart w:id="8" w:name="_ENREF_6"/>
      <w:r w:rsidRPr="009201A8">
        <w:t>6.</w:t>
      </w:r>
      <w:r w:rsidRPr="009201A8">
        <w:tab/>
        <w:t xml:space="preserve">Giorgio, A., Watkins, K. E., Douaud, G. et al.: Changes in white matter microstructure during adolescence. Neuroimage, </w:t>
      </w:r>
      <w:r w:rsidRPr="009201A8">
        <w:rPr>
          <w:b/>
        </w:rPr>
        <w:t>39:</w:t>
      </w:r>
      <w:r w:rsidRPr="009201A8">
        <w:t xml:space="preserve"> 52, 2008</w:t>
      </w:r>
      <w:bookmarkEnd w:id="8"/>
    </w:p>
    <w:p w:rsidR="00BD7A94" w:rsidRPr="009201A8" w:rsidRDefault="00BD7A94" w:rsidP="005D23EC">
      <w:pPr>
        <w:keepNext/>
        <w:spacing w:after="0" w:line="240" w:lineRule="auto"/>
        <w:outlineLvl w:val="1"/>
        <w:rPr>
          <w:rFonts w:ascii="Arial" w:eastAsia="Times New Roman" w:hAnsi="Arial" w:cs="Arial"/>
          <w:b/>
          <w:bCs/>
        </w:rPr>
      </w:pPr>
      <w:r w:rsidRPr="009201A8">
        <w:rPr>
          <w:rFonts w:ascii="Arial" w:hAnsi="Arial" w:cs="Arial"/>
        </w:rPr>
        <w:fldChar w:fldCharType="end"/>
      </w:r>
    </w:p>
    <w:p w:rsidR="00A01AA1" w:rsidRPr="009201A8" w:rsidRDefault="00A01AA1" w:rsidP="005D23EC">
      <w:pPr>
        <w:spacing w:after="0" w:line="240" w:lineRule="auto"/>
        <w:rPr>
          <w:rFonts w:ascii="Arial" w:hAnsi="Arial" w:cs="Arial"/>
        </w:rPr>
      </w:pPr>
    </w:p>
    <w:sectPr w:rsidR="00A01AA1" w:rsidRPr="009201A8" w:rsidSect="009201A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A6F5F"/>
    <w:multiLevelType w:val="hybridMultilevel"/>
    <w:tmpl w:val="575280FA"/>
    <w:lvl w:ilvl="0" w:tplc="8B8CF542">
      <w:start w:val="1"/>
      <w:numFmt w:val="decimal"/>
      <w:lvlText w:val="%1"/>
      <w:lvlJc w:val="left"/>
      <w:pPr>
        <w:ind w:hanging="116"/>
      </w:pPr>
      <w:rPr>
        <w:rFonts w:ascii="Times New Roman" w:eastAsia="Calibri" w:hAnsi="Times New Roman" w:cs="Times New Roman"/>
        <w:w w:val="99"/>
        <w:position w:val="7"/>
        <w:sz w:val="13"/>
        <w:szCs w:val="13"/>
      </w:rPr>
    </w:lvl>
    <w:lvl w:ilvl="1" w:tplc="5D8426F4">
      <w:start w:val="1"/>
      <w:numFmt w:val="bullet"/>
      <w:lvlText w:val="•"/>
      <w:lvlJc w:val="left"/>
      <w:rPr>
        <w:rFonts w:hint="default"/>
      </w:rPr>
    </w:lvl>
    <w:lvl w:ilvl="2" w:tplc="C082E724">
      <w:start w:val="1"/>
      <w:numFmt w:val="bullet"/>
      <w:lvlText w:val="•"/>
      <w:lvlJc w:val="left"/>
      <w:rPr>
        <w:rFonts w:hint="default"/>
      </w:rPr>
    </w:lvl>
    <w:lvl w:ilvl="3" w:tplc="D7A2E648">
      <w:start w:val="1"/>
      <w:numFmt w:val="bullet"/>
      <w:lvlText w:val="•"/>
      <w:lvlJc w:val="left"/>
      <w:rPr>
        <w:rFonts w:hint="default"/>
      </w:rPr>
    </w:lvl>
    <w:lvl w:ilvl="4" w:tplc="013A5358">
      <w:start w:val="1"/>
      <w:numFmt w:val="bullet"/>
      <w:lvlText w:val="•"/>
      <w:lvlJc w:val="left"/>
      <w:rPr>
        <w:rFonts w:hint="default"/>
      </w:rPr>
    </w:lvl>
    <w:lvl w:ilvl="5" w:tplc="DBAE2214">
      <w:start w:val="1"/>
      <w:numFmt w:val="bullet"/>
      <w:lvlText w:val="•"/>
      <w:lvlJc w:val="left"/>
      <w:rPr>
        <w:rFonts w:hint="default"/>
      </w:rPr>
    </w:lvl>
    <w:lvl w:ilvl="6" w:tplc="C1E06636">
      <w:start w:val="1"/>
      <w:numFmt w:val="bullet"/>
      <w:lvlText w:val="•"/>
      <w:lvlJc w:val="left"/>
      <w:rPr>
        <w:rFonts w:hint="default"/>
      </w:rPr>
    </w:lvl>
    <w:lvl w:ilvl="7" w:tplc="B2C25E1A">
      <w:start w:val="1"/>
      <w:numFmt w:val="bullet"/>
      <w:lvlText w:val="•"/>
      <w:lvlJc w:val="left"/>
      <w:rPr>
        <w:rFonts w:hint="default"/>
      </w:rPr>
    </w:lvl>
    <w:lvl w:ilvl="8" w:tplc="71E4BCB2">
      <w:start w:val="1"/>
      <w:numFmt w:val="bullet"/>
      <w:lvlText w:val="•"/>
      <w:lvlJc w:val="left"/>
      <w:rPr>
        <w:rFonts w:hint="default"/>
      </w:rPr>
    </w:lvl>
  </w:abstractNum>
  <w:abstractNum w:abstractNumId="1" w15:restartNumberingAfterBreak="0">
    <w:nsid w:val="43C93F8A"/>
    <w:multiLevelType w:val="hybridMultilevel"/>
    <w:tmpl w:val="8FFC3356"/>
    <w:lvl w:ilvl="0" w:tplc="B65C6EFC">
      <w:start w:val="1"/>
      <w:numFmt w:val="decimal"/>
      <w:lvlText w:val="%1."/>
      <w:lvlJc w:val="left"/>
      <w:pPr>
        <w:ind w:hanging="720"/>
      </w:pPr>
      <w:rPr>
        <w:rFonts w:ascii="Times New Roman" w:eastAsia="Times New Roman" w:hAnsi="Times New Roman" w:hint="default"/>
        <w:sz w:val="22"/>
        <w:szCs w:val="22"/>
      </w:rPr>
    </w:lvl>
    <w:lvl w:ilvl="1" w:tplc="536A85D4">
      <w:start w:val="1"/>
      <w:numFmt w:val="bullet"/>
      <w:lvlText w:val="•"/>
      <w:lvlJc w:val="left"/>
      <w:rPr>
        <w:rFonts w:hint="default"/>
      </w:rPr>
    </w:lvl>
    <w:lvl w:ilvl="2" w:tplc="A8044E6E">
      <w:start w:val="1"/>
      <w:numFmt w:val="bullet"/>
      <w:lvlText w:val="•"/>
      <w:lvlJc w:val="left"/>
      <w:rPr>
        <w:rFonts w:hint="default"/>
      </w:rPr>
    </w:lvl>
    <w:lvl w:ilvl="3" w:tplc="4F76F8C6">
      <w:start w:val="1"/>
      <w:numFmt w:val="bullet"/>
      <w:lvlText w:val="•"/>
      <w:lvlJc w:val="left"/>
      <w:rPr>
        <w:rFonts w:hint="default"/>
      </w:rPr>
    </w:lvl>
    <w:lvl w:ilvl="4" w:tplc="553E8836">
      <w:start w:val="1"/>
      <w:numFmt w:val="bullet"/>
      <w:lvlText w:val="•"/>
      <w:lvlJc w:val="left"/>
      <w:rPr>
        <w:rFonts w:hint="default"/>
      </w:rPr>
    </w:lvl>
    <w:lvl w:ilvl="5" w:tplc="0BFC1D94">
      <w:start w:val="1"/>
      <w:numFmt w:val="bullet"/>
      <w:lvlText w:val="•"/>
      <w:lvlJc w:val="left"/>
      <w:rPr>
        <w:rFonts w:hint="default"/>
      </w:rPr>
    </w:lvl>
    <w:lvl w:ilvl="6" w:tplc="10AE2E96">
      <w:start w:val="1"/>
      <w:numFmt w:val="bullet"/>
      <w:lvlText w:val="•"/>
      <w:lvlJc w:val="left"/>
      <w:rPr>
        <w:rFonts w:hint="default"/>
      </w:rPr>
    </w:lvl>
    <w:lvl w:ilvl="7" w:tplc="B6E4C59A">
      <w:start w:val="1"/>
      <w:numFmt w:val="bullet"/>
      <w:lvlText w:val="•"/>
      <w:lvlJc w:val="left"/>
      <w:rPr>
        <w:rFonts w:hint="default"/>
      </w:rPr>
    </w:lvl>
    <w:lvl w:ilvl="8" w:tplc="1DA6C69A">
      <w:start w:val="1"/>
      <w:numFmt w:val="bullet"/>
      <w:lvlText w:val="•"/>
      <w:lvlJc w:val="left"/>
      <w:rPr>
        <w:rFonts w:hint="default"/>
      </w:rPr>
    </w:lvl>
  </w:abstractNum>
  <w:abstractNum w:abstractNumId="2" w15:restartNumberingAfterBreak="0">
    <w:nsid w:val="76F43380"/>
    <w:multiLevelType w:val="hybridMultilevel"/>
    <w:tmpl w:val="D3B0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U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9aavp0fnwrffme9dpdppps5p529rxf0pvw0&quot;&gt;Melissa Library&lt;record-ids&gt;&lt;item&gt;918&lt;/item&gt;&lt;item&gt;955&lt;/item&gt;&lt;item&gt;1299&lt;/item&gt;&lt;item&gt;1301&lt;/item&gt;&lt;item&gt;2625&lt;/item&gt;&lt;item&gt;3053&lt;/item&gt;&lt;/record-ids&gt;&lt;/item&gt;&lt;/Libraries&gt;"/>
  </w:docVars>
  <w:rsids>
    <w:rsidRoot w:val="00222BE1"/>
    <w:rsid w:val="00006DBD"/>
    <w:rsid w:val="00033DA1"/>
    <w:rsid w:val="0004512C"/>
    <w:rsid w:val="0006201D"/>
    <w:rsid w:val="000F7164"/>
    <w:rsid w:val="00205E8B"/>
    <w:rsid w:val="00222BE1"/>
    <w:rsid w:val="002E531E"/>
    <w:rsid w:val="004A496C"/>
    <w:rsid w:val="0050467F"/>
    <w:rsid w:val="005A3339"/>
    <w:rsid w:val="005D23EC"/>
    <w:rsid w:val="00706ED4"/>
    <w:rsid w:val="00793083"/>
    <w:rsid w:val="007D1B1D"/>
    <w:rsid w:val="007F2C82"/>
    <w:rsid w:val="008D235C"/>
    <w:rsid w:val="009155EE"/>
    <w:rsid w:val="009201A8"/>
    <w:rsid w:val="009300BE"/>
    <w:rsid w:val="009A35A3"/>
    <w:rsid w:val="00A01AA1"/>
    <w:rsid w:val="00A843D8"/>
    <w:rsid w:val="00BD7A94"/>
    <w:rsid w:val="00C41BCE"/>
    <w:rsid w:val="00D07630"/>
    <w:rsid w:val="00D555E0"/>
    <w:rsid w:val="00E1417E"/>
    <w:rsid w:val="00EA4B3E"/>
    <w:rsid w:val="00F05028"/>
    <w:rsid w:val="00F40D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8FCD6-59DE-461B-B80E-E92769EF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1">
    <w:lsdException w:name="heading 1" w:uiPriority="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E1"/>
    <w:pPr>
      <w:spacing w:after="200" w:line="276" w:lineRule="auto"/>
    </w:pPr>
    <w:rPr>
      <w:rFonts w:ascii="Calibri" w:eastAsia="Calibri" w:hAnsi="Calibri" w:cs="Times New Roman"/>
    </w:rPr>
  </w:style>
  <w:style w:type="paragraph" w:styleId="Heading1">
    <w:name w:val="heading 1"/>
    <w:basedOn w:val="Normal"/>
    <w:link w:val="Heading1Char"/>
    <w:uiPriority w:val="1"/>
    <w:qFormat/>
    <w:rsid w:val="009A35A3"/>
    <w:pPr>
      <w:widowControl w:val="0"/>
      <w:spacing w:after="0" w:line="240" w:lineRule="auto"/>
      <w:ind w:left="100"/>
      <w:outlineLvl w:val="0"/>
    </w:pPr>
    <w:rPr>
      <w:rFonts w:ascii="Times New Roman" w:eastAsia="Times New Roman" w:hAnsi="Times New Roman" w:cstheme="minorBidi"/>
      <w:b/>
      <w:bCs/>
    </w:rPr>
  </w:style>
  <w:style w:type="paragraph" w:styleId="Heading2">
    <w:name w:val="heading 2"/>
    <w:basedOn w:val="Normal"/>
    <w:next w:val="Normal"/>
    <w:link w:val="Heading2Char"/>
    <w:qFormat/>
    <w:rsid w:val="00222BE1"/>
    <w:pPr>
      <w:keepNext/>
      <w:spacing w:after="0" w:line="240" w:lineRule="auto"/>
      <w:ind w:hanging="192"/>
      <w:jc w:val="center"/>
      <w:outlineLvl w:val="1"/>
    </w:pPr>
    <w:rPr>
      <w:rFonts w:ascii="Arial" w:eastAsia="Times New Roman" w:hAnsi="Arial"/>
      <w:b/>
      <w:bCs/>
      <w:sz w:val="16"/>
      <w:szCs w:val="24"/>
    </w:rPr>
  </w:style>
  <w:style w:type="paragraph" w:styleId="Heading3">
    <w:name w:val="heading 3"/>
    <w:basedOn w:val="Normal"/>
    <w:next w:val="Normal"/>
    <w:link w:val="Heading3Char"/>
    <w:qFormat/>
    <w:rsid w:val="00222BE1"/>
    <w:pPr>
      <w:keepNext/>
      <w:spacing w:after="0" w:line="240" w:lineRule="auto"/>
      <w:jc w:val="center"/>
      <w:outlineLvl w:val="2"/>
    </w:pPr>
    <w:rPr>
      <w:rFonts w:ascii="Arial" w:eastAsia="Times New Roman" w:hAnsi="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2BE1"/>
    <w:rPr>
      <w:rFonts w:ascii="Arial" w:eastAsia="Times New Roman" w:hAnsi="Arial" w:cs="Times New Roman"/>
      <w:b/>
      <w:bCs/>
      <w:sz w:val="16"/>
      <w:szCs w:val="24"/>
    </w:rPr>
  </w:style>
  <w:style w:type="character" w:customStyle="1" w:styleId="Heading3Char">
    <w:name w:val="Heading 3 Char"/>
    <w:basedOn w:val="DefaultParagraphFont"/>
    <w:link w:val="Heading3"/>
    <w:rsid w:val="00222BE1"/>
    <w:rPr>
      <w:rFonts w:ascii="Arial" w:eastAsia="Times New Roman" w:hAnsi="Arial" w:cs="Times New Roman"/>
      <w:b/>
      <w:bCs/>
      <w:sz w:val="20"/>
      <w:szCs w:val="24"/>
    </w:rPr>
  </w:style>
  <w:style w:type="paragraph" w:customStyle="1" w:styleId="EndNoteBibliographyTitle">
    <w:name w:val="EndNote Bibliography Title"/>
    <w:basedOn w:val="Normal"/>
    <w:link w:val="EndNoteBibliographyTitleChar"/>
    <w:rsid w:val="00006DBD"/>
    <w:pPr>
      <w:spacing w:after="0"/>
      <w:jc w:val="center"/>
    </w:pPr>
    <w:rPr>
      <w:noProof/>
    </w:rPr>
  </w:style>
  <w:style w:type="character" w:customStyle="1" w:styleId="EndNoteBibliographyTitleChar">
    <w:name w:val="EndNote Bibliography Title Char"/>
    <w:basedOn w:val="DefaultParagraphFont"/>
    <w:link w:val="EndNoteBibliographyTitle"/>
    <w:rsid w:val="00006DBD"/>
    <w:rPr>
      <w:rFonts w:ascii="Calibri" w:eastAsia="Calibri" w:hAnsi="Calibri" w:cs="Times New Roman"/>
      <w:noProof/>
    </w:rPr>
  </w:style>
  <w:style w:type="paragraph" w:customStyle="1" w:styleId="EndNoteBibliography">
    <w:name w:val="EndNote Bibliography"/>
    <w:basedOn w:val="Normal"/>
    <w:link w:val="EndNoteBibliographyChar"/>
    <w:rsid w:val="00006DBD"/>
    <w:pPr>
      <w:spacing w:line="240" w:lineRule="auto"/>
    </w:pPr>
    <w:rPr>
      <w:noProof/>
    </w:rPr>
  </w:style>
  <w:style w:type="character" w:customStyle="1" w:styleId="EndNoteBibliographyChar">
    <w:name w:val="EndNote Bibliography Char"/>
    <w:basedOn w:val="DefaultParagraphFont"/>
    <w:link w:val="EndNoteBibliography"/>
    <w:rsid w:val="00006DBD"/>
    <w:rPr>
      <w:rFonts w:ascii="Calibri" w:eastAsia="Calibri" w:hAnsi="Calibri" w:cs="Times New Roman"/>
      <w:noProof/>
    </w:rPr>
  </w:style>
  <w:style w:type="character" w:styleId="Hyperlink">
    <w:name w:val="Hyperlink"/>
    <w:basedOn w:val="DefaultParagraphFont"/>
    <w:uiPriority w:val="99"/>
    <w:unhideWhenUsed/>
    <w:rsid w:val="00006DBD"/>
    <w:rPr>
      <w:color w:val="0563C1" w:themeColor="hyperlink"/>
      <w:u w:val="single"/>
    </w:rPr>
  </w:style>
  <w:style w:type="table" w:styleId="TableGrid">
    <w:name w:val="Table Grid"/>
    <w:basedOn w:val="TableNormal"/>
    <w:uiPriority w:val="39"/>
    <w:rsid w:val="000F7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A496C"/>
    <w:pPr>
      <w:ind w:left="720"/>
      <w:contextualSpacing/>
    </w:pPr>
  </w:style>
  <w:style w:type="paragraph" w:styleId="BalloonText">
    <w:name w:val="Balloon Text"/>
    <w:basedOn w:val="Normal"/>
    <w:link w:val="BalloonTextChar"/>
    <w:uiPriority w:val="99"/>
    <w:semiHidden/>
    <w:unhideWhenUsed/>
    <w:rsid w:val="009A35A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35A3"/>
    <w:rPr>
      <w:rFonts w:ascii="Lucida Grande" w:eastAsia="Calibri" w:hAnsi="Lucida Grande" w:cs="Times New Roman"/>
      <w:sz w:val="18"/>
      <w:szCs w:val="18"/>
    </w:rPr>
  </w:style>
  <w:style w:type="character" w:customStyle="1" w:styleId="Heading1Char">
    <w:name w:val="Heading 1 Char"/>
    <w:basedOn w:val="DefaultParagraphFont"/>
    <w:link w:val="Heading1"/>
    <w:uiPriority w:val="1"/>
    <w:rsid w:val="009A35A3"/>
    <w:rPr>
      <w:rFonts w:ascii="Times New Roman" w:eastAsia="Times New Roman" w:hAnsi="Times New Roman"/>
      <w:b/>
      <w:bCs/>
    </w:rPr>
  </w:style>
  <w:style w:type="paragraph" w:styleId="BodyText">
    <w:name w:val="Body Text"/>
    <w:basedOn w:val="Normal"/>
    <w:link w:val="BodyTextChar"/>
    <w:uiPriority w:val="1"/>
    <w:qFormat/>
    <w:rsid w:val="009A35A3"/>
    <w:pPr>
      <w:widowControl w:val="0"/>
      <w:spacing w:after="0" w:line="240" w:lineRule="auto"/>
      <w:ind w:left="100"/>
    </w:pPr>
    <w:rPr>
      <w:rFonts w:ascii="Times New Roman" w:eastAsia="Times New Roman" w:hAnsi="Times New Roman" w:cstheme="minorBidi"/>
    </w:rPr>
  </w:style>
  <w:style w:type="character" w:customStyle="1" w:styleId="BodyTextChar">
    <w:name w:val="Body Text Char"/>
    <w:basedOn w:val="DefaultParagraphFont"/>
    <w:link w:val="BodyText"/>
    <w:uiPriority w:val="1"/>
    <w:rsid w:val="009A35A3"/>
    <w:rPr>
      <w:rFonts w:ascii="Times New Roman" w:eastAsia="Times New Roman" w:hAnsi="Times New Roman"/>
    </w:rPr>
  </w:style>
  <w:style w:type="paragraph" w:customStyle="1" w:styleId="TableParagraph">
    <w:name w:val="Table Paragraph"/>
    <w:basedOn w:val="Normal"/>
    <w:uiPriority w:val="1"/>
    <w:qFormat/>
    <w:rsid w:val="009A35A3"/>
    <w:pPr>
      <w:widowControl w:val="0"/>
      <w:spacing w:after="0" w:line="240" w:lineRule="auto"/>
    </w:pPr>
    <w:rPr>
      <w:rFonts w:asciiTheme="minorHAnsi" w:eastAsiaTheme="minorHAnsi" w:hAnsiTheme="minorHAnsi" w:cstheme="minorBidi"/>
    </w:rPr>
  </w:style>
  <w:style w:type="character" w:styleId="CommentReference">
    <w:name w:val="annotation reference"/>
    <w:basedOn w:val="DefaultParagraphFont"/>
    <w:uiPriority w:val="99"/>
    <w:unhideWhenUsed/>
    <w:rsid w:val="009A35A3"/>
    <w:rPr>
      <w:sz w:val="16"/>
      <w:szCs w:val="16"/>
    </w:rPr>
  </w:style>
  <w:style w:type="paragraph" w:styleId="CommentText">
    <w:name w:val="annotation text"/>
    <w:basedOn w:val="Normal"/>
    <w:link w:val="CommentTextChar"/>
    <w:uiPriority w:val="99"/>
    <w:unhideWhenUsed/>
    <w:rsid w:val="009A35A3"/>
    <w:pPr>
      <w:widowControl w:val="0"/>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A35A3"/>
    <w:rPr>
      <w:sz w:val="20"/>
      <w:szCs w:val="20"/>
    </w:rPr>
  </w:style>
  <w:style w:type="paragraph" w:styleId="CommentSubject">
    <w:name w:val="annotation subject"/>
    <w:basedOn w:val="CommentText"/>
    <w:next w:val="CommentText"/>
    <w:link w:val="CommentSubjectChar"/>
    <w:uiPriority w:val="99"/>
    <w:unhideWhenUsed/>
    <w:rsid w:val="009A35A3"/>
    <w:rPr>
      <w:b/>
      <w:bCs/>
    </w:rPr>
  </w:style>
  <w:style w:type="character" w:customStyle="1" w:styleId="CommentSubjectChar">
    <w:name w:val="Comment Subject Char"/>
    <w:basedOn w:val="CommentTextChar"/>
    <w:link w:val="CommentSubject"/>
    <w:uiPriority w:val="99"/>
    <w:rsid w:val="009A35A3"/>
    <w:rPr>
      <w:b/>
      <w:bCs/>
      <w:sz w:val="20"/>
      <w:szCs w:val="20"/>
    </w:rPr>
  </w:style>
  <w:style w:type="character" w:styleId="PlaceholderText">
    <w:name w:val="Placeholder Text"/>
    <w:basedOn w:val="DefaultParagraphFont"/>
    <w:uiPriority w:val="99"/>
    <w:rsid w:val="009A35A3"/>
    <w:rPr>
      <w:color w:val="808080"/>
    </w:rPr>
  </w:style>
  <w:style w:type="paragraph" w:styleId="Header">
    <w:name w:val="header"/>
    <w:basedOn w:val="Normal"/>
    <w:link w:val="HeaderChar"/>
    <w:rsid w:val="009A35A3"/>
    <w:pPr>
      <w:widowControl w:val="0"/>
      <w:tabs>
        <w:tab w:val="center" w:pos="4320"/>
        <w:tab w:val="right" w:pos="864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9A35A3"/>
  </w:style>
  <w:style w:type="paragraph" w:styleId="Footer">
    <w:name w:val="footer"/>
    <w:basedOn w:val="Normal"/>
    <w:link w:val="FooterChar"/>
    <w:rsid w:val="009A35A3"/>
    <w:pPr>
      <w:widowControl w:val="0"/>
      <w:tabs>
        <w:tab w:val="center" w:pos="4320"/>
        <w:tab w:val="right" w:pos="864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rsid w:val="009A35A3"/>
  </w:style>
  <w:style w:type="character" w:styleId="PageNumber">
    <w:name w:val="page number"/>
    <w:basedOn w:val="DefaultParagraphFont"/>
    <w:rsid w:val="009A3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29348">
      <w:bodyDiv w:val="1"/>
      <w:marLeft w:val="0"/>
      <w:marRight w:val="0"/>
      <w:marTop w:val="0"/>
      <w:marBottom w:val="0"/>
      <w:divBdr>
        <w:top w:val="none" w:sz="0" w:space="0" w:color="auto"/>
        <w:left w:val="none" w:sz="0" w:space="0" w:color="auto"/>
        <w:bottom w:val="none" w:sz="0" w:space="0" w:color="auto"/>
        <w:right w:val="none" w:sz="0" w:space="0" w:color="auto"/>
      </w:divBdr>
    </w:div>
    <w:div w:id="7609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Apkarian Lab</dc:creator>
  <cp:keywords/>
  <dc:description/>
  <cp:lastModifiedBy>Kiniry, Jennie</cp:lastModifiedBy>
  <cp:revision>2</cp:revision>
  <dcterms:created xsi:type="dcterms:W3CDTF">2016-08-22T20:44:00Z</dcterms:created>
  <dcterms:modified xsi:type="dcterms:W3CDTF">2016-08-22T20:44:00Z</dcterms:modified>
</cp:coreProperties>
</file>