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7AD18A" w14:textId="77777777" w:rsidR="002F4B6D" w:rsidRDefault="00034261">
      <w:r>
        <w:t>Supplementary Figure 1</w:t>
      </w:r>
    </w:p>
    <w:p w14:paraId="53C54E15" w14:textId="77777777" w:rsidR="00034261" w:rsidRDefault="00034261"/>
    <w:p w14:paraId="53516940" w14:textId="77777777" w:rsidR="00034261" w:rsidRPr="00B11D6B" w:rsidRDefault="00034261" w:rsidP="00034261">
      <w:pPr>
        <w:jc w:val="both"/>
        <w:rPr>
          <w:rFonts w:ascii="Times New Roman" w:hAnsi="Times New Roman" w:cs="Times New Roman"/>
          <w:sz w:val="16"/>
          <w:szCs w:val="16"/>
        </w:rPr>
      </w:pPr>
      <w:r w:rsidRPr="00E479C7">
        <w:rPr>
          <w:rFonts w:ascii="Times New Roman" w:hAnsi="Times New Roman" w:cs="Times New Roman"/>
          <w:noProof/>
        </w:rPr>
        <w:drawing>
          <wp:inline distT="0" distB="0" distL="0" distR="0" wp14:anchorId="25D6A4A5" wp14:editId="36771067">
            <wp:extent cx="5761990" cy="43434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Fig1.png"/>
                    <pic:cNvPicPr/>
                  </pic:nvPicPr>
                  <pic:blipFill rotWithShape="1">
                    <a:blip r:embed="rId5">
                      <a:extLst>
                        <a:ext uri="{28A0092B-C50C-407E-A947-70E740481C1C}">
                          <a14:useLocalDpi xmlns:a14="http://schemas.microsoft.com/office/drawing/2010/main" val="0"/>
                        </a:ext>
                      </a:extLst>
                    </a:blip>
                    <a:srcRect b="19044"/>
                    <a:stretch/>
                  </pic:blipFill>
                  <pic:spPr bwMode="auto">
                    <a:xfrm>
                      <a:off x="0" y="0"/>
                      <a:ext cx="5762595" cy="4343856"/>
                    </a:xfrm>
                    <a:prstGeom prst="rect">
                      <a:avLst/>
                    </a:prstGeom>
                    <a:ln>
                      <a:noFill/>
                    </a:ln>
                    <a:extLst>
                      <a:ext uri="{53640926-AAD7-44d8-BBD7-CCE9431645EC}">
                        <a14:shadowObscured xmlns:a14="http://schemas.microsoft.com/office/drawing/2010/main"/>
                      </a:ext>
                    </a:extLst>
                  </pic:spPr>
                </pic:pic>
              </a:graphicData>
            </a:graphic>
          </wp:inline>
        </w:drawing>
      </w:r>
      <w:r w:rsidRPr="00E479C7">
        <w:rPr>
          <w:rFonts w:ascii="Times New Roman" w:hAnsi="Times New Roman" w:cs="Times New Roman"/>
        </w:rPr>
        <w:br w:type="textWrapping" w:clear="all"/>
      </w:r>
      <w:proofErr w:type="gramStart"/>
      <w:r w:rsidRPr="00E479C7">
        <w:rPr>
          <w:rFonts w:ascii="Times New Roman" w:hAnsi="Times New Roman" w:cs="Times New Roman"/>
          <w:b/>
          <w:bCs/>
          <w:sz w:val="16"/>
          <w:szCs w:val="16"/>
        </w:rPr>
        <w:t>Supplementary Figure 1.</w:t>
      </w:r>
      <w:proofErr w:type="gramEnd"/>
      <w:r w:rsidRPr="00E479C7">
        <w:rPr>
          <w:rFonts w:ascii="Times New Roman" w:hAnsi="Times New Roman" w:cs="Times New Roman"/>
          <w:b/>
          <w:bCs/>
          <w:sz w:val="16"/>
          <w:szCs w:val="16"/>
        </w:rPr>
        <w:t xml:space="preserve">  </w:t>
      </w:r>
      <w:proofErr w:type="gramStart"/>
      <w:r w:rsidRPr="00E479C7">
        <w:rPr>
          <w:rFonts w:ascii="Times New Roman" w:hAnsi="Times New Roman" w:cs="Times New Roman"/>
          <w:b/>
          <w:bCs/>
          <w:sz w:val="16"/>
          <w:szCs w:val="16"/>
        </w:rPr>
        <w:t>Simulation of autocorrelation modeling effects.</w:t>
      </w:r>
      <w:proofErr w:type="gramEnd"/>
      <w:r w:rsidRPr="00E479C7">
        <w:rPr>
          <w:rFonts w:ascii="Times New Roman" w:hAnsi="Times New Roman" w:cs="Times New Roman"/>
          <w:b/>
          <w:bCs/>
          <w:sz w:val="16"/>
          <w:szCs w:val="16"/>
        </w:rPr>
        <w:t xml:space="preserve"> (A) Top</w:t>
      </w:r>
      <w:r w:rsidRPr="00E479C7">
        <w:rPr>
          <w:rFonts w:ascii="Times New Roman" w:hAnsi="Times New Roman" w:cs="Times New Roman"/>
          <w:sz w:val="16"/>
          <w:szCs w:val="16"/>
        </w:rPr>
        <w:t xml:space="preserve">: Simulated fMRI signal (red, 10% events) and </w:t>
      </w:r>
      <w:proofErr w:type="spellStart"/>
      <w:r w:rsidRPr="00E479C7">
        <w:rPr>
          <w:rFonts w:ascii="Times New Roman" w:hAnsi="Times New Roman" w:cs="Times New Roman"/>
          <w:sz w:val="16"/>
          <w:szCs w:val="16"/>
        </w:rPr>
        <w:t>autocorrelated</w:t>
      </w:r>
      <w:proofErr w:type="spellEnd"/>
      <w:r w:rsidRPr="00E479C7">
        <w:rPr>
          <w:rFonts w:ascii="Times New Roman" w:hAnsi="Times New Roman" w:cs="Times New Roman"/>
          <w:sz w:val="16"/>
          <w:szCs w:val="16"/>
        </w:rPr>
        <w:t xml:space="preserve"> noise (blue, </w:t>
      </w:r>
      <w:proofErr w:type="gramStart"/>
      <w:r w:rsidRPr="00E479C7">
        <w:rPr>
          <w:rFonts w:ascii="Times New Roman" w:hAnsi="Times New Roman" w:cs="Times New Roman"/>
          <w:sz w:val="16"/>
          <w:szCs w:val="16"/>
        </w:rPr>
        <w:t>AR(</w:t>
      </w:r>
      <w:proofErr w:type="gramEnd"/>
      <w:r w:rsidRPr="00E479C7">
        <w:rPr>
          <w:rFonts w:ascii="Times New Roman" w:hAnsi="Times New Roman" w:cs="Times New Roman"/>
          <w:sz w:val="16"/>
          <w:szCs w:val="16"/>
        </w:rPr>
        <w:t xml:space="preserve">2) with parameters [0.35, 0.35] and variance = 1). </w:t>
      </w:r>
      <w:r w:rsidRPr="00E479C7">
        <w:rPr>
          <w:rFonts w:ascii="Times New Roman" w:hAnsi="Times New Roman" w:cs="Times New Roman"/>
          <w:b/>
          <w:bCs/>
          <w:sz w:val="16"/>
          <w:szCs w:val="16"/>
        </w:rPr>
        <w:t>Bottom</w:t>
      </w:r>
      <w:r w:rsidRPr="00E479C7">
        <w:rPr>
          <w:rFonts w:ascii="Times New Roman" w:hAnsi="Times New Roman" w:cs="Times New Roman"/>
          <w:sz w:val="16"/>
          <w:szCs w:val="16"/>
        </w:rPr>
        <w:t xml:space="preserve">: These are added together to yield a simulated data time series. </w:t>
      </w:r>
      <w:r w:rsidRPr="00E479C7">
        <w:rPr>
          <w:rFonts w:ascii="Times New Roman" w:hAnsi="Times New Roman" w:cs="Times New Roman"/>
          <w:b/>
          <w:bCs/>
          <w:sz w:val="16"/>
          <w:szCs w:val="16"/>
        </w:rPr>
        <w:t>(B)</w:t>
      </w:r>
      <w:r w:rsidRPr="00E479C7">
        <w:rPr>
          <w:rFonts w:ascii="Times New Roman" w:hAnsi="Times New Roman" w:cs="Times New Roman"/>
          <w:sz w:val="16"/>
          <w:szCs w:val="16"/>
        </w:rPr>
        <w:t xml:space="preserve"> The results of 1,000 iterations of model fitting with random event-related designs plus noise.  </w:t>
      </w:r>
      <w:r w:rsidRPr="00E479C7">
        <w:rPr>
          <w:rFonts w:ascii="Times New Roman" w:hAnsi="Times New Roman" w:cs="Times New Roman"/>
          <w:b/>
          <w:bCs/>
          <w:sz w:val="16"/>
          <w:szCs w:val="16"/>
        </w:rPr>
        <w:t>Left:</w:t>
      </w:r>
      <w:r w:rsidRPr="00E479C7">
        <w:rPr>
          <w:rFonts w:ascii="Times New Roman" w:hAnsi="Times New Roman" w:cs="Times New Roman"/>
          <w:sz w:val="16"/>
          <w:szCs w:val="16"/>
        </w:rPr>
        <w:t xml:space="preserve"> Variance and bias with no autocorrelation modeling, with a ground truth of no autocorrelation (blue), </w:t>
      </w:r>
      <w:proofErr w:type="gramStart"/>
      <w:r w:rsidRPr="00E479C7">
        <w:rPr>
          <w:rFonts w:ascii="Times New Roman" w:hAnsi="Times New Roman" w:cs="Times New Roman"/>
          <w:sz w:val="16"/>
          <w:szCs w:val="16"/>
        </w:rPr>
        <w:t>AR(</w:t>
      </w:r>
      <w:proofErr w:type="gramEnd"/>
      <w:r w:rsidRPr="00E479C7">
        <w:rPr>
          <w:rFonts w:ascii="Times New Roman" w:hAnsi="Times New Roman" w:cs="Times New Roman"/>
          <w:sz w:val="16"/>
          <w:szCs w:val="16"/>
        </w:rPr>
        <w:t xml:space="preserve">1) noise (red), and AR(2) noise (yellow).  Error bars show 95% confidence intervals. Bias is 0 for all types of </w:t>
      </w:r>
      <w:proofErr w:type="spellStart"/>
      <w:r w:rsidRPr="00E479C7">
        <w:rPr>
          <w:rFonts w:ascii="Times New Roman" w:hAnsi="Times New Roman" w:cs="Times New Roman"/>
          <w:sz w:val="16"/>
          <w:szCs w:val="16"/>
        </w:rPr>
        <w:t>autocorrelated</w:t>
      </w:r>
      <w:proofErr w:type="spellEnd"/>
      <w:r w:rsidRPr="00E479C7">
        <w:rPr>
          <w:rFonts w:ascii="Times New Roman" w:hAnsi="Times New Roman" w:cs="Times New Roman"/>
          <w:sz w:val="16"/>
          <w:szCs w:val="16"/>
        </w:rPr>
        <w:t xml:space="preserve"> data.  Minimum variance is 1, and only the white noise data (blue) is minimum variance. </w:t>
      </w:r>
      <w:r w:rsidRPr="00E479C7">
        <w:rPr>
          <w:rFonts w:ascii="Times New Roman" w:hAnsi="Times New Roman" w:cs="Times New Roman"/>
          <w:b/>
          <w:bCs/>
          <w:sz w:val="16"/>
          <w:szCs w:val="16"/>
        </w:rPr>
        <w:t xml:space="preserve">Right: </w:t>
      </w:r>
      <w:r w:rsidRPr="00E479C7">
        <w:rPr>
          <w:rFonts w:ascii="Times New Roman" w:hAnsi="Times New Roman" w:cs="Times New Roman"/>
          <w:sz w:val="16"/>
          <w:szCs w:val="16"/>
        </w:rPr>
        <w:t xml:space="preserve">Bias as a function of true autocorrelation (colors) and modeled autocorrelation (x-axis). All models are unbiased. These simulation results conform to expectations from statistical theory (e.g., </w:t>
      </w:r>
      <w:r w:rsidRPr="00E479C7">
        <w:rPr>
          <w:rFonts w:ascii="Times New Roman" w:hAnsi="Times New Roman" w:cs="Times New Roman"/>
          <w:sz w:val="16"/>
          <w:szCs w:val="16"/>
        </w:rPr>
        <w:fldChar w:fldCharType="begin"/>
      </w:r>
      <w:r w:rsidRPr="00E479C7">
        <w:rPr>
          <w:rFonts w:ascii="Times New Roman" w:hAnsi="Times New Roman" w:cs="Times New Roman"/>
          <w:sz w:val="16"/>
          <w:szCs w:val="16"/>
        </w:rPr>
        <w:instrText xml:space="preserve"> ADDIN EN.CITE &lt;EndNote&gt;&lt;Cite&gt;&lt;Author&gt;Wooldridge&lt;/Author&gt;&lt;Year&gt;2012&lt;/Year&gt;&lt;RecNum&gt;4069&lt;/RecNum&gt;&lt;DisplayText&gt;(1, 2)&lt;/DisplayText&gt;&lt;record&gt;&lt;rec-number&gt;4069&lt;/rec-number&gt;&lt;foreign-keys&gt;&lt;key app="EN" db-id="2ff2padszz5x5vetz2j5f9pgx99w559vtase"&gt;4069&lt;/key&gt;&lt;/foreign-keys&gt;&lt;ref-type name="Book"&gt;6&lt;/ref-type&gt;&lt;contributors&gt;&lt;authors&gt;&lt;author&gt;&lt;style face="normal" font="Helvetica" size="12"&gt;Wooldridge, J.&lt;/style&gt;&lt;/author&gt;&lt;/authors&gt;&lt;/contributors&gt;&lt;titles&gt;&lt;title&gt;&lt;style face="normal" font="Helvetica" size="12"&gt;Introductory econometrics: A modern approach. &lt;/style&gt;&lt;/title&gt;&lt;/titles&gt;&lt;dates&gt;&lt;year&gt;&lt;style face="normal" font="Helvetica" size="12"&gt;2012&lt;/style&gt;&lt;/year&gt;&lt;/dates&gt;&lt;publisher&gt;&lt;style face="normal" font="Helvetica" size="12"&gt;Cengage Learning.&lt;/style&gt;&lt;/publisher&gt;&lt;isbn&gt;&lt;style face="normal" font="Helvetica" size="12"&gt;1111531048&lt;/style&gt;&lt;/isbn&gt;&lt;urls&gt;&lt;/urls&gt;&lt;/record&gt;&lt;/Cite&gt;&lt;Cite&gt;&lt;Author&gt;Neter&lt;/Author&gt;&lt;Year&gt;2005&lt;/Year&gt;&lt;RecNum&gt;4070&lt;/RecNum&gt;&lt;record&gt;&lt;rec-number&gt;4070&lt;/rec-number&gt;&lt;foreign-keys&gt;&lt;key app="EN" db-id="2ff2padszz5x5vetz2j5f9pgx99w559vtase"&gt;4070&lt;/key&gt;&lt;/foreign-keys&gt;&lt;ref-type name="Book"&gt;6&lt;/ref-type&gt;&lt;contributors&gt;&lt;authors&gt;&lt;author&gt;&lt;style face="normal" font="Helvetica" size="12"&gt;Neter, J. Nachtsheim, CJ. Li, W.&lt;/style&gt;&lt;/author&gt;&lt;/authors&gt;&lt;/contributors&gt;&lt;titles&gt;&lt;title&gt;&lt;style face="normal" font="Helvetica" size="12"&gt;Applied linear statistical models.&lt;/style&gt;&lt;/title&gt;&lt;/titles&gt;&lt;dates&gt;&lt;year&gt;&lt;style face="normal" font="Helvetica" size="12"&gt;2005&lt;/style&gt;&lt;/year&gt;&lt;/dates&gt;&lt;publisher&gt;&lt;style face="normal" font="Helvetica" size="12"&gt;McGraw-Hill Irwin&lt;/style&gt;&lt;/publisher&gt;&lt;isbn&gt;&lt;style face="normal" font="Helvetica" size="12"&gt;007310874X&lt;/style&gt;&lt;/isbn&gt;&lt;urls&gt;&lt;/urls&gt;&lt;/record&gt;&lt;/Cite&gt;&lt;/EndNote&gt;</w:instrText>
      </w:r>
      <w:r w:rsidRPr="00E479C7">
        <w:rPr>
          <w:rFonts w:ascii="Times New Roman" w:hAnsi="Times New Roman" w:cs="Times New Roman"/>
          <w:sz w:val="16"/>
          <w:szCs w:val="16"/>
        </w:rPr>
        <w:fldChar w:fldCharType="separate"/>
      </w:r>
      <w:r w:rsidRPr="00E479C7">
        <w:rPr>
          <w:rFonts w:ascii="Times New Roman" w:hAnsi="Times New Roman" w:cs="Times New Roman"/>
          <w:noProof/>
          <w:sz w:val="16"/>
          <w:szCs w:val="16"/>
        </w:rPr>
        <w:t>(</w:t>
      </w:r>
      <w:hyperlink w:anchor="_ENREF_1" w:tooltip="Wooldridge, 2012 #4069" w:history="1">
        <w:r w:rsidRPr="00E479C7">
          <w:rPr>
            <w:rFonts w:ascii="Times New Roman" w:hAnsi="Times New Roman" w:cs="Times New Roman"/>
            <w:noProof/>
            <w:sz w:val="16"/>
            <w:szCs w:val="16"/>
          </w:rPr>
          <w:t>1</w:t>
        </w:r>
      </w:hyperlink>
      <w:r w:rsidRPr="00E479C7">
        <w:rPr>
          <w:rFonts w:ascii="Times New Roman" w:hAnsi="Times New Roman" w:cs="Times New Roman"/>
          <w:noProof/>
          <w:sz w:val="16"/>
          <w:szCs w:val="16"/>
        </w:rPr>
        <w:t xml:space="preserve">, </w:t>
      </w:r>
      <w:hyperlink w:anchor="_ENREF_2" w:tooltip="Neter, 2005 #4070" w:history="1">
        <w:r w:rsidRPr="00E479C7">
          <w:rPr>
            <w:rFonts w:ascii="Times New Roman" w:hAnsi="Times New Roman" w:cs="Times New Roman"/>
            <w:noProof/>
            <w:sz w:val="16"/>
            <w:szCs w:val="16"/>
          </w:rPr>
          <w:t>2</w:t>
        </w:r>
      </w:hyperlink>
      <w:r w:rsidRPr="00E479C7">
        <w:rPr>
          <w:rFonts w:ascii="Times New Roman" w:hAnsi="Times New Roman" w:cs="Times New Roman"/>
          <w:noProof/>
          <w:sz w:val="16"/>
          <w:szCs w:val="16"/>
        </w:rPr>
        <w:t>)</w:t>
      </w:r>
      <w:r w:rsidRPr="00E479C7">
        <w:rPr>
          <w:rFonts w:ascii="Times New Roman" w:hAnsi="Times New Roman" w:cs="Times New Roman"/>
          <w:sz w:val="16"/>
          <w:szCs w:val="16"/>
        </w:rPr>
        <w:fldChar w:fldCharType="end"/>
      </w:r>
      <w:r w:rsidRPr="00E479C7">
        <w:rPr>
          <w:rFonts w:ascii="Times New Roman" w:hAnsi="Times New Roman" w:cs="Times New Roman"/>
          <w:sz w:val="16"/>
          <w:szCs w:val="16"/>
        </w:rPr>
        <w:t>).</w:t>
      </w:r>
      <w:r w:rsidRPr="00B11D6B">
        <w:rPr>
          <w:rFonts w:ascii="Times New Roman" w:hAnsi="Times New Roman" w:cs="Times New Roman"/>
          <w:sz w:val="16"/>
          <w:szCs w:val="16"/>
        </w:rPr>
        <w:t xml:space="preserve">    </w:t>
      </w:r>
    </w:p>
    <w:p w14:paraId="753F8C1F" w14:textId="77777777" w:rsidR="00034261" w:rsidRDefault="00034261"/>
    <w:p w14:paraId="21EF733B" w14:textId="77777777" w:rsidR="00034261" w:rsidRDefault="00034261">
      <w:r>
        <w:br w:type="page"/>
      </w:r>
    </w:p>
    <w:p w14:paraId="7A245C8C" w14:textId="77777777" w:rsidR="00034261" w:rsidRDefault="00034261"/>
    <w:p w14:paraId="5FFF56F3" w14:textId="77777777" w:rsidR="00034261" w:rsidRDefault="00034261">
      <w:r>
        <w:t>Supplementary Figure 2</w:t>
      </w:r>
    </w:p>
    <w:p w14:paraId="61B79E4A" w14:textId="77777777" w:rsidR="00034261" w:rsidRDefault="00034261"/>
    <w:p w14:paraId="5C4059F1" w14:textId="77777777" w:rsidR="00034261" w:rsidRPr="00850030" w:rsidRDefault="00034261" w:rsidP="00034261">
      <w:pPr>
        <w:outlineLvl w:val="0"/>
        <w:rPr>
          <w:rFonts w:ascii="Times New Roman" w:hAnsi="Times New Roman" w:cs="Times New Roman"/>
          <w:b/>
        </w:rPr>
      </w:pPr>
      <w:r w:rsidRPr="00850030">
        <w:rPr>
          <w:rFonts w:ascii="Times New Roman" w:hAnsi="Times New Roman" w:cs="Times New Roman"/>
          <w:b/>
          <w:i/>
          <w:noProof/>
        </w:rPr>
        <w:drawing>
          <wp:inline distT="0" distB="0" distL="0" distR="0" wp14:anchorId="10BD1DAE" wp14:editId="42286305">
            <wp:extent cx="5486400" cy="504317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6">
                      <a:extLst>
                        <a:ext uri="{28A0092B-C50C-407E-A947-70E740481C1C}">
                          <a14:useLocalDpi xmlns:a14="http://schemas.microsoft.com/office/drawing/2010/main" val="0"/>
                        </a:ext>
                      </a:extLst>
                    </a:blip>
                    <a:stretch>
                      <a:fillRect/>
                    </a:stretch>
                  </pic:blipFill>
                  <pic:spPr>
                    <a:xfrm>
                      <a:off x="0" y="0"/>
                      <a:ext cx="5486400" cy="5043170"/>
                    </a:xfrm>
                    <a:prstGeom prst="rect">
                      <a:avLst/>
                    </a:prstGeom>
                  </pic:spPr>
                </pic:pic>
              </a:graphicData>
            </a:graphic>
          </wp:inline>
        </w:drawing>
      </w:r>
    </w:p>
    <w:p w14:paraId="2BC76352" w14:textId="77777777" w:rsidR="00034261" w:rsidRPr="00B11D6B" w:rsidRDefault="00034261" w:rsidP="00034261">
      <w:pPr>
        <w:widowControl w:val="0"/>
        <w:autoSpaceDE w:val="0"/>
        <w:autoSpaceDN w:val="0"/>
        <w:adjustRightInd w:val="0"/>
        <w:spacing w:after="240"/>
        <w:outlineLvl w:val="0"/>
        <w:rPr>
          <w:rFonts w:ascii="Times New Roman" w:hAnsi="Times New Roman" w:cs="Times New Roman"/>
          <w:sz w:val="16"/>
          <w:szCs w:val="16"/>
        </w:rPr>
      </w:pPr>
      <w:proofErr w:type="gramStart"/>
      <w:r w:rsidRPr="00850030">
        <w:rPr>
          <w:rFonts w:ascii="Times New Roman" w:hAnsi="Times New Roman" w:cs="Times New Roman"/>
          <w:b/>
          <w:bCs/>
          <w:sz w:val="16"/>
          <w:szCs w:val="16"/>
        </w:rPr>
        <w:t>Supplementary Figure 2.</w:t>
      </w:r>
      <w:proofErr w:type="gramEnd"/>
      <w:r w:rsidRPr="00850030">
        <w:rPr>
          <w:rFonts w:ascii="Times New Roman" w:hAnsi="Times New Roman" w:cs="Times New Roman"/>
          <w:b/>
          <w:bCs/>
          <w:sz w:val="16"/>
          <w:szCs w:val="16"/>
        </w:rPr>
        <w:t xml:space="preserve"> </w:t>
      </w:r>
      <w:r w:rsidRPr="00850030">
        <w:rPr>
          <w:rFonts w:ascii="Times New Roman" w:hAnsi="Times New Roman" w:cs="Times New Roman"/>
          <w:b/>
          <w:sz w:val="16"/>
          <w:szCs w:val="16"/>
        </w:rPr>
        <w:t>A.</w:t>
      </w:r>
      <w:r w:rsidRPr="00850030">
        <w:rPr>
          <w:rFonts w:ascii="Times New Roman" w:hAnsi="Times New Roman" w:cs="Times New Roman"/>
          <w:sz w:val="16"/>
          <w:szCs w:val="16"/>
        </w:rPr>
        <w:t xml:space="preserve"> Nociception-negative NPS (</w:t>
      </w:r>
      <w:proofErr w:type="spellStart"/>
      <w:r w:rsidRPr="00850030">
        <w:rPr>
          <w:rFonts w:ascii="Times New Roman" w:hAnsi="Times New Roman" w:cs="Times New Roman"/>
          <w:sz w:val="16"/>
          <w:szCs w:val="16"/>
        </w:rPr>
        <w:t>NPSn</w:t>
      </w:r>
      <w:proofErr w:type="spellEnd"/>
      <w:r w:rsidRPr="00850030">
        <w:rPr>
          <w:rFonts w:ascii="Times New Roman" w:hAnsi="Times New Roman" w:cs="Times New Roman"/>
          <w:sz w:val="16"/>
          <w:szCs w:val="16"/>
        </w:rPr>
        <w:t xml:space="preserve">) brain map of weights and pattern response values per group and region (ACC, anterior cingulate cortex). Please note that, for simplicity, pattern response magnitudes (Supplementary Figure 2A, bar graphs) are signed such that increases in pattern response indicate increases in pain </w:t>
      </w:r>
      <w:r w:rsidRPr="00850030">
        <w:rPr>
          <w:rFonts w:ascii="Times New Roman" w:hAnsi="Times New Roman" w:cs="Times New Roman"/>
          <w:i/>
          <w:iCs/>
          <w:sz w:val="16"/>
          <w:szCs w:val="16"/>
        </w:rPr>
        <w:t>activation</w:t>
      </w:r>
      <w:r w:rsidRPr="00850030">
        <w:rPr>
          <w:rFonts w:ascii="Times New Roman" w:hAnsi="Times New Roman" w:cs="Times New Roman"/>
          <w:sz w:val="16"/>
          <w:szCs w:val="16"/>
        </w:rPr>
        <w:t xml:space="preserve"> in these regions. </w:t>
      </w:r>
      <w:r w:rsidRPr="00850030">
        <w:rPr>
          <w:rFonts w:ascii="Times New Roman" w:hAnsi="Times New Roman" w:cs="Times New Roman"/>
          <w:b/>
          <w:sz w:val="16"/>
          <w:szCs w:val="16"/>
        </w:rPr>
        <w:t>B.</w:t>
      </w:r>
      <w:r w:rsidRPr="00850030">
        <w:rPr>
          <w:rFonts w:ascii="Times New Roman" w:hAnsi="Times New Roman" w:cs="Times New Roman"/>
          <w:sz w:val="16"/>
          <w:szCs w:val="16"/>
        </w:rPr>
        <w:t xml:space="preserve"> Pain-evoked activation (Beta values) for each </w:t>
      </w:r>
      <w:proofErr w:type="spellStart"/>
      <w:r w:rsidRPr="00850030">
        <w:rPr>
          <w:rFonts w:ascii="Times New Roman" w:hAnsi="Times New Roman" w:cs="Times New Roman"/>
          <w:sz w:val="16"/>
          <w:szCs w:val="16"/>
        </w:rPr>
        <w:t>NPSn</w:t>
      </w:r>
      <w:proofErr w:type="spellEnd"/>
      <w:r w:rsidRPr="00850030">
        <w:rPr>
          <w:rFonts w:ascii="Times New Roman" w:hAnsi="Times New Roman" w:cs="Times New Roman"/>
          <w:sz w:val="16"/>
          <w:szCs w:val="16"/>
        </w:rPr>
        <w:t xml:space="preserve"> region. ***, </w:t>
      </w:r>
      <w:proofErr w:type="gramStart"/>
      <w:r w:rsidRPr="00850030">
        <w:rPr>
          <w:rFonts w:ascii="Times New Roman" w:hAnsi="Times New Roman" w:cs="Times New Roman"/>
          <w:sz w:val="16"/>
          <w:szCs w:val="16"/>
        </w:rPr>
        <w:t>p</w:t>
      </w:r>
      <w:proofErr w:type="gramEnd"/>
      <w:r w:rsidRPr="00850030">
        <w:rPr>
          <w:rFonts w:ascii="Times New Roman" w:hAnsi="Times New Roman" w:cs="Times New Roman"/>
          <w:sz w:val="16"/>
          <w:szCs w:val="16"/>
        </w:rPr>
        <w:t xml:space="preserve"> &lt;0.0001; **, p &lt;0.01. *, </w:t>
      </w:r>
      <w:proofErr w:type="gramStart"/>
      <w:r w:rsidRPr="00850030">
        <w:rPr>
          <w:rFonts w:ascii="Times New Roman" w:hAnsi="Times New Roman" w:cs="Times New Roman"/>
          <w:sz w:val="16"/>
          <w:szCs w:val="16"/>
        </w:rPr>
        <w:t>p</w:t>
      </w:r>
      <w:proofErr w:type="gramEnd"/>
      <w:r w:rsidRPr="00850030">
        <w:rPr>
          <w:rFonts w:ascii="Times New Roman" w:hAnsi="Times New Roman" w:cs="Times New Roman"/>
          <w:sz w:val="16"/>
          <w:szCs w:val="16"/>
        </w:rPr>
        <w:t>&lt;0.05.</w:t>
      </w:r>
    </w:p>
    <w:p w14:paraId="1B3A026E" w14:textId="77777777" w:rsidR="00034261" w:rsidRDefault="00034261" w:rsidP="00034261"/>
    <w:p w14:paraId="1B7BEDEF" w14:textId="77777777" w:rsidR="00034261" w:rsidRDefault="00034261">
      <w:r>
        <w:br w:type="page"/>
      </w:r>
    </w:p>
    <w:p w14:paraId="7C63B799" w14:textId="77777777" w:rsidR="00034261" w:rsidRDefault="00034261">
      <w:r>
        <w:t>Supplementary Table 1</w:t>
      </w:r>
    </w:p>
    <w:p w14:paraId="18875741" w14:textId="77777777" w:rsidR="00034261" w:rsidRDefault="00034261"/>
    <w:tbl>
      <w:tblPr>
        <w:tblStyle w:val="TableGrid"/>
        <w:tblW w:w="9291" w:type="dxa"/>
        <w:tblLayout w:type="fixed"/>
        <w:tblLook w:val="04A0" w:firstRow="1" w:lastRow="0" w:firstColumn="1" w:lastColumn="0" w:noHBand="0" w:noVBand="1"/>
      </w:tblPr>
      <w:tblGrid>
        <w:gridCol w:w="1889"/>
        <w:gridCol w:w="1333"/>
        <w:gridCol w:w="1333"/>
        <w:gridCol w:w="1184"/>
        <w:gridCol w:w="1184"/>
        <w:gridCol w:w="1277"/>
        <w:gridCol w:w="1091"/>
      </w:tblGrid>
      <w:tr w:rsidR="00034261" w:rsidRPr="00B749BF" w14:paraId="5F1F4D25" w14:textId="77777777" w:rsidTr="00406DD8">
        <w:trPr>
          <w:trHeight w:val="382"/>
        </w:trPr>
        <w:tc>
          <w:tcPr>
            <w:tcW w:w="9290" w:type="dxa"/>
            <w:gridSpan w:val="7"/>
            <w:tcBorders>
              <w:top w:val="nil"/>
              <w:left w:val="nil"/>
              <w:bottom w:val="single" w:sz="24" w:space="0" w:color="auto"/>
              <w:right w:val="nil"/>
            </w:tcBorders>
            <w:vAlign w:val="center"/>
          </w:tcPr>
          <w:p w14:paraId="1B2B1708" w14:textId="77777777" w:rsidR="00034261" w:rsidRPr="00B749BF" w:rsidRDefault="00034261" w:rsidP="00406DD8">
            <w:pPr>
              <w:ind w:left="-90"/>
              <w:rPr>
                <w:rFonts w:ascii="Times New Roman" w:hAnsi="Times New Roman" w:cs="Times New Roman"/>
                <w:sz w:val="16"/>
                <w:szCs w:val="16"/>
                <w:lang w:val="en-US"/>
              </w:rPr>
            </w:pPr>
            <w:r>
              <w:rPr>
                <w:rFonts w:ascii="Times New Roman" w:hAnsi="Times New Roman" w:cs="Times New Roman"/>
                <w:b/>
                <w:sz w:val="16"/>
                <w:szCs w:val="16"/>
                <w:lang w:val="en-US"/>
              </w:rPr>
              <w:t>Supplementary Table 1</w:t>
            </w:r>
            <w:r w:rsidRPr="00B749BF">
              <w:rPr>
                <w:rFonts w:ascii="Times New Roman" w:hAnsi="Times New Roman" w:cs="Times New Roman"/>
                <w:b/>
                <w:sz w:val="16"/>
                <w:szCs w:val="16"/>
                <w:lang w:val="en-US"/>
              </w:rPr>
              <w:t>.</w:t>
            </w:r>
            <w:r w:rsidRPr="00B749BF">
              <w:rPr>
                <w:rFonts w:ascii="Times New Roman" w:hAnsi="Times New Roman" w:cs="Times New Roman"/>
                <w:sz w:val="16"/>
                <w:szCs w:val="16"/>
                <w:lang w:val="en-US"/>
              </w:rPr>
              <w:t xml:space="preserve"> </w:t>
            </w:r>
            <w:proofErr w:type="spellStart"/>
            <w:r w:rsidRPr="00B749BF">
              <w:rPr>
                <w:rFonts w:ascii="Times New Roman" w:hAnsi="Times New Roman" w:cs="Times New Roman"/>
                <w:b/>
                <w:sz w:val="16"/>
                <w:szCs w:val="16"/>
                <w:lang w:val="en-US"/>
              </w:rPr>
              <w:t>NPSp</w:t>
            </w:r>
            <w:proofErr w:type="spellEnd"/>
            <w:r w:rsidRPr="00B749BF">
              <w:rPr>
                <w:rFonts w:ascii="Times New Roman" w:hAnsi="Times New Roman" w:cs="Times New Roman"/>
                <w:b/>
                <w:sz w:val="16"/>
                <w:szCs w:val="16"/>
                <w:lang w:val="en-US"/>
              </w:rPr>
              <w:t xml:space="preserve"> and </w:t>
            </w:r>
            <w:proofErr w:type="spellStart"/>
            <w:r w:rsidRPr="00B749BF">
              <w:rPr>
                <w:rFonts w:ascii="Times New Roman" w:hAnsi="Times New Roman" w:cs="Times New Roman"/>
                <w:b/>
                <w:sz w:val="16"/>
                <w:szCs w:val="16"/>
                <w:lang w:val="en-US"/>
              </w:rPr>
              <w:t>NPSn</w:t>
            </w:r>
            <w:proofErr w:type="spellEnd"/>
            <w:r w:rsidRPr="00B749BF">
              <w:rPr>
                <w:rFonts w:ascii="Times New Roman" w:hAnsi="Times New Roman" w:cs="Times New Roman"/>
                <w:b/>
                <w:sz w:val="16"/>
                <w:szCs w:val="16"/>
                <w:lang w:val="en-US"/>
              </w:rPr>
              <w:t xml:space="preserve"> pattern response values in response to pressure pain in FM patients and Healthy participants, and between-group differences.</w:t>
            </w:r>
          </w:p>
        </w:tc>
      </w:tr>
      <w:tr w:rsidR="00034261" w:rsidRPr="00B749BF" w14:paraId="308958B0" w14:textId="77777777" w:rsidTr="00406DD8">
        <w:trPr>
          <w:trHeight w:val="976"/>
        </w:trPr>
        <w:tc>
          <w:tcPr>
            <w:tcW w:w="1889" w:type="dxa"/>
            <w:tcBorders>
              <w:top w:val="single" w:sz="24" w:space="0" w:color="auto"/>
              <w:left w:val="nil"/>
              <w:bottom w:val="single" w:sz="18" w:space="0" w:color="auto"/>
              <w:right w:val="nil"/>
            </w:tcBorders>
            <w:vAlign w:val="center"/>
          </w:tcPr>
          <w:p w14:paraId="4EDF69F8" w14:textId="77777777" w:rsidR="00034261" w:rsidRPr="00B749BF" w:rsidRDefault="00034261" w:rsidP="00406DD8">
            <w:pPr>
              <w:rPr>
                <w:rFonts w:ascii="Times New Roman" w:hAnsi="Times New Roman" w:cs="Times New Roman"/>
                <w:b/>
                <w:i/>
                <w:sz w:val="16"/>
                <w:szCs w:val="16"/>
                <w:lang w:val="en-US"/>
              </w:rPr>
            </w:pPr>
            <w:proofErr w:type="spellStart"/>
            <w:r w:rsidRPr="00B749BF">
              <w:rPr>
                <w:rFonts w:ascii="Times New Roman" w:hAnsi="Times New Roman" w:cs="Times New Roman"/>
                <w:b/>
                <w:i/>
                <w:sz w:val="16"/>
                <w:szCs w:val="16"/>
                <w:lang w:val="en-US"/>
              </w:rPr>
              <w:t>NPSp</w:t>
            </w:r>
            <w:proofErr w:type="spellEnd"/>
            <w:r w:rsidRPr="00B749BF">
              <w:rPr>
                <w:rFonts w:ascii="Times New Roman" w:hAnsi="Times New Roman" w:cs="Times New Roman"/>
                <w:b/>
                <w:i/>
                <w:sz w:val="16"/>
                <w:szCs w:val="16"/>
                <w:lang w:val="en-US"/>
              </w:rPr>
              <w:t xml:space="preserve"> </w:t>
            </w:r>
          </w:p>
        </w:tc>
        <w:tc>
          <w:tcPr>
            <w:tcW w:w="1333" w:type="dxa"/>
            <w:tcBorders>
              <w:top w:val="single" w:sz="24" w:space="0" w:color="auto"/>
              <w:left w:val="nil"/>
              <w:bottom w:val="single" w:sz="18" w:space="0" w:color="auto"/>
              <w:right w:val="nil"/>
            </w:tcBorders>
            <w:vAlign w:val="center"/>
          </w:tcPr>
          <w:p w14:paraId="6BF12DA7"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FM Pat. 4kg/cm</w:t>
            </w:r>
            <w:r w:rsidRPr="00B749BF">
              <w:rPr>
                <w:rFonts w:ascii="Times New Roman" w:hAnsi="Times New Roman" w:cs="Times New Roman"/>
                <w:sz w:val="16"/>
                <w:szCs w:val="16"/>
                <w:vertAlign w:val="superscript"/>
                <w:lang w:val="en-US"/>
              </w:rPr>
              <w:t xml:space="preserve">2 </w:t>
            </w:r>
            <w:r w:rsidRPr="00B749BF">
              <w:rPr>
                <w:rFonts w:ascii="Times New Roman" w:hAnsi="Times New Roman" w:cs="Times New Roman"/>
                <w:sz w:val="16"/>
                <w:szCs w:val="16"/>
                <w:lang w:val="en-US"/>
              </w:rPr>
              <w:t>mean (</w:t>
            </w:r>
            <w:r w:rsidRPr="00B749BF">
              <w:rPr>
                <w:rFonts w:ascii="Times New Roman" w:eastAsia="ＭＳ ゴシック" w:hAnsi="Times New Roman" w:cs="Times New Roman"/>
                <w:color w:val="000000"/>
                <w:sz w:val="16"/>
                <w:szCs w:val="16"/>
                <w:lang w:val="en-US"/>
              </w:rPr>
              <w:t>± SD)</w:t>
            </w:r>
          </w:p>
        </w:tc>
        <w:tc>
          <w:tcPr>
            <w:tcW w:w="1333" w:type="dxa"/>
            <w:tcBorders>
              <w:top w:val="single" w:sz="24" w:space="0" w:color="auto"/>
              <w:left w:val="nil"/>
              <w:bottom w:val="single" w:sz="18" w:space="0" w:color="auto"/>
              <w:right w:val="nil"/>
            </w:tcBorders>
            <w:vAlign w:val="center"/>
          </w:tcPr>
          <w:p w14:paraId="1E71425A"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Healthy participants 4kg/cm</w:t>
            </w:r>
            <w:r w:rsidRPr="00B749BF">
              <w:rPr>
                <w:rFonts w:ascii="Times New Roman" w:hAnsi="Times New Roman" w:cs="Times New Roman"/>
                <w:sz w:val="16"/>
                <w:szCs w:val="16"/>
                <w:vertAlign w:val="superscript"/>
                <w:lang w:val="en-US"/>
              </w:rPr>
              <w:t xml:space="preserve">2 </w:t>
            </w:r>
            <w:r w:rsidRPr="00B749BF">
              <w:rPr>
                <w:rFonts w:ascii="Times New Roman" w:hAnsi="Times New Roman" w:cs="Times New Roman"/>
                <w:sz w:val="16"/>
                <w:szCs w:val="16"/>
                <w:lang w:val="en-US"/>
              </w:rPr>
              <w:t>mean (</w:t>
            </w:r>
            <w:r w:rsidRPr="00B749BF">
              <w:rPr>
                <w:rFonts w:ascii="Times New Roman" w:eastAsia="ＭＳ ゴシック" w:hAnsi="Times New Roman" w:cs="Times New Roman"/>
                <w:color w:val="000000"/>
                <w:sz w:val="16"/>
                <w:szCs w:val="16"/>
                <w:lang w:val="en-US"/>
              </w:rPr>
              <w:t>± SD)</w:t>
            </w:r>
          </w:p>
        </w:tc>
        <w:tc>
          <w:tcPr>
            <w:tcW w:w="1184" w:type="dxa"/>
            <w:tcBorders>
              <w:top w:val="single" w:sz="24" w:space="0" w:color="auto"/>
              <w:left w:val="nil"/>
              <w:bottom w:val="single" w:sz="18" w:space="0" w:color="auto"/>
              <w:right w:val="nil"/>
            </w:tcBorders>
            <w:vAlign w:val="center"/>
          </w:tcPr>
          <w:p w14:paraId="7A0B32B6"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Healthy participants 6kg/cm</w:t>
            </w:r>
            <w:r w:rsidRPr="00B749BF">
              <w:rPr>
                <w:rFonts w:ascii="Times New Roman" w:hAnsi="Times New Roman" w:cs="Times New Roman"/>
                <w:sz w:val="16"/>
                <w:szCs w:val="16"/>
                <w:vertAlign w:val="superscript"/>
                <w:lang w:val="en-US"/>
              </w:rPr>
              <w:t xml:space="preserve">2 </w:t>
            </w:r>
            <w:r w:rsidRPr="00B749BF">
              <w:rPr>
                <w:rFonts w:ascii="Times New Roman" w:hAnsi="Times New Roman" w:cs="Times New Roman"/>
                <w:sz w:val="16"/>
                <w:szCs w:val="16"/>
                <w:lang w:val="en-US"/>
              </w:rPr>
              <w:t>mean (</w:t>
            </w:r>
            <w:r w:rsidRPr="00B749BF">
              <w:rPr>
                <w:rFonts w:ascii="Times New Roman" w:eastAsia="ＭＳ ゴシック" w:hAnsi="Times New Roman" w:cs="Times New Roman"/>
                <w:color w:val="000000"/>
                <w:sz w:val="16"/>
                <w:szCs w:val="16"/>
                <w:lang w:val="en-US"/>
              </w:rPr>
              <w:t>± SD)</w:t>
            </w:r>
          </w:p>
        </w:tc>
        <w:tc>
          <w:tcPr>
            <w:tcW w:w="1184" w:type="dxa"/>
            <w:tcBorders>
              <w:top w:val="single" w:sz="24" w:space="0" w:color="auto"/>
              <w:left w:val="nil"/>
              <w:bottom w:val="single" w:sz="18" w:space="0" w:color="auto"/>
              <w:right w:val="nil"/>
            </w:tcBorders>
            <w:vAlign w:val="center"/>
          </w:tcPr>
          <w:p w14:paraId="1AA55CEA"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FM vs. Cont. 4kg/cm</w:t>
            </w:r>
            <w:r w:rsidRPr="00B749BF">
              <w:rPr>
                <w:rFonts w:ascii="Times New Roman" w:hAnsi="Times New Roman" w:cs="Times New Roman"/>
                <w:sz w:val="16"/>
                <w:szCs w:val="16"/>
                <w:vertAlign w:val="superscript"/>
                <w:lang w:val="en-US"/>
              </w:rPr>
              <w:t>2</w:t>
            </w:r>
            <w:r w:rsidRPr="00B749BF">
              <w:rPr>
                <w:rFonts w:ascii="Times New Roman" w:hAnsi="Times New Roman" w:cs="Times New Roman"/>
                <w:sz w:val="16"/>
                <w:szCs w:val="16"/>
                <w:lang w:val="en-US"/>
              </w:rPr>
              <w:t xml:space="preserve">       t (p)</w:t>
            </w:r>
          </w:p>
        </w:tc>
        <w:tc>
          <w:tcPr>
            <w:tcW w:w="1277" w:type="dxa"/>
            <w:tcBorders>
              <w:top w:val="single" w:sz="24" w:space="0" w:color="auto"/>
              <w:left w:val="nil"/>
              <w:bottom w:val="single" w:sz="18" w:space="0" w:color="auto"/>
              <w:right w:val="nil"/>
            </w:tcBorders>
            <w:vAlign w:val="center"/>
          </w:tcPr>
          <w:p w14:paraId="54EA4CF5"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FM vs. Cont. 6kg/cm2         t (p)</w:t>
            </w:r>
          </w:p>
        </w:tc>
        <w:tc>
          <w:tcPr>
            <w:tcW w:w="1091" w:type="dxa"/>
            <w:tcBorders>
              <w:top w:val="single" w:sz="24" w:space="0" w:color="auto"/>
              <w:left w:val="nil"/>
              <w:bottom w:val="single" w:sz="18" w:space="0" w:color="auto"/>
              <w:right w:val="nil"/>
            </w:tcBorders>
            <w:vAlign w:val="center"/>
          </w:tcPr>
          <w:p w14:paraId="3B972593"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Cont. 6kg/cm</w:t>
            </w:r>
            <w:r w:rsidRPr="00B749BF">
              <w:rPr>
                <w:rFonts w:ascii="Times New Roman" w:hAnsi="Times New Roman" w:cs="Times New Roman"/>
                <w:sz w:val="16"/>
                <w:szCs w:val="16"/>
                <w:vertAlign w:val="superscript"/>
                <w:lang w:val="en-US"/>
              </w:rPr>
              <w:t>2</w:t>
            </w:r>
            <w:r w:rsidRPr="00B749BF">
              <w:rPr>
                <w:rFonts w:ascii="Times New Roman" w:hAnsi="Times New Roman" w:cs="Times New Roman"/>
                <w:sz w:val="16"/>
                <w:szCs w:val="16"/>
                <w:lang w:val="en-US"/>
              </w:rPr>
              <w:t xml:space="preserve"> vs. Cont. 4kg/</w:t>
            </w:r>
            <w:proofErr w:type="gramStart"/>
            <w:r w:rsidRPr="00B749BF">
              <w:rPr>
                <w:rFonts w:ascii="Times New Roman" w:hAnsi="Times New Roman" w:cs="Times New Roman"/>
                <w:sz w:val="16"/>
                <w:szCs w:val="16"/>
                <w:lang w:val="en-US"/>
              </w:rPr>
              <w:t>cm</w:t>
            </w:r>
            <w:r w:rsidRPr="00B749BF">
              <w:rPr>
                <w:rFonts w:ascii="Times New Roman" w:hAnsi="Times New Roman" w:cs="Times New Roman"/>
                <w:sz w:val="16"/>
                <w:szCs w:val="16"/>
                <w:vertAlign w:val="superscript"/>
                <w:lang w:val="en-US"/>
              </w:rPr>
              <w:t xml:space="preserve">2  </w:t>
            </w:r>
            <w:r w:rsidRPr="00B749BF">
              <w:rPr>
                <w:rFonts w:ascii="Times New Roman" w:hAnsi="Times New Roman" w:cs="Times New Roman"/>
                <w:sz w:val="16"/>
                <w:szCs w:val="16"/>
                <w:lang w:val="en-US"/>
              </w:rPr>
              <w:t>t</w:t>
            </w:r>
            <w:proofErr w:type="gramEnd"/>
            <w:r w:rsidRPr="00B749BF">
              <w:rPr>
                <w:rFonts w:ascii="Times New Roman" w:hAnsi="Times New Roman" w:cs="Times New Roman"/>
                <w:sz w:val="16"/>
                <w:szCs w:val="16"/>
                <w:lang w:val="en-US"/>
              </w:rPr>
              <w:t xml:space="preserve"> (p)</w:t>
            </w:r>
          </w:p>
        </w:tc>
      </w:tr>
      <w:tr w:rsidR="00034261" w:rsidRPr="00B749BF" w14:paraId="045D828E" w14:textId="77777777" w:rsidTr="00406DD8">
        <w:trPr>
          <w:trHeight w:val="396"/>
        </w:trPr>
        <w:tc>
          <w:tcPr>
            <w:tcW w:w="1889" w:type="dxa"/>
            <w:tcBorders>
              <w:top w:val="single" w:sz="18" w:space="0" w:color="auto"/>
              <w:left w:val="nil"/>
              <w:bottom w:val="nil"/>
              <w:right w:val="nil"/>
            </w:tcBorders>
            <w:vAlign w:val="center"/>
          </w:tcPr>
          <w:p w14:paraId="201C1B13" w14:textId="77777777" w:rsidR="00034261" w:rsidRPr="00B749BF" w:rsidRDefault="00034261" w:rsidP="00406DD8">
            <w:pPr>
              <w:rPr>
                <w:rFonts w:ascii="Times New Roman" w:hAnsi="Times New Roman" w:cs="Times New Roman"/>
                <w:sz w:val="16"/>
                <w:szCs w:val="16"/>
                <w:lang w:val="en-US"/>
              </w:rPr>
            </w:pPr>
            <w:r w:rsidRPr="00B749BF">
              <w:rPr>
                <w:rFonts w:ascii="Times New Roman" w:hAnsi="Times New Roman" w:cs="Times New Roman"/>
                <w:sz w:val="16"/>
                <w:szCs w:val="16"/>
                <w:lang w:val="en-US"/>
              </w:rPr>
              <w:t>L Ant. Mid. Insula/</w:t>
            </w:r>
            <w:r>
              <w:rPr>
                <w:rFonts w:ascii="Times New Roman" w:hAnsi="Times New Roman" w:cs="Times New Roman"/>
                <w:sz w:val="16"/>
                <w:szCs w:val="16"/>
                <w:lang w:val="en-US"/>
              </w:rPr>
              <w:t>Basal G</w:t>
            </w:r>
            <w:proofErr w:type="gramStart"/>
            <w:r>
              <w:rPr>
                <w:rFonts w:ascii="Times New Roman" w:hAnsi="Times New Roman" w:cs="Times New Roman"/>
                <w:sz w:val="16"/>
                <w:szCs w:val="16"/>
                <w:lang w:val="en-US"/>
              </w:rPr>
              <w:t>./</w:t>
            </w:r>
            <w:proofErr w:type="gramEnd"/>
            <w:r w:rsidRPr="00B749BF">
              <w:rPr>
                <w:rFonts w:ascii="Times New Roman" w:hAnsi="Times New Roman" w:cs="Times New Roman"/>
                <w:sz w:val="16"/>
                <w:szCs w:val="16"/>
                <w:lang w:val="en-US"/>
              </w:rPr>
              <w:t xml:space="preserve">Operculum </w:t>
            </w:r>
          </w:p>
        </w:tc>
        <w:tc>
          <w:tcPr>
            <w:tcW w:w="1333" w:type="dxa"/>
            <w:tcBorders>
              <w:top w:val="single" w:sz="18" w:space="0" w:color="auto"/>
              <w:left w:val="nil"/>
              <w:bottom w:val="nil"/>
              <w:right w:val="nil"/>
            </w:tcBorders>
            <w:vAlign w:val="center"/>
          </w:tcPr>
          <w:p w14:paraId="71477826"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1.62 (1.1)</w:t>
            </w:r>
          </w:p>
        </w:tc>
        <w:tc>
          <w:tcPr>
            <w:tcW w:w="1333" w:type="dxa"/>
            <w:tcBorders>
              <w:top w:val="single" w:sz="18" w:space="0" w:color="auto"/>
              <w:left w:val="nil"/>
              <w:bottom w:val="nil"/>
              <w:right w:val="nil"/>
            </w:tcBorders>
            <w:vAlign w:val="center"/>
          </w:tcPr>
          <w:p w14:paraId="5DD9383F"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0.91 (0.54)</w:t>
            </w:r>
          </w:p>
        </w:tc>
        <w:tc>
          <w:tcPr>
            <w:tcW w:w="1184" w:type="dxa"/>
            <w:tcBorders>
              <w:top w:val="single" w:sz="18" w:space="0" w:color="auto"/>
              <w:left w:val="nil"/>
              <w:bottom w:val="nil"/>
              <w:right w:val="nil"/>
            </w:tcBorders>
            <w:vAlign w:val="center"/>
          </w:tcPr>
          <w:p w14:paraId="714FBF32"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1.57 (1.03)</w:t>
            </w:r>
          </w:p>
        </w:tc>
        <w:tc>
          <w:tcPr>
            <w:tcW w:w="1184" w:type="dxa"/>
            <w:tcBorders>
              <w:top w:val="single" w:sz="18" w:space="0" w:color="auto"/>
              <w:left w:val="nil"/>
              <w:bottom w:val="nil"/>
              <w:right w:val="nil"/>
            </w:tcBorders>
            <w:vAlign w:val="center"/>
          </w:tcPr>
          <w:p w14:paraId="1B66DA1A"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3.46 (&lt;</w:t>
            </w:r>
            <w:proofErr w:type="gramStart"/>
            <w:r w:rsidRPr="00B749BF">
              <w:rPr>
                <w:rFonts w:ascii="Times New Roman" w:hAnsi="Times New Roman" w:cs="Times New Roman"/>
                <w:sz w:val="16"/>
                <w:szCs w:val="16"/>
                <w:lang w:val="en-US"/>
              </w:rPr>
              <w:t>.001</w:t>
            </w:r>
            <w:proofErr w:type="gramEnd"/>
            <w:r w:rsidRPr="00B749BF">
              <w:rPr>
                <w:rFonts w:ascii="Times New Roman" w:hAnsi="Times New Roman" w:cs="Times New Roman"/>
                <w:sz w:val="16"/>
                <w:szCs w:val="16"/>
                <w:lang w:val="en-US"/>
              </w:rPr>
              <w:t>)</w:t>
            </w:r>
          </w:p>
        </w:tc>
        <w:tc>
          <w:tcPr>
            <w:tcW w:w="1277" w:type="dxa"/>
            <w:tcBorders>
              <w:top w:val="single" w:sz="18" w:space="0" w:color="auto"/>
              <w:left w:val="nil"/>
              <w:bottom w:val="nil"/>
              <w:right w:val="nil"/>
            </w:tcBorders>
            <w:vAlign w:val="center"/>
          </w:tcPr>
          <w:p w14:paraId="53C9D184"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0.20(0.84)</w:t>
            </w:r>
          </w:p>
        </w:tc>
        <w:tc>
          <w:tcPr>
            <w:tcW w:w="1091" w:type="dxa"/>
            <w:tcBorders>
              <w:top w:val="single" w:sz="18" w:space="0" w:color="auto"/>
              <w:left w:val="nil"/>
              <w:bottom w:val="nil"/>
              <w:right w:val="nil"/>
            </w:tcBorders>
            <w:vAlign w:val="center"/>
          </w:tcPr>
          <w:p w14:paraId="00778608"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3.26(0.001)</w:t>
            </w:r>
          </w:p>
        </w:tc>
      </w:tr>
      <w:tr w:rsidR="00034261" w:rsidRPr="00B749BF" w14:paraId="31DB7F44" w14:textId="77777777" w:rsidTr="00406DD8">
        <w:trPr>
          <w:trHeight w:val="396"/>
        </w:trPr>
        <w:tc>
          <w:tcPr>
            <w:tcW w:w="1889" w:type="dxa"/>
            <w:tcBorders>
              <w:top w:val="nil"/>
              <w:left w:val="nil"/>
              <w:bottom w:val="nil"/>
              <w:right w:val="nil"/>
            </w:tcBorders>
            <w:vAlign w:val="center"/>
          </w:tcPr>
          <w:p w14:paraId="1266240F" w14:textId="77777777" w:rsidR="00034261" w:rsidRPr="00B749BF" w:rsidRDefault="00034261" w:rsidP="00406DD8">
            <w:pPr>
              <w:rPr>
                <w:rFonts w:ascii="Times New Roman" w:hAnsi="Times New Roman" w:cs="Times New Roman"/>
                <w:sz w:val="16"/>
                <w:szCs w:val="16"/>
                <w:lang w:val="en-US"/>
              </w:rPr>
            </w:pPr>
            <w:r w:rsidRPr="00B749BF">
              <w:rPr>
                <w:rFonts w:ascii="Times New Roman" w:hAnsi="Times New Roman" w:cs="Times New Roman"/>
                <w:sz w:val="16"/>
                <w:szCs w:val="16"/>
                <w:lang w:val="en-US"/>
              </w:rPr>
              <w:t>R Ant. Mid. Insula/</w:t>
            </w:r>
            <w:r>
              <w:rPr>
                <w:rFonts w:ascii="Times New Roman" w:hAnsi="Times New Roman" w:cs="Times New Roman"/>
                <w:sz w:val="16"/>
                <w:szCs w:val="16"/>
                <w:lang w:val="en-US"/>
              </w:rPr>
              <w:t>Basal G</w:t>
            </w:r>
            <w:proofErr w:type="gramStart"/>
            <w:r>
              <w:rPr>
                <w:rFonts w:ascii="Times New Roman" w:hAnsi="Times New Roman" w:cs="Times New Roman"/>
                <w:sz w:val="16"/>
                <w:szCs w:val="16"/>
                <w:lang w:val="en-US"/>
              </w:rPr>
              <w:t>./</w:t>
            </w:r>
            <w:proofErr w:type="gramEnd"/>
            <w:r w:rsidRPr="00B749BF">
              <w:rPr>
                <w:rFonts w:ascii="Times New Roman" w:hAnsi="Times New Roman" w:cs="Times New Roman"/>
                <w:sz w:val="16"/>
                <w:szCs w:val="16"/>
                <w:lang w:val="en-US"/>
              </w:rPr>
              <w:t>Operculum</w:t>
            </w:r>
          </w:p>
        </w:tc>
        <w:tc>
          <w:tcPr>
            <w:tcW w:w="1333" w:type="dxa"/>
            <w:tcBorders>
              <w:top w:val="nil"/>
              <w:left w:val="nil"/>
              <w:bottom w:val="nil"/>
              <w:right w:val="nil"/>
            </w:tcBorders>
            <w:vAlign w:val="center"/>
          </w:tcPr>
          <w:p w14:paraId="73820156"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0.42(0.37)</w:t>
            </w:r>
          </w:p>
        </w:tc>
        <w:tc>
          <w:tcPr>
            <w:tcW w:w="1333" w:type="dxa"/>
            <w:tcBorders>
              <w:top w:val="nil"/>
              <w:left w:val="nil"/>
              <w:bottom w:val="nil"/>
              <w:right w:val="nil"/>
            </w:tcBorders>
            <w:vAlign w:val="center"/>
          </w:tcPr>
          <w:p w14:paraId="5D7A2F6A"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0.30(0.20)</w:t>
            </w:r>
          </w:p>
        </w:tc>
        <w:tc>
          <w:tcPr>
            <w:tcW w:w="1184" w:type="dxa"/>
            <w:tcBorders>
              <w:top w:val="nil"/>
              <w:left w:val="nil"/>
              <w:bottom w:val="nil"/>
              <w:right w:val="nil"/>
            </w:tcBorders>
            <w:vAlign w:val="center"/>
          </w:tcPr>
          <w:p w14:paraId="3379EC92"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0.44 (0.27)</w:t>
            </w:r>
          </w:p>
        </w:tc>
        <w:tc>
          <w:tcPr>
            <w:tcW w:w="1184" w:type="dxa"/>
            <w:tcBorders>
              <w:top w:val="nil"/>
              <w:left w:val="nil"/>
              <w:bottom w:val="nil"/>
              <w:right w:val="nil"/>
            </w:tcBorders>
            <w:vAlign w:val="center"/>
          </w:tcPr>
          <w:p w14:paraId="67756891"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1.75 (0.08)</w:t>
            </w:r>
          </w:p>
        </w:tc>
        <w:tc>
          <w:tcPr>
            <w:tcW w:w="1277" w:type="dxa"/>
            <w:tcBorders>
              <w:top w:val="nil"/>
              <w:left w:val="nil"/>
              <w:bottom w:val="nil"/>
              <w:right w:val="nil"/>
            </w:tcBorders>
            <w:vAlign w:val="center"/>
          </w:tcPr>
          <w:p w14:paraId="1E39601D"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-0.20 (0.84)</w:t>
            </w:r>
          </w:p>
        </w:tc>
        <w:tc>
          <w:tcPr>
            <w:tcW w:w="1091" w:type="dxa"/>
            <w:tcBorders>
              <w:top w:val="nil"/>
              <w:left w:val="nil"/>
              <w:bottom w:val="nil"/>
              <w:right w:val="nil"/>
            </w:tcBorders>
            <w:vAlign w:val="center"/>
          </w:tcPr>
          <w:p w14:paraId="1A28FF6C"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2.37(0.02)</w:t>
            </w:r>
          </w:p>
        </w:tc>
      </w:tr>
      <w:tr w:rsidR="00034261" w:rsidRPr="00B749BF" w14:paraId="5C4894FA" w14:textId="77777777" w:rsidTr="00406DD8">
        <w:trPr>
          <w:trHeight w:val="198"/>
        </w:trPr>
        <w:tc>
          <w:tcPr>
            <w:tcW w:w="1889" w:type="dxa"/>
            <w:tcBorders>
              <w:top w:val="nil"/>
              <w:left w:val="nil"/>
              <w:bottom w:val="nil"/>
              <w:right w:val="nil"/>
            </w:tcBorders>
            <w:vAlign w:val="center"/>
          </w:tcPr>
          <w:p w14:paraId="4CAE33E9" w14:textId="77777777" w:rsidR="00034261" w:rsidRPr="00B749BF" w:rsidRDefault="00034261" w:rsidP="00406DD8">
            <w:pPr>
              <w:rPr>
                <w:rFonts w:ascii="Times New Roman" w:hAnsi="Times New Roman" w:cs="Times New Roman"/>
                <w:sz w:val="16"/>
                <w:szCs w:val="16"/>
                <w:lang w:val="en-US"/>
              </w:rPr>
            </w:pPr>
            <w:r w:rsidRPr="00B749BF">
              <w:rPr>
                <w:rFonts w:ascii="Times New Roman" w:hAnsi="Times New Roman" w:cs="Times New Roman"/>
                <w:sz w:val="16"/>
                <w:szCs w:val="16"/>
                <w:lang w:val="en-US"/>
              </w:rPr>
              <w:t>L Post. Insula/SII</w:t>
            </w:r>
          </w:p>
        </w:tc>
        <w:tc>
          <w:tcPr>
            <w:tcW w:w="1333" w:type="dxa"/>
            <w:tcBorders>
              <w:top w:val="nil"/>
              <w:left w:val="nil"/>
              <w:bottom w:val="nil"/>
              <w:right w:val="nil"/>
            </w:tcBorders>
            <w:vAlign w:val="center"/>
          </w:tcPr>
          <w:p w14:paraId="520A542D"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1.22 (0.71)</w:t>
            </w:r>
          </w:p>
        </w:tc>
        <w:tc>
          <w:tcPr>
            <w:tcW w:w="1333" w:type="dxa"/>
            <w:tcBorders>
              <w:top w:val="nil"/>
              <w:left w:val="nil"/>
              <w:bottom w:val="nil"/>
              <w:right w:val="nil"/>
            </w:tcBorders>
            <w:vAlign w:val="center"/>
          </w:tcPr>
          <w:p w14:paraId="714C16B7"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0.67 (0.36)</w:t>
            </w:r>
          </w:p>
        </w:tc>
        <w:tc>
          <w:tcPr>
            <w:tcW w:w="1184" w:type="dxa"/>
            <w:tcBorders>
              <w:top w:val="nil"/>
              <w:left w:val="nil"/>
              <w:bottom w:val="nil"/>
              <w:right w:val="nil"/>
            </w:tcBorders>
            <w:vAlign w:val="center"/>
          </w:tcPr>
          <w:p w14:paraId="0F10588E"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1.05 (0.81)</w:t>
            </w:r>
          </w:p>
        </w:tc>
        <w:tc>
          <w:tcPr>
            <w:tcW w:w="1184" w:type="dxa"/>
            <w:tcBorders>
              <w:top w:val="nil"/>
              <w:left w:val="nil"/>
              <w:bottom w:val="nil"/>
              <w:right w:val="nil"/>
            </w:tcBorders>
            <w:vAlign w:val="center"/>
          </w:tcPr>
          <w:p w14:paraId="0121EC9F"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4.08 (&lt;</w:t>
            </w:r>
            <w:proofErr w:type="gramStart"/>
            <w:r w:rsidRPr="00B749BF">
              <w:rPr>
                <w:rFonts w:ascii="Times New Roman" w:hAnsi="Times New Roman" w:cs="Times New Roman"/>
                <w:sz w:val="16"/>
                <w:szCs w:val="16"/>
                <w:lang w:val="en-US"/>
              </w:rPr>
              <w:t>.001</w:t>
            </w:r>
            <w:proofErr w:type="gramEnd"/>
            <w:r w:rsidRPr="00B749BF">
              <w:rPr>
                <w:rFonts w:ascii="Times New Roman" w:hAnsi="Times New Roman" w:cs="Times New Roman"/>
                <w:sz w:val="16"/>
                <w:szCs w:val="16"/>
                <w:lang w:val="en-US"/>
              </w:rPr>
              <w:t>)</w:t>
            </w:r>
          </w:p>
        </w:tc>
        <w:tc>
          <w:tcPr>
            <w:tcW w:w="1277" w:type="dxa"/>
            <w:tcBorders>
              <w:top w:val="nil"/>
              <w:left w:val="nil"/>
              <w:bottom w:val="nil"/>
              <w:right w:val="nil"/>
            </w:tcBorders>
            <w:vAlign w:val="center"/>
          </w:tcPr>
          <w:p w14:paraId="0D7F499C"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0.91 (0.37)</w:t>
            </w:r>
          </w:p>
        </w:tc>
        <w:tc>
          <w:tcPr>
            <w:tcW w:w="1091" w:type="dxa"/>
            <w:tcBorders>
              <w:top w:val="nil"/>
              <w:left w:val="nil"/>
              <w:bottom w:val="nil"/>
              <w:right w:val="nil"/>
            </w:tcBorders>
            <w:vAlign w:val="center"/>
          </w:tcPr>
          <w:p w14:paraId="6737A1D7"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2.45 (0.02)</w:t>
            </w:r>
          </w:p>
        </w:tc>
      </w:tr>
      <w:tr w:rsidR="00034261" w:rsidRPr="00B749BF" w14:paraId="741C26C0" w14:textId="77777777" w:rsidTr="00406DD8">
        <w:trPr>
          <w:trHeight w:val="198"/>
        </w:trPr>
        <w:tc>
          <w:tcPr>
            <w:tcW w:w="1889" w:type="dxa"/>
            <w:tcBorders>
              <w:top w:val="nil"/>
              <w:left w:val="nil"/>
              <w:bottom w:val="nil"/>
              <w:right w:val="nil"/>
            </w:tcBorders>
            <w:vAlign w:val="center"/>
          </w:tcPr>
          <w:p w14:paraId="67881123" w14:textId="77777777" w:rsidR="00034261" w:rsidRPr="00B749BF" w:rsidRDefault="00034261" w:rsidP="00406DD8">
            <w:pPr>
              <w:rPr>
                <w:rFonts w:ascii="Times New Roman" w:hAnsi="Times New Roman" w:cs="Times New Roman"/>
                <w:sz w:val="16"/>
                <w:szCs w:val="16"/>
                <w:lang w:val="en-US"/>
              </w:rPr>
            </w:pPr>
            <w:r w:rsidRPr="00B749BF">
              <w:rPr>
                <w:rFonts w:ascii="Times New Roman" w:hAnsi="Times New Roman" w:cs="Times New Roman"/>
                <w:sz w:val="16"/>
                <w:szCs w:val="16"/>
                <w:lang w:val="en-US"/>
              </w:rPr>
              <w:t>R Post. Insula/SII</w:t>
            </w:r>
          </w:p>
        </w:tc>
        <w:tc>
          <w:tcPr>
            <w:tcW w:w="1333" w:type="dxa"/>
            <w:tcBorders>
              <w:top w:val="nil"/>
              <w:left w:val="nil"/>
              <w:bottom w:val="nil"/>
              <w:right w:val="nil"/>
            </w:tcBorders>
            <w:vAlign w:val="center"/>
          </w:tcPr>
          <w:p w14:paraId="6A064F24"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0.81 (0.62)</w:t>
            </w:r>
          </w:p>
        </w:tc>
        <w:tc>
          <w:tcPr>
            <w:tcW w:w="1333" w:type="dxa"/>
            <w:tcBorders>
              <w:top w:val="nil"/>
              <w:left w:val="nil"/>
              <w:bottom w:val="nil"/>
              <w:right w:val="nil"/>
            </w:tcBorders>
            <w:vAlign w:val="center"/>
          </w:tcPr>
          <w:p w14:paraId="0F1719B5"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0.56 (0.38)</w:t>
            </w:r>
          </w:p>
        </w:tc>
        <w:tc>
          <w:tcPr>
            <w:tcW w:w="1184" w:type="dxa"/>
            <w:tcBorders>
              <w:top w:val="nil"/>
              <w:left w:val="nil"/>
              <w:bottom w:val="nil"/>
              <w:right w:val="nil"/>
            </w:tcBorders>
            <w:vAlign w:val="center"/>
          </w:tcPr>
          <w:p w14:paraId="0441F160"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0.94 (0.64)</w:t>
            </w:r>
          </w:p>
        </w:tc>
        <w:tc>
          <w:tcPr>
            <w:tcW w:w="1184" w:type="dxa"/>
            <w:tcBorders>
              <w:top w:val="nil"/>
              <w:left w:val="nil"/>
              <w:bottom w:val="nil"/>
              <w:right w:val="nil"/>
            </w:tcBorders>
            <w:vAlign w:val="center"/>
          </w:tcPr>
          <w:p w14:paraId="70D5A153"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2.09 (0.04)</w:t>
            </w:r>
          </w:p>
        </w:tc>
        <w:tc>
          <w:tcPr>
            <w:tcW w:w="1277" w:type="dxa"/>
            <w:tcBorders>
              <w:top w:val="nil"/>
              <w:left w:val="nil"/>
              <w:bottom w:val="nil"/>
              <w:right w:val="nil"/>
            </w:tcBorders>
            <w:vAlign w:val="center"/>
          </w:tcPr>
          <w:p w14:paraId="4E9AE8DC"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-0.82 (0.41)</w:t>
            </w:r>
          </w:p>
        </w:tc>
        <w:tc>
          <w:tcPr>
            <w:tcW w:w="1091" w:type="dxa"/>
            <w:tcBorders>
              <w:top w:val="nil"/>
              <w:left w:val="nil"/>
              <w:bottom w:val="nil"/>
              <w:right w:val="nil"/>
            </w:tcBorders>
            <w:vAlign w:val="center"/>
          </w:tcPr>
          <w:p w14:paraId="27E41591"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2.95 (.004)</w:t>
            </w:r>
          </w:p>
        </w:tc>
      </w:tr>
      <w:tr w:rsidR="00034261" w:rsidRPr="00B749BF" w14:paraId="6272D0B2" w14:textId="77777777" w:rsidTr="00406DD8">
        <w:trPr>
          <w:trHeight w:val="184"/>
        </w:trPr>
        <w:tc>
          <w:tcPr>
            <w:tcW w:w="1889" w:type="dxa"/>
            <w:tcBorders>
              <w:top w:val="nil"/>
              <w:left w:val="nil"/>
              <w:bottom w:val="nil"/>
              <w:right w:val="nil"/>
            </w:tcBorders>
            <w:vAlign w:val="center"/>
          </w:tcPr>
          <w:p w14:paraId="77079419" w14:textId="77777777" w:rsidR="00034261" w:rsidRPr="00B749BF" w:rsidRDefault="00034261" w:rsidP="00406DD8">
            <w:pPr>
              <w:rPr>
                <w:rFonts w:ascii="Times New Roman" w:hAnsi="Times New Roman" w:cs="Times New Roman"/>
                <w:sz w:val="16"/>
                <w:szCs w:val="16"/>
                <w:lang w:val="en-US"/>
              </w:rPr>
            </w:pPr>
            <w:proofErr w:type="spellStart"/>
            <w:proofErr w:type="gramStart"/>
            <w:r w:rsidRPr="00B749BF">
              <w:rPr>
                <w:rFonts w:ascii="Times New Roman" w:hAnsi="Times New Roman" w:cs="Times New Roman"/>
                <w:sz w:val="16"/>
                <w:szCs w:val="16"/>
                <w:lang w:val="en-US"/>
              </w:rPr>
              <w:t>dACC</w:t>
            </w:r>
            <w:proofErr w:type="spellEnd"/>
            <w:proofErr w:type="gramEnd"/>
            <w:r w:rsidRPr="00B749BF">
              <w:rPr>
                <w:rFonts w:ascii="Times New Roman" w:hAnsi="Times New Roman" w:cs="Times New Roman"/>
                <w:sz w:val="16"/>
                <w:szCs w:val="16"/>
                <w:lang w:val="en-US"/>
              </w:rPr>
              <w:t>/SMA</w:t>
            </w:r>
          </w:p>
        </w:tc>
        <w:tc>
          <w:tcPr>
            <w:tcW w:w="1333" w:type="dxa"/>
            <w:tcBorders>
              <w:top w:val="nil"/>
              <w:left w:val="nil"/>
              <w:bottom w:val="nil"/>
              <w:right w:val="nil"/>
            </w:tcBorders>
            <w:vAlign w:val="center"/>
          </w:tcPr>
          <w:p w14:paraId="78C98920"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1.38 (1.06)</w:t>
            </w:r>
          </w:p>
        </w:tc>
        <w:tc>
          <w:tcPr>
            <w:tcW w:w="1333" w:type="dxa"/>
            <w:tcBorders>
              <w:top w:val="nil"/>
              <w:left w:val="nil"/>
              <w:bottom w:val="nil"/>
              <w:right w:val="nil"/>
            </w:tcBorders>
            <w:vAlign w:val="center"/>
          </w:tcPr>
          <w:p w14:paraId="669E8F2D"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0.84 (0.97)</w:t>
            </w:r>
          </w:p>
        </w:tc>
        <w:tc>
          <w:tcPr>
            <w:tcW w:w="1184" w:type="dxa"/>
            <w:tcBorders>
              <w:top w:val="nil"/>
              <w:left w:val="nil"/>
              <w:bottom w:val="nil"/>
              <w:right w:val="nil"/>
            </w:tcBorders>
            <w:vAlign w:val="center"/>
          </w:tcPr>
          <w:p w14:paraId="6BE7A99B"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1.33 (0.99)</w:t>
            </w:r>
          </w:p>
        </w:tc>
        <w:tc>
          <w:tcPr>
            <w:tcW w:w="1184" w:type="dxa"/>
            <w:tcBorders>
              <w:top w:val="nil"/>
              <w:left w:val="nil"/>
              <w:bottom w:val="nil"/>
              <w:right w:val="nil"/>
            </w:tcBorders>
            <w:vAlign w:val="center"/>
          </w:tcPr>
          <w:p w14:paraId="31628D9B"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2.28 (0.03)</w:t>
            </w:r>
          </w:p>
        </w:tc>
        <w:tc>
          <w:tcPr>
            <w:tcW w:w="1277" w:type="dxa"/>
            <w:tcBorders>
              <w:top w:val="nil"/>
              <w:left w:val="nil"/>
              <w:bottom w:val="nil"/>
              <w:right w:val="nil"/>
            </w:tcBorders>
            <w:vAlign w:val="center"/>
          </w:tcPr>
          <w:p w14:paraId="2CDF352C"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0.22 (0.83)</w:t>
            </w:r>
          </w:p>
        </w:tc>
        <w:tc>
          <w:tcPr>
            <w:tcW w:w="1091" w:type="dxa"/>
            <w:tcBorders>
              <w:top w:val="nil"/>
              <w:left w:val="nil"/>
              <w:bottom w:val="nil"/>
              <w:right w:val="nil"/>
            </w:tcBorders>
            <w:vAlign w:val="center"/>
          </w:tcPr>
          <w:p w14:paraId="0A07A5DD"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1.98 (0.05)</w:t>
            </w:r>
          </w:p>
        </w:tc>
      </w:tr>
      <w:tr w:rsidR="00034261" w:rsidRPr="00B749BF" w14:paraId="2468798D" w14:textId="77777777" w:rsidTr="00406DD8">
        <w:trPr>
          <w:trHeight w:val="198"/>
        </w:trPr>
        <w:tc>
          <w:tcPr>
            <w:tcW w:w="1889" w:type="dxa"/>
            <w:tcBorders>
              <w:top w:val="nil"/>
              <w:left w:val="nil"/>
              <w:bottom w:val="nil"/>
              <w:right w:val="nil"/>
            </w:tcBorders>
            <w:vAlign w:val="center"/>
          </w:tcPr>
          <w:p w14:paraId="69BD2C74" w14:textId="77777777" w:rsidR="00034261" w:rsidRPr="00B749BF" w:rsidRDefault="00034261" w:rsidP="00406DD8">
            <w:pPr>
              <w:rPr>
                <w:rFonts w:ascii="Times New Roman" w:hAnsi="Times New Roman" w:cs="Times New Roman"/>
                <w:sz w:val="16"/>
                <w:szCs w:val="16"/>
                <w:lang w:val="en-US"/>
              </w:rPr>
            </w:pPr>
            <w:r w:rsidRPr="00B749BF">
              <w:rPr>
                <w:rFonts w:ascii="Times New Roman" w:hAnsi="Times New Roman" w:cs="Times New Roman"/>
                <w:sz w:val="16"/>
                <w:szCs w:val="16"/>
                <w:lang w:val="en-US"/>
              </w:rPr>
              <w:t>Thalamus/Midbrain</w:t>
            </w:r>
          </w:p>
        </w:tc>
        <w:tc>
          <w:tcPr>
            <w:tcW w:w="1333" w:type="dxa"/>
            <w:tcBorders>
              <w:top w:val="nil"/>
              <w:left w:val="nil"/>
              <w:bottom w:val="nil"/>
              <w:right w:val="nil"/>
            </w:tcBorders>
            <w:vAlign w:val="center"/>
          </w:tcPr>
          <w:p w14:paraId="195F5EA5"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0.39 (0.37)</w:t>
            </w:r>
          </w:p>
        </w:tc>
        <w:tc>
          <w:tcPr>
            <w:tcW w:w="1333" w:type="dxa"/>
            <w:tcBorders>
              <w:top w:val="nil"/>
              <w:left w:val="nil"/>
              <w:bottom w:val="nil"/>
              <w:right w:val="nil"/>
            </w:tcBorders>
            <w:vAlign w:val="center"/>
          </w:tcPr>
          <w:p w14:paraId="7ABEA71F"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0.25 (0.26)</w:t>
            </w:r>
          </w:p>
        </w:tc>
        <w:tc>
          <w:tcPr>
            <w:tcW w:w="1184" w:type="dxa"/>
            <w:tcBorders>
              <w:top w:val="nil"/>
              <w:left w:val="nil"/>
              <w:bottom w:val="nil"/>
              <w:right w:val="nil"/>
            </w:tcBorders>
            <w:vAlign w:val="center"/>
          </w:tcPr>
          <w:p w14:paraId="7F1E3F87"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0.44 (0.32)</w:t>
            </w:r>
          </w:p>
        </w:tc>
        <w:tc>
          <w:tcPr>
            <w:tcW w:w="1184" w:type="dxa"/>
            <w:tcBorders>
              <w:top w:val="nil"/>
              <w:left w:val="nil"/>
              <w:bottom w:val="nil"/>
              <w:right w:val="nil"/>
            </w:tcBorders>
            <w:vAlign w:val="center"/>
          </w:tcPr>
          <w:p w14:paraId="46781434"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1.84 (0.07)</w:t>
            </w:r>
          </w:p>
        </w:tc>
        <w:tc>
          <w:tcPr>
            <w:tcW w:w="1277" w:type="dxa"/>
            <w:tcBorders>
              <w:top w:val="nil"/>
              <w:left w:val="nil"/>
              <w:bottom w:val="nil"/>
              <w:right w:val="nil"/>
            </w:tcBorders>
            <w:vAlign w:val="center"/>
          </w:tcPr>
          <w:p w14:paraId="07ABF9F8"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-0.53 (0.60)</w:t>
            </w:r>
          </w:p>
        </w:tc>
        <w:tc>
          <w:tcPr>
            <w:tcW w:w="1091" w:type="dxa"/>
            <w:tcBorders>
              <w:top w:val="nil"/>
              <w:left w:val="nil"/>
              <w:bottom w:val="nil"/>
              <w:right w:val="nil"/>
            </w:tcBorders>
            <w:vAlign w:val="center"/>
          </w:tcPr>
          <w:p w14:paraId="6BA141DC"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2.52 (0.01)</w:t>
            </w:r>
          </w:p>
        </w:tc>
      </w:tr>
      <w:tr w:rsidR="00034261" w:rsidRPr="00B749BF" w14:paraId="15E9BC65" w14:textId="77777777" w:rsidTr="00406DD8">
        <w:trPr>
          <w:trHeight w:val="198"/>
        </w:trPr>
        <w:tc>
          <w:tcPr>
            <w:tcW w:w="1889" w:type="dxa"/>
            <w:tcBorders>
              <w:top w:val="nil"/>
              <w:left w:val="nil"/>
              <w:bottom w:val="nil"/>
              <w:right w:val="nil"/>
            </w:tcBorders>
            <w:vAlign w:val="center"/>
          </w:tcPr>
          <w:p w14:paraId="570BEDF6" w14:textId="77777777" w:rsidR="00034261" w:rsidRPr="00B749BF" w:rsidRDefault="00034261" w:rsidP="00406DD8">
            <w:pPr>
              <w:rPr>
                <w:rFonts w:ascii="Times New Roman" w:hAnsi="Times New Roman" w:cs="Times New Roman"/>
                <w:sz w:val="16"/>
                <w:szCs w:val="16"/>
                <w:lang w:val="en-US"/>
              </w:rPr>
            </w:pPr>
            <w:r w:rsidRPr="00B749BF">
              <w:rPr>
                <w:rFonts w:ascii="Times New Roman" w:hAnsi="Times New Roman" w:cs="Times New Roman"/>
                <w:sz w:val="16"/>
                <w:szCs w:val="16"/>
                <w:lang w:val="en-US"/>
              </w:rPr>
              <w:t xml:space="preserve">Inf. Frontal </w:t>
            </w:r>
            <w:proofErr w:type="spellStart"/>
            <w:r w:rsidRPr="00B749BF">
              <w:rPr>
                <w:rFonts w:ascii="Times New Roman" w:hAnsi="Times New Roman" w:cs="Times New Roman"/>
                <w:sz w:val="16"/>
                <w:szCs w:val="16"/>
                <w:lang w:val="en-US"/>
              </w:rPr>
              <w:t>Gyrus</w:t>
            </w:r>
            <w:proofErr w:type="spellEnd"/>
          </w:p>
        </w:tc>
        <w:tc>
          <w:tcPr>
            <w:tcW w:w="1333" w:type="dxa"/>
            <w:tcBorders>
              <w:top w:val="nil"/>
              <w:left w:val="nil"/>
              <w:bottom w:val="nil"/>
              <w:right w:val="nil"/>
            </w:tcBorders>
            <w:vAlign w:val="center"/>
          </w:tcPr>
          <w:p w14:paraId="7FB4EB1A"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0.02 (0.07)</w:t>
            </w:r>
          </w:p>
        </w:tc>
        <w:tc>
          <w:tcPr>
            <w:tcW w:w="1333" w:type="dxa"/>
            <w:tcBorders>
              <w:top w:val="nil"/>
              <w:left w:val="nil"/>
              <w:bottom w:val="nil"/>
              <w:right w:val="nil"/>
            </w:tcBorders>
            <w:vAlign w:val="center"/>
          </w:tcPr>
          <w:p w14:paraId="5AAC447F"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0.01 (0.03)</w:t>
            </w:r>
          </w:p>
        </w:tc>
        <w:tc>
          <w:tcPr>
            <w:tcW w:w="1184" w:type="dxa"/>
            <w:tcBorders>
              <w:top w:val="nil"/>
              <w:left w:val="nil"/>
              <w:bottom w:val="nil"/>
              <w:right w:val="nil"/>
            </w:tcBorders>
            <w:vAlign w:val="center"/>
          </w:tcPr>
          <w:p w14:paraId="1DCCA650"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0.03 (0.05)</w:t>
            </w:r>
          </w:p>
        </w:tc>
        <w:tc>
          <w:tcPr>
            <w:tcW w:w="1184" w:type="dxa"/>
            <w:tcBorders>
              <w:top w:val="nil"/>
              <w:left w:val="nil"/>
              <w:bottom w:val="nil"/>
              <w:right w:val="nil"/>
            </w:tcBorders>
            <w:vAlign w:val="center"/>
          </w:tcPr>
          <w:p w14:paraId="4F150D4C"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0.36 (0.72)</w:t>
            </w:r>
          </w:p>
        </w:tc>
        <w:tc>
          <w:tcPr>
            <w:tcW w:w="1277" w:type="dxa"/>
            <w:tcBorders>
              <w:top w:val="nil"/>
              <w:left w:val="nil"/>
              <w:bottom w:val="nil"/>
              <w:right w:val="nil"/>
            </w:tcBorders>
            <w:vAlign w:val="center"/>
          </w:tcPr>
          <w:p w14:paraId="75AC0C53"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-0.95 (0.35)</w:t>
            </w:r>
          </w:p>
        </w:tc>
        <w:tc>
          <w:tcPr>
            <w:tcW w:w="1091" w:type="dxa"/>
            <w:tcBorders>
              <w:top w:val="nil"/>
              <w:left w:val="nil"/>
              <w:bottom w:val="nil"/>
              <w:right w:val="nil"/>
            </w:tcBorders>
            <w:vAlign w:val="center"/>
          </w:tcPr>
          <w:p w14:paraId="6461C5AF"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1.88 (0.06)</w:t>
            </w:r>
          </w:p>
        </w:tc>
      </w:tr>
      <w:tr w:rsidR="00034261" w:rsidRPr="00B749BF" w14:paraId="4D65A69B" w14:textId="77777777" w:rsidTr="00406DD8">
        <w:trPr>
          <w:trHeight w:val="198"/>
        </w:trPr>
        <w:tc>
          <w:tcPr>
            <w:tcW w:w="1889" w:type="dxa"/>
            <w:tcBorders>
              <w:top w:val="nil"/>
              <w:left w:val="nil"/>
              <w:bottom w:val="single" w:sz="18" w:space="0" w:color="auto"/>
              <w:right w:val="nil"/>
            </w:tcBorders>
            <w:vAlign w:val="center"/>
          </w:tcPr>
          <w:p w14:paraId="42ED1ECC" w14:textId="77777777" w:rsidR="00034261" w:rsidRPr="00B749BF" w:rsidRDefault="00034261" w:rsidP="00406DD8">
            <w:pPr>
              <w:rPr>
                <w:rFonts w:ascii="Times New Roman" w:hAnsi="Times New Roman" w:cs="Times New Roman"/>
                <w:sz w:val="16"/>
                <w:szCs w:val="16"/>
                <w:lang w:val="en-US"/>
              </w:rPr>
            </w:pPr>
            <w:r w:rsidRPr="00B749BF">
              <w:rPr>
                <w:rFonts w:ascii="Times New Roman" w:hAnsi="Times New Roman" w:cs="Times New Roman"/>
                <w:sz w:val="16"/>
                <w:szCs w:val="16"/>
                <w:lang w:val="en-US"/>
              </w:rPr>
              <w:t>Amygdala</w:t>
            </w:r>
          </w:p>
        </w:tc>
        <w:tc>
          <w:tcPr>
            <w:tcW w:w="1333" w:type="dxa"/>
            <w:tcBorders>
              <w:top w:val="nil"/>
              <w:left w:val="nil"/>
              <w:bottom w:val="single" w:sz="18" w:space="0" w:color="auto"/>
              <w:right w:val="nil"/>
            </w:tcBorders>
            <w:vAlign w:val="center"/>
          </w:tcPr>
          <w:p w14:paraId="1DC3431D"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0.10 (0.12)</w:t>
            </w:r>
          </w:p>
        </w:tc>
        <w:tc>
          <w:tcPr>
            <w:tcW w:w="1333" w:type="dxa"/>
            <w:tcBorders>
              <w:top w:val="nil"/>
              <w:left w:val="nil"/>
              <w:bottom w:val="single" w:sz="18" w:space="0" w:color="auto"/>
              <w:right w:val="nil"/>
            </w:tcBorders>
            <w:vAlign w:val="center"/>
          </w:tcPr>
          <w:p w14:paraId="66F2828E"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0.04 (0.07)</w:t>
            </w:r>
          </w:p>
        </w:tc>
        <w:tc>
          <w:tcPr>
            <w:tcW w:w="1184" w:type="dxa"/>
            <w:tcBorders>
              <w:top w:val="nil"/>
              <w:left w:val="nil"/>
              <w:bottom w:val="single" w:sz="18" w:space="0" w:color="auto"/>
              <w:right w:val="nil"/>
            </w:tcBorders>
            <w:vAlign w:val="center"/>
          </w:tcPr>
          <w:p w14:paraId="00876552"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0.08 (0.11)</w:t>
            </w:r>
          </w:p>
        </w:tc>
        <w:tc>
          <w:tcPr>
            <w:tcW w:w="1184" w:type="dxa"/>
            <w:tcBorders>
              <w:top w:val="nil"/>
              <w:left w:val="nil"/>
              <w:bottom w:val="single" w:sz="18" w:space="0" w:color="auto"/>
              <w:right w:val="nil"/>
            </w:tcBorders>
            <w:vAlign w:val="center"/>
          </w:tcPr>
          <w:p w14:paraId="6546A532"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2.38 (0.02)</w:t>
            </w:r>
          </w:p>
        </w:tc>
        <w:tc>
          <w:tcPr>
            <w:tcW w:w="1277" w:type="dxa"/>
            <w:tcBorders>
              <w:top w:val="nil"/>
              <w:left w:val="nil"/>
              <w:bottom w:val="single" w:sz="18" w:space="0" w:color="auto"/>
              <w:right w:val="nil"/>
            </w:tcBorders>
            <w:vAlign w:val="center"/>
          </w:tcPr>
          <w:p w14:paraId="623C6806"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0.58 (0.56)</w:t>
            </w:r>
          </w:p>
        </w:tc>
        <w:tc>
          <w:tcPr>
            <w:tcW w:w="1091" w:type="dxa"/>
            <w:tcBorders>
              <w:top w:val="nil"/>
              <w:left w:val="nil"/>
              <w:bottom w:val="single" w:sz="18" w:space="0" w:color="auto"/>
              <w:right w:val="nil"/>
            </w:tcBorders>
            <w:vAlign w:val="center"/>
          </w:tcPr>
          <w:p w14:paraId="426F92F5"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1.65 (0.10)</w:t>
            </w:r>
          </w:p>
        </w:tc>
      </w:tr>
      <w:tr w:rsidR="00034261" w:rsidRPr="00B749BF" w14:paraId="4D957C19" w14:textId="77777777" w:rsidTr="00406DD8">
        <w:trPr>
          <w:trHeight w:val="213"/>
        </w:trPr>
        <w:tc>
          <w:tcPr>
            <w:tcW w:w="1889" w:type="dxa"/>
            <w:tcBorders>
              <w:top w:val="single" w:sz="18" w:space="0" w:color="auto"/>
              <w:left w:val="nil"/>
              <w:bottom w:val="single" w:sz="18" w:space="0" w:color="auto"/>
              <w:right w:val="nil"/>
            </w:tcBorders>
            <w:vAlign w:val="center"/>
          </w:tcPr>
          <w:p w14:paraId="4FB56DD6" w14:textId="77777777" w:rsidR="00034261" w:rsidRPr="00B749BF" w:rsidRDefault="00034261" w:rsidP="00406DD8">
            <w:pPr>
              <w:rPr>
                <w:rFonts w:ascii="Times New Roman" w:hAnsi="Times New Roman" w:cs="Times New Roman"/>
                <w:b/>
                <w:i/>
                <w:sz w:val="16"/>
                <w:szCs w:val="16"/>
                <w:lang w:val="en-US"/>
              </w:rPr>
            </w:pPr>
            <w:proofErr w:type="spellStart"/>
            <w:r w:rsidRPr="00B749BF">
              <w:rPr>
                <w:rFonts w:ascii="Times New Roman" w:hAnsi="Times New Roman" w:cs="Times New Roman"/>
                <w:b/>
                <w:i/>
                <w:sz w:val="16"/>
                <w:szCs w:val="16"/>
                <w:lang w:val="en-US"/>
              </w:rPr>
              <w:t>NPSn</w:t>
            </w:r>
            <w:proofErr w:type="spellEnd"/>
          </w:p>
        </w:tc>
        <w:tc>
          <w:tcPr>
            <w:tcW w:w="1333" w:type="dxa"/>
            <w:tcBorders>
              <w:top w:val="single" w:sz="18" w:space="0" w:color="auto"/>
              <w:left w:val="nil"/>
              <w:bottom w:val="single" w:sz="18" w:space="0" w:color="auto"/>
              <w:right w:val="nil"/>
            </w:tcBorders>
            <w:vAlign w:val="center"/>
          </w:tcPr>
          <w:p w14:paraId="7E43894C" w14:textId="77777777" w:rsidR="00034261" w:rsidRPr="00B749BF" w:rsidRDefault="00034261" w:rsidP="00406DD8">
            <w:pPr>
              <w:jc w:val="center"/>
              <w:rPr>
                <w:rFonts w:ascii="Times New Roman" w:hAnsi="Times New Roman" w:cs="Times New Roman"/>
                <w:sz w:val="16"/>
                <w:szCs w:val="16"/>
                <w:lang w:val="en-US"/>
              </w:rPr>
            </w:pPr>
          </w:p>
        </w:tc>
        <w:tc>
          <w:tcPr>
            <w:tcW w:w="1333" w:type="dxa"/>
            <w:tcBorders>
              <w:top w:val="single" w:sz="18" w:space="0" w:color="auto"/>
              <w:left w:val="nil"/>
              <w:bottom w:val="single" w:sz="18" w:space="0" w:color="auto"/>
              <w:right w:val="nil"/>
            </w:tcBorders>
            <w:vAlign w:val="center"/>
          </w:tcPr>
          <w:p w14:paraId="7FF731A6" w14:textId="77777777" w:rsidR="00034261" w:rsidRPr="00B749BF" w:rsidRDefault="00034261" w:rsidP="00406DD8">
            <w:pPr>
              <w:jc w:val="center"/>
              <w:rPr>
                <w:rFonts w:ascii="Times New Roman" w:hAnsi="Times New Roman" w:cs="Times New Roman"/>
                <w:sz w:val="16"/>
                <w:szCs w:val="16"/>
                <w:lang w:val="en-US"/>
              </w:rPr>
            </w:pPr>
          </w:p>
        </w:tc>
        <w:tc>
          <w:tcPr>
            <w:tcW w:w="1184" w:type="dxa"/>
            <w:tcBorders>
              <w:top w:val="single" w:sz="18" w:space="0" w:color="auto"/>
              <w:left w:val="nil"/>
              <w:bottom w:val="single" w:sz="18" w:space="0" w:color="auto"/>
              <w:right w:val="nil"/>
            </w:tcBorders>
            <w:vAlign w:val="center"/>
          </w:tcPr>
          <w:p w14:paraId="4938B60C" w14:textId="77777777" w:rsidR="00034261" w:rsidRPr="00B749BF" w:rsidRDefault="00034261" w:rsidP="00406DD8">
            <w:pPr>
              <w:jc w:val="center"/>
              <w:rPr>
                <w:rFonts w:ascii="Times New Roman" w:hAnsi="Times New Roman" w:cs="Times New Roman"/>
                <w:sz w:val="16"/>
                <w:szCs w:val="16"/>
                <w:lang w:val="en-US"/>
              </w:rPr>
            </w:pPr>
          </w:p>
        </w:tc>
        <w:tc>
          <w:tcPr>
            <w:tcW w:w="1184" w:type="dxa"/>
            <w:tcBorders>
              <w:top w:val="single" w:sz="18" w:space="0" w:color="auto"/>
              <w:left w:val="nil"/>
              <w:bottom w:val="single" w:sz="18" w:space="0" w:color="auto"/>
              <w:right w:val="nil"/>
            </w:tcBorders>
            <w:vAlign w:val="center"/>
          </w:tcPr>
          <w:p w14:paraId="1FACD73C" w14:textId="77777777" w:rsidR="00034261" w:rsidRPr="00B749BF" w:rsidRDefault="00034261" w:rsidP="00406DD8">
            <w:pPr>
              <w:jc w:val="center"/>
              <w:rPr>
                <w:rFonts w:ascii="Times New Roman" w:hAnsi="Times New Roman" w:cs="Times New Roman"/>
                <w:sz w:val="16"/>
                <w:szCs w:val="16"/>
                <w:lang w:val="en-US"/>
              </w:rPr>
            </w:pPr>
          </w:p>
        </w:tc>
        <w:tc>
          <w:tcPr>
            <w:tcW w:w="1277" w:type="dxa"/>
            <w:tcBorders>
              <w:top w:val="single" w:sz="18" w:space="0" w:color="auto"/>
              <w:left w:val="nil"/>
              <w:bottom w:val="single" w:sz="18" w:space="0" w:color="auto"/>
              <w:right w:val="nil"/>
            </w:tcBorders>
            <w:vAlign w:val="center"/>
          </w:tcPr>
          <w:p w14:paraId="44C9C95A" w14:textId="77777777" w:rsidR="00034261" w:rsidRPr="00B749BF" w:rsidRDefault="00034261" w:rsidP="00406DD8">
            <w:pPr>
              <w:jc w:val="center"/>
              <w:rPr>
                <w:rFonts w:ascii="Times New Roman" w:hAnsi="Times New Roman" w:cs="Times New Roman"/>
                <w:sz w:val="16"/>
                <w:szCs w:val="16"/>
                <w:lang w:val="en-US"/>
              </w:rPr>
            </w:pPr>
          </w:p>
        </w:tc>
        <w:tc>
          <w:tcPr>
            <w:tcW w:w="1091" w:type="dxa"/>
            <w:tcBorders>
              <w:top w:val="single" w:sz="18" w:space="0" w:color="auto"/>
              <w:left w:val="nil"/>
              <w:bottom w:val="single" w:sz="18" w:space="0" w:color="auto"/>
              <w:right w:val="nil"/>
            </w:tcBorders>
            <w:vAlign w:val="center"/>
          </w:tcPr>
          <w:p w14:paraId="0C3E5026" w14:textId="77777777" w:rsidR="00034261" w:rsidRPr="00B749BF" w:rsidRDefault="00034261" w:rsidP="00406DD8">
            <w:pPr>
              <w:jc w:val="center"/>
              <w:rPr>
                <w:rFonts w:ascii="Times New Roman" w:hAnsi="Times New Roman" w:cs="Times New Roman"/>
                <w:sz w:val="16"/>
                <w:szCs w:val="16"/>
                <w:lang w:val="en-US"/>
              </w:rPr>
            </w:pPr>
          </w:p>
        </w:tc>
      </w:tr>
      <w:tr w:rsidR="00034261" w:rsidRPr="00B749BF" w14:paraId="7E7E6E9A" w14:textId="77777777" w:rsidTr="00406DD8">
        <w:trPr>
          <w:trHeight w:val="198"/>
        </w:trPr>
        <w:tc>
          <w:tcPr>
            <w:tcW w:w="1889" w:type="dxa"/>
            <w:tcBorders>
              <w:top w:val="single" w:sz="18" w:space="0" w:color="auto"/>
              <w:left w:val="nil"/>
              <w:bottom w:val="nil"/>
              <w:right w:val="nil"/>
            </w:tcBorders>
            <w:vAlign w:val="center"/>
          </w:tcPr>
          <w:p w14:paraId="7AC6B10E" w14:textId="77777777" w:rsidR="00034261" w:rsidRPr="00B749BF" w:rsidRDefault="00034261" w:rsidP="00406DD8">
            <w:pPr>
              <w:rPr>
                <w:rFonts w:ascii="Times New Roman" w:hAnsi="Times New Roman" w:cs="Times New Roman"/>
                <w:sz w:val="16"/>
                <w:szCs w:val="16"/>
                <w:lang w:val="en-US"/>
              </w:rPr>
            </w:pPr>
            <w:proofErr w:type="spellStart"/>
            <w:proofErr w:type="gramStart"/>
            <w:r w:rsidRPr="00B749BF">
              <w:rPr>
                <w:rFonts w:ascii="Times New Roman" w:hAnsi="Times New Roman" w:cs="Times New Roman"/>
                <w:sz w:val="16"/>
                <w:szCs w:val="16"/>
                <w:lang w:val="en-US"/>
              </w:rPr>
              <w:t>pgACC</w:t>
            </w:r>
            <w:proofErr w:type="spellEnd"/>
            <w:proofErr w:type="gramEnd"/>
          </w:p>
        </w:tc>
        <w:tc>
          <w:tcPr>
            <w:tcW w:w="1333" w:type="dxa"/>
            <w:tcBorders>
              <w:top w:val="single" w:sz="18" w:space="0" w:color="auto"/>
              <w:left w:val="nil"/>
              <w:bottom w:val="nil"/>
              <w:right w:val="nil"/>
            </w:tcBorders>
            <w:vAlign w:val="center"/>
          </w:tcPr>
          <w:p w14:paraId="33836E75"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0.66 (1.31)</w:t>
            </w:r>
          </w:p>
        </w:tc>
        <w:tc>
          <w:tcPr>
            <w:tcW w:w="1333" w:type="dxa"/>
            <w:tcBorders>
              <w:top w:val="single" w:sz="18" w:space="0" w:color="auto"/>
              <w:left w:val="nil"/>
              <w:bottom w:val="nil"/>
              <w:right w:val="nil"/>
            </w:tcBorders>
            <w:vAlign w:val="center"/>
          </w:tcPr>
          <w:p w14:paraId="54314875"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0.03 (0.74)</w:t>
            </w:r>
          </w:p>
        </w:tc>
        <w:tc>
          <w:tcPr>
            <w:tcW w:w="1184" w:type="dxa"/>
            <w:tcBorders>
              <w:top w:val="single" w:sz="18" w:space="0" w:color="auto"/>
              <w:left w:val="nil"/>
              <w:bottom w:val="nil"/>
              <w:right w:val="nil"/>
            </w:tcBorders>
            <w:vAlign w:val="center"/>
          </w:tcPr>
          <w:p w14:paraId="01B59510"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0.18 (0.94)</w:t>
            </w:r>
          </w:p>
        </w:tc>
        <w:tc>
          <w:tcPr>
            <w:tcW w:w="1184" w:type="dxa"/>
            <w:tcBorders>
              <w:top w:val="single" w:sz="18" w:space="0" w:color="auto"/>
              <w:left w:val="nil"/>
              <w:bottom w:val="nil"/>
              <w:right w:val="nil"/>
            </w:tcBorders>
            <w:vAlign w:val="center"/>
          </w:tcPr>
          <w:p w14:paraId="2E243126"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2.50 (0.01)</w:t>
            </w:r>
          </w:p>
        </w:tc>
        <w:tc>
          <w:tcPr>
            <w:tcW w:w="1277" w:type="dxa"/>
            <w:tcBorders>
              <w:top w:val="single" w:sz="18" w:space="0" w:color="auto"/>
              <w:left w:val="nil"/>
              <w:bottom w:val="nil"/>
              <w:right w:val="nil"/>
            </w:tcBorders>
            <w:vAlign w:val="center"/>
          </w:tcPr>
          <w:p w14:paraId="3D7E4A56"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1.65 (0.10)</w:t>
            </w:r>
          </w:p>
        </w:tc>
        <w:tc>
          <w:tcPr>
            <w:tcW w:w="1091" w:type="dxa"/>
            <w:tcBorders>
              <w:top w:val="single" w:sz="18" w:space="0" w:color="auto"/>
              <w:left w:val="nil"/>
              <w:bottom w:val="nil"/>
              <w:right w:val="nil"/>
            </w:tcBorders>
            <w:vAlign w:val="center"/>
          </w:tcPr>
          <w:p w14:paraId="30F69352"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0.71 (0.48)</w:t>
            </w:r>
          </w:p>
        </w:tc>
      </w:tr>
      <w:tr w:rsidR="00034261" w:rsidRPr="00B749BF" w14:paraId="59D9134A" w14:textId="77777777" w:rsidTr="00406DD8">
        <w:trPr>
          <w:trHeight w:val="382"/>
        </w:trPr>
        <w:tc>
          <w:tcPr>
            <w:tcW w:w="1889" w:type="dxa"/>
            <w:tcBorders>
              <w:top w:val="nil"/>
              <w:left w:val="nil"/>
              <w:bottom w:val="single" w:sz="24" w:space="0" w:color="auto"/>
              <w:right w:val="nil"/>
            </w:tcBorders>
            <w:vAlign w:val="center"/>
          </w:tcPr>
          <w:p w14:paraId="53660487" w14:textId="77777777" w:rsidR="00034261" w:rsidRPr="00B749BF" w:rsidRDefault="00034261" w:rsidP="00406DD8">
            <w:pPr>
              <w:rPr>
                <w:rFonts w:ascii="Times New Roman" w:hAnsi="Times New Roman" w:cs="Times New Roman"/>
                <w:sz w:val="16"/>
                <w:szCs w:val="16"/>
                <w:lang w:val="en-US"/>
              </w:rPr>
            </w:pPr>
            <w:proofErr w:type="spellStart"/>
            <w:proofErr w:type="gramStart"/>
            <w:r w:rsidRPr="00B749BF">
              <w:rPr>
                <w:rFonts w:ascii="Times New Roman" w:hAnsi="Times New Roman" w:cs="Times New Roman"/>
                <w:sz w:val="16"/>
                <w:szCs w:val="16"/>
                <w:lang w:val="en-US"/>
              </w:rPr>
              <w:t>precuneus</w:t>
            </w:r>
            <w:proofErr w:type="spellEnd"/>
            <w:proofErr w:type="gramEnd"/>
            <w:r w:rsidRPr="00B749BF">
              <w:rPr>
                <w:rFonts w:ascii="Times New Roman" w:hAnsi="Times New Roman" w:cs="Times New Roman"/>
                <w:sz w:val="16"/>
                <w:szCs w:val="16"/>
                <w:lang w:val="en-US"/>
              </w:rPr>
              <w:t>/</w:t>
            </w:r>
            <w:proofErr w:type="spellStart"/>
            <w:r w:rsidRPr="00B749BF">
              <w:rPr>
                <w:rFonts w:ascii="Times New Roman" w:hAnsi="Times New Roman" w:cs="Times New Roman"/>
                <w:sz w:val="16"/>
                <w:szCs w:val="16"/>
                <w:lang w:val="en-US"/>
              </w:rPr>
              <w:t>paracentral</w:t>
            </w:r>
            <w:proofErr w:type="spellEnd"/>
            <w:r w:rsidRPr="00B749BF">
              <w:rPr>
                <w:rFonts w:ascii="Times New Roman" w:hAnsi="Times New Roman" w:cs="Times New Roman"/>
                <w:sz w:val="16"/>
                <w:szCs w:val="16"/>
                <w:lang w:val="en-US"/>
              </w:rPr>
              <w:t xml:space="preserve"> lobule</w:t>
            </w:r>
          </w:p>
        </w:tc>
        <w:tc>
          <w:tcPr>
            <w:tcW w:w="1333" w:type="dxa"/>
            <w:tcBorders>
              <w:top w:val="nil"/>
              <w:left w:val="nil"/>
              <w:bottom w:val="single" w:sz="24" w:space="0" w:color="auto"/>
              <w:right w:val="nil"/>
            </w:tcBorders>
            <w:vAlign w:val="center"/>
          </w:tcPr>
          <w:p w14:paraId="0BC88F2E"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0.90 (1.01)</w:t>
            </w:r>
          </w:p>
        </w:tc>
        <w:tc>
          <w:tcPr>
            <w:tcW w:w="1333" w:type="dxa"/>
            <w:tcBorders>
              <w:top w:val="nil"/>
              <w:left w:val="nil"/>
              <w:bottom w:val="single" w:sz="24" w:space="0" w:color="auto"/>
              <w:right w:val="nil"/>
            </w:tcBorders>
            <w:vAlign w:val="center"/>
          </w:tcPr>
          <w:p w14:paraId="28298CE9"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0.27 (0.65)</w:t>
            </w:r>
          </w:p>
        </w:tc>
        <w:tc>
          <w:tcPr>
            <w:tcW w:w="1184" w:type="dxa"/>
            <w:tcBorders>
              <w:top w:val="nil"/>
              <w:left w:val="nil"/>
              <w:bottom w:val="single" w:sz="24" w:space="0" w:color="auto"/>
              <w:right w:val="nil"/>
            </w:tcBorders>
            <w:vAlign w:val="center"/>
          </w:tcPr>
          <w:p w14:paraId="5D0F9F22"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0.86 (0.97)</w:t>
            </w:r>
          </w:p>
        </w:tc>
        <w:tc>
          <w:tcPr>
            <w:tcW w:w="1184" w:type="dxa"/>
            <w:tcBorders>
              <w:top w:val="nil"/>
              <w:left w:val="nil"/>
              <w:bottom w:val="single" w:sz="24" w:space="0" w:color="auto"/>
              <w:right w:val="nil"/>
            </w:tcBorders>
            <w:vAlign w:val="center"/>
          </w:tcPr>
          <w:p w14:paraId="3B58C90C"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3.10 (0.002)</w:t>
            </w:r>
          </w:p>
        </w:tc>
        <w:tc>
          <w:tcPr>
            <w:tcW w:w="1277" w:type="dxa"/>
            <w:tcBorders>
              <w:top w:val="nil"/>
              <w:left w:val="nil"/>
              <w:bottom w:val="single" w:sz="24" w:space="0" w:color="auto"/>
              <w:right w:val="nil"/>
            </w:tcBorders>
            <w:vAlign w:val="center"/>
          </w:tcPr>
          <w:p w14:paraId="5825A833"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0.15 (0.88)</w:t>
            </w:r>
          </w:p>
        </w:tc>
        <w:tc>
          <w:tcPr>
            <w:tcW w:w="1091" w:type="dxa"/>
            <w:tcBorders>
              <w:top w:val="nil"/>
              <w:left w:val="nil"/>
              <w:bottom w:val="single" w:sz="24" w:space="0" w:color="auto"/>
              <w:right w:val="nil"/>
            </w:tcBorders>
            <w:vAlign w:val="center"/>
          </w:tcPr>
          <w:p w14:paraId="37B29A60" w14:textId="77777777" w:rsidR="00034261" w:rsidRPr="00B749BF" w:rsidRDefault="00034261" w:rsidP="00406DD8">
            <w:pPr>
              <w:jc w:val="center"/>
              <w:rPr>
                <w:rFonts w:ascii="Times New Roman" w:hAnsi="Times New Roman" w:cs="Times New Roman"/>
                <w:sz w:val="16"/>
                <w:szCs w:val="16"/>
                <w:lang w:val="en-US"/>
              </w:rPr>
            </w:pPr>
            <w:r w:rsidRPr="00B749BF">
              <w:rPr>
                <w:rFonts w:ascii="Times New Roman" w:hAnsi="Times New Roman" w:cs="Times New Roman"/>
                <w:sz w:val="16"/>
                <w:szCs w:val="16"/>
                <w:lang w:val="en-US"/>
              </w:rPr>
              <w:t>2.87 (0.01)</w:t>
            </w:r>
          </w:p>
        </w:tc>
      </w:tr>
      <w:tr w:rsidR="00034261" w:rsidRPr="00B749BF" w14:paraId="7DB4F192" w14:textId="77777777" w:rsidTr="00406DD8">
        <w:trPr>
          <w:trHeight w:val="319"/>
        </w:trPr>
        <w:tc>
          <w:tcPr>
            <w:tcW w:w="9290" w:type="dxa"/>
            <w:gridSpan w:val="7"/>
            <w:tcBorders>
              <w:top w:val="single" w:sz="24" w:space="0" w:color="auto"/>
              <w:left w:val="nil"/>
              <w:bottom w:val="nil"/>
              <w:right w:val="nil"/>
            </w:tcBorders>
            <w:vAlign w:val="center"/>
          </w:tcPr>
          <w:p w14:paraId="77C5E37C" w14:textId="77777777" w:rsidR="00034261" w:rsidRPr="00B749BF" w:rsidRDefault="00034261" w:rsidP="00406DD8">
            <w:pPr>
              <w:rPr>
                <w:rFonts w:ascii="Times New Roman" w:hAnsi="Times New Roman" w:cs="Times New Roman"/>
                <w:sz w:val="16"/>
                <w:szCs w:val="16"/>
                <w:lang w:val="en-US"/>
              </w:rPr>
            </w:pPr>
            <w:r w:rsidRPr="00B749BF">
              <w:rPr>
                <w:rFonts w:ascii="Times New Roman" w:hAnsi="Times New Roman" w:cs="Times New Roman"/>
                <w:sz w:val="16"/>
                <w:szCs w:val="16"/>
                <w:lang w:val="en-US"/>
              </w:rPr>
              <w:t>NPS, Neurologic Pain Signature; FM Pat</w:t>
            </w:r>
            <w:proofErr w:type="gramStart"/>
            <w:r w:rsidRPr="00B749BF">
              <w:rPr>
                <w:rFonts w:ascii="Times New Roman" w:hAnsi="Times New Roman" w:cs="Times New Roman"/>
                <w:sz w:val="16"/>
                <w:szCs w:val="16"/>
                <w:lang w:val="en-US"/>
              </w:rPr>
              <w:t>.,</w:t>
            </w:r>
            <w:proofErr w:type="gramEnd"/>
            <w:r w:rsidRPr="00B749BF">
              <w:rPr>
                <w:rFonts w:ascii="Times New Roman" w:hAnsi="Times New Roman" w:cs="Times New Roman"/>
                <w:sz w:val="16"/>
                <w:szCs w:val="16"/>
                <w:lang w:val="en-US"/>
              </w:rPr>
              <w:t xml:space="preserve"> Fibromyalgia Patients; Left; Ant., Anterior; Mid., Middle; Post., Posterior; SII, secondary somatosensory area; </w:t>
            </w:r>
            <w:proofErr w:type="spellStart"/>
            <w:r w:rsidRPr="00B749BF">
              <w:rPr>
                <w:rFonts w:ascii="Times New Roman" w:hAnsi="Times New Roman" w:cs="Times New Roman"/>
                <w:sz w:val="16"/>
                <w:szCs w:val="16"/>
                <w:lang w:val="en-US"/>
              </w:rPr>
              <w:t>dACC</w:t>
            </w:r>
            <w:proofErr w:type="spellEnd"/>
            <w:r w:rsidRPr="00B749BF">
              <w:rPr>
                <w:rFonts w:ascii="Times New Roman" w:hAnsi="Times New Roman" w:cs="Times New Roman"/>
                <w:sz w:val="16"/>
                <w:szCs w:val="16"/>
                <w:lang w:val="en-US"/>
              </w:rPr>
              <w:t xml:space="preserve">, Dorsal Anterior Cingulate Cortex; SMA, Supplementary Motor Area; Inf., Inferior; </w:t>
            </w:r>
            <w:proofErr w:type="spellStart"/>
            <w:r w:rsidRPr="00B749BF">
              <w:rPr>
                <w:rFonts w:ascii="Times New Roman" w:hAnsi="Times New Roman" w:cs="Times New Roman"/>
                <w:sz w:val="16"/>
                <w:szCs w:val="16"/>
                <w:lang w:val="en-US"/>
              </w:rPr>
              <w:t>pgACC</w:t>
            </w:r>
            <w:proofErr w:type="spellEnd"/>
            <w:r w:rsidRPr="00B749BF">
              <w:rPr>
                <w:rFonts w:ascii="Times New Roman" w:hAnsi="Times New Roman" w:cs="Times New Roman"/>
                <w:sz w:val="16"/>
                <w:szCs w:val="16"/>
                <w:lang w:val="en-US"/>
              </w:rPr>
              <w:t xml:space="preserve">, </w:t>
            </w:r>
            <w:proofErr w:type="spellStart"/>
            <w:r w:rsidRPr="00B749BF">
              <w:rPr>
                <w:rFonts w:ascii="Times New Roman" w:hAnsi="Times New Roman" w:cs="Times New Roman"/>
                <w:sz w:val="16"/>
                <w:szCs w:val="16"/>
                <w:lang w:val="en-US"/>
              </w:rPr>
              <w:t>perigenual</w:t>
            </w:r>
            <w:proofErr w:type="spellEnd"/>
            <w:r w:rsidRPr="00B749BF">
              <w:rPr>
                <w:rFonts w:ascii="Times New Roman" w:hAnsi="Times New Roman" w:cs="Times New Roman"/>
                <w:sz w:val="16"/>
                <w:szCs w:val="16"/>
                <w:lang w:val="en-US"/>
              </w:rPr>
              <w:t xml:space="preserve"> ACC; PCC, posterior cingulate cortex. </w:t>
            </w:r>
          </w:p>
        </w:tc>
      </w:tr>
    </w:tbl>
    <w:p w14:paraId="21A4730A" w14:textId="77777777" w:rsidR="00034261" w:rsidRDefault="00034261"/>
    <w:p w14:paraId="3CDE09FE" w14:textId="77777777" w:rsidR="00034261" w:rsidRDefault="00034261">
      <w:r>
        <w:br w:type="page"/>
      </w:r>
    </w:p>
    <w:p w14:paraId="2D323A6E" w14:textId="77777777" w:rsidR="00034261" w:rsidRDefault="00034261">
      <w:r>
        <w:t>Supplementary Table 2</w:t>
      </w:r>
    </w:p>
    <w:p w14:paraId="7AF849AD" w14:textId="77777777" w:rsidR="00034261" w:rsidRDefault="00034261"/>
    <w:tbl>
      <w:tblPr>
        <w:tblW w:w="8750" w:type="dxa"/>
        <w:tblLayout w:type="fixed"/>
        <w:tblLook w:val="04A0" w:firstRow="1" w:lastRow="0" w:firstColumn="1" w:lastColumn="0" w:noHBand="0" w:noVBand="1"/>
      </w:tblPr>
      <w:tblGrid>
        <w:gridCol w:w="2677"/>
        <w:gridCol w:w="636"/>
        <w:gridCol w:w="2911"/>
        <w:gridCol w:w="1601"/>
        <w:gridCol w:w="918"/>
        <w:gridCol w:w="7"/>
      </w:tblGrid>
      <w:tr w:rsidR="00034261" w:rsidRPr="00BB4A33" w14:paraId="0FE11DCA" w14:textId="77777777" w:rsidTr="00406DD8">
        <w:trPr>
          <w:gridAfter w:val="1"/>
          <w:wAfter w:w="7" w:type="dxa"/>
          <w:trHeight w:val="504"/>
        </w:trPr>
        <w:tc>
          <w:tcPr>
            <w:tcW w:w="8743" w:type="dxa"/>
            <w:gridSpan w:val="5"/>
            <w:tcBorders>
              <w:bottom w:val="single" w:sz="24" w:space="0" w:color="auto"/>
            </w:tcBorders>
            <w:shd w:val="clear" w:color="auto" w:fill="auto"/>
          </w:tcPr>
          <w:p w14:paraId="222F6923" w14:textId="77777777" w:rsidR="00034261" w:rsidRPr="00BB4A33" w:rsidRDefault="00034261" w:rsidP="00406DD8">
            <w:pPr>
              <w:spacing w:after="120"/>
              <w:rPr>
                <w:rFonts w:ascii="Times New Roman" w:hAnsi="Times New Roman" w:cs="Times New Roman"/>
                <w:b/>
                <w:sz w:val="16"/>
                <w:szCs w:val="16"/>
              </w:rPr>
            </w:pPr>
            <w:r w:rsidRPr="00BB4A33">
              <w:rPr>
                <w:rFonts w:ascii="Times New Roman" w:hAnsi="Times New Roman" w:cs="Times New Roman"/>
                <w:b/>
                <w:sz w:val="16"/>
                <w:szCs w:val="16"/>
              </w:rPr>
              <w:t>Supplementary Table 2. Brain regions most reliably contributing to the FM-pain classification pattern (FDR corrected, 10,000 bootstrap tests)</w:t>
            </w:r>
          </w:p>
        </w:tc>
      </w:tr>
      <w:tr w:rsidR="00034261" w:rsidRPr="00BB4A33" w14:paraId="033D29A1" w14:textId="77777777" w:rsidTr="00406DD8">
        <w:trPr>
          <w:trHeight w:val="273"/>
        </w:trPr>
        <w:tc>
          <w:tcPr>
            <w:tcW w:w="2677" w:type="dxa"/>
            <w:tcBorders>
              <w:top w:val="single" w:sz="18" w:space="0" w:color="auto"/>
              <w:bottom w:val="single" w:sz="18" w:space="0" w:color="auto"/>
            </w:tcBorders>
            <w:shd w:val="clear" w:color="auto" w:fill="auto"/>
            <w:vAlign w:val="center"/>
          </w:tcPr>
          <w:p w14:paraId="4A407917" w14:textId="77777777" w:rsidR="00034261" w:rsidRPr="00BB4A33" w:rsidRDefault="00034261" w:rsidP="00406DD8">
            <w:pPr>
              <w:spacing w:line="360" w:lineRule="auto"/>
              <w:jc w:val="center"/>
              <w:rPr>
                <w:rFonts w:ascii="Times New Roman" w:hAnsi="Times New Roman" w:cs="Times New Roman"/>
                <w:i/>
                <w:sz w:val="16"/>
                <w:szCs w:val="16"/>
              </w:rPr>
            </w:pPr>
          </w:p>
        </w:tc>
        <w:tc>
          <w:tcPr>
            <w:tcW w:w="636" w:type="dxa"/>
            <w:tcBorders>
              <w:top w:val="single" w:sz="18" w:space="0" w:color="auto"/>
              <w:bottom w:val="single" w:sz="18" w:space="0" w:color="auto"/>
            </w:tcBorders>
            <w:shd w:val="clear" w:color="auto" w:fill="auto"/>
            <w:vAlign w:val="center"/>
          </w:tcPr>
          <w:p w14:paraId="267255BA" w14:textId="77777777" w:rsidR="00034261" w:rsidRPr="00BB4A33" w:rsidRDefault="00034261" w:rsidP="00406DD8">
            <w:pPr>
              <w:spacing w:line="360" w:lineRule="auto"/>
              <w:jc w:val="center"/>
              <w:rPr>
                <w:rFonts w:ascii="Times New Roman" w:hAnsi="Times New Roman" w:cs="Times New Roman"/>
                <w:i/>
                <w:sz w:val="16"/>
                <w:szCs w:val="16"/>
              </w:rPr>
            </w:pPr>
          </w:p>
        </w:tc>
        <w:tc>
          <w:tcPr>
            <w:tcW w:w="2911" w:type="dxa"/>
            <w:tcBorders>
              <w:top w:val="single" w:sz="18" w:space="0" w:color="auto"/>
              <w:bottom w:val="single" w:sz="18" w:space="0" w:color="auto"/>
            </w:tcBorders>
            <w:shd w:val="clear" w:color="auto" w:fill="auto"/>
            <w:vAlign w:val="center"/>
          </w:tcPr>
          <w:p w14:paraId="0B4F8967" w14:textId="77777777" w:rsidR="00034261" w:rsidRPr="00BB4A33" w:rsidRDefault="00034261" w:rsidP="00406DD8">
            <w:pPr>
              <w:spacing w:line="360" w:lineRule="auto"/>
              <w:jc w:val="center"/>
              <w:rPr>
                <w:rFonts w:ascii="Times New Roman" w:hAnsi="Times New Roman" w:cs="Times New Roman"/>
                <w:i/>
                <w:sz w:val="16"/>
                <w:szCs w:val="16"/>
              </w:rPr>
            </w:pPr>
            <w:r w:rsidRPr="00BB4A33">
              <w:rPr>
                <w:rFonts w:ascii="Times New Roman" w:hAnsi="Times New Roman" w:cs="Times New Roman"/>
                <w:i/>
                <w:sz w:val="16"/>
                <w:szCs w:val="16"/>
              </w:rPr>
              <w:t>Cluster size, mm</w:t>
            </w:r>
            <w:r w:rsidRPr="00BB4A33">
              <w:rPr>
                <w:rFonts w:ascii="Times New Roman" w:hAnsi="Times New Roman" w:cs="Times New Roman"/>
                <w:i/>
                <w:sz w:val="16"/>
                <w:szCs w:val="16"/>
                <w:vertAlign w:val="superscript"/>
              </w:rPr>
              <w:t>3</w:t>
            </w:r>
            <w:r w:rsidRPr="00BB4A33">
              <w:rPr>
                <w:rFonts w:ascii="Times New Roman" w:hAnsi="Times New Roman" w:cs="Times New Roman"/>
                <w:i/>
                <w:sz w:val="16"/>
                <w:szCs w:val="16"/>
              </w:rPr>
              <w:t xml:space="preserve"> (voxels)</w:t>
            </w:r>
          </w:p>
        </w:tc>
        <w:tc>
          <w:tcPr>
            <w:tcW w:w="1601" w:type="dxa"/>
            <w:tcBorders>
              <w:top w:val="single" w:sz="18" w:space="0" w:color="auto"/>
              <w:bottom w:val="single" w:sz="18" w:space="0" w:color="auto"/>
            </w:tcBorders>
            <w:shd w:val="clear" w:color="auto" w:fill="auto"/>
            <w:vAlign w:val="center"/>
          </w:tcPr>
          <w:p w14:paraId="0556FD2D" w14:textId="77777777" w:rsidR="00034261" w:rsidRPr="00BB4A33" w:rsidRDefault="00034261" w:rsidP="00406DD8">
            <w:pPr>
              <w:spacing w:line="360" w:lineRule="auto"/>
              <w:jc w:val="center"/>
              <w:rPr>
                <w:rFonts w:ascii="Times New Roman" w:hAnsi="Times New Roman" w:cs="Times New Roman"/>
                <w:i/>
                <w:sz w:val="16"/>
                <w:szCs w:val="16"/>
              </w:rPr>
            </w:pPr>
            <w:proofErr w:type="gramStart"/>
            <w:r w:rsidRPr="00BB4A33">
              <w:rPr>
                <w:rFonts w:ascii="Times New Roman" w:hAnsi="Times New Roman" w:cs="Times New Roman"/>
                <w:i/>
                <w:sz w:val="16"/>
                <w:szCs w:val="16"/>
              </w:rPr>
              <w:t>x  y</w:t>
            </w:r>
            <w:proofErr w:type="gramEnd"/>
            <w:r w:rsidRPr="00BB4A33">
              <w:rPr>
                <w:rFonts w:ascii="Times New Roman" w:hAnsi="Times New Roman" w:cs="Times New Roman"/>
                <w:i/>
                <w:sz w:val="16"/>
                <w:szCs w:val="16"/>
              </w:rPr>
              <w:t xml:space="preserve">  z</w:t>
            </w:r>
          </w:p>
        </w:tc>
        <w:tc>
          <w:tcPr>
            <w:tcW w:w="925" w:type="dxa"/>
            <w:gridSpan w:val="2"/>
            <w:tcBorders>
              <w:top w:val="single" w:sz="18" w:space="0" w:color="auto"/>
              <w:bottom w:val="single" w:sz="18" w:space="0" w:color="auto"/>
            </w:tcBorders>
            <w:shd w:val="clear" w:color="auto" w:fill="auto"/>
            <w:vAlign w:val="center"/>
          </w:tcPr>
          <w:p w14:paraId="753B6922" w14:textId="77777777" w:rsidR="00034261" w:rsidRPr="00BB4A33" w:rsidRDefault="00034261" w:rsidP="00406DD8">
            <w:pPr>
              <w:spacing w:line="360" w:lineRule="auto"/>
              <w:jc w:val="center"/>
              <w:rPr>
                <w:rFonts w:ascii="Times New Roman" w:hAnsi="Times New Roman" w:cs="Times New Roman"/>
                <w:i/>
                <w:sz w:val="16"/>
                <w:szCs w:val="16"/>
              </w:rPr>
            </w:pPr>
            <w:proofErr w:type="gramStart"/>
            <w:r w:rsidRPr="00BB4A33">
              <w:rPr>
                <w:rFonts w:ascii="Times New Roman" w:hAnsi="Times New Roman" w:cs="Times New Roman"/>
                <w:i/>
                <w:sz w:val="16"/>
                <w:szCs w:val="16"/>
              </w:rPr>
              <w:t>z</w:t>
            </w:r>
            <w:proofErr w:type="gramEnd"/>
          </w:p>
        </w:tc>
      </w:tr>
      <w:tr w:rsidR="00034261" w:rsidRPr="00BB4A33" w14:paraId="35269053" w14:textId="77777777" w:rsidTr="00406DD8">
        <w:trPr>
          <w:trHeight w:val="437"/>
        </w:trPr>
        <w:tc>
          <w:tcPr>
            <w:tcW w:w="8750" w:type="dxa"/>
            <w:gridSpan w:val="6"/>
            <w:tcBorders>
              <w:top w:val="single" w:sz="18" w:space="0" w:color="auto"/>
            </w:tcBorders>
            <w:shd w:val="clear" w:color="auto" w:fill="auto"/>
            <w:vAlign w:val="center"/>
          </w:tcPr>
          <w:p w14:paraId="5C72A4BB" w14:textId="77777777" w:rsidR="00034261" w:rsidRPr="00BB4A33" w:rsidRDefault="00034261" w:rsidP="00406DD8">
            <w:pPr>
              <w:spacing w:before="120" w:after="120"/>
              <w:rPr>
                <w:rFonts w:ascii="Times New Roman" w:hAnsi="Times New Roman" w:cs="Times New Roman"/>
                <w:sz w:val="16"/>
                <w:szCs w:val="16"/>
              </w:rPr>
            </w:pPr>
            <w:r w:rsidRPr="00BB4A33">
              <w:rPr>
                <w:rFonts w:ascii="Times New Roman" w:hAnsi="Times New Roman" w:cs="Times New Roman"/>
                <w:sz w:val="16"/>
                <w:szCs w:val="16"/>
              </w:rPr>
              <w:t xml:space="preserve">Regions showing </w:t>
            </w:r>
            <w:r w:rsidRPr="00BB4A33">
              <w:rPr>
                <w:rFonts w:ascii="Times New Roman" w:hAnsi="Times New Roman" w:cs="Times New Roman"/>
                <w:b/>
                <w:sz w:val="16"/>
                <w:szCs w:val="16"/>
              </w:rPr>
              <w:t>positive</w:t>
            </w:r>
            <w:r w:rsidRPr="00BB4A33">
              <w:rPr>
                <w:rFonts w:ascii="Times New Roman" w:hAnsi="Times New Roman" w:cs="Times New Roman"/>
                <w:sz w:val="16"/>
                <w:szCs w:val="16"/>
              </w:rPr>
              <w:t xml:space="preserve"> voxel weights (relatively increased activation)</w:t>
            </w:r>
          </w:p>
        </w:tc>
      </w:tr>
      <w:tr w:rsidR="00034261" w:rsidRPr="00BB4A33" w14:paraId="78A264F1" w14:textId="77777777" w:rsidTr="00406DD8">
        <w:trPr>
          <w:trHeight w:val="437"/>
        </w:trPr>
        <w:tc>
          <w:tcPr>
            <w:tcW w:w="3313" w:type="dxa"/>
            <w:gridSpan w:val="2"/>
            <w:tcBorders>
              <w:top w:val="single" w:sz="18" w:space="0" w:color="auto"/>
            </w:tcBorders>
            <w:shd w:val="clear" w:color="auto" w:fill="auto"/>
            <w:vAlign w:val="center"/>
          </w:tcPr>
          <w:p w14:paraId="237B8A55" w14:textId="77777777" w:rsidR="00034261" w:rsidRPr="00BB4A33" w:rsidRDefault="00034261" w:rsidP="00406DD8">
            <w:pPr>
              <w:spacing w:before="120" w:after="120"/>
              <w:rPr>
                <w:rFonts w:ascii="Times New Roman" w:hAnsi="Times New Roman" w:cs="Times New Roman"/>
                <w:sz w:val="16"/>
                <w:szCs w:val="16"/>
              </w:rPr>
            </w:pPr>
            <w:r w:rsidRPr="00BB4A33">
              <w:rPr>
                <w:rFonts w:ascii="Times New Roman" w:hAnsi="Times New Roman" w:cs="Times New Roman"/>
                <w:sz w:val="16"/>
                <w:szCs w:val="16"/>
              </w:rPr>
              <w:t>Brainstem</w:t>
            </w:r>
          </w:p>
        </w:tc>
        <w:tc>
          <w:tcPr>
            <w:tcW w:w="2911" w:type="dxa"/>
            <w:tcBorders>
              <w:top w:val="single" w:sz="18" w:space="0" w:color="auto"/>
            </w:tcBorders>
            <w:shd w:val="clear" w:color="auto" w:fill="auto"/>
            <w:vAlign w:val="center"/>
          </w:tcPr>
          <w:p w14:paraId="5576B1F9" w14:textId="77777777" w:rsidR="00034261" w:rsidRPr="00BB4A33" w:rsidRDefault="00034261" w:rsidP="00406DD8">
            <w:pPr>
              <w:spacing w:before="120" w:after="120"/>
              <w:jc w:val="center"/>
              <w:rPr>
                <w:rFonts w:ascii="Times New Roman" w:hAnsi="Times New Roman" w:cs="Times New Roman"/>
                <w:sz w:val="16"/>
                <w:szCs w:val="16"/>
              </w:rPr>
            </w:pPr>
            <w:r w:rsidRPr="00BB4A33">
              <w:rPr>
                <w:rFonts w:ascii="Times New Roman" w:hAnsi="Times New Roman" w:cs="Times New Roman"/>
                <w:sz w:val="16"/>
                <w:szCs w:val="16"/>
              </w:rPr>
              <w:t>312 (39)</w:t>
            </w:r>
          </w:p>
        </w:tc>
        <w:tc>
          <w:tcPr>
            <w:tcW w:w="1601" w:type="dxa"/>
            <w:tcBorders>
              <w:top w:val="single" w:sz="18" w:space="0" w:color="auto"/>
            </w:tcBorders>
            <w:shd w:val="clear" w:color="auto" w:fill="auto"/>
            <w:vAlign w:val="center"/>
          </w:tcPr>
          <w:p w14:paraId="45968828" w14:textId="77777777" w:rsidR="00034261" w:rsidRPr="00BB4A33" w:rsidRDefault="00034261" w:rsidP="00406DD8">
            <w:pPr>
              <w:spacing w:before="120" w:after="120"/>
              <w:jc w:val="center"/>
              <w:rPr>
                <w:rFonts w:ascii="Times New Roman" w:hAnsi="Times New Roman" w:cs="Times New Roman"/>
                <w:sz w:val="16"/>
                <w:szCs w:val="16"/>
              </w:rPr>
            </w:pPr>
            <w:r w:rsidRPr="00BB4A33">
              <w:rPr>
                <w:rFonts w:ascii="Times New Roman" w:hAnsi="Times New Roman" w:cs="Times New Roman"/>
                <w:sz w:val="16"/>
                <w:szCs w:val="16"/>
              </w:rPr>
              <w:t>8 -18 -46</w:t>
            </w:r>
          </w:p>
        </w:tc>
        <w:tc>
          <w:tcPr>
            <w:tcW w:w="925" w:type="dxa"/>
            <w:gridSpan w:val="2"/>
            <w:tcBorders>
              <w:top w:val="single" w:sz="18" w:space="0" w:color="auto"/>
            </w:tcBorders>
            <w:shd w:val="clear" w:color="auto" w:fill="auto"/>
            <w:vAlign w:val="center"/>
          </w:tcPr>
          <w:p w14:paraId="3AF2332F" w14:textId="77777777" w:rsidR="00034261" w:rsidRPr="00BB4A33" w:rsidRDefault="00034261" w:rsidP="00406DD8">
            <w:pPr>
              <w:spacing w:before="120" w:after="120"/>
              <w:jc w:val="center"/>
              <w:rPr>
                <w:rFonts w:ascii="Times New Roman" w:hAnsi="Times New Roman" w:cs="Times New Roman"/>
                <w:sz w:val="16"/>
                <w:szCs w:val="16"/>
              </w:rPr>
            </w:pPr>
            <w:r w:rsidRPr="00BB4A33">
              <w:rPr>
                <w:rFonts w:ascii="Times New Roman" w:hAnsi="Times New Roman" w:cs="Times New Roman"/>
                <w:sz w:val="16"/>
                <w:szCs w:val="16"/>
              </w:rPr>
              <w:t>4.24</w:t>
            </w:r>
          </w:p>
        </w:tc>
      </w:tr>
      <w:tr w:rsidR="00034261" w:rsidRPr="00BB4A33" w14:paraId="4C2BB68A" w14:textId="77777777" w:rsidTr="00406DD8">
        <w:trPr>
          <w:trHeight w:val="314"/>
        </w:trPr>
        <w:tc>
          <w:tcPr>
            <w:tcW w:w="3313" w:type="dxa"/>
            <w:gridSpan w:val="2"/>
            <w:shd w:val="clear" w:color="auto" w:fill="auto"/>
            <w:vAlign w:val="center"/>
          </w:tcPr>
          <w:p w14:paraId="09076DB6" w14:textId="77777777" w:rsidR="00034261" w:rsidRPr="00BB4A33" w:rsidRDefault="00034261" w:rsidP="00406DD8">
            <w:pPr>
              <w:spacing w:after="120"/>
              <w:rPr>
                <w:rFonts w:ascii="Times New Roman" w:hAnsi="Times New Roman" w:cs="Times New Roman"/>
                <w:sz w:val="16"/>
                <w:szCs w:val="16"/>
              </w:rPr>
            </w:pPr>
            <w:r w:rsidRPr="00BB4A33">
              <w:rPr>
                <w:rFonts w:ascii="Times New Roman" w:hAnsi="Times New Roman" w:cs="Times New Roman"/>
                <w:sz w:val="16"/>
                <w:szCs w:val="16"/>
              </w:rPr>
              <w:t xml:space="preserve">R Lingual/ Fusiform </w:t>
            </w:r>
            <w:proofErr w:type="spellStart"/>
            <w:r w:rsidRPr="00BB4A33">
              <w:rPr>
                <w:rFonts w:ascii="Times New Roman" w:hAnsi="Times New Roman" w:cs="Times New Roman"/>
                <w:sz w:val="16"/>
                <w:szCs w:val="16"/>
              </w:rPr>
              <w:t>Gyrus</w:t>
            </w:r>
            <w:proofErr w:type="spellEnd"/>
          </w:p>
        </w:tc>
        <w:tc>
          <w:tcPr>
            <w:tcW w:w="2911" w:type="dxa"/>
            <w:shd w:val="clear" w:color="auto" w:fill="auto"/>
            <w:vAlign w:val="center"/>
          </w:tcPr>
          <w:p w14:paraId="7D0891D7"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216 (27)</w:t>
            </w:r>
          </w:p>
        </w:tc>
        <w:tc>
          <w:tcPr>
            <w:tcW w:w="1601" w:type="dxa"/>
            <w:shd w:val="clear" w:color="auto" w:fill="auto"/>
            <w:vAlign w:val="center"/>
          </w:tcPr>
          <w:p w14:paraId="4CCFE42F"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28 -50 -6</w:t>
            </w:r>
          </w:p>
        </w:tc>
        <w:tc>
          <w:tcPr>
            <w:tcW w:w="925" w:type="dxa"/>
            <w:gridSpan w:val="2"/>
            <w:shd w:val="clear" w:color="auto" w:fill="auto"/>
            <w:vAlign w:val="center"/>
          </w:tcPr>
          <w:p w14:paraId="5E71BB4F"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4.23</w:t>
            </w:r>
          </w:p>
        </w:tc>
      </w:tr>
      <w:tr w:rsidR="00034261" w:rsidRPr="00BB4A33" w14:paraId="37563C0A" w14:textId="77777777" w:rsidTr="00406DD8">
        <w:trPr>
          <w:trHeight w:val="314"/>
        </w:trPr>
        <w:tc>
          <w:tcPr>
            <w:tcW w:w="3313" w:type="dxa"/>
            <w:gridSpan w:val="2"/>
            <w:shd w:val="clear" w:color="auto" w:fill="auto"/>
            <w:vAlign w:val="center"/>
          </w:tcPr>
          <w:p w14:paraId="4406BB1A" w14:textId="77777777" w:rsidR="00034261" w:rsidRPr="00BB4A33" w:rsidRDefault="00034261" w:rsidP="00406DD8">
            <w:pPr>
              <w:spacing w:after="120"/>
              <w:rPr>
                <w:rFonts w:ascii="Times New Roman" w:hAnsi="Times New Roman" w:cs="Times New Roman"/>
                <w:sz w:val="16"/>
                <w:szCs w:val="16"/>
              </w:rPr>
            </w:pPr>
            <w:r w:rsidRPr="00BB4A33">
              <w:rPr>
                <w:rFonts w:ascii="Times New Roman" w:hAnsi="Times New Roman" w:cs="Times New Roman"/>
                <w:bCs/>
                <w:sz w:val="16"/>
                <w:szCs w:val="16"/>
              </w:rPr>
              <w:t xml:space="preserve">L </w:t>
            </w:r>
            <w:proofErr w:type="spellStart"/>
            <w:r w:rsidRPr="00BB4A33">
              <w:rPr>
                <w:rFonts w:ascii="Times New Roman" w:hAnsi="Times New Roman" w:cs="Times New Roman"/>
                <w:bCs/>
                <w:sz w:val="16"/>
                <w:szCs w:val="16"/>
              </w:rPr>
              <w:t>Postcentral</w:t>
            </w:r>
            <w:proofErr w:type="spellEnd"/>
            <w:r w:rsidRPr="00BB4A33">
              <w:rPr>
                <w:rFonts w:ascii="Times New Roman" w:hAnsi="Times New Roman" w:cs="Times New Roman"/>
                <w:bCs/>
                <w:sz w:val="16"/>
                <w:szCs w:val="16"/>
              </w:rPr>
              <w:t xml:space="preserve"> </w:t>
            </w:r>
            <w:proofErr w:type="spellStart"/>
            <w:r w:rsidRPr="00BB4A33">
              <w:rPr>
                <w:rFonts w:ascii="Times New Roman" w:hAnsi="Times New Roman" w:cs="Times New Roman"/>
                <w:bCs/>
                <w:sz w:val="16"/>
                <w:szCs w:val="16"/>
              </w:rPr>
              <w:t>gyrus</w:t>
            </w:r>
            <w:proofErr w:type="spellEnd"/>
            <w:r w:rsidRPr="00BB4A33">
              <w:rPr>
                <w:rFonts w:ascii="Times New Roman" w:hAnsi="Times New Roman" w:cs="Times New Roman"/>
                <w:bCs/>
                <w:sz w:val="16"/>
                <w:szCs w:val="16"/>
              </w:rPr>
              <w:t xml:space="preserve">/parietal </w:t>
            </w:r>
            <w:proofErr w:type="spellStart"/>
            <w:r w:rsidRPr="00BB4A33">
              <w:rPr>
                <w:rFonts w:ascii="Times New Roman" w:hAnsi="Times New Roman" w:cs="Times New Roman"/>
                <w:bCs/>
                <w:sz w:val="16"/>
                <w:szCs w:val="16"/>
              </w:rPr>
              <w:t>operc</w:t>
            </w:r>
            <w:proofErr w:type="spellEnd"/>
            <w:r w:rsidRPr="00BB4A33">
              <w:rPr>
                <w:rFonts w:ascii="Times New Roman" w:hAnsi="Times New Roman" w:cs="Times New Roman"/>
                <w:bCs/>
                <w:sz w:val="16"/>
                <w:szCs w:val="16"/>
              </w:rPr>
              <w:t>/L insula</w:t>
            </w:r>
          </w:p>
        </w:tc>
        <w:tc>
          <w:tcPr>
            <w:tcW w:w="2911" w:type="dxa"/>
            <w:shd w:val="clear" w:color="auto" w:fill="auto"/>
            <w:vAlign w:val="center"/>
          </w:tcPr>
          <w:p w14:paraId="5144AEA9"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752 (94)</w:t>
            </w:r>
          </w:p>
        </w:tc>
        <w:tc>
          <w:tcPr>
            <w:tcW w:w="1601" w:type="dxa"/>
            <w:shd w:val="clear" w:color="auto" w:fill="auto"/>
            <w:vAlign w:val="center"/>
          </w:tcPr>
          <w:p w14:paraId="52ED578B"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-58 -14 34</w:t>
            </w:r>
          </w:p>
        </w:tc>
        <w:tc>
          <w:tcPr>
            <w:tcW w:w="925" w:type="dxa"/>
            <w:gridSpan w:val="2"/>
            <w:shd w:val="clear" w:color="auto" w:fill="auto"/>
            <w:vAlign w:val="center"/>
          </w:tcPr>
          <w:p w14:paraId="76445AA4"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4.57</w:t>
            </w:r>
          </w:p>
        </w:tc>
      </w:tr>
      <w:tr w:rsidR="00034261" w:rsidRPr="00BB4A33" w14:paraId="6F8EC510" w14:textId="77777777" w:rsidTr="00406DD8">
        <w:trPr>
          <w:trHeight w:val="314"/>
        </w:trPr>
        <w:tc>
          <w:tcPr>
            <w:tcW w:w="3313" w:type="dxa"/>
            <w:gridSpan w:val="2"/>
            <w:shd w:val="clear" w:color="auto" w:fill="auto"/>
            <w:vAlign w:val="center"/>
          </w:tcPr>
          <w:p w14:paraId="024A2C38" w14:textId="77777777" w:rsidR="00034261" w:rsidRPr="00BB4A33" w:rsidRDefault="00034261" w:rsidP="00406DD8">
            <w:pPr>
              <w:spacing w:after="120"/>
              <w:rPr>
                <w:rFonts w:ascii="Times New Roman" w:hAnsi="Times New Roman" w:cs="Times New Roman"/>
                <w:sz w:val="16"/>
                <w:szCs w:val="16"/>
              </w:rPr>
            </w:pPr>
            <w:r w:rsidRPr="00BB4A33">
              <w:rPr>
                <w:rFonts w:ascii="Times New Roman" w:hAnsi="Times New Roman" w:cs="Times New Roman"/>
                <w:sz w:val="16"/>
                <w:szCs w:val="16"/>
              </w:rPr>
              <w:t xml:space="preserve">R </w:t>
            </w:r>
            <w:proofErr w:type="spellStart"/>
            <w:r w:rsidRPr="00BB4A33">
              <w:rPr>
                <w:rFonts w:ascii="Times New Roman" w:hAnsi="Times New Roman" w:cs="Times New Roman"/>
                <w:sz w:val="16"/>
                <w:szCs w:val="16"/>
              </w:rPr>
              <w:t>postcentral</w:t>
            </w:r>
            <w:proofErr w:type="spellEnd"/>
            <w:r w:rsidRPr="00BB4A33">
              <w:rPr>
                <w:rFonts w:ascii="Times New Roman" w:hAnsi="Times New Roman" w:cs="Times New Roman"/>
                <w:sz w:val="16"/>
                <w:szCs w:val="16"/>
              </w:rPr>
              <w:t xml:space="preserve"> </w:t>
            </w:r>
            <w:proofErr w:type="spellStart"/>
            <w:r w:rsidRPr="00BB4A33">
              <w:rPr>
                <w:rFonts w:ascii="Times New Roman" w:hAnsi="Times New Roman" w:cs="Times New Roman"/>
                <w:sz w:val="16"/>
                <w:szCs w:val="16"/>
              </w:rPr>
              <w:t>gyrus</w:t>
            </w:r>
            <w:proofErr w:type="spellEnd"/>
          </w:p>
        </w:tc>
        <w:tc>
          <w:tcPr>
            <w:tcW w:w="2911" w:type="dxa"/>
            <w:shd w:val="clear" w:color="auto" w:fill="auto"/>
            <w:vAlign w:val="center"/>
          </w:tcPr>
          <w:p w14:paraId="728F18FD"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24 (3)</w:t>
            </w:r>
          </w:p>
        </w:tc>
        <w:tc>
          <w:tcPr>
            <w:tcW w:w="1601" w:type="dxa"/>
            <w:shd w:val="clear" w:color="auto" w:fill="auto"/>
            <w:vAlign w:val="center"/>
          </w:tcPr>
          <w:p w14:paraId="76BE8809"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62 -14 26</w:t>
            </w:r>
          </w:p>
        </w:tc>
        <w:tc>
          <w:tcPr>
            <w:tcW w:w="925" w:type="dxa"/>
            <w:gridSpan w:val="2"/>
            <w:shd w:val="clear" w:color="auto" w:fill="auto"/>
            <w:vAlign w:val="center"/>
          </w:tcPr>
          <w:p w14:paraId="0675C838"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3.95</w:t>
            </w:r>
          </w:p>
        </w:tc>
      </w:tr>
      <w:tr w:rsidR="00034261" w:rsidRPr="00BB4A33" w14:paraId="78140DDE" w14:textId="77777777" w:rsidTr="00406DD8">
        <w:trPr>
          <w:trHeight w:val="300"/>
        </w:trPr>
        <w:tc>
          <w:tcPr>
            <w:tcW w:w="3313" w:type="dxa"/>
            <w:gridSpan w:val="2"/>
            <w:shd w:val="clear" w:color="auto" w:fill="auto"/>
            <w:vAlign w:val="center"/>
          </w:tcPr>
          <w:p w14:paraId="532AE3E8" w14:textId="77777777" w:rsidR="00034261" w:rsidRPr="00BB4A33" w:rsidRDefault="00034261" w:rsidP="00406DD8">
            <w:pPr>
              <w:spacing w:after="120"/>
              <w:rPr>
                <w:rFonts w:ascii="Times New Roman" w:hAnsi="Times New Roman" w:cs="Times New Roman"/>
                <w:sz w:val="16"/>
                <w:szCs w:val="16"/>
              </w:rPr>
            </w:pPr>
            <w:proofErr w:type="spellStart"/>
            <w:r w:rsidRPr="00BB4A33">
              <w:rPr>
                <w:rFonts w:ascii="Times New Roman" w:hAnsi="Times New Roman" w:cs="Times New Roman"/>
                <w:sz w:val="16"/>
                <w:szCs w:val="16"/>
              </w:rPr>
              <w:t>Dorsomedial</w:t>
            </w:r>
            <w:proofErr w:type="spellEnd"/>
            <w:r w:rsidRPr="00BB4A33">
              <w:rPr>
                <w:rFonts w:ascii="Times New Roman" w:hAnsi="Times New Roman" w:cs="Times New Roman"/>
                <w:sz w:val="16"/>
                <w:szCs w:val="16"/>
              </w:rPr>
              <w:t xml:space="preserve"> PFC</w:t>
            </w:r>
          </w:p>
        </w:tc>
        <w:tc>
          <w:tcPr>
            <w:tcW w:w="2911" w:type="dxa"/>
            <w:shd w:val="clear" w:color="auto" w:fill="auto"/>
            <w:vAlign w:val="center"/>
          </w:tcPr>
          <w:p w14:paraId="2F76271B"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144(18)</w:t>
            </w:r>
          </w:p>
        </w:tc>
        <w:tc>
          <w:tcPr>
            <w:tcW w:w="1601" w:type="dxa"/>
            <w:shd w:val="clear" w:color="auto" w:fill="auto"/>
            <w:vAlign w:val="center"/>
          </w:tcPr>
          <w:p w14:paraId="62C6F8E5"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0 60 30</w:t>
            </w:r>
          </w:p>
        </w:tc>
        <w:tc>
          <w:tcPr>
            <w:tcW w:w="925" w:type="dxa"/>
            <w:gridSpan w:val="2"/>
            <w:shd w:val="clear" w:color="auto" w:fill="auto"/>
            <w:vAlign w:val="center"/>
          </w:tcPr>
          <w:p w14:paraId="06474AFA"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4.31</w:t>
            </w:r>
          </w:p>
        </w:tc>
      </w:tr>
      <w:tr w:rsidR="00034261" w:rsidRPr="00BB4A33" w14:paraId="5C4AF49A" w14:textId="77777777" w:rsidTr="00406DD8">
        <w:trPr>
          <w:trHeight w:val="314"/>
        </w:trPr>
        <w:tc>
          <w:tcPr>
            <w:tcW w:w="3313" w:type="dxa"/>
            <w:gridSpan w:val="2"/>
            <w:shd w:val="clear" w:color="auto" w:fill="auto"/>
            <w:vAlign w:val="center"/>
          </w:tcPr>
          <w:p w14:paraId="3464EE91" w14:textId="77777777" w:rsidR="00034261" w:rsidRPr="00BB4A33" w:rsidRDefault="00034261" w:rsidP="00406DD8">
            <w:pPr>
              <w:spacing w:after="120"/>
              <w:rPr>
                <w:rFonts w:ascii="Times New Roman" w:hAnsi="Times New Roman" w:cs="Times New Roman"/>
                <w:sz w:val="16"/>
                <w:szCs w:val="16"/>
              </w:rPr>
            </w:pPr>
            <w:r w:rsidRPr="00BB4A33">
              <w:rPr>
                <w:rFonts w:ascii="Times New Roman" w:hAnsi="Times New Roman" w:cs="Times New Roman"/>
                <w:sz w:val="16"/>
                <w:szCs w:val="16"/>
              </w:rPr>
              <w:t>Ventromedial PFC</w:t>
            </w:r>
          </w:p>
        </w:tc>
        <w:tc>
          <w:tcPr>
            <w:tcW w:w="2911" w:type="dxa"/>
            <w:shd w:val="clear" w:color="auto" w:fill="auto"/>
            <w:vAlign w:val="center"/>
          </w:tcPr>
          <w:p w14:paraId="1F210054"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24 (3)</w:t>
            </w:r>
          </w:p>
        </w:tc>
        <w:tc>
          <w:tcPr>
            <w:tcW w:w="1601" w:type="dxa"/>
            <w:shd w:val="clear" w:color="auto" w:fill="auto"/>
            <w:vAlign w:val="center"/>
          </w:tcPr>
          <w:p w14:paraId="50164D36"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-12 60 8</w:t>
            </w:r>
          </w:p>
        </w:tc>
        <w:tc>
          <w:tcPr>
            <w:tcW w:w="925" w:type="dxa"/>
            <w:gridSpan w:val="2"/>
            <w:shd w:val="clear" w:color="auto" w:fill="auto"/>
            <w:vAlign w:val="center"/>
          </w:tcPr>
          <w:p w14:paraId="029D0163"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3.85</w:t>
            </w:r>
          </w:p>
        </w:tc>
      </w:tr>
      <w:tr w:rsidR="00034261" w:rsidRPr="00BB4A33" w14:paraId="09BFDB30" w14:textId="77777777" w:rsidTr="00406DD8">
        <w:trPr>
          <w:trHeight w:val="314"/>
        </w:trPr>
        <w:tc>
          <w:tcPr>
            <w:tcW w:w="3313" w:type="dxa"/>
            <w:gridSpan w:val="2"/>
            <w:shd w:val="clear" w:color="auto" w:fill="auto"/>
            <w:vAlign w:val="center"/>
          </w:tcPr>
          <w:p w14:paraId="42969648" w14:textId="77777777" w:rsidR="00034261" w:rsidRPr="00BB4A33" w:rsidRDefault="00034261" w:rsidP="00406DD8">
            <w:pPr>
              <w:spacing w:after="120"/>
              <w:rPr>
                <w:rFonts w:ascii="Times New Roman" w:hAnsi="Times New Roman" w:cs="Times New Roman"/>
                <w:sz w:val="16"/>
                <w:szCs w:val="16"/>
              </w:rPr>
            </w:pPr>
            <w:proofErr w:type="spellStart"/>
            <w:r w:rsidRPr="00BB4A33">
              <w:rPr>
                <w:rFonts w:ascii="Times New Roman" w:hAnsi="Times New Roman" w:cs="Times New Roman"/>
                <w:sz w:val="16"/>
                <w:szCs w:val="16"/>
              </w:rPr>
              <w:t>Ventrolateral</w:t>
            </w:r>
            <w:proofErr w:type="spellEnd"/>
            <w:r w:rsidRPr="00BB4A33">
              <w:rPr>
                <w:rFonts w:ascii="Times New Roman" w:hAnsi="Times New Roman" w:cs="Times New Roman"/>
                <w:sz w:val="16"/>
                <w:szCs w:val="16"/>
              </w:rPr>
              <w:t xml:space="preserve"> PFC</w:t>
            </w:r>
          </w:p>
        </w:tc>
        <w:tc>
          <w:tcPr>
            <w:tcW w:w="2911" w:type="dxa"/>
            <w:shd w:val="clear" w:color="auto" w:fill="auto"/>
            <w:vAlign w:val="center"/>
          </w:tcPr>
          <w:p w14:paraId="26102CF0"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24 (3)</w:t>
            </w:r>
          </w:p>
        </w:tc>
        <w:tc>
          <w:tcPr>
            <w:tcW w:w="1601" w:type="dxa"/>
            <w:shd w:val="clear" w:color="auto" w:fill="auto"/>
            <w:vAlign w:val="center"/>
          </w:tcPr>
          <w:p w14:paraId="5598B26D"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34 58 -2</w:t>
            </w:r>
          </w:p>
        </w:tc>
        <w:tc>
          <w:tcPr>
            <w:tcW w:w="925" w:type="dxa"/>
            <w:gridSpan w:val="2"/>
            <w:shd w:val="clear" w:color="auto" w:fill="auto"/>
            <w:vAlign w:val="center"/>
          </w:tcPr>
          <w:p w14:paraId="5E01E520"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4.03</w:t>
            </w:r>
          </w:p>
        </w:tc>
      </w:tr>
      <w:tr w:rsidR="00034261" w:rsidRPr="00BB4A33" w14:paraId="17E6DA6C" w14:textId="77777777" w:rsidTr="00406DD8">
        <w:trPr>
          <w:trHeight w:val="314"/>
        </w:trPr>
        <w:tc>
          <w:tcPr>
            <w:tcW w:w="8750" w:type="dxa"/>
            <w:gridSpan w:val="6"/>
            <w:tcBorders>
              <w:top w:val="single" w:sz="18" w:space="0" w:color="auto"/>
              <w:bottom w:val="single" w:sz="18" w:space="0" w:color="auto"/>
            </w:tcBorders>
            <w:shd w:val="clear" w:color="auto" w:fill="auto"/>
            <w:vAlign w:val="center"/>
          </w:tcPr>
          <w:p w14:paraId="20487CC2" w14:textId="77777777" w:rsidR="00034261" w:rsidRPr="00BB4A33" w:rsidRDefault="00034261" w:rsidP="00406DD8">
            <w:pPr>
              <w:spacing w:after="120"/>
              <w:rPr>
                <w:rFonts w:ascii="Times New Roman" w:hAnsi="Times New Roman" w:cs="Times New Roman"/>
                <w:sz w:val="16"/>
                <w:szCs w:val="16"/>
              </w:rPr>
            </w:pPr>
            <w:r w:rsidRPr="00BB4A33">
              <w:rPr>
                <w:rFonts w:ascii="Times New Roman" w:hAnsi="Times New Roman" w:cs="Times New Roman"/>
                <w:sz w:val="16"/>
                <w:szCs w:val="16"/>
              </w:rPr>
              <w:t xml:space="preserve">Regions showing </w:t>
            </w:r>
            <w:r w:rsidRPr="00BB4A33">
              <w:rPr>
                <w:rFonts w:ascii="Times New Roman" w:hAnsi="Times New Roman" w:cs="Times New Roman"/>
                <w:b/>
                <w:sz w:val="16"/>
                <w:szCs w:val="16"/>
              </w:rPr>
              <w:t>negative</w:t>
            </w:r>
            <w:r w:rsidRPr="00BB4A33">
              <w:rPr>
                <w:rFonts w:ascii="Times New Roman" w:hAnsi="Times New Roman" w:cs="Times New Roman"/>
                <w:sz w:val="16"/>
                <w:szCs w:val="16"/>
              </w:rPr>
              <w:t xml:space="preserve"> voxel weights (relatively reduced activation)</w:t>
            </w:r>
          </w:p>
        </w:tc>
      </w:tr>
      <w:tr w:rsidR="00034261" w:rsidRPr="00BB4A33" w14:paraId="1D370C53" w14:textId="77777777" w:rsidTr="00406DD8">
        <w:trPr>
          <w:trHeight w:val="314"/>
        </w:trPr>
        <w:tc>
          <w:tcPr>
            <w:tcW w:w="3313" w:type="dxa"/>
            <w:gridSpan w:val="2"/>
            <w:tcBorders>
              <w:top w:val="single" w:sz="18" w:space="0" w:color="auto"/>
            </w:tcBorders>
            <w:shd w:val="clear" w:color="auto" w:fill="auto"/>
            <w:vAlign w:val="center"/>
          </w:tcPr>
          <w:p w14:paraId="0E5620B4" w14:textId="77777777" w:rsidR="00034261" w:rsidRPr="00BB4A33" w:rsidRDefault="00034261" w:rsidP="00406DD8">
            <w:pPr>
              <w:spacing w:after="120"/>
              <w:rPr>
                <w:rFonts w:ascii="Times New Roman" w:hAnsi="Times New Roman" w:cs="Times New Roman"/>
                <w:sz w:val="16"/>
                <w:szCs w:val="16"/>
              </w:rPr>
            </w:pPr>
            <w:r w:rsidRPr="00BB4A33">
              <w:rPr>
                <w:rFonts w:ascii="Times New Roman" w:hAnsi="Times New Roman" w:cs="Times New Roman"/>
                <w:sz w:val="16"/>
                <w:szCs w:val="16"/>
              </w:rPr>
              <w:t>R Cerebellum</w:t>
            </w:r>
          </w:p>
        </w:tc>
        <w:tc>
          <w:tcPr>
            <w:tcW w:w="2911" w:type="dxa"/>
            <w:tcBorders>
              <w:top w:val="single" w:sz="18" w:space="0" w:color="auto"/>
            </w:tcBorders>
            <w:shd w:val="clear" w:color="auto" w:fill="auto"/>
            <w:vAlign w:val="center"/>
          </w:tcPr>
          <w:p w14:paraId="19314719"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480 (60)</w:t>
            </w:r>
          </w:p>
        </w:tc>
        <w:tc>
          <w:tcPr>
            <w:tcW w:w="1601" w:type="dxa"/>
            <w:tcBorders>
              <w:top w:val="single" w:sz="18" w:space="0" w:color="auto"/>
            </w:tcBorders>
            <w:shd w:val="clear" w:color="auto" w:fill="auto"/>
            <w:vAlign w:val="center"/>
          </w:tcPr>
          <w:p w14:paraId="12815C48"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30 -88 -26</w:t>
            </w:r>
          </w:p>
        </w:tc>
        <w:tc>
          <w:tcPr>
            <w:tcW w:w="925" w:type="dxa"/>
            <w:gridSpan w:val="2"/>
            <w:tcBorders>
              <w:top w:val="single" w:sz="18" w:space="0" w:color="auto"/>
            </w:tcBorders>
            <w:shd w:val="clear" w:color="auto" w:fill="auto"/>
            <w:vAlign w:val="center"/>
          </w:tcPr>
          <w:p w14:paraId="07BDF39A"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-4.53</w:t>
            </w:r>
          </w:p>
        </w:tc>
      </w:tr>
      <w:tr w:rsidR="00034261" w:rsidRPr="00BB4A33" w14:paraId="26244D9D" w14:textId="77777777" w:rsidTr="00406DD8">
        <w:trPr>
          <w:trHeight w:val="314"/>
        </w:trPr>
        <w:tc>
          <w:tcPr>
            <w:tcW w:w="3313" w:type="dxa"/>
            <w:gridSpan w:val="2"/>
            <w:shd w:val="clear" w:color="auto" w:fill="auto"/>
            <w:vAlign w:val="center"/>
          </w:tcPr>
          <w:p w14:paraId="63E09A87" w14:textId="77777777" w:rsidR="00034261" w:rsidRPr="00BB4A33" w:rsidRDefault="00034261" w:rsidP="00406DD8">
            <w:pPr>
              <w:spacing w:after="120"/>
              <w:rPr>
                <w:rFonts w:ascii="Times New Roman" w:hAnsi="Times New Roman" w:cs="Times New Roman"/>
                <w:sz w:val="16"/>
                <w:szCs w:val="16"/>
              </w:rPr>
            </w:pPr>
            <w:proofErr w:type="spellStart"/>
            <w:r w:rsidRPr="00BB4A33">
              <w:rPr>
                <w:rFonts w:ascii="Times New Roman" w:hAnsi="Times New Roman" w:cs="Times New Roman"/>
                <w:sz w:val="16"/>
                <w:szCs w:val="16"/>
              </w:rPr>
              <w:t>Parahippocampal</w:t>
            </w:r>
            <w:proofErr w:type="spellEnd"/>
            <w:r w:rsidRPr="00BB4A33">
              <w:rPr>
                <w:rFonts w:ascii="Times New Roman" w:hAnsi="Times New Roman" w:cs="Times New Roman"/>
                <w:sz w:val="16"/>
                <w:szCs w:val="16"/>
              </w:rPr>
              <w:t xml:space="preserve"> </w:t>
            </w:r>
            <w:proofErr w:type="spellStart"/>
            <w:r w:rsidRPr="00BB4A33">
              <w:rPr>
                <w:rFonts w:ascii="Times New Roman" w:hAnsi="Times New Roman" w:cs="Times New Roman"/>
                <w:sz w:val="16"/>
                <w:szCs w:val="16"/>
              </w:rPr>
              <w:t>Gyrus</w:t>
            </w:r>
            <w:proofErr w:type="spellEnd"/>
            <w:r w:rsidRPr="00BB4A33" w:rsidDel="00497667">
              <w:rPr>
                <w:rFonts w:ascii="Times New Roman" w:hAnsi="Times New Roman" w:cs="Times New Roman"/>
                <w:sz w:val="16"/>
                <w:szCs w:val="16"/>
              </w:rPr>
              <w:t xml:space="preserve"> </w:t>
            </w:r>
          </w:p>
        </w:tc>
        <w:tc>
          <w:tcPr>
            <w:tcW w:w="2911" w:type="dxa"/>
            <w:shd w:val="clear" w:color="auto" w:fill="auto"/>
            <w:vAlign w:val="center"/>
          </w:tcPr>
          <w:p w14:paraId="3A9506BC"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48 (6)</w:t>
            </w:r>
          </w:p>
        </w:tc>
        <w:tc>
          <w:tcPr>
            <w:tcW w:w="1601" w:type="dxa"/>
            <w:shd w:val="clear" w:color="auto" w:fill="auto"/>
            <w:vAlign w:val="center"/>
          </w:tcPr>
          <w:p w14:paraId="02301E09"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-24 -26 -20</w:t>
            </w:r>
          </w:p>
        </w:tc>
        <w:tc>
          <w:tcPr>
            <w:tcW w:w="925" w:type="dxa"/>
            <w:gridSpan w:val="2"/>
            <w:shd w:val="clear" w:color="auto" w:fill="auto"/>
            <w:vAlign w:val="center"/>
          </w:tcPr>
          <w:p w14:paraId="0AFCFA8B"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-4.03</w:t>
            </w:r>
          </w:p>
        </w:tc>
      </w:tr>
      <w:tr w:rsidR="00034261" w:rsidRPr="00BB4A33" w14:paraId="40BF7D67" w14:textId="77777777" w:rsidTr="00406DD8">
        <w:trPr>
          <w:trHeight w:val="314"/>
        </w:trPr>
        <w:tc>
          <w:tcPr>
            <w:tcW w:w="3313" w:type="dxa"/>
            <w:gridSpan w:val="2"/>
            <w:shd w:val="clear" w:color="auto" w:fill="auto"/>
            <w:vAlign w:val="center"/>
          </w:tcPr>
          <w:p w14:paraId="59C24376" w14:textId="77777777" w:rsidR="00034261" w:rsidRPr="00BB4A33" w:rsidRDefault="00034261" w:rsidP="00406DD8">
            <w:pPr>
              <w:spacing w:after="120"/>
              <w:rPr>
                <w:rFonts w:ascii="Times New Roman" w:hAnsi="Times New Roman" w:cs="Times New Roman"/>
                <w:sz w:val="16"/>
                <w:szCs w:val="16"/>
              </w:rPr>
            </w:pPr>
            <w:r w:rsidRPr="00BB4A33">
              <w:rPr>
                <w:rFonts w:ascii="Times New Roman" w:hAnsi="Times New Roman" w:cs="Times New Roman"/>
                <w:sz w:val="16"/>
                <w:szCs w:val="16"/>
              </w:rPr>
              <w:t xml:space="preserve">Middle/Inf. Temporal </w:t>
            </w:r>
            <w:proofErr w:type="spellStart"/>
            <w:r w:rsidRPr="00BB4A33">
              <w:rPr>
                <w:rFonts w:ascii="Times New Roman" w:hAnsi="Times New Roman" w:cs="Times New Roman"/>
                <w:sz w:val="16"/>
                <w:szCs w:val="16"/>
              </w:rPr>
              <w:t>Gyrus</w:t>
            </w:r>
            <w:proofErr w:type="spellEnd"/>
          </w:p>
        </w:tc>
        <w:tc>
          <w:tcPr>
            <w:tcW w:w="2911" w:type="dxa"/>
            <w:shd w:val="clear" w:color="auto" w:fill="auto"/>
            <w:vAlign w:val="center"/>
          </w:tcPr>
          <w:p w14:paraId="0CA2E2BF"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144 (18)</w:t>
            </w:r>
          </w:p>
        </w:tc>
        <w:tc>
          <w:tcPr>
            <w:tcW w:w="1601" w:type="dxa"/>
            <w:shd w:val="clear" w:color="auto" w:fill="auto"/>
            <w:vAlign w:val="center"/>
          </w:tcPr>
          <w:p w14:paraId="5FE15F26"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58 -16 -20</w:t>
            </w:r>
          </w:p>
        </w:tc>
        <w:tc>
          <w:tcPr>
            <w:tcW w:w="925" w:type="dxa"/>
            <w:gridSpan w:val="2"/>
            <w:shd w:val="clear" w:color="auto" w:fill="auto"/>
            <w:vAlign w:val="center"/>
          </w:tcPr>
          <w:p w14:paraId="640C239F"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-4.34</w:t>
            </w:r>
          </w:p>
        </w:tc>
      </w:tr>
      <w:tr w:rsidR="00034261" w:rsidRPr="00BB4A33" w14:paraId="7351B19B" w14:textId="77777777" w:rsidTr="00406DD8">
        <w:trPr>
          <w:trHeight w:val="300"/>
        </w:trPr>
        <w:tc>
          <w:tcPr>
            <w:tcW w:w="3313" w:type="dxa"/>
            <w:gridSpan w:val="2"/>
            <w:shd w:val="clear" w:color="auto" w:fill="auto"/>
            <w:vAlign w:val="center"/>
          </w:tcPr>
          <w:p w14:paraId="0D3AAED0" w14:textId="77777777" w:rsidR="00034261" w:rsidRPr="00BB4A33" w:rsidRDefault="00034261" w:rsidP="00406DD8">
            <w:pPr>
              <w:spacing w:after="120"/>
              <w:rPr>
                <w:rFonts w:ascii="Times New Roman" w:hAnsi="Times New Roman" w:cs="Times New Roman"/>
                <w:sz w:val="16"/>
                <w:szCs w:val="16"/>
              </w:rPr>
            </w:pPr>
            <w:r w:rsidRPr="00BB4A33">
              <w:rPr>
                <w:rFonts w:ascii="Times New Roman" w:hAnsi="Times New Roman" w:cs="Times New Roman"/>
                <w:sz w:val="16"/>
                <w:szCs w:val="16"/>
              </w:rPr>
              <w:t>R lateral PFC</w:t>
            </w:r>
          </w:p>
        </w:tc>
        <w:tc>
          <w:tcPr>
            <w:tcW w:w="2911" w:type="dxa"/>
            <w:shd w:val="clear" w:color="auto" w:fill="auto"/>
            <w:vAlign w:val="center"/>
          </w:tcPr>
          <w:p w14:paraId="1F51259A"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1120 (140)</w:t>
            </w:r>
          </w:p>
        </w:tc>
        <w:tc>
          <w:tcPr>
            <w:tcW w:w="1601" w:type="dxa"/>
            <w:shd w:val="clear" w:color="auto" w:fill="auto"/>
            <w:vAlign w:val="center"/>
          </w:tcPr>
          <w:p w14:paraId="071C35BA" w14:textId="77777777" w:rsidR="00034261" w:rsidRPr="00BB4A33" w:rsidRDefault="00034261" w:rsidP="00406DD8">
            <w:pPr>
              <w:spacing w:after="120"/>
              <w:jc w:val="center"/>
              <w:rPr>
                <w:rFonts w:ascii="Times New Roman" w:hAnsi="Times New Roman" w:cs="Times New Roman"/>
                <w:sz w:val="16"/>
                <w:szCs w:val="16"/>
              </w:rPr>
            </w:pPr>
            <w:proofErr w:type="gramStart"/>
            <w:r w:rsidRPr="00BB4A33">
              <w:rPr>
                <w:rFonts w:ascii="Times New Roman" w:hAnsi="Times New Roman" w:cs="Times New Roman"/>
                <w:sz w:val="16"/>
                <w:szCs w:val="16"/>
              </w:rPr>
              <w:t>44  8</w:t>
            </w:r>
            <w:proofErr w:type="gramEnd"/>
            <w:r w:rsidRPr="00BB4A33">
              <w:rPr>
                <w:rFonts w:ascii="Times New Roman" w:hAnsi="Times New Roman" w:cs="Times New Roman"/>
                <w:sz w:val="16"/>
                <w:szCs w:val="16"/>
              </w:rPr>
              <w:t xml:space="preserve">  26</w:t>
            </w:r>
          </w:p>
        </w:tc>
        <w:tc>
          <w:tcPr>
            <w:tcW w:w="925" w:type="dxa"/>
            <w:gridSpan w:val="2"/>
            <w:shd w:val="clear" w:color="auto" w:fill="auto"/>
            <w:vAlign w:val="center"/>
          </w:tcPr>
          <w:p w14:paraId="6045DD8F"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-4.65</w:t>
            </w:r>
          </w:p>
        </w:tc>
      </w:tr>
      <w:tr w:rsidR="00034261" w:rsidRPr="00BB4A33" w14:paraId="1875D109" w14:textId="77777777" w:rsidTr="00406DD8">
        <w:trPr>
          <w:trHeight w:val="314"/>
        </w:trPr>
        <w:tc>
          <w:tcPr>
            <w:tcW w:w="3313" w:type="dxa"/>
            <w:gridSpan w:val="2"/>
            <w:shd w:val="clear" w:color="auto" w:fill="auto"/>
            <w:vAlign w:val="center"/>
          </w:tcPr>
          <w:p w14:paraId="20176E6A" w14:textId="77777777" w:rsidR="00034261" w:rsidRPr="00BB4A33" w:rsidRDefault="00034261" w:rsidP="00406DD8">
            <w:pPr>
              <w:spacing w:after="120"/>
              <w:rPr>
                <w:rFonts w:ascii="Times New Roman" w:hAnsi="Times New Roman" w:cs="Times New Roman"/>
                <w:sz w:val="16"/>
                <w:szCs w:val="16"/>
              </w:rPr>
            </w:pPr>
            <w:r w:rsidRPr="00BB4A33">
              <w:rPr>
                <w:rFonts w:ascii="Times New Roman" w:hAnsi="Times New Roman" w:cs="Times New Roman"/>
                <w:sz w:val="16"/>
                <w:szCs w:val="16"/>
              </w:rPr>
              <w:t>L Superior Parietal</w:t>
            </w:r>
          </w:p>
        </w:tc>
        <w:tc>
          <w:tcPr>
            <w:tcW w:w="2911" w:type="dxa"/>
            <w:shd w:val="clear" w:color="auto" w:fill="auto"/>
            <w:vAlign w:val="center"/>
          </w:tcPr>
          <w:p w14:paraId="3DF38996"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24 (3)</w:t>
            </w:r>
          </w:p>
        </w:tc>
        <w:tc>
          <w:tcPr>
            <w:tcW w:w="1601" w:type="dxa"/>
            <w:shd w:val="clear" w:color="auto" w:fill="auto"/>
            <w:vAlign w:val="center"/>
          </w:tcPr>
          <w:p w14:paraId="42F2185B"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-22 -60 42</w:t>
            </w:r>
          </w:p>
        </w:tc>
        <w:tc>
          <w:tcPr>
            <w:tcW w:w="925" w:type="dxa"/>
            <w:gridSpan w:val="2"/>
            <w:shd w:val="clear" w:color="auto" w:fill="auto"/>
            <w:vAlign w:val="center"/>
          </w:tcPr>
          <w:p w14:paraId="5C9D453B" w14:textId="77777777" w:rsidR="00034261" w:rsidRPr="00BB4A33" w:rsidRDefault="00034261" w:rsidP="00406DD8">
            <w:pPr>
              <w:spacing w:after="120"/>
              <w:jc w:val="center"/>
              <w:rPr>
                <w:rFonts w:ascii="Times New Roman" w:hAnsi="Times New Roman" w:cs="Times New Roman"/>
                <w:sz w:val="16"/>
                <w:szCs w:val="16"/>
              </w:rPr>
            </w:pPr>
            <w:r w:rsidRPr="00BB4A33">
              <w:rPr>
                <w:rFonts w:ascii="Times New Roman" w:hAnsi="Times New Roman" w:cs="Times New Roman"/>
                <w:sz w:val="16"/>
                <w:szCs w:val="16"/>
              </w:rPr>
              <w:t>-4.01</w:t>
            </w:r>
          </w:p>
        </w:tc>
      </w:tr>
      <w:tr w:rsidR="00034261" w:rsidRPr="00BB4A33" w14:paraId="41AC6F10" w14:textId="77777777" w:rsidTr="00406DD8">
        <w:trPr>
          <w:gridAfter w:val="1"/>
          <w:wAfter w:w="7" w:type="dxa"/>
          <w:trHeight w:val="560"/>
        </w:trPr>
        <w:tc>
          <w:tcPr>
            <w:tcW w:w="8743" w:type="dxa"/>
            <w:gridSpan w:val="5"/>
            <w:tcBorders>
              <w:top w:val="single" w:sz="24" w:space="0" w:color="auto"/>
            </w:tcBorders>
            <w:shd w:val="clear" w:color="auto" w:fill="auto"/>
            <w:vAlign w:val="center"/>
          </w:tcPr>
          <w:p w14:paraId="7AE10F9F" w14:textId="77777777" w:rsidR="00034261" w:rsidRPr="00BB4A33" w:rsidRDefault="00034261" w:rsidP="00406DD8">
            <w:pPr>
              <w:rPr>
                <w:rFonts w:ascii="Times New Roman" w:hAnsi="Times New Roman" w:cs="Times New Roman"/>
                <w:sz w:val="16"/>
                <w:szCs w:val="16"/>
              </w:rPr>
            </w:pPr>
            <w:proofErr w:type="gramStart"/>
            <w:r w:rsidRPr="00BB4A33">
              <w:rPr>
                <w:rFonts w:ascii="Times New Roman" w:hAnsi="Times New Roman" w:cs="Times New Roman"/>
                <w:sz w:val="16"/>
                <w:szCs w:val="16"/>
              </w:rPr>
              <w:t>x</w:t>
            </w:r>
            <w:proofErr w:type="gramEnd"/>
            <w:r w:rsidRPr="00BB4A33">
              <w:rPr>
                <w:rFonts w:ascii="Times New Roman" w:hAnsi="Times New Roman" w:cs="Times New Roman"/>
                <w:sz w:val="16"/>
                <w:szCs w:val="16"/>
              </w:rPr>
              <w:t xml:space="preserve"> y z are coordinates given in Montreal Neurological Institute (MNI) space. Statistics correspond to a corrected threshold P</w:t>
            </w:r>
            <w:r w:rsidRPr="00BB4A33">
              <w:rPr>
                <w:rFonts w:ascii="Times New Roman" w:hAnsi="Times New Roman" w:cs="Times New Roman"/>
                <w:sz w:val="16"/>
                <w:szCs w:val="16"/>
                <w:vertAlign w:val="subscript"/>
              </w:rPr>
              <w:t>FDR</w:t>
            </w:r>
            <w:r w:rsidRPr="00BB4A33">
              <w:rPr>
                <w:rFonts w:ascii="Times New Roman" w:hAnsi="Times New Roman" w:cs="Times New Roman"/>
                <w:sz w:val="16"/>
                <w:szCs w:val="16"/>
              </w:rPr>
              <w:t xml:space="preserve"> &lt; 0.05, 10,000 bootstrapping procedure. R, right; L, left. </w:t>
            </w:r>
            <w:proofErr w:type="spellStart"/>
            <w:proofErr w:type="gramStart"/>
            <w:r w:rsidRPr="00BB4A33">
              <w:rPr>
                <w:rFonts w:ascii="Times New Roman" w:hAnsi="Times New Roman" w:cs="Times New Roman"/>
                <w:sz w:val="16"/>
                <w:szCs w:val="16"/>
              </w:rPr>
              <w:t>operc</w:t>
            </w:r>
            <w:proofErr w:type="spellEnd"/>
            <w:proofErr w:type="gramEnd"/>
            <w:r w:rsidRPr="00BB4A33">
              <w:rPr>
                <w:rFonts w:ascii="Times New Roman" w:hAnsi="Times New Roman" w:cs="Times New Roman"/>
                <w:sz w:val="16"/>
                <w:szCs w:val="16"/>
              </w:rPr>
              <w:t>. Operculum; PFC, prefrontal cortex.</w:t>
            </w:r>
          </w:p>
          <w:p w14:paraId="2721404C" w14:textId="77777777" w:rsidR="00034261" w:rsidRPr="00BB4A33" w:rsidRDefault="00034261" w:rsidP="00406DD8">
            <w:pPr>
              <w:jc w:val="center"/>
              <w:rPr>
                <w:rFonts w:ascii="Times New Roman" w:hAnsi="Times New Roman" w:cs="Times New Roman"/>
                <w:sz w:val="16"/>
                <w:szCs w:val="16"/>
              </w:rPr>
            </w:pPr>
          </w:p>
        </w:tc>
      </w:tr>
    </w:tbl>
    <w:p w14:paraId="0F2D8F48" w14:textId="77777777" w:rsidR="00034261" w:rsidRDefault="00034261"/>
    <w:p w14:paraId="61DE8828" w14:textId="77777777" w:rsidR="00034261" w:rsidRDefault="00034261">
      <w:r>
        <w:br w:type="page"/>
      </w:r>
    </w:p>
    <w:p w14:paraId="311A5FEB" w14:textId="77777777" w:rsidR="00034261" w:rsidRDefault="00034261">
      <w:r>
        <w:t>Supplementary Table 3</w:t>
      </w:r>
    </w:p>
    <w:p w14:paraId="5BDE77BC" w14:textId="77777777" w:rsidR="00034261" w:rsidRDefault="00034261"/>
    <w:tbl>
      <w:tblPr>
        <w:tblW w:w="8750" w:type="dxa"/>
        <w:tblLayout w:type="fixed"/>
        <w:tblLook w:val="04A0" w:firstRow="1" w:lastRow="0" w:firstColumn="1" w:lastColumn="0" w:noHBand="0" w:noVBand="1"/>
      </w:tblPr>
      <w:tblGrid>
        <w:gridCol w:w="2677"/>
        <w:gridCol w:w="636"/>
        <w:gridCol w:w="2911"/>
        <w:gridCol w:w="1601"/>
        <w:gridCol w:w="918"/>
        <w:gridCol w:w="7"/>
      </w:tblGrid>
      <w:tr w:rsidR="00034261" w:rsidRPr="00663A94" w14:paraId="3CC79AD2" w14:textId="77777777" w:rsidTr="00406DD8">
        <w:trPr>
          <w:gridAfter w:val="1"/>
          <w:wAfter w:w="7" w:type="dxa"/>
          <w:trHeight w:val="504"/>
        </w:trPr>
        <w:tc>
          <w:tcPr>
            <w:tcW w:w="8743" w:type="dxa"/>
            <w:gridSpan w:val="5"/>
            <w:tcBorders>
              <w:bottom w:val="single" w:sz="24" w:space="0" w:color="auto"/>
            </w:tcBorders>
            <w:shd w:val="clear" w:color="auto" w:fill="auto"/>
          </w:tcPr>
          <w:p w14:paraId="00A45E70" w14:textId="77777777" w:rsidR="00034261" w:rsidRPr="00663A94" w:rsidRDefault="00034261" w:rsidP="00406DD8">
            <w:pPr>
              <w:spacing w:after="120"/>
              <w:rPr>
                <w:rFonts w:ascii="Times New Roman" w:hAnsi="Times New Roman" w:cs="Times New Roman"/>
                <w:b/>
                <w:sz w:val="16"/>
                <w:szCs w:val="16"/>
              </w:rPr>
            </w:pPr>
            <w:r>
              <w:rPr>
                <w:rFonts w:ascii="Times New Roman" w:hAnsi="Times New Roman" w:cs="Times New Roman"/>
                <w:b/>
                <w:sz w:val="16"/>
                <w:szCs w:val="16"/>
              </w:rPr>
              <w:t>Supplementary Table 3</w:t>
            </w:r>
            <w:r w:rsidRPr="00663A94">
              <w:rPr>
                <w:rFonts w:ascii="Times New Roman" w:hAnsi="Times New Roman" w:cs="Times New Roman"/>
                <w:b/>
                <w:sz w:val="16"/>
                <w:szCs w:val="16"/>
              </w:rPr>
              <w:t>. Brain regions most reliably contributing to the Multisensory classification pattern (FDR corrected, 10</w:t>
            </w:r>
            <w:r>
              <w:rPr>
                <w:rFonts w:ascii="Times New Roman" w:hAnsi="Times New Roman" w:cs="Times New Roman"/>
                <w:b/>
                <w:sz w:val="16"/>
                <w:szCs w:val="16"/>
              </w:rPr>
              <w:t>,</w:t>
            </w:r>
            <w:r w:rsidRPr="00663A94">
              <w:rPr>
                <w:rFonts w:ascii="Times New Roman" w:hAnsi="Times New Roman" w:cs="Times New Roman"/>
                <w:b/>
                <w:sz w:val="16"/>
                <w:szCs w:val="16"/>
              </w:rPr>
              <w:t>000 bootstrap tests)</w:t>
            </w:r>
          </w:p>
        </w:tc>
      </w:tr>
      <w:tr w:rsidR="00034261" w:rsidRPr="00663A94" w14:paraId="5F1526AA" w14:textId="77777777" w:rsidTr="00406DD8">
        <w:trPr>
          <w:trHeight w:val="273"/>
        </w:trPr>
        <w:tc>
          <w:tcPr>
            <w:tcW w:w="2677" w:type="dxa"/>
            <w:tcBorders>
              <w:top w:val="single" w:sz="18" w:space="0" w:color="auto"/>
              <w:bottom w:val="single" w:sz="18" w:space="0" w:color="auto"/>
            </w:tcBorders>
            <w:shd w:val="clear" w:color="auto" w:fill="auto"/>
            <w:vAlign w:val="center"/>
          </w:tcPr>
          <w:p w14:paraId="508B439B" w14:textId="77777777" w:rsidR="00034261" w:rsidRPr="00663A94" w:rsidRDefault="00034261" w:rsidP="00406DD8">
            <w:pPr>
              <w:spacing w:line="360" w:lineRule="auto"/>
              <w:jc w:val="center"/>
              <w:rPr>
                <w:rFonts w:ascii="Times New Roman" w:hAnsi="Times New Roman" w:cs="Times New Roman"/>
                <w:i/>
                <w:sz w:val="16"/>
                <w:szCs w:val="16"/>
              </w:rPr>
            </w:pPr>
          </w:p>
        </w:tc>
        <w:tc>
          <w:tcPr>
            <w:tcW w:w="635" w:type="dxa"/>
            <w:tcBorders>
              <w:top w:val="single" w:sz="18" w:space="0" w:color="auto"/>
              <w:bottom w:val="single" w:sz="18" w:space="0" w:color="auto"/>
            </w:tcBorders>
            <w:shd w:val="clear" w:color="auto" w:fill="auto"/>
            <w:vAlign w:val="center"/>
          </w:tcPr>
          <w:p w14:paraId="09AD6408" w14:textId="77777777" w:rsidR="00034261" w:rsidRPr="00663A94" w:rsidRDefault="00034261" w:rsidP="00406DD8">
            <w:pPr>
              <w:spacing w:line="360" w:lineRule="auto"/>
              <w:jc w:val="center"/>
              <w:rPr>
                <w:rFonts w:ascii="Times New Roman" w:hAnsi="Times New Roman" w:cs="Times New Roman"/>
                <w:i/>
                <w:sz w:val="16"/>
                <w:szCs w:val="16"/>
              </w:rPr>
            </w:pPr>
          </w:p>
        </w:tc>
        <w:tc>
          <w:tcPr>
            <w:tcW w:w="2911" w:type="dxa"/>
            <w:tcBorders>
              <w:top w:val="single" w:sz="18" w:space="0" w:color="auto"/>
              <w:bottom w:val="single" w:sz="18" w:space="0" w:color="auto"/>
            </w:tcBorders>
            <w:shd w:val="clear" w:color="auto" w:fill="auto"/>
            <w:vAlign w:val="center"/>
          </w:tcPr>
          <w:p w14:paraId="5BE34EC3" w14:textId="77777777" w:rsidR="00034261" w:rsidRPr="00663A94" w:rsidRDefault="00034261" w:rsidP="00406DD8">
            <w:pPr>
              <w:spacing w:line="360" w:lineRule="auto"/>
              <w:jc w:val="center"/>
              <w:rPr>
                <w:rFonts w:ascii="Times New Roman" w:hAnsi="Times New Roman" w:cs="Times New Roman"/>
                <w:i/>
                <w:sz w:val="16"/>
                <w:szCs w:val="16"/>
              </w:rPr>
            </w:pPr>
            <w:r w:rsidRPr="00663A94">
              <w:rPr>
                <w:rFonts w:ascii="Times New Roman" w:hAnsi="Times New Roman" w:cs="Times New Roman"/>
                <w:i/>
                <w:sz w:val="16"/>
                <w:szCs w:val="16"/>
              </w:rPr>
              <w:t>Cluster size, mm</w:t>
            </w:r>
            <w:r w:rsidRPr="00663A94">
              <w:rPr>
                <w:rFonts w:ascii="Times New Roman" w:hAnsi="Times New Roman" w:cs="Times New Roman"/>
                <w:i/>
                <w:sz w:val="16"/>
                <w:szCs w:val="16"/>
                <w:vertAlign w:val="superscript"/>
              </w:rPr>
              <w:t>3</w:t>
            </w:r>
            <w:r w:rsidRPr="00663A94">
              <w:rPr>
                <w:rFonts w:ascii="Times New Roman" w:hAnsi="Times New Roman" w:cs="Times New Roman"/>
                <w:i/>
                <w:sz w:val="16"/>
                <w:szCs w:val="16"/>
              </w:rPr>
              <w:t xml:space="preserve"> (voxels)</w:t>
            </w:r>
          </w:p>
        </w:tc>
        <w:tc>
          <w:tcPr>
            <w:tcW w:w="1601" w:type="dxa"/>
            <w:tcBorders>
              <w:top w:val="single" w:sz="18" w:space="0" w:color="auto"/>
              <w:bottom w:val="single" w:sz="18" w:space="0" w:color="auto"/>
            </w:tcBorders>
            <w:shd w:val="clear" w:color="auto" w:fill="auto"/>
            <w:vAlign w:val="center"/>
          </w:tcPr>
          <w:p w14:paraId="3A517019" w14:textId="77777777" w:rsidR="00034261" w:rsidRPr="00663A94" w:rsidRDefault="00034261" w:rsidP="00406DD8">
            <w:pPr>
              <w:spacing w:line="360" w:lineRule="auto"/>
              <w:jc w:val="center"/>
              <w:rPr>
                <w:rFonts w:ascii="Times New Roman" w:hAnsi="Times New Roman" w:cs="Times New Roman"/>
                <w:i/>
                <w:sz w:val="16"/>
                <w:szCs w:val="16"/>
              </w:rPr>
            </w:pPr>
            <w:proofErr w:type="gramStart"/>
            <w:r w:rsidRPr="00663A94">
              <w:rPr>
                <w:rFonts w:ascii="Times New Roman" w:hAnsi="Times New Roman" w:cs="Times New Roman"/>
                <w:i/>
                <w:sz w:val="16"/>
                <w:szCs w:val="16"/>
              </w:rPr>
              <w:t>x  y</w:t>
            </w:r>
            <w:proofErr w:type="gramEnd"/>
            <w:r w:rsidRPr="00663A94">
              <w:rPr>
                <w:rFonts w:ascii="Times New Roman" w:hAnsi="Times New Roman" w:cs="Times New Roman"/>
                <w:i/>
                <w:sz w:val="16"/>
                <w:szCs w:val="16"/>
              </w:rPr>
              <w:t xml:space="preserve">  z</w:t>
            </w:r>
          </w:p>
        </w:tc>
        <w:tc>
          <w:tcPr>
            <w:tcW w:w="925" w:type="dxa"/>
            <w:gridSpan w:val="2"/>
            <w:tcBorders>
              <w:top w:val="single" w:sz="18" w:space="0" w:color="auto"/>
              <w:bottom w:val="single" w:sz="18" w:space="0" w:color="auto"/>
            </w:tcBorders>
            <w:shd w:val="clear" w:color="auto" w:fill="auto"/>
            <w:vAlign w:val="center"/>
          </w:tcPr>
          <w:p w14:paraId="61464014" w14:textId="77777777" w:rsidR="00034261" w:rsidRPr="00663A94" w:rsidRDefault="00034261" w:rsidP="00406DD8">
            <w:pPr>
              <w:spacing w:line="360" w:lineRule="auto"/>
              <w:jc w:val="center"/>
              <w:rPr>
                <w:rFonts w:ascii="Times New Roman" w:hAnsi="Times New Roman" w:cs="Times New Roman"/>
                <w:i/>
                <w:sz w:val="16"/>
                <w:szCs w:val="16"/>
              </w:rPr>
            </w:pPr>
            <w:proofErr w:type="gramStart"/>
            <w:r w:rsidRPr="00663A94">
              <w:rPr>
                <w:rFonts w:ascii="Times New Roman" w:hAnsi="Times New Roman" w:cs="Times New Roman"/>
                <w:i/>
                <w:sz w:val="16"/>
                <w:szCs w:val="16"/>
              </w:rPr>
              <w:t>z</w:t>
            </w:r>
            <w:proofErr w:type="gramEnd"/>
          </w:p>
        </w:tc>
      </w:tr>
      <w:tr w:rsidR="00034261" w:rsidRPr="00663A94" w14:paraId="4ADC1048" w14:textId="77777777" w:rsidTr="00406DD8">
        <w:trPr>
          <w:trHeight w:val="437"/>
        </w:trPr>
        <w:tc>
          <w:tcPr>
            <w:tcW w:w="8749" w:type="dxa"/>
            <w:gridSpan w:val="6"/>
            <w:tcBorders>
              <w:top w:val="single" w:sz="18" w:space="0" w:color="auto"/>
            </w:tcBorders>
            <w:shd w:val="clear" w:color="auto" w:fill="auto"/>
            <w:vAlign w:val="center"/>
          </w:tcPr>
          <w:p w14:paraId="49793B12" w14:textId="77777777" w:rsidR="00034261" w:rsidRPr="00663A94" w:rsidRDefault="00034261" w:rsidP="00406DD8">
            <w:pPr>
              <w:spacing w:before="120" w:after="120"/>
              <w:rPr>
                <w:rFonts w:ascii="Times New Roman" w:hAnsi="Times New Roman" w:cs="Times New Roman"/>
                <w:sz w:val="16"/>
                <w:szCs w:val="16"/>
              </w:rPr>
            </w:pPr>
            <w:r w:rsidRPr="00663A94">
              <w:rPr>
                <w:rFonts w:ascii="Times New Roman" w:hAnsi="Times New Roman" w:cs="Times New Roman"/>
                <w:sz w:val="16"/>
                <w:szCs w:val="16"/>
              </w:rPr>
              <w:t xml:space="preserve">Regions showing </w:t>
            </w:r>
            <w:r w:rsidRPr="00924B8D">
              <w:rPr>
                <w:rFonts w:ascii="Times New Roman" w:hAnsi="Times New Roman" w:cs="Times New Roman"/>
                <w:b/>
                <w:sz w:val="16"/>
                <w:szCs w:val="16"/>
              </w:rPr>
              <w:t>negative</w:t>
            </w:r>
            <w:r w:rsidRPr="00663A94">
              <w:rPr>
                <w:rFonts w:ascii="Times New Roman" w:hAnsi="Times New Roman" w:cs="Times New Roman"/>
                <w:sz w:val="16"/>
                <w:szCs w:val="16"/>
              </w:rPr>
              <w:t xml:space="preserve"> voxel weights (relatively reduced activation)</w:t>
            </w:r>
          </w:p>
        </w:tc>
      </w:tr>
      <w:tr w:rsidR="00034261" w:rsidRPr="00663A94" w14:paraId="1BFFD4DB" w14:textId="77777777" w:rsidTr="00406DD8">
        <w:trPr>
          <w:trHeight w:val="437"/>
        </w:trPr>
        <w:tc>
          <w:tcPr>
            <w:tcW w:w="3313" w:type="dxa"/>
            <w:gridSpan w:val="2"/>
            <w:tcBorders>
              <w:top w:val="single" w:sz="18" w:space="0" w:color="auto"/>
            </w:tcBorders>
            <w:shd w:val="clear" w:color="auto" w:fill="auto"/>
            <w:vAlign w:val="center"/>
          </w:tcPr>
          <w:p w14:paraId="776985D3" w14:textId="77777777" w:rsidR="00034261" w:rsidRPr="00663A94" w:rsidRDefault="00034261" w:rsidP="00406DD8">
            <w:pPr>
              <w:spacing w:before="120" w:after="120"/>
              <w:rPr>
                <w:rFonts w:ascii="Times New Roman" w:hAnsi="Times New Roman" w:cs="Times New Roman"/>
                <w:sz w:val="16"/>
                <w:szCs w:val="16"/>
              </w:rPr>
            </w:pPr>
            <w:r w:rsidRPr="00663A94">
              <w:rPr>
                <w:rFonts w:ascii="Times New Roman" w:hAnsi="Times New Roman" w:cs="Times New Roman"/>
                <w:sz w:val="16"/>
                <w:szCs w:val="16"/>
              </w:rPr>
              <w:t>Cerebellum R</w:t>
            </w:r>
          </w:p>
        </w:tc>
        <w:tc>
          <w:tcPr>
            <w:tcW w:w="2911" w:type="dxa"/>
            <w:tcBorders>
              <w:top w:val="single" w:sz="18" w:space="0" w:color="auto"/>
            </w:tcBorders>
            <w:shd w:val="clear" w:color="auto" w:fill="auto"/>
            <w:vAlign w:val="center"/>
          </w:tcPr>
          <w:p w14:paraId="263FF088" w14:textId="77777777" w:rsidR="00034261" w:rsidRPr="00663A94" w:rsidRDefault="00034261" w:rsidP="00406DD8">
            <w:pPr>
              <w:spacing w:before="120" w:after="120"/>
              <w:jc w:val="center"/>
              <w:rPr>
                <w:rFonts w:ascii="Times New Roman" w:hAnsi="Times New Roman" w:cs="Times New Roman"/>
                <w:sz w:val="16"/>
                <w:szCs w:val="16"/>
              </w:rPr>
            </w:pPr>
            <w:r w:rsidRPr="00663A94">
              <w:rPr>
                <w:rFonts w:ascii="Times New Roman" w:hAnsi="Times New Roman" w:cs="Times New Roman"/>
                <w:sz w:val="16"/>
                <w:szCs w:val="16"/>
              </w:rPr>
              <w:t>20072 (2509)</w:t>
            </w:r>
          </w:p>
        </w:tc>
        <w:tc>
          <w:tcPr>
            <w:tcW w:w="1601" w:type="dxa"/>
            <w:tcBorders>
              <w:top w:val="single" w:sz="18" w:space="0" w:color="auto"/>
            </w:tcBorders>
            <w:shd w:val="clear" w:color="auto" w:fill="auto"/>
            <w:vAlign w:val="center"/>
          </w:tcPr>
          <w:p w14:paraId="7DFB5510" w14:textId="77777777" w:rsidR="00034261" w:rsidRPr="00663A94" w:rsidRDefault="00034261" w:rsidP="00406DD8">
            <w:pPr>
              <w:spacing w:before="120" w:after="120"/>
              <w:jc w:val="center"/>
              <w:rPr>
                <w:rFonts w:ascii="Times New Roman" w:hAnsi="Times New Roman" w:cs="Times New Roman"/>
                <w:sz w:val="16"/>
                <w:szCs w:val="16"/>
              </w:rPr>
            </w:pPr>
            <w:r w:rsidRPr="00663A94">
              <w:rPr>
                <w:rFonts w:ascii="Times New Roman" w:hAnsi="Times New Roman" w:cs="Times New Roman"/>
                <w:sz w:val="16"/>
                <w:szCs w:val="16"/>
              </w:rPr>
              <w:t>32 -84 -24</w:t>
            </w:r>
          </w:p>
        </w:tc>
        <w:tc>
          <w:tcPr>
            <w:tcW w:w="925" w:type="dxa"/>
            <w:gridSpan w:val="2"/>
            <w:tcBorders>
              <w:top w:val="single" w:sz="18" w:space="0" w:color="auto"/>
            </w:tcBorders>
            <w:shd w:val="clear" w:color="auto" w:fill="auto"/>
            <w:vAlign w:val="center"/>
          </w:tcPr>
          <w:p w14:paraId="2DFB47D7" w14:textId="77777777" w:rsidR="00034261" w:rsidRPr="00663A94" w:rsidRDefault="00034261" w:rsidP="00406DD8">
            <w:pPr>
              <w:spacing w:before="120" w:after="120"/>
              <w:jc w:val="center"/>
              <w:rPr>
                <w:rFonts w:ascii="Times New Roman" w:hAnsi="Times New Roman" w:cs="Times New Roman"/>
                <w:sz w:val="16"/>
                <w:szCs w:val="16"/>
              </w:rPr>
            </w:pPr>
            <w:r w:rsidRPr="00663A94">
              <w:rPr>
                <w:rFonts w:ascii="Times New Roman" w:hAnsi="Times New Roman" w:cs="Times New Roman"/>
                <w:sz w:val="16"/>
                <w:szCs w:val="16"/>
              </w:rPr>
              <w:t>-5.44</w:t>
            </w:r>
          </w:p>
        </w:tc>
      </w:tr>
      <w:tr w:rsidR="00034261" w:rsidRPr="00663A94" w14:paraId="42D4FF26" w14:textId="77777777" w:rsidTr="00406DD8">
        <w:trPr>
          <w:trHeight w:val="314"/>
        </w:trPr>
        <w:tc>
          <w:tcPr>
            <w:tcW w:w="3313" w:type="dxa"/>
            <w:gridSpan w:val="2"/>
            <w:shd w:val="clear" w:color="auto" w:fill="auto"/>
            <w:vAlign w:val="center"/>
          </w:tcPr>
          <w:p w14:paraId="40958F8E" w14:textId="77777777" w:rsidR="00034261" w:rsidRPr="00663A94"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Cerebellum L</w:t>
            </w:r>
          </w:p>
        </w:tc>
        <w:tc>
          <w:tcPr>
            <w:tcW w:w="2911" w:type="dxa"/>
            <w:shd w:val="clear" w:color="auto" w:fill="auto"/>
            <w:vAlign w:val="center"/>
          </w:tcPr>
          <w:p w14:paraId="44B104B1"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5648 (706)</w:t>
            </w:r>
          </w:p>
        </w:tc>
        <w:tc>
          <w:tcPr>
            <w:tcW w:w="1601" w:type="dxa"/>
            <w:shd w:val="clear" w:color="auto" w:fill="auto"/>
            <w:vAlign w:val="center"/>
          </w:tcPr>
          <w:p w14:paraId="560DC66D"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-32 -74 -30</w:t>
            </w:r>
          </w:p>
        </w:tc>
        <w:tc>
          <w:tcPr>
            <w:tcW w:w="925" w:type="dxa"/>
            <w:gridSpan w:val="2"/>
            <w:shd w:val="clear" w:color="auto" w:fill="auto"/>
            <w:vAlign w:val="center"/>
          </w:tcPr>
          <w:p w14:paraId="6982326A"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-5.04</w:t>
            </w:r>
          </w:p>
        </w:tc>
      </w:tr>
      <w:tr w:rsidR="00034261" w:rsidRPr="00663A94" w14:paraId="5D7CFA99" w14:textId="77777777" w:rsidTr="00406DD8">
        <w:trPr>
          <w:trHeight w:val="314"/>
        </w:trPr>
        <w:tc>
          <w:tcPr>
            <w:tcW w:w="3313" w:type="dxa"/>
            <w:gridSpan w:val="2"/>
            <w:shd w:val="clear" w:color="auto" w:fill="auto"/>
            <w:vAlign w:val="center"/>
          </w:tcPr>
          <w:p w14:paraId="004D2B34" w14:textId="77777777" w:rsidR="00034261" w:rsidRPr="00663A94"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 xml:space="preserve">Inferior Occipital </w:t>
            </w:r>
            <w:proofErr w:type="spellStart"/>
            <w:r w:rsidRPr="00663A94">
              <w:rPr>
                <w:rFonts w:ascii="Times New Roman" w:hAnsi="Times New Roman" w:cs="Times New Roman"/>
                <w:sz w:val="16"/>
                <w:szCs w:val="16"/>
              </w:rPr>
              <w:t>Gyrus</w:t>
            </w:r>
            <w:proofErr w:type="spellEnd"/>
            <w:r w:rsidRPr="00663A94">
              <w:rPr>
                <w:rFonts w:ascii="Times New Roman" w:hAnsi="Times New Roman" w:cs="Times New Roman"/>
                <w:sz w:val="16"/>
                <w:szCs w:val="16"/>
              </w:rPr>
              <w:t xml:space="preserve"> R and medial</w:t>
            </w:r>
          </w:p>
        </w:tc>
        <w:tc>
          <w:tcPr>
            <w:tcW w:w="2911" w:type="dxa"/>
            <w:shd w:val="clear" w:color="auto" w:fill="auto"/>
            <w:vAlign w:val="center"/>
          </w:tcPr>
          <w:p w14:paraId="2B7F0790"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16392 (2049)</w:t>
            </w:r>
          </w:p>
        </w:tc>
        <w:tc>
          <w:tcPr>
            <w:tcW w:w="1601" w:type="dxa"/>
            <w:shd w:val="clear" w:color="auto" w:fill="auto"/>
            <w:vAlign w:val="center"/>
          </w:tcPr>
          <w:p w14:paraId="4351F675"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8 -98 -8</w:t>
            </w:r>
          </w:p>
        </w:tc>
        <w:tc>
          <w:tcPr>
            <w:tcW w:w="925" w:type="dxa"/>
            <w:gridSpan w:val="2"/>
            <w:shd w:val="clear" w:color="auto" w:fill="auto"/>
            <w:vAlign w:val="center"/>
          </w:tcPr>
          <w:p w14:paraId="3A68B1E2"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-5.98</w:t>
            </w:r>
          </w:p>
        </w:tc>
      </w:tr>
      <w:tr w:rsidR="00034261" w:rsidRPr="00663A94" w14:paraId="3F6E32D9" w14:textId="77777777" w:rsidTr="00406DD8">
        <w:trPr>
          <w:trHeight w:val="314"/>
        </w:trPr>
        <w:tc>
          <w:tcPr>
            <w:tcW w:w="3313" w:type="dxa"/>
            <w:gridSpan w:val="2"/>
            <w:shd w:val="clear" w:color="auto" w:fill="auto"/>
            <w:vAlign w:val="center"/>
          </w:tcPr>
          <w:p w14:paraId="1EA6B512" w14:textId="77777777" w:rsidR="00034261" w:rsidRPr="00663A94"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 xml:space="preserve">Inferior/Middle Occipital </w:t>
            </w:r>
            <w:proofErr w:type="spellStart"/>
            <w:r w:rsidRPr="00663A94">
              <w:rPr>
                <w:rFonts w:ascii="Times New Roman" w:hAnsi="Times New Roman" w:cs="Times New Roman"/>
                <w:sz w:val="16"/>
                <w:szCs w:val="16"/>
              </w:rPr>
              <w:t>Gyrus</w:t>
            </w:r>
            <w:proofErr w:type="spellEnd"/>
            <w:r w:rsidRPr="00663A94">
              <w:rPr>
                <w:rFonts w:ascii="Times New Roman" w:hAnsi="Times New Roman" w:cs="Times New Roman"/>
                <w:sz w:val="16"/>
                <w:szCs w:val="16"/>
              </w:rPr>
              <w:t xml:space="preserve"> L</w:t>
            </w:r>
          </w:p>
        </w:tc>
        <w:tc>
          <w:tcPr>
            <w:tcW w:w="2911" w:type="dxa"/>
            <w:shd w:val="clear" w:color="auto" w:fill="auto"/>
            <w:vAlign w:val="center"/>
          </w:tcPr>
          <w:p w14:paraId="7C7D462E"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10768 (1346)</w:t>
            </w:r>
          </w:p>
        </w:tc>
        <w:tc>
          <w:tcPr>
            <w:tcW w:w="1601" w:type="dxa"/>
            <w:shd w:val="clear" w:color="auto" w:fill="auto"/>
            <w:vAlign w:val="center"/>
          </w:tcPr>
          <w:p w14:paraId="6CFA6053"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-22 -104 4</w:t>
            </w:r>
          </w:p>
        </w:tc>
        <w:tc>
          <w:tcPr>
            <w:tcW w:w="925" w:type="dxa"/>
            <w:gridSpan w:val="2"/>
            <w:shd w:val="clear" w:color="auto" w:fill="auto"/>
            <w:vAlign w:val="center"/>
          </w:tcPr>
          <w:p w14:paraId="5C4E35AE"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-5.37</w:t>
            </w:r>
          </w:p>
        </w:tc>
      </w:tr>
      <w:tr w:rsidR="00034261" w:rsidRPr="00663A94" w14:paraId="354E1934" w14:textId="77777777" w:rsidTr="00406DD8">
        <w:trPr>
          <w:trHeight w:val="314"/>
        </w:trPr>
        <w:tc>
          <w:tcPr>
            <w:tcW w:w="3313" w:type="dxa"/>
            <w:gridSpan w:val="2"/>
            <w:shd w:val="clear" w:color="auto" w:fill="auto"/>
            <w:vAlign w:val="center"/>
          </w:tcPr>
          <w:p w14:paraId="01A1721F" w14:textId="77777777" w:rsidR="00034261" w:rsidRPr="00663A94"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 xml:space="preserve">Superior/Middle Temporal </w:t>
            </w:r>
            <w:proofErr w:type="spellStart"/>
            <w:r w:rsidRPr="00663A94">
              <w:rPr>
                <w:rFonts w:ascii="Times New Roman" w:hAnsi="Times New Roman" w:cs="Times New Roman"/>
                <w:sz w:val="16"/>
                <w:szCs w:val="16"/>
              </w:rPr>
              <w:t>Gyrus</w:t>
            </w:r>
            <w:proofErr w:type="spellEnd"/>
            <w:r w:rsidRPr="00663A94">
              <w:rPr>
                <w:rFonts w:ascii="Times New Roman" w:hAnsi="Times New Roman" w:cs="Times New Roman"/>
                <w:sz w:val="16"/>
                <w:szCs w:val="16"/>
              </w:rPr>
              <w:t xml:space="preserve"> R</w:t>
            </w:r>
          </w:p>
        </w:tc>
        <w:tc>
          <w:tcPr>
            <w:tcW w:w="2911" w:type="dxa"/>
            <w:shd w:val="clear" w:color="auto" w:fill="auto"/>
            <w:vAlign w:val="center"/>
          </w:tcPr>
          <w:p w14:paraId="29A3C716"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9984 (1248)</w:t>
            </w:r>
          </w:p>
        </w:tc>
        <w:tc>
          <w:tcPr>
            <w:tcW w:w="1601" w:type="dxa"/>
            <w:shd w:val="clear" w:color="auto" w:fill="auto"/>
            <w:vAlign w:val="center"/>
          </w:tcPr>
          <w:p w14:paraId="0B1956D6"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62 -14 -4</w:t>
            </w:r>
          </w:p>
        </w:tc>
        <w:tc>
          <w:tcPr>
            <w:tcW w:w="925" w:type="dxa"/>
            <w:gridSpan w:val="2"/>
            <w:shd w:val="clear" w:color="auto" w:fill="auto"/>
            <w:vAlign w:val="center"/>
          </w:tcPr>
          <w:p w14:paraId="6625056D"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-3.99</w:t>
            </w:r>
          </w:p>
        </w:tc>
      </w:tr>
      <w:tr w:rsidR="00034261" w:rsidRPr="00663A94" w14:paraId="2FB99196" w14:textId="77777777" w:rsidTr="00406DD8">
        <w:trPr>
          <w:trHeight w:val="314"/>
        </w:trPr>
        <w:tc>
          <w:tcPr>
            <w:tcW w:w="3313" w:type="dxa"/>
            <w:gridSpan w:val="2"/>
            <w:shd w:val="clear" w:color="auto" w:fill="auto"/>
            <w:vAlign w:val="center"/>
          </w:tcPr>
          <w:p w14:paraId="10299F95" w14:textId="77777777" w:rsidR="00034261" w:rsidRPr="00663A94"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 xml:space="preserve">Superior/Middle Temporal </w:t>
            </w:r>
            <w:proofErr w:type="spellStart"/>
            <w:r w:rsidRPr="00663A94">
              <w:rPr>
                <w:rFonts w:ascii="Times New Roman" w:hAnsi="Times New Roman" w:cs="Times New Roman"/>
                <w:sz w:val="16"/>
                <w:szCs w:val="16"/>
              </w:rPr>
              <w:t>Gyrus</w:t>
            </w:r>
            <w:proofErr w:type="spellEnd"/>
            <w:r w:rsidRPr="00663A94">
              <w:rPr>
                <w:rFonts w:ascii="Times New Roman" w:hAnsi="Times New Roman" w:cs="Times New Roman"/>
                <w:sz w:val="16"/>
                <w:szCs w:val="16"/>
              </w:rPr>
              <w:t xml:space="preserve"> L</w:t>
            </w:r>
          </w:p>
        </w:tc>
        <w:tc>
          <w:tcPr>
            <w:tcW w:w="2911" w:type="dxa"/>
            <w:shd w:val="clear" w:color="auto" w:fill="auto"/>
            <w:vAlign w:val="center"/>
          </w:tcPr>
          <w:p w14:paraId="27DBD9BE"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10768 (1346)</w:t>
            </w:r>
          </w:p>
        </w:tc>
        <w:tc>
          <w:tcPr>
            <w:tcW w:w="1601" w:type="dxa"/>
            <w:shd w:val="clear" w:color="auto" w:fill="auto"/>
            <w:vAlign w:val="center"/>
          </w:tcPr>
          <w:p w14:paraId="383D13DB"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-70 -28 2</w:t>
            </w:r>
          </w:p>
        </w:tc>
        <w:tc>
          <w:tcPr>
            <w:tcW w:w="925" w:type="dxa"/>
            <w:gridSpan w:val="2"/>
            <w:shd w:val="clear" w:color="auto" w:fill="auto"/>
            <w:vAlign w:val="center"/>
          </w:tcPr>
          <w:p w14:paraId="1A2F9D7D"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-5.61</w:t>
            </w:r>
          </w:p>
        </w:tc>
      </w:tr>
      <w:tr w:rsidR="00034261" w:rsidRPr="00663A94" w14:paraId="60684B11" w14:textId="77777777" w:rsidTr="00406DD8">
        <w:trPr>
          <w:trHeight w:val="314"/>
        </w:trPr>
        <w:tc>
          <w:tcPr>
            <w:tcW w:w="3313" w:type="dxa"/>
            <w:gridSpan w:val="2"/>
            <w:shd w:val="clear" w:color="auto" w:fill="auto"/>
            <w:vAlign w:val="center"/>
          </w:tcPr>
          <w:p w14:paraId="7D1304C6" w14:textId="77777777" w:rsidR="00034261" w:rsidRPr="00663A94"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 xml:space="preserve">L </w:t>
            </w:r>
            <w:proofErr w:type="spellStart"/>
            <w:r w:rsidRPr="00663A94">
              <w:rPr>
                <w:rFonts w:ascii="Times New Roman" w:hAnsi="Times New Roman" w:cs="Times New Roman"/>
                <w:sz w:val="16"/>
                <w:szCs w:val="16"/>
              </w:rPr>
              <w:t>Precentral</w:t>
            </w:r>
            <w:proofErr w:type="spellEnd"/>
            <w:r w:rsidRPr="00663A94">
              <w:rPr>
                <w:rFonts w:ascii="Times New Roman" w:hAnsi="Times New Roman" w:cs="Times New Roman"/>
                <w:sz w:val="16"/>
                <w:szCs w:val="16"/>
              </w:rPr>
              <w:t xml:space="preserve"> </w:t>
            </w:r>
            <w:proofErr w:type="spellStart"/>
            <w:r w:rsidRPr="00663A94">
              <w:rPr>
                <w:rFonts w:ascii="Times New Roman" w:hAnsi="Times New Roman" w:cs="Times New Roman"/>
                <w:sz w:val="16"/>
                <w:szCs w:val="16"/>
              </w:rPr>
              <w:t>Gyrus</w:t>
            </w:r>
            <w:proofErr w:type="spellEnd"/>
          </w:p>
        </w:tc>
        <w:tc>
          <w:tcPr>
            <w:tcW w:w="2911" w:type="dxa"/>
            <w:shd w:val="clear" w:color="auto" w:fill="auto"/>
            <w:vAlign w:val="center"/>
          </w:tcPr>
          <w:p w14:paraId="5DAB259A"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2776 (347)</w:t>
            </w:r>
          </w:p>
        </w:tc>
        <w:tc>
          <w:tcPr>
            <w:tcW w:w="1601" w:type="dxa"/>
            <w:shd w:val="clear" w:color="auto" w:fill="auto"/>
            <w:vAlign w:val="center"/>
          </w:tcPr>
          <w:p w14:paraId="09CE6096"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-42 -8 62</w:t>
            </w:r>
          </w:p>
        </w:tc>
        <w:tc>
          <w:tcPr>
            <w:tcW w:w="925" w:type="dxa"/>
            <w:gridSpan w:val="2"/>
            <w:shd w:val="clear" w:color="auto" w:fill="auto"/>
            <w:vAlign w:val="center"/>
          </w:tcPr>
          <w:p w14:paraId="4D5C1396"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-3.60</w:t>
            </w:r>
          </w:p>
        </w:tc>
      </w:tr>
      <w:tr w:rsidR="00034261" w:rsidRPr="00663A94" w14:paraId="7616310C" w14:textId="77777777" w:rsidTr="00406DD8">
        <w:trPr>
          <w:trHeight w:val="300"/>
        </w:trPr>
        <w:tc>
          <w:tcPr>
            <w:tcW w:w="3313" w:type="dxa"/>
            <w:gridSpan w:val="2"/>
            <w:shd w:val="clear" w:color="auto" w:fill="auto"/>
            <w:vAlign w:val="center"/>
          </w:tcPr>
          <w:p w14:paraId="1C14A265" w14:textId="77777777" w:rsidR="00034261" w:rsidRPr="00663A94"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 xml:space="preserve">R Middle Frontal </w:t>
            </w:r>
            <w:proofErr w:type="spellStart"/>
            <w:r w:rsidRPr="00663A94">
              <w:rPr>
                <w:rFonts w:ascii="Times New Roman" w:hAnsi="Times New Roman" w:cs="Times New Roman"/>
                <w:sz w:val="16"/>
                <w:szCs w:val="16"/>
              </w:rPr>
              <w:t>Gyrus</w:t>
            </w:r>
            <w:proofErr w:type="spellEnd"/>
          </w:p>
        </w:tc>
        <w:tc>
          <w:tcPr>
            <w:tcW w:w="2911" w:type="dxa"/>
            <w:shd w:val="clear" w:color="auto" w:fill="auto"/>
            <w:vAlign w:val="center"/>
          </w:tcPr>
          <w:p w14:paraId="5EA6C0A6"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1168 (146)</w:t>
            </w:r>
          </w:p>
        </w:tc>
        <w:tc>
          <w:tcPr>
            <w:tcW w:w="1601" w:type="dxa"/>
            <w:shd w:val="clear" w:color="auto" w:fill="auto"/>
            <w:vAlign w:val="center"/>
          </w:tcPr>
          <w:p w14:paraId="3E3996D7"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26 -2 46</w:t>
            </w:r>
          </w:p>
        </w:tc>
        <w:tc>
          <w:tcPr>
            <w:tcW w:w="925" w:type="dxa"/>
            <w:gridSpan w:val="2"/>
            <w:shd w:val="clear" w:color="auto" w:fill="auto"/>
            <w:vAlign w:val="center"/>
          </w:tcPr>
          <w:p w14:paraId="425C9D95"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-4.13</w:t>
            </w:r>
          </w:p>
        </w:tc>
      </w:tr>
      <w:tr w:rsidR="00034261" w:rsidRPr="00663A94" w14:paraId="0098A332" w14:textId="77777777" w:rsidTr="00406DD8">
        <w:trPr>
          <w:trHeight w:val="314"/>
        </w:trPr>
        <w:tc>
          <w:tcPr>
            <w:tcW w:w="3313" w:type="dxa"/>
            <w:gridSpan w:val="2"/>
            <w:shd w:val="clear" w:color="auto" w:fill="auto"/>
            <w:vAlign w:val="center"/>
          </w:tcPr>
          <w:p w14:paraId="4C6483FB" w14:textId="77777777" w:rsidR="00034261" w:rsidRPr="00663A94"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L Hippocampus</w:t>
            </w:r>
          </w:p>
        </w:tc>
        <w:tc>
          <w:tcPr>
            <w:tcW w:w="2911" w:type="dxa"/>
            <w:shd w:val="clear" w:color="auto" w:fill="auto"/>
            <w:vAlign w:val="center"/>
          </w:tcPr>
          <w:p w14:paraId="4728204E"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904 (113)</w:t>
            </w:r>
          </w:p>
        </w:tc>
        <w:tc>
          <w:tcPr>
            <w:tcW w:w="1601" w:type="dxa"/>
            <w:shd w:val="clear" w:color="auto" w:fill="auto"/>
            <w:vAlign w:val="center"/>
          </w:tcPr>
          <w:p w14:paraId="696C2E4B"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-28 -20 -10</w:t>
            </w:r>
          </w:p>
        </w:tc>
        <w:tc>
          <w:tcPr>
            <w:tcW w:w="925" w:type="dxa"/>
            <w:gridSpan w:val="2"/>
            <w:shd w:val="clear" w:color="auto" w:fill="auto"/>
            <w:vAlign w:val="center"/>
          </w:tcPr>
          <w:p w14:paraId="7638EAE7"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-4.1</w:t>
            </w:r>
          </w:p>
        </w:tc>
      </w:tr>
      <w:tr w:rsidR="00034261" w:rsidRPr="00663A94" w14:paraId="230D6008" w14:textId="77777777" w:rsidTr="00406DD8">
        <w:trPr>
          <w:trHeight w:val="314"/>
        </w:trPr>
        <w:tc>
          <w:tcPr>
            <w:tcW w:w="3313" w:type="dxa"/>
            <w:gridSpan w:val="2"/>
            <w:shd w:val="clear" w:color="auto" w:fill="auto"/>
            <w:vAlign w:val="center"/>
          </w:tcPr>
          <w:p w14:paraId="7AB971A1" w14:textId="77777777" w:rsidR="00034261" w:rsidRPr="00663A94"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Midbrain</w:t>
            </w:r>
          </w:p>
        </w:tc>
        <w:tc>
          <w:tcPr>
            <w:tcW w:w="2911" w:type="dxa"/>
            <w:shd w:val="clear" w:color="auto" w:fill="auto"/>
            <w:vAlign w:val="center"/>
          </w:tcPr>
          <w:p w14:paraId="37491DBC"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2816 (352)</w:t>
            </w:r>
          </w:p>
        </w:tc>
        <w:tc>
          <w:tcPr>
            <w:tcW w:w="1601" w:type="dxa"/>
            <w:shd w:val="clear" w:color="auto" w:fill="auto"/>
            <w:vAlign w:val="center"/>
          </w:tcPr>
          <w:p w14:paraId="0B067810"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-6 -20 -8</w:t>
            </w:r>
          </w:p>
        </w:tc>
        <w:tc>
          <w:tcPr>
            <w:tcW w:w="925" w:type="dxa"/>
            <w:gridSpan w:val="2"/>
            <w:shd w:val="clear" w:color="auto" w:fill="auto"/>
            <w:vAlign w:val="center"/>
          </w:tcPr>
          <w:p w14:paraId="1238AB39"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-3.77</w:t>
            </w:r>
          </w:p>
        </w:tc>
      </w:tr>
      <w:tr w:rsidR="00034261" w:rsidRPr="00663A94" w14:paraId="2549AC0A" w14:textId="77777777" w:rsidTr="00406DD8">
        <w:trPr>
          <w:trHeight w:val="314"/>
        </w:trPr>
        <w:tc>
          <w:tcPr>
            <w:tcW w:w="3313" w:type="dxa"/>
            <w:gridSpan w:val="2"/>
            <w:shd w:val="clear" w:color="auto" w:fill="auto"/>
            <w:vAlign w:val="center"/>
          </w:tcPr>
          <w:p w14:paraId="5329E0D5" w14:textId="77777777" w:rsidR="00034261" w:rsidRPr="00663A94"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R Ventral Striatum/Putamen</w:t>
            </w:r>
          </w:p>
        </w:tc>
        <w:tc>
          <w:tcPr>
            <w:tcW w:w="2911" w:type="dxa"/>
            <w:shd w:val="clear" w:color="auto" w:fill="auto"/>
            <w:vAlign w:val="center"/>
          </w:tcPr>
          <w:p w14:paraId="08A321A0"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1664 (208)</w:t>
            </w:r>
          </w:p>
        </w:tc>
        <w:tc>
          <w:tcPr>
            <w:tcW w:w="1601" w:type="dxa"/>
            <w:shd w:val="clear" w:color="auto" w:fill="auto"/>
            <w:vAlign w:val="center"/>
          </w:tcPr>
          <w:p w14:paraId="754DAD38"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12 6 -4</w:t>
            </w:r>
          </w:p>
        </w:tc>
        <w:tc>
          <w:tcPr>
            <w:tcW w:w="925" w:type="dxa"/>
            <w:gridSpan w:val="2"/>
            <w:shd w:val="clear" w:color="auto" w:fill="auto"/>
            <w:vAlign w:val="center"/>
          </w:tcPr>
          <w:p w14:paraId="3FFB4317"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-3.56</w:t>
            </w:r>
          </w:p>
        </w:tc>
      </w:tr>
      <w:tr w:rsidR="00034261" w:rsidRPr="00663A94" w14:paraId="737F9953" w14:textId="77777777" w:rsidTr="00406DD8">
        <w:trPr>
          <w:trHeight w:val="314"/>
        </w:trPr>
        <w:tc>
          <w:tcPr>
            <w:tcW w:w="3313" w:type="dxa"/>
            <w:gridSpan w:val="2"/>
            <w:tcBorders>
              <w:bottom w:val="single" w:sz="18" w:space="0" w:color="auto"/>
            </w:tcBorders>
            <w:shd w:val="clear" w:color="auto" w:fill="auto"/>
            <w:vAlign w:val="center"/>
          </w:tcPr>
          <w:p w14:paraId="1659B794" w14:textId="77777777" w:rsidR="00034261" w:rsidRPr="00663A94"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L Putamen</w:t>
            </w:r>
          </w:p>
        </w:tc>
        <w:tc>
          <w:tcPr>
            <w:tcW w:w="2911" w:type="dxa"/>
            <w:tcBorders>
              <w:bottom w:val="single" w:sz="18" w:space="0" w:color="auto"/>
            </w:tcBorders>
            <w:shd w:val="clear" w:color="auto" w:fill="auto"/>
            <w:vAlign w:val="center"/>
          </w:tcPr>
          <w:p w14:paraId="0AE4683C"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1272 (159)</w:t>
            </w:r>
          </w:p>
        </w:tc>
        <w:tc>
          <w:tcPr>
            <w:tcW w:w="1601" w:type="dxa"/>
            <w:tcBorders>
              <w:bottom w:val="single" w:sz="18" w:space="0" w:color="auto"/>
            </w:tcBorders>
            <w:shd w:val="clear" w:color="auto" w:fill="auto"/>
            <w:vAlign w:val="center"/>
          </w:tcPr>
          <w:p w14:paraId="777F7380"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-20 2 -2</w:t>
            </w:r>
          </w:p>
        </w:tc>
        <w:tc>
          <w:tcPr>
            <w:tcW w:w="925" w:type="dxa"/>
            <w:gridSpan w:val="2"/>
            <w:tcBorders>
              <w:bottom w:val="single" w:sz="18" w:space="0" w:color="auto"/>
            </w:tcBorders>
            <w:shd w:val="clear" w:color="auto" w:fill="auto"/>
            <w:vAlign w:val="center"/>
          </w:tcPr>
          <w:p w14:paraId="6F7EEE0F"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-3.85</w:t>
            </w:r>
          </w:p>
        </w:tc>
      </w:tr>
      <w:tr w:rsidR="00034261" w:rsidRPr="00663A94" w14:paraId="44D9FD45" w14:textId="77777777" w:rsidTr="00406DD8">
        <w:trPr>
          <w:trHeight w:val="314"/>
        </w:trPr>
        <w:tc>
          <w:tcPr>
            <w:tcW w:w="8749" w:type="dxa"/>
            <w:gridSpan w:val="6"/>
            <w:tcBorders>
              <w:top w:val="single" w:sz="18" w:space="0" w:color="auto"/>
              <w:bottom w:val="single" w:sz="18" w:space="0" w:color="auto"/>
            </w:tcBorders>
            <w:shd w:val="clear" w:color="auto" w:fill="auto"/>
            <w:vAlign w:val="center"/>
          </w:tcPr>
          <w:p w14:paraId="012A0A4E" w14:textId="77777777" w:rsidR="00034261" w:rsidRPr="00663A94"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 xml:space="preserve">Regions showing </w:t>
            </w:r>
            <w:r w:rsidRPr="00924B8D">
              <w:rPr>
                <w:rFonts w:ascii="Times New Roman" w:hAnsi="Times New Roman" w:cs="Times New Roman"/>
                <w:b/>
                <w:sz w:val="16"/>
                <w:szCs w:val="16"/>
              </w:rPr>
              <w:t>positive</w:t>
            </w:r>
            <w:r w:rsidRPr="00663A94">
              <w:rPr>
                <w:rFonts w:ascii="Times New Roman" w:hAnsi="Times New Roman" w:cs="Times New Roman"/>
                <w:sz w:val="16"/>
                <w:szCs w:val="16"/>
              </w:rPr>
              <w:t xml:space="preserve"> voxel weights (relatively increased activation)</w:t>
            </w:r>
          </w:p>
        </w:tc>
      </w:tr>
      <w:tr w:rsidR="00034261" w:rsidRPr="00663A94" w14:paraId="35EA3A42" w14:textId="77777777" w:rsidTr="00406DD8">
        <w:trPr>
          <w:trHeight w:val="314"/>
        </w:trPr>
        <w:tc>
          <w:tcPr>
            <w:tcW w:w="3313" w:type="dxa"/>
            <w:gridSpan w:val="2"/>
            <w:tcBorders>
              <w:top w:val="single" w:sz="18" w:space="0" w:color="auto"/>
            </w:tcBorders>
            <w:shd w:val="clear" w:color="auto" w:fill="auto"/>
            <w:vAlign w:val="center"/>
          </w:tcPr>
          <w:p w14:paraId="79D61CFA" w14:textId="77777777" w:rsidR="00034261" w:rsidRPr="00663A94"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 xml:space="preserve">L Fusiform </w:t>
            </w:r>
            <w:proofErr w:type="spellStart"/>
            <w:r w:rsidRPr="00663A94">
              <w:rPr>
                <w:rFonts w:ascii="Times New Roman" w:hAnsi="Times New Roman" w:cs="Times New Roman"/>
                <w:sz w:val="16"/>
                <w:szCs w:val="16"/>
              </w:rPr>
              <w:t>Gyrus</w:t>
            </w:r>
            <w:proofErr w:type="spellEnd"/>
          </w:p>
        </w:tc>
        <w:tc>
          <w:tcPr>
            <w:tcW w:w="2911" w:type="dxa"/>
            <w:tcBorders>
              <w:top w:val="single" w:sz="18" w:space="0" w:color="auto"/>
            </w:tcBorders>
            <w:shd w:val="clear" w:color="auto" w:fill="auto"/>
            <w:vAlign w:val="center"/>
          </w:tcPr>
          <w:p w14:paraId="2622911E"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2512 (314)</w:t>
            </w:r>
          </w:p>
        </w:tc>
        <w:tc>
          <w:tcPr>
            <w:tcW w:w="1601" w:type="dxa"/>
            <w:tcBorders>
              <w:top w:val="single" w:sz="18" w:space="0" w:color="auto"/>
            </w:tcBorders>
            <w:shd w:val="clear" w:color="auto" w:fill="auto"/>
            <w:vAlign w:val="center"/>
          </w:tcPr>
          <w:p w14:paraId="1725EDC3"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-34 -34 -24</w:t>
            </w:r>
          </w:p>
        </w:tc>
        <w:tc>
          <w:tcPr>
            <w:tcW w:w="925" w:type="dxa"/>
            <w:gridSpan w:val="2"/>
            <w:tcBorders>
              <w:top w:val="single" w:sz="18" w:space="0" w:color="auto"/>
            </w:tcBorders>
            <w:shd w:val="clear" w:color="auto" w:fill="auto"/>
            <w:vAlign w:val="center"/>
          </w:tcPr>
          <w:p w14:paraId="251F1EB8"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3.74</w:t>
            </w:r>
          </w:p>
        </w:tc>
      </w:tr>
      <w:tr w:rsidR="00034261" w:rsidRPr="00663A94" w14:paraId="3A023B68" w14:textId="77777777" w:rsidTr="00406DD8">
        <w:trPr>
          <w:trHeight w:val="314"/>
        </w:trPr>
        <w:tc>
          <w:tcPr>
            <w:tcW w:w="3313" w:type="dxa"/>
            <w:gridSpan w:val="2"/>
            <w:shd w:val="clear" w:color="auto" w:fill="auto"/>
            <w:vAlign w:val="center"/>
          </w:tcPr>
          <w:p w14:paraId="75C9BF67" w14:textId="77777777" w:rsidR="00034261" w:rsidRPr="00663A94"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 xml:space="preserve">R Anterior Lingual/Fusiform </w:t>
            </w:r>
            <w:proofErr w:type="spellStart"/>
            <w:r w:rsidRPr="00663A94">
              <w:rPr>
                <w:rFonts w:ascii="Times New Roman" w:hAnsi="Times New Roman" w:cs="Times New Roman"/>
                <w:sz w:val="16"/>
                <w:szCs w:val="16"/>
              </w:rPr>
              <w:t>Gyrus</w:t>
            </w:r>
            <w:proofErr w:type="spellEnd"/>
          </w:p>
        </w:tc>
        <w:tc>
          <w:tcPr>
            <w:tcW w:w="2911" w:type="dxa"/>
            <w:shd w:val="clear" w:color="auto" w:fill="auto"/>
            <w:vAlign w:val="center"/>
          </w:tcPr>
          <w:p w14:paraId="57C0D2EB"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4304 (538)</w:t>
            </w:r>
          </w:p>
        </w:tc>
        <w:tc>
          <w:tcPr>
            <w:tcW w:w="1601" w:type="dxa"/>
            <w:shd w:val="clear" w:color="auto" w:fill="auto"/>
            <w:vAlign w:val="center"/>
          </w:tcPr>
          <w:p w14:paraId="1B686EFE"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16 -58 -12</w:t>
            </w:r>
          </w:p>
        </w:tc>
        <w:tc>
          <w:tcPr>
            <w:tcW w:w="925" w:type="dxa"/>
            <w:gridSpan w:val="2"/>
            <w:shd w:val="clear" w:color="auto" w:fill="auto"/>
            <w:vAlign w:val="center"/>
          </w:tcPr>
          <w:p w14:paraId="1076D626"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4.23</w:t>
            </w:r>
          </w:p>
        </w:tc>
      </w:tr>
      <w:tr w:rsidR="00034261" w:rsidRPr="00663A94" w14:paraId="7A421ED4" w14:textId="77777777" w:rsidTr="00406DD8">
        <w:trPr>
          <w:trHeight w:val="314"/>
        </w:trPr>
        <w:tc>
          <w:tcPr>
            <w:tcW w:w="3313" w:type="dxa"/>
            <w:gridSpan w:val="2"/>
            <w:shd w:val="clear" w:color="auto" w:fill="auto"/>
            <w:vAlign w:val="center"/>
          </w:tcPr>
          <w:p w14:paraId="02ADE930" w14:textId="77777777" w:rsidR="00034261" w:rsidRPr="00663A94"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Thalamus</w:t>
            </w:r>
          </w:p>
        </w:tc>
        <w:tc>
          <w:tcPr>
            <w:tcW w:w="2911" w:type="dxa"/>
            <w:shd w:val="clear" w:color="auto" w:fill="auto"/>
            <w:vAlign w:val="center"/>
          </w:tcPr>
          <w:p w14:paraId="64D79932"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256 (32)</w:t>
            </w:r>
          </w:p>
        </w:tc>
        <w:tc>
          <w:tcPr>
            <w:tcW w:w="1601" w:type="dxa"/>
            <w:shd w:val="clear" w:color="auto" w:fill="auto"/>
            <w:vAlign w:val="center"/>
          </w:tcPr>
          <w:p w14:paraId="3E1D0D4D"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16 -34 2</w:t>
            </w:r>
          </w:p>
        </w:tc>
        <w:tc>
          <w:tcPr>
            <w:tcW w:w="925" w:type="dxa"/>
            <w:gridSpan w:val="2"/>
            <w:shd w:val="clear" w:color="auto" w:fill="auto"/>
            <w:vAlign w:val="center"/>
          </w:tcPr>
          <w:p w14:paraId="7B94104C"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3.48</w:t>
            </w:r>
          </w:p>
        </w:tc>
      </w:tr>
      <w:tr w:rsidR="00034261" w:rsidRPr="00663A94" w14:paraId="0C26A657" w14:textId="77777777" w:rsidTr="00406DD8">
        <w:trPr>
          <w:trHeight w:val="300"/>
        </w:trPr>
        <w:tc>
          <w:tcPr>
            <w:tcW w:w="3313" w:type="dxa"/>
            <w:gridSpan w:val="2"/>
            <w:shd w:val="clear" w:color="auto" w:fill="auto"/>
            <w:vAlign w:val="center"/>
          </w:tcPr>
          <w:p w14:paraId="55A5A885" w14:textId="77777777" w:rsidR="00034261" w:rsidRPr="00663A94"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PCC/</w:t>
            </w:r>
            <w:proofErr w:type="spellStart"/>
            <w:r w:rsidRPr="00663A94">
              <w:rPr>
                <w:rFonts w:ascii="Times New Roman" w:hAnsi="Times New Roman" w:cs="Times New Roman"/>
                <w:sz w:val="16"/>
                <w:szCs w:val="16"/>
              </w:rPr>
              <w:t>Precuneus</w:t>
            </w:r>
            <w:proofErr w:type="spellEnd"/>
          </w:p>
        </w:tc>
        <w:tc>
          <w:tcPr>
            <w:tcW w:w="2911" w:type="dxa"/>
            <w:shd w:val="clear" w:color="auto" w:fill="auto"/>
            <w:vAlign w:val="center"/>
          </w:tcPr>
          <w:p w14:paraId="4F3ED9BF"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10248 (1281)</w:t>
            </w:r>
          </w:p>
        </w:tc>
        <w:tc>
          <w:tcPr>
            <w:tcW w:w="1601" w:type="dxa"/>
            <w:shd w:val="clear" w:color="auto" w:fill="auto"/>
            <w:vAlign w:val="center"/>
          </w:tcPr>
          <w:p w14:paraId="39344FA6"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0 -28 30</w:t>
            </w:r>
          </w:p>
        </w:tc>
        <w:tc>
          <w:tcPr>
            <w:tcW w:w="925" w:type="dxa"/>
            <w:gridSpan w:val="2"/>
            <w:shd w:val="clear" w:color="auto" w:fill="auto"/>
            <w:vAlign w:val="center"/>
          </w:tcPr>
          <w:p w14:paraId="26E07649"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4.37</w:t>
            </w:r>
          </w:p>
        </w:tc>
      </w:tr>
      <w:tr w:rsidR="00034261" w:rsidRPr="00663A94" w14:paraId="288853B5" w14:textId="77777777" w:rsidTr="00406DD8">
        <w:trPr>
          <w:trHeight w:val="314"/>
        </w:trPr>
        <w:tc>
          <w:tcPr>
            <w:tcW w:w="3313" w:type="dxa"/>
            <w:gridSpan w:val="2"/>
            <w:shd w:val="clear" w:color="auto" w:fill="auto"/>
            <w:vAlign w:val="center"/>
          </w:tcPr>
          <w:p w14:paraId="41C80696" w14:textId="77777777" w:rsidR="00034261" w:rsidRPr="00663A94"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 xml:space="preserve">Superior frontal </w:t>
            </w:r>
            <w:proofErr w:type="spellStart"/>
            <w:r w:rsidRPr="00663A94">
              <w:rPr>
                <w:rFonts w:ascii="Times New Roman" w:hAnsi="Times New Roman" w:cs="Times New Roman"/>
                <w:sz w:val="16"/>
                <w:szCs w:val="16"/>
              </w:rPr>
              <w:t>gyrus</w:t>
            </w:r>
            <w:proofErr w:type="spellEnd"/>
            <w:r w:rsidRPr="00663A94">
              <w:rPr>
                <w:rFonts w:ascii="Times New Roman" w:hAnsi="Times New Roman" w:cs="Times New Roman"/>
                <w:sz w:val="16"/>
                <w:szCs w:val="16"/>
              </w:rPr>
              <w:t xml:space="preserve"> (medial)</w:t>
            </w:r>
          </w:p>
        </w:tc>
        <w:tc>
          <w:tcPr>
            <w:tcW w:w="2911" w:type="dxa"/>
            <w:shd w:val="clear" w:color="auto" w:fill="auto"/>
            <w:vAlign w:val="center"/>
          </w:tcPr>
          <w:p w14:paraId="31B17E10"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3024 (378)</w:t>
            </w:r>
          </w:p>
        </w:tc>
        <w:tc>
          <w:tcPr>
            <w:tcW w:w="1601" w:type="dxa"/>
            <w:shd w:val="clear" w:color="auto" w:fill="auto"/>
            <w:vAlign w:val="center"/>
          </w:tcPr>
          <w:p w14:paraId="013DEFED"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-4 56 30</w:t>
            </w:r>
          </w:p>
        </w:tc>
        <w:tc>
          <w:tcPr>
            <w:tcW w:w="925" w:type="dxa"/>
            <w:gridSpan w:val="2"/>
            <w:shd w:val="clear" w:color="auto" w:fill="auto"/>
            <w:vAlign w:val="center"/>
          </w:tcPr>
          <w:p w14:paraId="402A0ED8"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3.62</w:t>
            </w:r>
          </w:p>
        </w:tc>
      </w:tr>
      <w:tr w:rsidR="00034261" w:rsidRPr="00663A94" w14:paraId="18A400DD" w14:textId="77777777" w:rsidTr="00406DD8">
        <w:trPr>
          <w:trHeight w:val="314"/>
        </w:trPr>
        <w:tc>
          <w:tcPr>
            <w:tcW w:w="3313" w:type="dxa"/>
            <w:gridSpan w:val="2"/>
            <w:shd w:val="clear" w:color="auto" w:fill="auto"/>
            <w:vAlign w:val="center"/>
          </w:tcPr>
          <w:p w14:paraId="11000087" w14:textId="77777777" w:rsidR="00034261" w:rsidRPr="00663A94" w:rsidDel="00111DCA" w:rsidRDefault="00034261" w:rsidP="00406DD8">
            <w:pPr>
              <w:spacing w:after="120"/>
              <w:rPr>
                <w:rFonts w:ascii="Times New Roman" w:hAnsi="Times New Roman" w:cs="Times New Roman"/>
                <w:sz w:val="16"/>
                <w:szCs w:val="16"/>
              </w:rPr>
            </w:pPr>
            <w:proofErr w:type="spellStart"/>
            <w:r w:rsidRPr="00663A94">
              <w:rPr>
                <w:rFonts w:ascii="Times New Roman" w:hAnsi="Times New Roman" w:cs="Times New Roman"/>
                <w:sz w:val="16"/>
                <w:szCs w:val="16"/>
              </w:rPr>
              <w:t>Fronto</w:t>
            </w:r>
            <w:proofErr w:type="spellEnd"/>
            <w:r w:rsidRPr="00663A94">
              <w:rPr>
                <w:rFonts w:ascii="Times New Roman" w:hAnsi="Times New Roman" w:cs="Times New Roman"/>
                <w:sz w:val="16"/>
                <w:szCs w:val="16"/>
              </w:rPr>
              <w:t>-Temporal Operculum R</w:t>
            </w:r>
          </w:p>
        </w:tc>
        <w:tc>
          <w:tcPr>
            <w:tcW w:w="2911" w:type="dxa"/>
            <w:shd w:val="clear" w:color="auto" w:fill="auto"/>
            <w:vAlign w:val="center"/>
          </w:tcPr>
          <w:p w14:paraId="4820F03E"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 xml:space="preserve">312 (39) </w:t>
            </w:r>
          </w:p>
        </w:tc>
        <w:tc>
          <w:tcPr>
            <w:tcW w:w="1601" w:type="dxa"/>
            <w:shd w:val="clear" w:color="auto" w:fill="auto"/>
            <w:vAlign w:val="center"/>
          </w:tcPr>
          <w:p w14:paraId="32AD5304"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54 8 -2</w:t>
            </w:r>
          </w:p>
        </w:tc>
        <w:tc>
          <w:tcPr>
            <w:tcW w:w="925" w:type="dxa"/>
            <w:gridSpan w:val="2"/>
            <w:shd w:val="clear" w:color="auto" w:fill="auto"/>
            <w:vAlign w:val="center"/>
          </w:tcPr>
          <w:p w14:paraId="3E5687C9"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3.57</w:t>
            </w:r>
          </w:p>
        </w:tc>
      </w:tr>
      <w:tr w:rsidR="00034261" w:rsidRPr="00663A94" w14:paraId="4B96A37E" w14:textId="77777777" w:rsidTr="00406DD8">
        <w:trPr>
          <w:trHeight w:val="314"/>
        </w:trPr>
        <w:tc>
          <w:tcPr>
            <w:tcW w:w="3313" w:type="dxa"/>
            <w:gridSpan w:val="2"/>
            <w:shd w:val="clear" w:color="auto" w:fill="auto"/>
            <w:vAlign w:val="center"/>
          </w:tcPr>
          <w:p w14:paraId="66C1E5C4" w14:textId="77777777" w:rsidR="00034261" w:rsidRPr="00663A94" w:rsidDel="00111DCA"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Frontal Operculum</w:t>
            </w:r>
          </w:p>
        </w:tc>
        <w:tc>
          <w:tcPr>
            <w:tcW w:w="2911" w:type="dxa"/>
            <w:shd w:val="clear" w:color="auto" w:fill="auto"/>
            <w:vAlign w:val="center"/>
          </w:tcPr>
          <w:p w14:paraId="379874FC"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880 (110)</w:t>
            </w:r>
          </w:p>
        </w:tc>
        <w:tc>
          <w:tcPr>
            <w:tcW w:w="1601" w:type="dxa"/>
            <w:shd w:val="clear" w:color="auto" w:fill="auto"/>
            <w:vAlign w:val="center"/>
          </w:tcPr>
          <w:p w14:paraId="6ECCA6C9"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-56 2 4</w:t>
            </w:r>
          </w:p>
        </w:tc>
        <w:tc>
          <w:tcPr>
            <w:tcW w:w="925" w:type="dxa"/>
            <w:gridSpan w:val="2"/>
            <w:shd w:val="clear" w:color="auto" w:fill="auto"/>
            <w:vAlign w:val="center"/>
          </w:tcPr>
          <w:p w14:paraId="3C27528C"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4.35</w:t>
            </w:r>
          </w:p>
        </w:tc>
      </w:tr>
      <w:tr w:rsidR="00034261" w:rsidRPr="00663A94" w14:paraId="4CD978A0" w14:textId="77777777" w:rsidTr="00406DD8">
        <w:trPr>
          <w:trHeight w:val="314"/>
        </w:trPr>
        <w:tc>
          <w:tcPr>
            <w:tcW w:w="3313" w:type="dxa"/>
            <w:gridSpan w:val="2"/>
            <w:shd w:val="clear" w:color="auto" w:fill="auto"/>
            <w:vAlign w:val="center"/>
          </w:tcPr>
          <w:p w14:paraId="6D0B026B" w14:textId="77777777" w:rsidR="00034261" w:rsidRPr="00663A94" w:rsidDel="00111DCA"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 xml:space="preserve">L Middle frontal </w:t>
            </w:r>
            <w:proofErr w:type="spellStart"/>
            <w:r w:rsidRPr="00663A94">
              <w:rPr>
                <w:rFonts w:ascii="Times New Roman" w:hAnsi="Times New Roman" w:cs="Times New Roman"/>
                <w:sz w:val="16"/>
                <w:szCs w:val="16"/>
              </w:rPr>
              <w:t>gyrus</w:t>
            </w:r>
            <w:proofErr w:type="spellEnd"/>
          </w:p>
        </w:tc>
        <w:tc>
          <w:tcPr>
            <w:tcW w:w="2911" w:type="dxa"/>
            <w:shd w:val="clear" w:color="auto" w:fill="auto"/>
            <w:vAlign w:val="center"/>
          </w:tcPr>
          <w:p w14:paraId="5A68C76B"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352 (44)</w:t>
            </w:r>
          </w:p>
        </w:tc>
        <w:tc>
          <w:tcPr>
            <w:tcW w:w="1601" w:type="dxa"/>
            <w:shd w:val="clear" w:color="auto" w:fill="auto"/>
            <w:vAlign w:val="center"/>
          </w:tcPr>
          <w:p w14:paraId="00B73A27"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-26 52 18</w:t>
            </w:r>
          </w:p>
        </w:tc>
        <w:tc>
          <w:tcPr>
            <w:tcW w:w="925" w:type="dxa"/>
            <w:gridSpan w:val="2"/>
            <w:shd w:val="clear" w:color="auto" w:fill="auto"/>
            <w:vAlign w:val="center"/>
          </w:tcPr>
          <w:p w14:paraId="103E9B53"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3.42</w:t>
            </w:r>
          </w:p>
        </w:tc>
      </w:tr>
      <w:tr w:rsidR="00034261" w:rsidRPr="00663A94" w14:paraId="5507339C" w14:textId="77777777" w:rsidTr="00406DD8">
        <w:trPr>
          <w:trHeight w:val="300"/>
        </w:trPr>
        <w:tc>
          <w:tcPr>
            <w:tcW w:w="3313" w:type="dxa"/>
            <w:gridSpan w:val="2"/>
            <w:shd w:val="clear" w:color="auto" w:fill="auto"/>
            <w:vAlign w:val="center"/>
          </w:tcPr>
          <w:p w14:paraId="4DF55D51" w14:textId="77777777" w:rsidR="00034261" w:rsidRPr="00663A94" w:rsidDel="00111DCA"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 xml:space="preserve">R Superior Temporal </w:t>
            </w:r>
            <w:proofErr w:type="spellStart"/>
            <w:r w:rsidRPr="00663A94">
              <w:rPr>
                <w:rFonts w:ascii="Times New Roman" w:hAnsi="Times New Roman" w:cs="Times New Roman"/>
                <w:sz w:val="16"/>
                <w:szCs w:val="16"/>
              </w:rPr>
              <w:t>gyrus</w:t>
            </w:r>
            <w:proofErr w:type="spellEnd"/>
          </w:p>
        </w:tc>
        <w:tc>
          <w:tcPr>
            <w:tcW w:w="2911" w:type="dxa"/>
            <w:shd w:val="clear" w:color="auto" w:fill="auto"/>
            <w:vAlign w:val="center"/>
          </w:tcPr>
          <w:p w14:paraId="5909BDA6"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576 (72)</w:t>
            </w:r>
          </w:p>
        </w:tc>
        <w:tc>
          <w:tcPr>
            <w:tcW w:w="1601" w:type="dxa"/>
            <w:shd w:val="clear" w:color="auto" w:fill="auto"/>
            <w:vAlign w:val="center"/>
          </w:tcPr>
          <w:p w14:paraId="65BD5F3F"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50 -34 16</w:t>
            </w:r>
          </w:p>
        </w:tc>
        <w:tc>
          <w:tcPr>
            <w:tcW w:w="925" w:type="dxa"/>
            <w:gridSpan w:val="2"/>
            <w:shd w:val="clear" w:color="auto" w:fill="auto"/>
            <w:vAlign w:val="center"/>
          </w:tcPr>
          <w:p w14:paraId="2CFBDAD7"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3.46</w:t>
            </w:r>
          </w:p>
        </w:tc>
      </w:tr>
      <w:tr w:rsidR="00034261" w:rsidRPr="00663A94" w14:paraId="64685A2E" w14:textId="77777777" w:rsidTr="00406DD8">
        <w:trPr>
          <w:trHeight w:val="314"/>
        </w:trPr>
        <w:tc>
          <w:tcPr>
            <w:tcW w:w="3313" w:type="dxa"/>
            <w:gridSpan w:val="2"/>
            <w:shd w:val="clear" w:color="auto" w:fill="auto"/>
            <w:vAlign w:val="center"/>
          </w:tcPr>
          <w:p w14:paraId="1053C8C8" w14:textId="77777777" w:rsidR="00034261" w:rsidRPr="00663A94" w:rsidRDefault="00034261" w:rsidP="00406DD8">
            <w:pPr>
              <w:spacing w:after="120"/>
              <w:rPr>
                <w:rFonts w:ascii="Times New Roman" w:hAnsi="Times New Roman" w:cs="Times New Roman"/>
                <w:sz w:val="16"/>
                <w:szCs w:val="16"/>
              </w:rPr>
            </w:pPr>
            <w:r w:rsidRPr="00663A94">
              <w:rPr>
                <w:rFonts w:ascii="Times New Roman" w:hAnsi="Times New Roman" w:cs="Times New Roman"/>
                <w:sz w:val="16"/>
                <w:szCs w:val="16"/>
              </w:rPr>
              <w:t>Caudate</w:t>
            </w:r>
          </w:p>
        </w:tc>
        <w:tc>
          <w:tcPr>
            <w:tcW w:w="2911" w:type="dxa"/>
            <w:shd w:val="clear" w:color="auto" w:fill="auto"/>
            <w:vAlign w:val="center"/>
          </w:tcPr>
          <w:p w14:paraId="794A63B7"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472 (59)</w:t>
            </w:r>
          </w:p>
        </w:tc>
        <w:tc>
          <w:tcPr>
            <w:tcW w:w="1601" w:type="dxa"/>
            <w:shd w:val="clear" w:color="auto" w:fill="auto"/>
            <w:vAlign w:val="center"/>
          </w:tcPr>
          <w:p w14:paraId="35E05320"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-16 -12 26</w:t>
            </w:r>
          </w:p>
        </w:tc>
        <w:tc>
          <w:tcPr>
            <w:tcW w:w="925" w:type="dxa"/>
            <w:gridSpan w:val="2"/>
            <w:shd w:val="clear" w:color="auto" w:fill="auto"/>
            <w:vAlign w:val="center"/>
          </w:tcPr>
          <w:p w14:paraId="79E1BEF9" w14:textId="77777777" w:rsidR="00034261" w:rsidRPr="00663A94" w:rsidRDefault="00034261" w:rsidP="00406DD8">
            <w:pPr>
              <w:spacing w:after="120"/>
              <w:jc w:val="center"/>
              <w:rPr>
                <w:rFonts w:ascii="Times New Roman" w:hAnsi="Times New Roman" w:cs="Times New Roman"/>
                <w:sz w:val="16"/>
                <w:szCs w:val="16"/>
              </w:rPr>
            </w:pPr>
            <w:r w:rsidRPr="00663A94">
              <w:rPr>
                <w:rFonts w:ascii="Times New Roman" w:hAnsi="Times New Roman" w:cs="Times New Roman"/>
                <w:sz w:val="16"/>
                <w:szCs w:val="16"/>
              </w:rPr>
              <w:t>3.24</w:t>
            </w:r>
          </w:p>
        </w:tc>
      </w:tr>
      <w:tr w:rsidR="00034261" w:rsidRPr="00663A94" w14:paraId="20C58237" w14:textId="77777777" w:rsidTr="00406DD8">
        <w:trPr>
          <w:gridAfter w:val="1"/>
          <w:wAfter w:w="7" w:type="dxa"/>
          <w:trHeight w:val="560"/>
        </w:trPr>
        <w:tc>
          <w:tcPr>
            <w:tcW w:w="8743" w:type="dxa"/>
            <w:gridSpan w:val="5"/>
            <w:tcBorders>
              <w:top w:val="single" w:sz="24" w:space="0" w:color="auto"/>
            </w:tcBorders>
            <w:shd w:val="clear" w:color="auto" w:fill="auto"/>
            <w:vAlign w:val="center"/>
          </w:tcPr>
          <w:p w14:paraId="12587D24" w14:textId="77777777" w:rsidR="00034261" w:rsidRPr="00663A94" w:rsidRDefault="00034261" w:rsidP="00406DD8">
            <w:pPr>
              <w:rPr>
                <w:rFonts w:ascii="Times New Roman" w:hAnsi="Times New Roman" w:cs="Times New Roman"/>
                <w:sz w:val="16"/>
                <w:szCs w:val="16"/>
              </w:rPr>
            </w:pPr>
            <w:proofErr w:type="gramStart"/>
            <w:r w:rsidRPr="00663A94">
              <w:rPr>
                <w:rFonts w:ascii="Times New Roman" w:hAnsi="Times New Roman" w:cs="Times New Roman"/>
                <w:sz w:val="16"/>
                <w:szCs w:val="16"/>
              </w:rPr>
              <w:t>x</w:t>
            </w:r>
            <w:proofErr w:type="gramEnd"/>
            <w:r w:rsidRPr="00663A94">
              <w:rPr>
                <w:rFonts w:ascii="Times New Roman" w:hAnsi="Times New Roman" w:cs="Times New Roman"/>
                <w:sz w:val="16"/>
                <w:szCs w:val="16"/>
              </w:rPr>
              <w:t xml:space="preserve"> y z are coordinates given in Montreal Neurological Institute (MNI) space. Statistics correspond to a corrected threshold P</w:t>
            </w:r>
            <w:r w:rsidRPr="00663A94">
              <w:rPr>
                <w:rFonts w:ascii="Times New Roman" w:hAnsi="Times New Roman" w:cs="Times New Roman"/>
                <w:sz w:val="16"/>
                <w:szCs w:val="16"/>
                <w:vertAlign w:val="subscript"/>
              </w:rPr>
              <w:t>FDR</w:t>
            </w:r>
            <w:r w:rsidRPr="00663A94">
              <w:rPr>
                <w:rFonts w:ascii="Times New Roman" w:hAnsi="Times New Roman" w:cs="Times New Roman"/>
                <w:sz w:val="16"/>
                <w:szCs w:val="16"/>
              </w:rPr>
              <w:t xml:space="preserve"> &lt; 0.05, 10</w:t>
            </w:r>
            <w:r>
              <w:rPr>
                <w:rFonts w:ascii="Times New Roman" w:hAnsi="Times New Roman" w:cs="Times New Roman"/>
                <w:sz w:val="16"/>
                <w:szCs w:val="16"/>
              </w:rPr>
              <w:t>,</w:t>
            </w:r>
            <w:r w:rsidRPr="00663A94">
              <w:rPr>
                <w:rFonts w:ascii="Times New Roman" w:hAnsi="Times New Roman" w:cs="Times New Roman"/>
                <w:sz w:val="16"/>
                <w:szCs w:val="16"/>
              </w:rPr>
              <w:t>000 bootstrapping procedure. R, right; L, left. PCC, posterior cingulate cortex.</w:t>
            </w:r>
          </w:p>
          <w:p w14:paraId="67C58D2A" w14:textId="77777777" w:rsidR="00034261" w:rsidRPr="00663A94" w:rsidRDefault="00034261" w:rsidP="00406DD8">
            <w:pPr>
              <w:jc w:val="center"/>
              <w:rPr>
                <w:rFonts w:ascii="Times New Roman" w:hAnsi="Times New Roman" w:cs="Times New Roman"/>
                <w:sz w:val="16"/>
                <w:szCs w:val="16"/>
              </w:rPr>
            </w:pPr>
          </w:p>
        </w:tc>
      </w:tr>
    </w:tbl>
    <w:p w14:paraId="5421386B" w14:textId="77777777" w:rsidR="00034261" w:rsidRDefault="00034261"/>
    <w:p w14:paraId="197E42CE" w14:textId="77777777" w:rsidR="00034261" w:rsidRDefault="00034261">
      <w:r>
        <w:br w:type="page"/>
      </w:r>
    </w:p>
    <w:p w14:paraId="1BD59BD3" w14:textId="77777777" w:rsidR="00034261" w:rsidRDefault="00034261">
      <w:r>
        <w:t>Supplementary Table 4</w:t>
      </w:r>
    </w:p>
    <w:p w14:paraId="6CC7AFF6" w14:textId="77777777" w:rsidR="00034261" w:rsidRDefault="00034261"/>
    <w:tbl>
      <w:tblPr>
        <w:tblStyle w:val="TableGrid"/>
        <w:tblW w:w="9018" w:type="dxa"/>
        <w:tblLayout w:type="fixed"/>
        <w:tblLook w:val="04A0" w:firstRow="1" w:lastRow="0" w:firstColumn="1" w:lastColumn="0" w:noHBand="0" w:noVBand="1"/>
      </w:tblPr>
      <w:tblGrid>
        <w:gridCol w:w="1368"/>
        <w:gridCol w:w="1240"/>
        <w:gridCol w:w="1125"/>
        <w:gridCol w:w="1421"/>
        <w:gridCol w:w="1112"/>
        <w:gridCol w:w="154"/>
        <w:gridCol w:w="1274"/>
        <w:gridCol w:w="154"/>
        <w:gridCol w:w="318"/>
        <w:gridCol w:w="653"/>
        <w:gridCol w:w="151"/>
        <w:gridCol w:w="48"/>
      </w:tblGrid>
      <w:tr w:rsidR="00034261" w:rsidRPr="00772F59" w14:paraId="479C5323" w14:textId="77777777" w:rsidTr="00406DD8">
        <w:trPr>
          <w:trHeight w:val="481"/>
        </w:trPr>
        <w:tc>
          <w:tcPr>
            <w:tcW w:w="9018" w:type="dxa"/>
            <w:gridSpan w:val="12"/>
            <w:tcBorders>
              <w:top w:val="nil"/>
              <w:left w:val="nil"/>
              <w:bottom w:val="single" w:sz="18" w:space="0" w:color="auto"/>
              <w:right w:val="nil"/>
            </w:tcBorders>
            <w:vAlign w:val="center"/>
          </w:tcPr>
          <w:p w14:paraId="43B6670E" w14:textId="77777777" w:rsidR="00034261" w:rsidRPr="00772F59" w:rsidRDefault="00034261" w:rsidP="00406DD8">
            <w:pPr>
              <w:framePr w:hSpace="180" w:wrap="around" w:vAnchor="text" w:hAnchor="page" w:x="1201" w:y="1"/>
              <w:suppressOverlap/>
              <w:rPr>
                <w:rFonts w:ascii="Times New Roman" w:hAnsi="Times New Roman" w:cs="Times New Roman"/>
                <w:b/>
                <w:sz w:val="16"/>
                <w:szCs w:val="16"/>
                <w:lang w:val="en-US"/>
              </w:rPr>
            </w:pPr>
            <w:r w:rsidRPr="00772F59">
              <w:rPr>
                <w:rFonts w:ascii="Times New Roman" w:hAnsi="Times New Roman" w:cs="Times New Roman"/>
                <w:b/>
                <w:sz w:val="16"/>
                <w:szCs w:val="16"/>
                <w:lang w:val="en-US"/>
              </w:rPr>
              <w:t>Supplementary Table 4. Zero-order bivariate correlations between brain-brain, brain-clinical and clinical-clinical measures in FM patients</w:t>
            </w:r>
          </w:p>
        </w:tc>
      </w:tr>
      <w:tr w:rsidR="00034261" w:rsidRPr="00772F59" w14:paraId="11061C09" w14:textId="77777777" w:rsidTr="00406DD8">
        <w:trPr>
          <w:trHeight w:val="253"/>
        </w:trPr>
        <w:tc>
          <w:tcPr>
            <w:tcW w:w="5154" w:type="dxa"/>
            <w:gridSpan w:val="4"/>
            <w:tcBorders>
              <w:top w:val="single" w:sz="18" w:space="0" w:color="auto"/>
              <w:left w:val="nil"/>
              <w:bottom w:val="single" w:sz="18" w:space="0" w:color="auto"/>
              <w:right w:val="single" w:sz="4" w:space="0" w:color="auto"/>
            </w:tcBorders>
            <w:vAlign w:val="center"/>
          </w:tcPr>
          <w:p w14:paraId="532E3164" w14:textId="77777777" w:rsidR="00034261" w:rsidRPr="00772F59" w:rsidRDefault="00034261" w:rsidP="00406DD8">
            <w:pPr>
              <w:framePr w:hSpace="180" w:wrap="around" w:vAnchor="text" w:hAnchor="page" w:x="1201" w:y="1"/>
              <w:suppressOverlap/>
              <w:rPr>
                <w:rFonts w:ascii="Times New Roman" w:hAnsi="Times New Roman" w:cs="Times New Roman"/>
                <w:b/>
                <w:i/>
                <w:sz w:val="16"/>
                <w:szCs w:val="16"/>
                <w:lang w:val="en-US"/>
              </w:rPr>
            </w:pPr>
            <w:r w:rsidRPr="00772F59">
              <w:rPr>
                <w:rFonts w:ascii="Times New Roman" w:hAnsi="Times New Roman" w:cs="Times New Roman"/>
                <w:b/>
                <w:i/>
                <w:sz w:val="16"/>
                <w:szCs w:val="16"/>
                <w:lang w:val="en-US"/>
              </w:rPr>
              <w:t>Brain-Brain Correlations</w:t>
            </w:r>
          </w:p>
        </w:tc>
        <w:tc>
          <w:tcPr>
            <w:tcW w:w="3864" w:type="dxa"/>
            <w:gridSpan w:val="8"/>
            <w:tcBorders>
              <w:top w:val="single" w:sz="18" w:space="0" w:color="auto"/>
              <w:left w:val="single" w:sz="4" w:space="0" w:color="auto"/>
              <w:bottom w:val="single" w:sz="18" w:space="0" w:color="auto"/>
              <w:right w:val="nil"/>
            </w:tcBorders>
            <w:vAlign w:val="center"/>
          </w:tcPr>
          <w:p w14:paraId="2E29B4B4" w14:textId="77777777" w:rsidR="00034261" w:rsidRPr="00772F59" w:rsidRDefault="00034261" w:rsidP="00406DD8">
            <w:pPr>
              <w:framePr w:hSpace="180" w:wrap="around" w:vAnchor="text" w:hAnchor="page" w:x="1201" w:y="1"/>
              <w:suppressOverlap/>
              <w:rPr>
                <w:rFonts w:ascii="Times New Roman" w:hAnsi="Times New Roman" w:cs="Times New Roman"/>
                <w:b/>
                <w:i/>
                <w:sz w:val="16"/>
                <w:szCs w:val="16"/>
                <w:lang w:val="en-US"/>
              </w:rPr>
            </w:pPr>
            <w:r w:rsidRPr="00772F59">
              <w:rPr>
                <w:rFonts w:ascii="Times New Roman" w:hAnsi="Times New Roman" w:cs="Times New Roman"/>
                <w:b/>
                <w:i/>
                <w:sz w:val="16"/>
                <w:szCs w:val="16"/>
                <w:lang w:val="en-US"/>
              </w:rPr>
              <w:t>Clinical-Clinical Correlations</w:t>
            </w:r>
          </w:p>
        </w:tc>
      </w:tr>
      <w:tr w:rsidR="00034261" w:rsidRPr="00772F59" w14:paraId="2E566FEB" w14:textId="77777777" w:rsidTr="00034261">
        <w:trPr>
          <w:gridAfter w:val="1"/>
          <w:wAfter w:w="48" w:type="dxa"/>
          <w:trHeight w:val="635"/>
        </w:trPr>
        <w:tc>
          <w:tcPr>
            <w:tcW w:w="1368" w:type="dxa"/>
            <w:tcBorders>
              <w:left w:val="nil"/>
              <w:bottom w:val="single" w:sz="12" w:space="0" w:color="auto"/>
              <w:right w:val="nil"/>
            </w:tcBorders>
            <w:vAlign w:val="center"/>
          </w:tcPr>
          <w:p w14:paraId="326E330D"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p>
        </w:tc>
        <w:tc>
          <w:tcPr>
            <w:tcW w:w="1240" w:type="dxa"/>
            <w:tcBorders>
              <w:left w:val="nil"/>
              <w:bottom w:val="single" w:sz="12" w:space="0" w:color="auto"/>
              <w:right w:val="nil"/>
            </w:tcBorders>
            <w:vAlign w:val="center"/>
          </w:tcPr>
          <w:p w14:paraId="48A952E3"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rPr>
            </w:pPr>
            <w:proofErr w:type="spellStart"/>
            <w:r w:rsidRPr="00772F59">
              <w:rPr>
                <w:rFonts w:ascii="Times New Roman" w:hAnsi="Times New Roman" w:cs="Times New Roman"/>
                <w:b/>
                <w:sz w:val="16"/>
                <w:szCs w:val="16"/>
                <w:lang w:val="en-US"/>
              </w:rPr>
              <w:t>NPSp</w:t>
            </w:r>
            <w:proofErr w:type="spellEnd"/>
          </w:p>
        </w:tc>
        <w:tc>
          <w:tcPr>
            <w:tcW w:w="1125" w:type="dxa"/>
            <w:tcBorders>
              <w:left w:val="nil"/>
              <w:bottom w:val="single" w:sz="12" w:space="0" w:color="auto"/>
              <w:right w:val="nil"/>
            </w:tcBorders>
            <w:vAlign w:val="center"/>
          </w:tcPr>
          <w:p w14:paraId="22DDAE26"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proofErr w:type="spellStart"/>
            <w:r w:rsidRPr="00772F59">
              <w:rPr>
                <w:rFonts w:ascii="Times New Roman" w:hAnsi="Times New Roman" w:cs="Times New Roman"/>
                <w:b/>
                <w:sz w:val="16"/>
                <w:szCs w:val="16"/>
                <w:lang w:val="en-US"/>
              </w:rPr>
              <w:t>NPSn</w:t>
            </w:r>
            <w:proofErr w:type="spellEnd"/>
          </w:p>
        </w:tc>
        <w:tc>
          <w:tcPr>
            <w:tcW w:w="1421" w:type="dxa"/>
            <w:tcBorders>
              <w:top w:val="nil"/>
              <w:left w:val="nil"/>
              <w:bottom w:val="single" w:sz="12" w:space="0" w:color="auto"/>
              <w:right w:val="single" w:sz="4" w:space="0" w:color="auto"/>
            </w:tcBorders>
            <w:vAlign w:val="center"/>
          </w:tcPr>
          <w:p w14:paraId="2D6EBFEC"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w:t>
            </w:r>
            <w:proofErr w:type="spellStart"/>
            <w:r w:rsidRPr="00772F59">
              <w:rPr>
                <w:rFonts w:ascii="Times New Roman" w:hAnsi="Times New Roman" w:cs="Times New Roman"/>
                <w:b/>
                <w:sz w:val="16"/>
                <w:szCs w:val="16"/>
                <w:lang w:val="en-US"/>
              </w:rPr>
              <w:t>Multisens</w:t>
            </w:r>
            <w:proofErr w:type="spellEnd"/>
            <w:r w:rsidRPr="00772F59">
              <w:rPr>
                <w:rFonts w:ascii="Times New Roman" w:hAnsi="Times New Roman" w:cs="Times New Roman"/>
                <w:b/>
                <w:sz w:val="16"/>
                <w:szCs w:val="16"/>
                <w:lang w:val="en-US"/>
              </w:rPr>
              <w:t>’ response</w:t>
            </w:r>
          </w:p>
        </w:tc>
        <w:tc>
          <w:tcPr>
            <w:tcW w:w="1266" w:type="dxa"/>
            <w:gridSpan w:val="2"/>
            <w:tcBorders>
              <w:left w:val="single" w:sz="4" w:space="0" w:color="auto"/>
              <w:bottom w:val="single" w:sz="12" w:space="0" w:color="auto"/>
              <w:right w:val="nil"/>
            </w:tcBorders>
            <w:vAlign w:val="center"/>
          </w:tcPr>
          <w:p w14:paraId="0CC58B97"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p>
        </w:tc>
        <w:tc>
          <w:tcPr>
            <w:tcW w:w="1428" w:type="dxa"/>
            <w:gridSpan w:val="2"/>
            <w:tcBorders>
              <w:left w:val="nil"/>
              <w:bottom w:val="single" w:sz="12" w:space="0" w:color="auto"/>
              <w:right w:val="nil"/>
            </w:tcBorders>
            <w:vAlign w:val="center"/>
          </w:tcPr>
          <w:p w14:paraId="1188E4F1"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Functional Impairment</w:t>
            </w:r>
          </w:p>
        </w:tc>
        <w:tc>
          <w:tcPr>
            <w:tcW w:w="1122" w:type="dxa"/>
            <w:gridSpan w:val="3"/>
            <w:tcBorders>
              <w:left w:val="nil"/>
              <w:bottom w:val="single" w:sz="12" w:space="0" w:color="auto"/>
              <w:right w:val="nil"/>
            </w:tcBorders>
            <w:vAlign w:val="center"/>
          </w:tcPr>
          <w:p w14:paraId="4BC3B729"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Clinical Pain</w:t>
            </w:r>
          </w:p>
        </w:tc>
      </w:tr>
      <w:tr w:rsidR="00034261" w:rsidRPr="00772F59" w14:paraId="10022125" w14:textId="77777777" w:rsidTr="00406DD8">
        <w:trPr>
          <w:gridAfter w:val="1"/>
          <w:wAfter w:w="48" w:type="dxa"/>
          <w:trHeight w:val="359"/>
        </w:trPr>
        <w:tc>
          <w:tcPr>
            <w:tcW w:w="1368" w:type="dxa"/>
            <w:tcBorders>
              <w:top w:val="single" w:sz="12" w:space="0" w:color="auto"/>
              <w:left w:val="nil"/>
              <w:bottom w:val="nil"/>
              <w:right w:val="nil"/>
            </w:tcBorders>
            <w:vAlign w:val="center"/>
          </w:tcPr>
          <w:p w14:paraId="451063E9" w14:textId="77777777" w:rsidR="00034261" w:rsidRPr="00772F59" w:rsidRDefault="00034261" w:rsidP="00406DD8">
            <w:pPr>
              <w:framePr w:hSpace="180" w:wrap="around" w:vAnchor="text" w:hAnchor="page" w:x="1201" w:y="1"/>
              <w:suppressOverlap/>
              <w:rPr>
                <w:rFonts w:ascii="Times New Roman" w:hAnsi="Times New Roman" w:cs="Times New Roman"/>
                <w:b/>
                <w:sz w:val="16"/>
                <w:szCs w:val="16"/>
                <w:lang w:val="en-US"/>
              </w:rPr>
            </w:pPr>
            <w:proofErr w:type="spellStart"/>
            <w:r w:rsidRPr="00772F59">
              <w:rPr>
                <w:rFonts w:ascii="Times New Roman" w:hAnsi="Times New Roman" w:cs="Times New Roman"/>
                <w:b/>
                <w:sz w:val="16"/>
                <w:szCs w:val="16"/>
                <w:lang w:val="en-US"/>
              </w:rPr>
              <w:t>NPSp</w:t>
            </w:r>
            <w:proofErr w:type="spellEnd"/>
          </w:p>
        </w:tc>
        <w:tc>
          <w:tcPr>
            <w:tcW w:w="1240" w:type="dxa"/>
            <w:tcBorders>
              <w:top w:val="single" w:sz="12" w:space="0" w:color="auto"/>
              <w:left w:val="nil"/>
              <w:bottom w:val="nil"/>
              <w:right w:val="nil"/>
            </w:tcBorders>
            <w:vAlign w:val="center"/>
          </w:tcPr>
          <w:p w14:paraId="20D5BDCF"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rPr>
            </w:pPr>
          </w:p>
        </w:tc>
        <w:tc>
          <w:tcPr>
            <w:tcW w:w="1125" w:type="dxa"/>
            <w:tcBorders>
              <w:top w:val="single" w:sz="12" w:space="0" w:color="auto"/>
              <w:left w:val="nil"/>
              <w:bottom w:val="nil"/>
              <w:right w:val="nil"/>
            </w:tcBorders>
            <w:vAlign w:val="center"/>
          </w:tcPr>
          <w:p w14:paraId="42DF71B6"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0.697</w:t>
            </w:r>
          </w:p>
          <w:p w14:paraId="111A1FD9"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(&lt;</w:t>
            </w:r>
            <w:proofErr w:type="gramStart"/>
            <w:r w:rsidRPr="00772F59">
              <w:rPr>
                <w:rFonts w:ascii="Times New Roman" w:hAnsi="Times New Roman" w:cs="Times New Roman"/>
                <w:b/>
                <w:sz w:val="16"/>
                <w:szCs w:val="16"/>
                <w:lang w:val="en-US"/>
              </w:rPr>
              <w:t>.0005</w:t>
            </w:r>
            <w:proofErr w:type="gramEnd"/>
            <w:r w:rsidRPr="00772F59">
              <w:rPr>
                <w:rFonts w:ascii="Times New Roman" w:hAnsi="Times New Roman" w:cs="Times New Roman"/>
                <w:b/>
                <w:sz w:val="16"/>
                <w:szCs w:val="16"/>
                <w:lang w:val="en-US"/>
              </w:rPr>
              <w:t>)</w:t>
            </w:r>
          </w:p>
        </w:tc>
        <w:tc>
          <w:tcPr>
            <w:tcW w:w="1421" w:type="dxa"/>
            <w:tcBorders>
              <w:top w:val="single" w:sz="12" w:space="0" w:color="auto"/>
              <w:left w:val="nil"/>
              <w:bottom w:val="nil"/>
              <w:right w:val="single" w:sz="4" w:space="0" w:color="auto"/>
            </w:tcBorders>
            <w:vAlign w:val="center"/>
          </w:tcPr>
          <w:p w14:paraId="32447B4F"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r w:rsidRPr="00772F59">
              <w:rPr>
                <w:rFonts w:ascii="Times New Roman" w:hAnsi="Times New Roman" w:cs="Times New Roman"/>
                <w:sz w:val="16"/>
                <w:szCs w:val="16"/>
                <w:lang w:val="en-US"/>
              </w:rPr>
              <w:t>-0.245</w:t>
            </w:r>
          </w:p>
        </w:tc>
        <w:tc>
          <w:tcPr>
            <w:tcW w:w="1266" w:type="dxa"/>
            <w:gridSpan w:val="2"/>
            <w:tcBorders>
              <w:top w:val="single" w:sz="12" w:space="0" w:color="auto"/>
              <w:left w:val="single" w:sz="4" w:space="0" w:color="auto"/>
              <w:bottom w:val="nil"/>
              <w:right w:val="nil"/>
            </w:tcBorders>
            <w:vAlign w:val="center"/>
          </w:tcPr>
          <w:p w14:paraId="083B5760" w14:textId="77777777" w:rsidR="00034261" w:rsidRPr="00772F59" w:rsidRDefault="00034261" w:rsidP="00406DD8">
            <w:pPr>
              <w:framePr w:hSpace="180" w:wrap="around" w:vAnchor="text" w:hAnchor="page" w:x="1201" w:y="1"/>
              <w:suppressOverlap/>
              <w:rPr>
                <w:rFonts w:ascii="Times New Roman" w:hAnsi="Times New Roman" w:cs="Times New Roman"/>
                <w:b/>
                <w:sz w:val="16"/>
                <w:szCs w:val="16"/>
                <w:lang w:val="en-US"/>
              </w:rPr>
            </w:pPr>
            <w:r w:rsidRPr="00772F59">
              <w:rPr>
                <w:rFonts w:ascii="Times New Roman" w:hAnsi="Times New Roman" w:cs="Times New Roman"/>
                <w:b/>
                <w:sz w:val="16"/>
                <w:szCs w:val="16"/>
                <w:lang w:val="en-US"/>
              </w:rPr>
              <w:t xml:space="preserve">Depression </w:t>
            </w:r>
          </w:p>
        </w:tc>
        <w:tc>
          <w:tcPr>
            <w:tcW w:w="1746" w:type="dxa"/>
            <w:gridSpan w:val="3"/>
            <w:tcBorders>
              <w:top w:val="single" w:sz="12" w:space="0" w:color="auto"/>
              <w:left w:val="nil"/>
              <w:bottom w:val="nil"/>
              <w:right w:val="nil"/>
            </w:tcBorders>
            <w:vAlign w:val="center"/>
          </w:tcPr>
          <w:p w14:paraId="6793B0E6"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 xml:space="preserve">0.601 </w:t>
            </w:r>
          </w:p>
          <w:p w14:paraId="27F65C25"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(&lt;</w:t>
            </w:r>
            <w:proofErr w:type="gramStart"/>
            <w:r w:rsidRPr="00772F59">
              <w:rPr>
                <w:rFonts w:ascii="Times New Roman" w:hAnsi="Times New Roman" w:cs="Times New Roman"/>
                <w:b/>
                <w:sz w:val="16"/>
                <w:szCs w:val="16"/>
                <w:lang w:val="en-US"/>
              </w:rPr>
              <w:t>.0005</w:t>
            </w:r>
            <w:proofErr w:type="gramEnd"/>
            <w:r w:rsidRPr="00772F59">
              <w:rPr>
                <w:rFonts w:ascii="Times New Roman" w:hAnsi="Times New Roman" w:cs="Times New Roman"/>
                <w:b/>
                <w:sz w:val="16"/>
                <w:szCs w:val="16"/>
                <w:lang w:val="en-US"/>
              </w:rPr>
              <w:t>)</w:t>
            </w:r>
          </w:p>
        </w:tc>
        <w:tc>
          <w:tcPr>
            <w:tcW w:w="804" w:type="dxa"/>
            <w:gridSpan w:val="2"/>
            <w:tcBorders>
              <w:top w:val="single" w:sz="12" w:space="0" w:color="auto"/>
              <w:left w:val="nil"/>
              <w:bottom w:val="nil"/>
              <w:right w:val="nil"/>
            </w:tcBorders>
            <w:vAlign w:val="center"/>
          </w:tcPr>
          <w:p w14:paraId="3139C332"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0.28 (.093)</w:t>
            </w:r>
          </w:p>
        </w:tc>
      </w:tr>
      <w:tr w:rsidR="00034261" w:rsidRPr="00772F59" w14:paraId="2BADDB3E" w14:textId="77777777" w:rsidTr="00034261">
        <w:trPr>
          <w:gridAfter w:val="8"/>
          <w:wAfter w:w="3864" w:type="dxa"/>
          <w:trHeight w:val="383"/>
        </w:trPr>
        <w:tc>
          <w:tcPr>
            <w:tcW w:w="1368" w:type="dxa"/>
            <w:tcBorders>
              <w:top w:val="nil"/>
              <w:left w:val="nil"/>
              <w:bottom w:val="nil"/>
              <w:right w:val="nil"/>
            </w:tcBorders>
            <w:vAlign w:val="center"/>
          </w:tcPr>
          <w:p w14:paraId="3CBE42F6" w14:textId="77777777" w:rsidR="00034261" w:rsidRPr="00772F59" w:rsidRDefault="00034261" w:rsidP="00406DD8">
            <w:pPr>
              <w:framePr w:hSpace="180" w:wrap="around" w:vAnchor="text" w:hAnchor="page" w:x="1201" w:y="1"/>
              <w:suppressOverlap/>
              <w:rPr>
                <w:rFonts w:ascii="Times New Roman" w:hAnsi="Times New Roman" w:cs="Times New Roman"/>
                <w:b/>
                <w:sz w:val="16"/>
                <w:szCs w:val="16"/>
                <w:lang w:val="en-US"/>
              </w:rPr>
            </w:pPr>
            <w:proofErr w:type="spellStart"/>
            <w:r w:rsidRPr="00772F59">
              <w:rPr>
                <w:rFonts w:ascii="Times New Roman" w:hAnsi="Times New Roman" w:cs="Times New Roman"/>
                <w:b/>
                <w:sz w:val="16"/>
                <w:szCs w:val="16"/>
                <w:lang w:val="en-US"/>
              </w:rPr>
              <w:t>NPSn</w:t>
            </w:r>
            <w:proofErr w:type="spellEnd"/>
          </w:p>
        </w:tc>
        <w:tc>
          <w:tcPr>
            <w:tcW w:w="1240" w:type="dxa"/>
            <w:tcBorders>
              <w:top w:val="nil"/>
              <w:left w:val="nil"/>
              <w:bottom w:val="nil"/>
              <w:right w:val="nil"/>
            </w:tcBorders>
          </w:tcPr>
          <w:p w14:paraId="6A1BABE2"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rPr>
            </w:pPr>
          </w:p>
        </w:tc>
        <w:tc>
          <w:tcPr>
            <w:tcW w:w="1125" w:type="dxa"/>
            <w:tcBorders>
              <w:top w:val="nil"/>
              <w:left w:val="nil"/>
              <w:bottom w:val="nil"/>
              <w:right w:val="nil"/>
            </w:tcBorders>
            <w:vAlign w:val="center"/>
          </w:tcPr>
          <w:p w14:paraId="429DF91C"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p>
        </w:tc>
        <w:tc>
          <w:tcPr>
            <w:tcW w:w="1421" w:type="dxa"/>
            <w:tcBorders>
              <w:top w:val="nil"/>
              <w:left w:val="nil"/>
              <w:bottom w:val="nil"/>
              <w:right w:val="single" w:sz="4" w:space="0" w:color="auto"/>
            </w:tcBorders>
            <w:vAlign w:val="center"/>
          </w:tcPr>
          <w:p w14:paraId="416A7240"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r w:rsidRPr="00772F59">
              <w:rPr>
                <w:rFonts w:ascii="Times New Roman" w:hAnsi="Times New Roman" w:cs="Times New Roman"/>
                <w:sz w:val="16"/>
                <w:szCs w:val="16"/>
                <w:lang w:val="en-US"/>
              </w:rPr>
              <w:t>0.030</w:t>
            </w:r>
          </w:p>
        </w:tc>
      </w:tr>
      <w:tr w:rsidR="00034261" w:rsidRPr="00772F59" w14:paraId="22F7AE49" w14:textId="77777777" w:rsidTr="00406DD8">
        <w:trPr>
          <w:gridAfter w:val="1"/>
          <w:wAfter w:w="48" w:type="dxa"/>
          <w:trHeight w:val="407"/>
        </w:trPr>
        <w:tc>
          <w:tcPr>
            <w:tcW w:w="1368" w:type="dxa"/>
            <w:tcBorders>
              <w:top w:val="nil"/>
              <w:left w:val="nil"/>
              <w:bottom w:val="single" w:sz="18" w:space="0" w:color="auto"/>
              <w:right w:val="nil"/>
            </w:tcBorders>
            <w:vAlign w:val="center"/>
          </w:tcPr>
          <w:p w14:paraId="47C092C5" w14:textId="77777777" w:rsidR="00034261" w:rsidRPr="00772F59" w:rsidRDefault="00034261" w:rsidP="00406DD8">
            <w:pPr>
              <w:framePr w:hSpace="180" w:wrap="around" w:vAnchor="text" w:hAnchor="page" w:x="1201" w:y="1"/>
              <w:suppressOverlap/>
              <w:rPr>
                <w:rFonts w:ascii="Times New Roman" w:hAnsi="Times New Roman" w:cs="Times New Roman"/>
                <w:b/>
                <w:sz w:val="16"/>
                <w:szCs w:val="16"/>
                <w:lang w:val="en-US"/>
              </w:rPr>
            </w:pPr>
            <w:r w:rsidRPr="00772F59">
              <w:rPr>
                <w:rFonts w:ascii="Times New Roman" w:hAnsi="Times New Roman" w:cs="Times New Roman"/>
                <w:b/>
                <w:sz w:val="16"/>
                <w:szCs w:val="16"/>
                <w:lang w:val="en-US"/>
              </w:rPr>
              <w:t>FM-pain</w:t>
            </w:r>
          </w:p>
        </w:tc>
        <w:tc>
          <w:tcPr>
            <w:tcW w:w="1240" w:type="dxa"/>
            <w:tcBorders>
              <w:top w:val="nil"/>
              <w:left w:val="nil"/>
              <w:bottom w:val="single" w:sz="18" w:space="0" w:color="auto"/>
              <w:right w:val="nil"/>
            </w:tcBorders>
          </w:tcPr>
          <w:p w14:paraId="41CB60B7"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rPr>
            </w:pPr>
            <w:r w:rsidRPr="00772F59">
              <w:rPr>
                <w:rFonts w:ascii="Times New Roman" w:hAnsi="Times New Roman" w:cs="Times New Roman"/>
                <w:b/>
                <w:sz w:val="16"/>
                <w:szCs w:val="16"/>
              </w:rPr>
              <w:t>.390</w:t>
            </w:r>
          </w:p>
          <w:p w14:paraId="324A1B75"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rPr>
            </w:pPr>
            <w:r w:rsidRPr="00772F59">
              <w:rPr>
                <w:rFonts w:ascii="Times New Roman" w:hAnsi="Times New Roman" w:cs="Times New Roman"/>
                <w:b/>
                <w:sz w:val="16"/>
                <w:szCs w:val="16"/>
              </w:rPr>
              <w:t>(.017)</w:t>
            </w:r>
          </w:p>
        </w:tc>
        <w:tc>
          <w:tcPr>
            <w:tcW w:w="1125" w:type="dxa"/>
            <w:tcBorders>
              <w:top w:val="nil"/>
              <w:left w:val="nil"/>
              <w:bottom w:val="single" w:sz="18" w:space="0" w:color="auto"/>
              <w:right w:val="nil"/>
            </w:tcBorders>
            <w:vAlign w:val="center"/>
          </w:tcPr>
          <w:p w14:paraId="600C1C36"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rPr>
            </w:pPr>
            <w:r w:rsidRPr="00772F59">
              <w:rPr>
                <w:rFonts w:ascii="Times New Roman" w:hAnsi="Times New Roman" w:cs="Times New Roman"/>
                <w:b/>
                <w:sz w:val="16"/>
                <w:szCs w:val="16"/>
              </w:rPr>
              <w:t>.392</w:t>
            </w:r>
          </w:p>
          <w:p w14:paraId="4BA3331C"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r w:rsidRPr="00772F59">
              <w:rPr>
                <w:rFonts w:ascii="Times New Roman" w:hAnsi="Times New Roman" w:cs="Times New Roman"/>
                <w:b/>
                <w:sz w:val="16"/>
                <w:szCs w:val="16"/>
              </w:rPr>
              <w:t>(.016)</w:t>
            </w:r>
          </w:p>
        </w:tc>
        <w:tc>
          <w:tcPr>
            <w:tcW w:w="1421" w:type="dxa"/>
            <w:tcBorders>
              <w:top w:val="nil"/>
              <w:left w:val="nil"/>
              <w:bottom w:val="single" w:sz="18" w:space="0" w:color="auto"/>
              <w:right w:val="single" w:sz="4" w:space="0" w:color="auto"/>
            </w:tcBorders>
            <w:vAlign w:val="center"/>
          </w:tcPr>
          <w:p w14:paraId="4EEC9DCD"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r w:rsidRPr="00772F59">
              <w:rPr>
                <w:rFonts w:ascii="Times New Roman" w:hAnsi="Times New Roman" w:cs="Times New Roman"/>
                <w:sz w:val="16"/>
                <w:szCs w:val="16"/>
                <w:lang w:val="en-US"/>
              </w:rPr>
              <w:t>-0.091</w:t>
            </w:r>
          </w:p>
        </w:tc>
        <w:tc>
          <w:tcPr>
            <w:tcW w:w="1266" w:type="dxa"/>
            <w:gridSpan w:val="2"/>
            <w:tcBorders>
              <w:top w:val="nil"/>
              <w:left w:val="single" w:sz="4" w:space="0" w:color="auto"/>
              <w:bottom w:val="single" w:sz="18" w:space="0" w:color="auto"/>
              <w:right w:val="nil"/>
            </w:tcBorders>
            <w:vAlign w:val="center"/>
          </w:tcPr>
          <w:p w14:paraId="666E9923" w14:textId="77777777" w:rsidR="00034261" w:rsidRPr="00772F59" w:rsidRDefault="00034261" w:rsidP="00406DD8">
            <w:pPr>
              <w:framePr w:hSpace="180" w:wrap="around" w:vAnchor="text" w:hAnchor="page" w:x="1201" w:y="1"/>
              <w:suppressOverlap/>
              <w:rPr>
                <w:rFonts w:ascii="Times New Roman" w:hAnsi="Times New Roman" w:cs="Times New Roman"/>
                <w:b/>
                <w:sz w:val="16"/>
                <w:szCs w:val="16"/>
                <w:lang w:val="en-US"/>
              </w:rPr>
            </w:pPr>
            <w:proofErr w:type="spellStart"/>
            <w:r w:rsidRPr="00772F59">
              <w:rPr>
                <w:rFonts w:ascii="Times New Roman" w:hAnsi="Times New Roman" w:cs="Times New Roman"/>
                <w:b/>
                <w:sz w:val="16"/>
                <w:szCs w:val="16"/>
                <w:lang w:val="en-US"/>
              </w:rPr>
              <w:t>Funct</w:t>
            </w:r>
            <w:proofErr w:type="spellEnd"/>
            <w:r w:rsidRPr="00772F59">
              <w:rPr>
                <w:rFonts w:ascii="Times New Roman" w:hAnsi="Times New Roman" w:cs="Times New Roman"/>
                <w:b/>
                <w:sz w:val="16"/>
                <w:szCs w:val="16"/>
                <w:lang w:val="en-US"/>
              </w:rPr>
              <w:t xml:space="preserve">. </w:t>
            </w:r>
            <w:proofErr w:type="spellStart"/>
            <w:r w:rsidRPr="00772F59">
              <w:rPr>
                <w:rFonts w:ascii="Times New Roman" w:hAnsi="Times New Roman" w:cs="Times New Roman"/>
                <w:b/>
                <w:sz w:val="16"/>
                <w:szCs w:val="16"/>
                <w:lang w:val="en-US"/>
              </w:rPr>
              <w:t>Impairm</w:t>
            </w:r>
            <w:proofErr w:type="spellEnd"/>
            <w:r w:rsidRPr="00772F59">
              <w:rPr>
                <w:rFonts w:ascii="Times New Roman" w:hAnsi="Times New Roman" w:cs="Times New Roman"/>
                <w:b/>
                <w:sz w:val="16"/>
                <w:szCs w:val="16"/>
                <w:lang w:val="en-US"/>
              </w:rPr>
              <w:t>.</w:t>
            </w:r>
          </w:p>
        </w:tc>
        <w:tc>
          <w:tcPr>
            <w:tcW w:w="1746" w:type="dxa"/>
            <w:gridSpan w:val="3"/>
            <w:tcBorders>
              <w:top w:val="nil"/>
              <w:left w:val="nil"/>
              <w:bottom w:val="single" w:sz="18" w:space="0" w:color="auto"/>
              <w:right w:val="nil"/>
            </w:tcBorders>
            <w:vAlign w:val="center"/>
          </w:tcPr>
          <w:p w14:paraId="3BF5C17C"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p>
        </w:tc>
        <w:tc>
          <w:tcPr>
            <w:tcW w:w="804" w:type="dxa"/>
            <w:gridSpan w:val="2"/>
            <w:tcBorders>
              <w:top w:val="nil"/>
              <w:left w:val="nil"/>
              <w:bottom w:val="single" w:sz="18" w:space="0" w:color="auto"/>
              <w:right w:val="nil"/>
            </w:tcBorders>
            <w:vAlign w:val="center"/>
          </w:tcPr>
          <w:p w14:paraId="5E0C8FDB"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.588 (&lt;</w:t>
            </w:r>
            <w:proofErr w:type="gramStart"/>
            <w:r w:rsidRPr="00772F59">
              <w:rPr>
                <w:rFonts w:ascii="Times New Roman" w:hAnsi="Times New Roman" w:cs="Times New Roman"/>
                <w:b/>
                <w:sz w:val="16"/>
                <w:szCs w:val="16"/>
                <w:lang w:val="en-US"/>
              </w:rPr>
              <w:t>.0005</w:t>
            </w:r>
            <w:proofErr w:type="gramEnd"/>
            <w:r w:rsidRPr="00772F59">
              <w:rPr>
                <w:rFonts w:ascii="Times New Roman" w:hAnsi="Times New Roman" w:cs="Times New Roman"/>
                <w:b/>
                <w:sz w:val="16"/>
                <w:szCs w:val="16"/>
                <w:lang w:val="en-US"/>
              </w:rPr>
              <w:t>)</w:t>
            </w:r>
          </w:p>
        </w:tc>
      </w:tr>
      <w:tr w:rsidR="00034261" w:rsidRPr="00772F59" w14:paraId="46E180F4" w14:textId="77777777" w:rsidTr="00406DD8">
        <w:trPr>
          <w:trHeight w:val="253"/>
        </w:trPr>
        <w:tc>
          <w:tcPr>
            <w:tcW w:w="1368" w:type="dxa"/>
            <w:tcBorders>
              <w:top w:val="single" w:sz="18" w:space="0" w:color="auto"/>
              <w:left w:val="nil"/>
              <w:bottom w:val="single" w:sz="18" w:space="0" w:color="auto"/>
              <w:right w:val="nil"/>
            </w:tcBorders>
            <w:vAlign w:val="center"/>
          </w:tcPr>
          <w:p w14:paraId="12E5E550"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p>
        </w:tc>
        <w:tc>
          <w:tcPr>
            <w:tcW w:w="1240" w:type="dxa"/>
            <w:tcBorders>
              <w:top w:val="single" w:sz="18" w:space="0" w:color="auto"/>
              <w:left w:val="nil"/>
              <w:bottom w:val="single" w:sz="18" w:space="0" w:color="auto"/>
              <w:right w:val="nil"/>
            </w:tcBorders>
          </w:tcPr>
          <w:p w14:paraId="189AE9C8"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rPr>
            </w:pPr>
          </w:p>
        </w:tc>
        <w:tc>
          <w:tcPr>
            <w:tcW w:w="1125" w:type="dxa"/>
            <w:tcBorders>
              <w:top w:val="single" w:sz="18" w:space="0" w:color="auto"/>
              <w:left w:val="nil"/>
              <w:bottom w:val="single" w:sz="18" w:space="0" w:color="auto"/>
              <w:right w:val="nil"/>
            </w:tcBorders>
            <w:vAlign w:val="center"/>
          </w:tcPr>
          <w:p w14:paraId="0A076E95"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p>
        </w:tc>
        <w:tc>
          <w:tcPr>
            <w:tcW w:w="1421" w:type="dxa"/>
            <w:tcBorders>
              <w:top w:val="single" w:sz="18" w:space="0" w:color="auto"/>
              <w:left w:val="nil"/>
              <w:bottom w:val="single" w:sz="18" w:space="0" w:color="auto"/>
              <w:right w:val="single" w:sz="4" w:space="0" w:color="auto"/>
            </w:tcBorders>
            <w:vAlign w:val="center"/>
          </w:tcPr>
          <w:p w14:paraId="5A2A0432"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p>
        </w:tc>
        <w:tc>
          <w:tcPr>
            <w:tcW w:w="3864" w:type="dxa"/>
            <w:gridSpan w:val="8"/>
            <w:tcBorders>
              <w:top w:val="single" w:sz="18" w:space="0" w:color="auto"/>
              <w:left w:val="single" w:sz="4" w:space="0" w:color="auto"/>
              <w:bottom w:val="single" w:sz="18" w:space="0" w:color="auto"/>
              <w:right w:val="nil"/>
            </w:tcBorders>
            <w:vAlign w:val="center"/>
          </w:tcPr>
          <w:p w14:paraId="18EFE99A" w14:textId="77777777" w:rsidR="00034261" w:rsidRPr="00772F59" w:rsidRDefault="00034261" w:rsidP="00406DD8">
            <w:pPr>
              <w:framePr w:hSpace="180" w:wrap="around" w:vAnchor="text" w:hAnchor="page" w:x="1201" w:y="1"/>
              <w:suppressOverlap/>
              <w:rPr>
                <w:rFonts w:ascii="Times New Roman" w:hAnsi="Times New Roman" w:cs="Times New Roman"/>
                <w:b/>
                <w:i/>
                <w:sz w:val="16"/>
                <w:szCs w:val="16"/>
                <w:lang w:val="en-US"/>
              </w:rPr>
            </w:pPr>
            <w:r w:rsidRPr="00772F59">
              <w:rPr>
                <w:rFonts w:ascii="Times New Roman" w:hAnsi="Times New Roman" w:cs="Times New Roman"/>
                <w:b/>
                <w:i/>
                <w:sz w:val="16"/>
                <w:szCs w:val="16"/>
                <w:lang w:val="en-US"/>
              </w:rPr>
              <w:t>Brain-Clinical Correlations</w:t>
            </w:r>
          </w:p>
        </w:tc>
      </w:tr>
      <w:tr w:rsidR="00034261" w:rsidRPr="00772F59" w14:paraId="1B86B7B1" w14:textId="77777777" w:rsidTr="00034261">
        <w:trPr>
          <w:gridAfter w:val="2"/>
          <w:wAfter w:w="199" w:type="dxa"/>
          <w:trHeight w:val="434"/>
        </w:trPr>
        <w:tc>
          <w:tcPr>
            <w:tcW w:w="1368" w:type="dxa"/>
            <w:tcBorders>
              <w:top w:val="single" w:sz="18" w:space="0" w:color="auto"/>
              <w:left w:val="nil"/>
              <w:bottom w:val="single" w:sz="12" w:space="0" w:color="auto"/>
              <w:right w:val="nil"/>
            </w:tcBorders>
            <w:vAlign w:val="center"/>
          </w:tcPr>
          <w:p w14:paraId="541CD978"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p>
        </w:tc>
        <w:tc>
          <w:tcPr>
            <w:tcW w:w="1240" w:type="dxa"/>
            <w:tcBorders>
              <w:top w:val="single" w:sz="18" w:space="0" w:color="auto"/>
              <w:left w:val="nil"/>
              <w:bottom w:val="single" w:sz="12" w:space="0" w:color="auto"/>
              <w:right w:val="nil"/>
            </w:tcBorders>
          </w:tcPr>
          <w:p w14:paraId="71CFBFB6"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rPr>
            </w:pPr>
          </w:p>
        </w:tc>
        <w:tc>
          <w:tcPr>
            <w:tcW w:w="1125" w:type="dxa"/>
            <w:tcBorders>
              <w:top w:val="single" w:sz="18" w:space="0" w:color="auto"/>
              <w:left w:val="nil"/>
              <w:bottom w:val="single" w:sz="12" w:space="0" w:color="auto"/>
              <w:right w:val="nil"/>
            </w:tcBorders>
            <w:vAlign w:val="center"/>
          </w:tcPr>
          <w:p w14:paraId="49FA9144"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p>
        </w:tc>
        <w:tc>
          <w:tcPr>
            <w:tcW w:w="1421" w:type="dxa"/>
            <w:tcBorders>
              <w:top w:val="single" w:sz="18" w:space="0" w:color="auto"/>
              <w:left w:val="nil"/>
              <w:bottom w:val="single" w:sz="12" w:space="0" w:color="auto"/>
            </w:tcBorders>
            <w:vAlign w:val="center"/>
          </w:tcPr>
          <w:p w14:paraId="2CA3CA20"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p>
        </w:tc>
        <w:tc>
          <w:tcPr>
            <w:tcW w:w="1112" w:type="dxa"/>
            <w:tcBorders>
              <w:top w:val="single" w:sz="18" w:space="0" w:color="auto"/>
              <w:bottom w:val="single" w:sz="12" w:space="0" w:color="auto"/>
              <w:right w:val="nil"/>
            </w:tcBorders>
            <w:vAlign w:val="center"/>
          </w:tcPr>
          <w:p w14:paraId="228E0119"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 xml:space="preserve">Depression </w:t>
            </w:r>
          </w:p>
        </w:tc>
        <w:tc>
          <w:tcPr>
            <w:tcW w:w="1428" w:type="dxa"/>
            <w:gridSpan w:val="2"/>
            <w:tcBorders>
              <w:top w:val="single" w:sz="18" w:space="0" w:color="auto"/>
              <w:left w:val="nil"/>
              <w:bottom w:val="single" w:sz="12" w:space="0" w:color="auto"/>
              <w:right w:val="nil"/>
            </w:tcBorders>
            <w:vAlign w:val="center"/>
          </w:tcPr>
          <w:p w14:paraId="3CCCDCE5"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Functional Impairment</w:t>
            </w:r>
          </w:p>
        </w:tc>
        <w:tc>
          <w:tcPr>
            <w:tcW w:w="1125" w:type="dxa"/>
            <w:gridSpan w:val="3"/>
            <w:tcBorders>
              <w:top w:val="single" w:sz="18" w:space="0" w:color="auto"/>
              <w:left w:val="nil"/>
              <w:bottom w:val="single" w:sz="12" w:space="0" w:color="auto"/>
              <w:right w:val="nil"/>
            </w:tcBorders>
            <w:vAlign w:val="center"/>
          </w:tcPr>
          <w:p w14:paraId="1A431B9B"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Clinical Pain</w:t>
            </w:r>
          </w:p>
        </w:tc>
      </w:tr>
      <w:tr w:rsidR="00034261" w:rsidRPr="00772F59" w14:paraId="0D008A7F" w14:textId="77777777" w:rsidTr="00406DD8">
        <w:trPr>
          <w:gridAfter w:val="2"/>
          <w:wAfter w:w="199" w:type="dxa"/>
          <w:trHeight w:val="359"/>
        </w:trPr>
        <w:tc>
          <w:tcPr>
            <w:tcW w:w="1368" w:type="dxa"/>
            <w:tcBorders>
              <w:top w:val="single" w:sz="12" w:space="0" w:color="auto"/>
              <w:left w:val="nil"/>
              <w:bottom w:val="nil"/>
              <w:right w:val="nil"/>
            </w:tcBorders>
            <w:vAlign w:val="center"/>
          </w:tcPr>
          <w:p w14:paraId="1A41C57D"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p>
        </w:tc>
        <w:tc>
          <w:tcPr>
            <w:tcW w:w="1240" w:type="dxa"/>
            <w:tcBorders>
              <w:top w:val="single" w:sz="12" w:space="0" w:color="auto"/>
              <w:left w:val="nil"/>
              <w:bottom w:val="nil"/>
              <w:right w:val="nil"/>
            </w:tcBorders>
          </w:tcPr>
          <w:p w14:paraId="68420B1F"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rPr>
            </w:pPr>
          </w:p>
        </w:tc>
        <w:tc>
          <w:tcPr>
            <w:tcW w:w="1125" w:type="dxa"/>
            <w:tcBorders>
              <w:top w:val="single" w:sz="12" w:space="0" w:color="auto"/>
              <w:left w:val="nil"/>
              <w:bottom w:val="nil"/>
              <w:right w:val="nil"/>
            </w:tcBorders>
            <w:vAlign w:val="center"/>
          </w:tcPr>
          <w:p w14:paraId="48B1A5BD"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p>
        </w:tc>
        <w:tc>
          <w:tcPr>
            <w:tcW w:w="1421" w:type="dxa"/>
            <w:tcBorders>
              <w:top w:val="single" w:sz="12" w:space="0" w:color="auto"/>
              <w:left w:val="nil"/>
              <w:bottom w:val="nil"/>
            </w:tcBorders>
            <w:vAlign w:val="center"/>
          </w:tcPr>
          <w:p w14:paraId="623018B4"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proofErr w:type="spellStart"/>
            <w:r w:rsidRPr="00772F59">
              <w:rPr>
                <w:rFonts w:ascii="Times New Roman" w:hAnsi="Times New Roman" w:cs="Times New Roman"/>
                <w:b/>
                <w:sz w:val="16"/>
                <w:szCs w:val="16"/>
                <w:lang w:val="en-US"/>
              </w:rPr>
              <w:t>NPSp</w:t>
            </w:r>
            <w:proofErr w:type="spellEnd"/>
          </w:p>
        </w:tc>
        <w:tc>
          <w:tcPr>
            <w:tcW w:w="1112" w:type="dxa"/>
            <w:tcBorders>
              <w:top w:val="single" w:sz="12" w:space="0" w:color="auto"/>
              <w:bottom w:val="nil"/>
              <w:right w:val="nil"/>
            </w:tcBorders>
            <w:vAlign w:val="center"/>
          </w:tcPr>
          <w:p w14:paraId="6A309172"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 xml:space="preserve">0.290 </w:t>
            </w:r>
          </w:p>
          <w:p w14:paraId="6448BD5F"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(.082)</w:t>
            </w:r>
          </w:p>
        </w:tc>
        <w:tc>
          <w:tcPr>
            <w:tcW w:w="1428" w:type="dxa"/>
            <w:gridSpan w:val="2"/>
            <w:tcBorders>
              <w:top w:val="single" w:sz="12" w:space="0" w:color="auto"/>
              <w:left w:val="nil"/>
              <w:bottom w:val="nil"/>
              <w:right w:val="nil"/>
            </w:tcBorders>
            <w:vAlign w:val="center"/>
          </w:tcPr>
          <w:p w14:paraId="5595C21F"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r w:rsidRPr="00772F59">
              <w:rPr>
                <w:rFonts w:ascii="Times New Roman" w:hAnsi="Times New Roman" w:cs="Times New Roman"/>
                <w:sz w:val="16"/>
                <w:szCs w:val="16"/>
                <w:lang w:val="en-US"/>
              </w:rPr>
              <w:t>0.224</w:t>
            </w:r>
          </w:p>
        </w:tc>
        <w:tc>
          <w:tcPr>
            <w:tcW w:w="1125" w:type="dxa"/>
            <w:gridSpan w:val="3"/>
            <w:tcBorders>
              <w:top w:val="single" w:sz="12" w:space="0" w:color="auto"/>
              <w:left w:val="nil"/>
              <w:bottom w:val="nil"/>
              <w:right w:val="nil"/>
            </w:tcBorders>
            <w:vAlign w:val="center"/>
          </w:tcPr>
          <w:p w14:paraId="6D450C94"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r w:rsidRPr="00772F59">
              <w:rPr>
                <w:rFonts w:ascii="Times New Roman" w:hAnsi="Times New Roman" w:cs="Times New Roman"/>
                <w:sz w:val="16"/>
                <w:szCs w:val="16"/>
                <w:lang w:val="en-US"/>
              </w:rPr>
              <w:t>-0.144</w:t>
            </w:r>
          </w:p>
        </w:tc>
      </w:tr>
      <w:tr w:rsidR="00034261" w:rsidRPr="00772F59" w14:paraId="4231518D" w14:textId="77777777" w:rsidTr="00034261">
        <w:trPr>
          <w:gridAfter w:val="2"/>
          <w:wAfter w:w="199" w:type="dxa"/>
          <w:trHeight w:val="383"/>
        </w:trPr>
        <w:tc>
          <w:tcPr>
            <w:tcW w:w="1368" w:type="dxa"/>
            <w:tcBorders>
              <w:top w:val="nil"/>
              <w:left w:val="nil"/>
              <w:bottom w:val="nil"/>
              <w:right w:val="nil"/>
            </w:tcBorders>
            <w:vAlign w:val="center"/>
          </w:tcPr>
          <w:p w14:paraId="68CDE002"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rPr>
            </w:pPr>
          </w:p>
        </w:tc>
        <w:tc>
          <w:tcPr>
            <w:tcW w:w="1240" w:type="dxa"/>
            <w:tcBorders>
              <w:top w:val="nil"/>
              <w:left w:val="nil"/>
              <w:bottom w:val="nil"/>
              <w:right w:val="nil"/>
            </w:tcBorders>
          </w:tcPr>
          <w:p w14:paraId="3D179D92"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rPr>
            </w:pPr>
          </w:p>
        </w:tc>
        <w:tc>
          <w:tcPr>
            <w:tcW w:w="1125" w:type="dxa"/>
            <w:tcBorders>
              <w:top w:val="nil"/>
              <w:left w:val="nil"/>
              <w:bottom w:val="nil"/>
              <w:right w:val="nil"/>
            </w:tcBorders>
            <w:vAlign w:val="center"/>
          </w:tcPr>
          <w:p w14:paraId="4E04B2A5"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rPr>
            </w:pPr>
          </w:p>
        </w:tc>
        <w:tc>
          <w:tcPr>
            <w:tcW w:w="1421" w:type="dxa"/>
            <w:tcBorders>
              <w:top w:val="nil"/>
              <w:left w:val="nil"/>
              <w:bottom w:val="nil"/>
              <w:right w:val="single" w:sz="4" w:space="0" w:color="auto"/>
            </w:tcBorders>
            <w:vAlign w:val="center"/>
          </w:tcPr>
          <w:p w14:paraId="25463E28"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rPr>
            </w:pPr>
            <w:proofErr w:type="spellStart"/>
            <w:r w:rsidRPr="00772F59">
              <w:rPr>
                <w:rFonts w:ascii="Times New Roman" w:hAnsi="Times New Roman" w:cs="Times New Roman"/>
                <w:b/>
                <w:sz w:val="16"/>
                <w:szCs w:val="16"/>
                <w:lang w:val="en-US"/>
              </w:rPr>
              <w:t>NPSn</w:t>
            </w:r>
            <w:proofErr w:type="spellEnd"/>
          </w:p>
        </w:tc>
        <w:tc>
          <w:tcPr>
            <w:tcW w:w="1112" w:type="dxa"/>
            <w:tcBorders>
              <w:top w:val="nil"/>
              <w:left w:val="single" w:sz="4" w:space="0" w:color="auto"/>
              <w:bottom w:val="nil"/>
              <w:right w:val="nil"/>
            </w:tcBorders>
            <w:vAlign w:val="center"/>
          </w:tcPr>
          <w:p w14:paraId="12CB52AF"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 xml:space="preserve">0.333 </w:t>
            </w:r>
          </w:p>
          <w:p w14:paraId="1D2FC85C"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rPr>
            </w:pPr>
            <w:r w:rsidRPr="00772F59">
              <w:rPr>
                <w:rFonts w:ascii="Times New Roman" w:hAnsi="Times New Roman" w:cs="Times New Roman"/>
                <w:b/>
                <w:sz w:val="16"/>
                <w:szCs w:val="16"/>
                <w:lang w:val="en-US"/>
              </w:rPr>
              <w:t>(.044)</w:t>
            </w:r>
          </w:p>
        </w:tc>
        <w:tc>
          <w:tcPr>
            <w:tcW w:w="1428" w:type="dxa"/>
            <w:gridSpan w:val="2"/>
            <w:tcBorders>
              <w:top w:val="nil"/>
              <w:left w:val="nil"/>
              <w:bottom w:val="nil"/>
              <w:right w:val="nil"/>
            </w:tcBorders>
            <w:vAlign w:val="center"/>
          </w:tcPr>
          <w:p w14:paraId="4D264185"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 xml:space="preserve">0.309 </w:t>
            </w:r>
          </w:p>
          <w:p w14:paraId="4FAC6BD3"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rPr>
            </w:pPr>
            <w:r w:rsidRPr="00772F59">
              <w:rPr>
                <w:rFonts w:ascii="Times New Roman" w:hAnsi="Times New Roman" w:cs="Times New Roman"/>
                <w:b/>
                <w:sz w:val="16"/>
                <w:szCs w:val="16"/>
                <w:lang w:val="en-US"/>
              </w:rPr>
              <w:t>(.063)</w:t>
            </w:r>
          </w:p>
        </w:tc>
        <w:tc>
          <w:tcPr>
            <w:tcW w:w="1125" w:type="dxa"/>
            <w:gridSpan w:val="3"/>
            <w:tcBorders>
              <w:top w:val="nil"/>
              <w:left w:val="nil"/>
              <w:bottom w:val="nil"/>
              <w:right w:val="nil"/>
            </w:tcBorders>
            <w:vAlign w:val="center"/>
          </w:tcPr>
          <w:p w14:paraId="24B155B2"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rPr>
            </w:pPr>
            <w:r w:rsidRPr="00772F59">
              <w:rPr>
                <w:rFonts w:ascii="Times New Roman" w:hAnsi="Times New Roman" w:cs="Times New Roman"/>
                <w:sz w:val="16"/>
                <w:szCs w:val="16"/>
                <w:lang w:val="en-US"/>
              </w:rPr>
              <w:t>-0.064</w:t>
            </w:r>
          </w:p>
        </w:tc>
      </w:tr>
      <w:tr w:rsidR="00034261" w:rsidRPr="00772F59" w14:paraId="176F4F3E" w14:textId="77777777" w:rsidTr="00406DD8">
        <w:trPr>
          <w:gridAfter w:val="2"/>
          <w:wAfter w:w="199" w:type="dxa"/>
          <w:trHeight w:val="383"/>
        </w:trPr>
        <w:tc>
          <w:tcPr>
            <w:tcW w:w="1368" w:type="dxa"/>
            <w:tcBorders>
              <w:top w:val="nil"/>
              <w:left w:val="nil"/>
              <w:bottom w:val="nil"/>
              <w:right w:val="nil"/>
            </w:tcBorders>
            <w:vAlign w:val="center"/>
          </w:tcPr>
          <w:p w14:paraId="7912576D"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p>
        </w:tc>
        <w:tc>
          <w:tcPr>
            <w:tcW w:w="1240" w:type="dxa"/>
            <w:tcBorders>
              <w:top w:val="nil"/>
              <w:left w:val="nil"/>
              <w:bottom w:val="nil"/>
              <w:right w:val="nil"/>
            </w:tcBorders>
          </w:tcPr>
          <w:p w14:paraId="4FB0DC32"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rPr>
            </w:pPr>
          </w:p>
        </w:tc>
        <w:tc>
          <w:tcPr>
            <w:tcW w:w="1125" w:type="dxa"/>
            <w:tcBorders>
              <w:top w:val="nil"/>
              <w:left w:val="nil"/>
              <w:bottom w:val="nil"/>
              <w:right w:val="nil"/>
            </w:tcBorders>
            <w:vAlign w:val="center"/>
          </w:tcPr>
          <w:p w14:paraId="4EFC3DB5"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p>
        </w:tc>
        <w:tc>
          <w:tcPr>
            <w:tcW w:w="1421" w:type="dxa"/>
            <w:tcBorders>
              <w:top w:val="nil"/>
              <w:left w:val="nil"/>
              <w:bottom w:val="nil"/>
            </w:tcBorders>
            <w:vAlign w:val="center"/>
          </w:tcPr>
          <w:p w14:paraId="3DD836E6"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FM-pain</w:t>
            </w:r>
          </w:p>
        </w:tc>
        <w:tc>
          <w:tcPr>
            <w:tcW w:w="1112" w:type="dxa"/>
            <w:tcBorders>
              <w:top w:val="nil"/>
              <w:bottom w:val="nil"/>
              <w:right w:val="nil"/>
            </w:tcBorders>
            <w:vAlign w:val="center"/>
          </w:tcPr>
          <w:p w14:paraId="2ABEEFD8"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r w:rsidRPr="00772F59">
              <w:rPr>
                <w:rFonts w:ascii="Times New Roman" w:hAnsi="Times New Roman" w:cs="Times New Roman"/>
                <w:sz w:val="16"/>
                <w:szCs w:val="16"/>
                <w:lang w:val="en-US"/>
              </w:rPr>
              <w:t>0.159</w:t>
            </w:r>
          </w:p>
        </w:tc>
        <w:tc>
          <w:tcPr>
            <w:tcW w:w="1428" w:type="dxa"/>
            <w:gridSpan w:val="2"/>
            <w:tcBorders>
              <w:top w:val="nil"/>
              <w:left w:val="nil"/>
              <w:bottom w:val="nil"/>
              <w:right w:val="nil"/>
            </w:tcBorders>
            <w:vAlign w:val="center"/>
          </w:tcPr>
          <w:p w14:paraId="7A040696"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r w:rsidRPr="00772F59">
              <w:rPr>
                <w:rFonts w:ascii="Times New Roman" w:hAnsi="Times New Roman" w:cs="Times New Roman"/>
                <w:sz w:val="16"/>
                <w:szCs w:val="16"/>
                <w:lang w:val="en-US"/>
              </w:rPr>
              <w:t>0.091</w:t>
            </w:r>
          </w:p>
        </w:tc>
        <w:tc>
          <w:tcPr>
            <w:tcW w:w="1125" w:type="dxa"/>
            <w:gridSpan w:val="3"/>
            <w:tcBorders>
              <w:top w:val="nil"/>
              <w:left w:val="nil"/>
              <w:bottom w:val="nil"/>
              <w:right w:val="nil"/>
            </w:tcBorders>
            <w:vAlign w:val="center"/>
          </w:tcPr>
          <w:p w14:paraId="077D8F86"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0.279</w:t>
            </w:r>
          </w:p>
          <w:p w14:paraId="76F7B1DC"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r w:rsidRPr="00772F59">
              <w:rPr>
                <w:rFonts w:ascii="Times New Roman" w:hAnsi="Times New Roman" w:cs="Times New Roman"/>
                <w:b/>
                <w:sz w:val="16"/>
                <w:szCs w:val="16"/>
                <w:lang w:val="en-US"/>
              </w:rPr>
              <w:t>(.094)</w:t>
            </w:r>
          </w:p>
        </w:tc>
      </w:tr>
      <w:tr w:rsidR="00034261" w:rsidRPr="00772F59" w14:paraId="3A80B514" w14:textId="77777777" w:rsidTr="00406DD8">
        <w:trPr>
          <w:gridAfter w:val="2"/>
          <w:wAfter w:w="199" w:type="dxa"/>
          <w:trHeight w:val="434"/>
        </w:trPr>
        <w:tc>
          <w:tcPr>
            <w:tcW w:w="1368" w:type="dxa"/>
            <w:tcBorders>
              <w:top w:val="nil"/>
              <w:left w:val="nil"/>
              <w:bottom w:val="single" w:sz="18" w:space="0" w:color="auto"/>
              <w:right w:val="nil"/>
            </w:tcBorders>
            <w:vAlign w:val="center"/>
          </w:tcPr>
          <w:p w14:paraId="243FBCFD"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p>
        </w:tc>
        <w:tc>
          <w:tcPr>
            <w:tcW w:w="1240" w:type="dxa"/>
            <w:tcBorders>
              <w:top w:val="nil"/>
              <w:left w:val="nil"/>
              <w:bottom w:val="single" w:sz="18" w:space="0" w:color="auto"/>
              <w:right w:val="nil"/>
            </w:tcBorders>
          </w:tcPr>
          <w:p w14:paraId="3C4209FB"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rPr>
            </w:pPr>
          </w:p>
        </w:tc>
        <w:tc>
          <w:tcPr>
            <w:tcW w:w="1125" w:type="dxa"/>
            <w:tcBorders>
              <w:top w:val="nil"/>
              <w:left w:val="nil"/>
              <w:bottom w:val="single" w:sz="18" w:space="0" w:color="auto"/>
              <w:right w:val="nil"/>
            </w:tcBorders>
            <w:vAlign w:val="center"/>
          </w:tcPr>
          <w:p w14:paraId="4C85B461"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p>
        </w:tc>
        <w:tc>
          <w:tcPr>
            <w:tcW w:w="1421" w:type="dxa"/>
            <w:tcBorders>
              <w:top w:val="nil"/>
              <w:left w:val="nil"/>
              <w:bottom w:val="single" w:sz="18" w:space="0" w:color="auto"/>
            </w:tcBorders>
            <w:vAlign w:val="center"/>
          </w:tcPr>
          <w:p w14:paraId="4065D10B" w14:textId="77777777" w:rsidR="00034261" w:rsidRPr="00772F59" w:rsidRDefault="00034261" w:rsidP="00406DD8">
            <w:pPr>
              <w:framePr w:hSpace="180" w:wrap="around" w:vAnchor="text" w:hAnchor="page" w:x="1201" w:y="1"/>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w:t>
            </w:r>
            <w:proofErr w:type="spellStart"/>
            <w:r w:rsidRPr="00772F59">
              <w:rPr>
                <w:rFonts w:ascii="Times New Roman" w:hAnsi="Times New Roman" w:cs="Times New Roman"/>
                <w:b/>
                <w:sz w:val="16"/>
                <w:szCs w:val="16"/>
                <w:lang w:val="en-US"/>
              </w:rPr>
              <w:t>Multisens</w:t>
            </w:r>
            <w:proofErr w:type="spellEnd"/>
            <w:r w:rsidRPr="00772F59">
              <w:rPr>
                <w:rFonts w:ascii="Times New Roman" w:hAnsi="Times New Roman" w:cs="Times New Roman"/>
                <w:b/>
                <w:sz w:val="16"/>
                <w:szCs w:val="16"/>
                <w:lang w:val="en-US"/>
              </w:rPr>
              <w:t>’ response</w:t>
            </w:r>
          </w:p>
        </w:tc>
        <w:tc>
          <w:tcPr>
            <w:tcW w:w="1112" w:type="dxa"/>
            <w:tcBorders>
              <w:top w:val="nil"/>
              <w:bottom w:val="single" w:sz="18" w:space="0" w:color="auto"/>
              <w:right w:val="nil"/>
            </w:tcBorders>
            <w:vAlign w:val="center"/>
          </w:tcPr>
          <w:p w14:paraId="1D116ABD"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r w:rsidRPr="00772F59">
              <w:rPr>
                <w:rFonts w:ascii="Times New Roman" w:hAnsi="Times New Roman" w:cs="Times New Roman"/>
                <w:sz w:val="16"/>
                <w:szCs w:val="16"/>
                <w:lang w:val="en-US"/>
              </w:rPr>
              <w:t>-0.053</w:t>
            </w:r>
          </w:p>
        </w:tc>
        <w:tc>
          <w:tcPr>
            <w:tcW w:w="1428" w:type="dxa"/>
            <w:gridSpan w:val="2"/>
            <w:tcBorders>
              <w:top w:val="nil"/>
              <w:left w:val="nil"/>
              <w:bottom w:val="single" w:sz="18" w:space="0" w:color="auto"/>
              <w:right w:val="nil"/>
            </w:tcBorders>
            <w:vAlign w:val="center"/>
          </w:tcPr>
          <w:p w14:paraId="4038A309" w14:textId="77777777" w:rsidR="00034261" w:rsidRPr="00772F59" w:rsidRDefault="00034261" w:rsidP="00406DD8">
            <w:pPr>
              <w:framePr w:hSpace="180" w:wrap="around" w:vAnchor="text" w:hAnchor="page" w:x="1201" w:y="1"/>
              <w:suppressOverlap/>
              <w:jc w:val="center"/>
              <w:rPr>
                <w:rFonts w:ascii="Times New Roman" w:hAnsi="Times New Roman" w:cs="Times New Roman"/>
                <w:sz w:val="16"/>
                <w:szCs w:val="16"/>
                <w:lang w:val="en-US"/>
              </w:rPr>
            </w:pPr>
            <w:r w:rsidRPr="00772F59">
              <w:rPr>
                <w:rFonts w:ascii="Times New Roman" w:hAnsi="Times New Roman" w:cs="Times New Roman"/>
                <w:sz w:val="16"/>
                <w:szCs w:val="16"/>
                <w:lang w:val="en-US"/>
              </w:rPr>
              <w:t>0.031</w:t>
            </w:r>
          </w:p>
        </w:tc>
        <w:tc>
          <w:tcPr>
            <w:tcW w:w="1125" w:type="dxa"/>
            <w:gridSpan w:val="3"/>
            <w:tcBorders>
              <w:top w:val="nil"/>
              <w:left w:val="nil"/>
              <w:bottom w:val="single" w:sz="18" w:space="0" w:color="auto"/>
              <w:right w:val="nil"/>
            </w:tcBorders>
            <w:vAlign w:val="center"/>
          </w:tcPr>
          <w:p w14:paraId="57D369F5" w14:textId="77777777" w:rsidR="00034261" w:rsidRPr="00772F59" w:rsidRDefault="00034261" w:rsidP="00406DD8">
            <w:pPr>
              <w:framePr w:hSpace="180" w:wrap="around" w:vAnchor="text" w:hAnchor="page" w:x="1201" w:y="1"/>
              <w:ind w:left="32"/>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 xml:space="preserve">0.397 </w:t>
            </w:r>
          </w:p>
          <w:p w14:paraId="6494C61A" w14:textId="77777777" w:rsidR="00034261" w:rsidRPr="00772F59" w:rsidRDefault="00034261" w:rsidP="00406DD8">
            <w:pPr>
              <w:framePr w:hSpace="180" w:wrap="around" w:vAnchor="text" w:hAnchor="page" w:x="1201" w:y="1"/>
              <w:ind w:left="32"/>
              <w:suppressOverlap/>
              <w:jc w:val="center"/>
              <w:rPr>
                <w:rFonts w:ascii="Times New Roman" w:hAnsi="Times New Roman" w:cs="Times New Roman"/>
                <w:b/>
                <w:sz w:val="16"/>
                <w:szCs w:val="16"/>
                <w:lang w:val="en-US"/>
              </w:rPr>
            </w:pPr>
            <w:r w:rsidRPr="00772F59">
              <w:rPr>
                <w:rFonts w:ascii="Times New Roman" w:hAnsi="Times New Roman" w:cs="Times New Roman"/>
                <w:b/>
                <w:sz w:val="16"/>
                <w:szCs w:val="16"/>
                <w:lang w:val="en-US"/>
              </w:rPr>
              <w:t>(.015)</w:t>
            </w:r>
          </w:p>
        </w:tc>
      </w:tr>
      <w:tr w:rsidR="00034261" w:rsidRPr="00663A94" w14:paraId="47DD84D2" w14:textId="77777777" w:rsidTr="00406DD8">
        <w:trPr>
          <w:trHeight w:val="434"/>
        </w:trPr>
        <w:tc>
          <w:tcPr>
            <w:tcW w:w="9018" w:type="dxa"/>
            <w:gridSpan w:val="12"/>
            <w:tcBorders>
              <w:top w:val="single" w:sz="18" w:space="0" w:color="auto"/>
              <w:left w:val="nil"/>
              <w:bottom w:val="nil"/>
              <w:right w:val="nil"/>
            </w:tcBorders>
          </w:tcPr>
          <w:p w14:paraId="76AF8DBD" w14:textId="77777777" w:rsidR="00034261" w:rsidRPr="00663A94" w:rsidRDefault="00034261" w:rsidP="00406DD8">
            <w:pPr>
              <w:framePr w:hSpace="180" w:wrap="around" w:vAnchor="text" w:hAnchor="page" w:x="1201" w:y="1"/>
              <w:ind w:left="32"/>
              <w:suppressOverlap/>
              <w:rPr>
                <w:rFonts w:ascii="Times New Roman" w:hAnsi="Times New Roman" w:cs="Times New Roman"/>
                <w:sz w:val="16"/>
                <w:szCs w:val="16"/>
                <w:lang w:val="en-US"/>
              </w:rPr>
            </w:pPr>
            <w:r w:rsidRPr="00772F59">
              <w:rPr>
                <w:rFonts w:ascii="Times New Roman" w:hAnsi="Times New Roman" w:cs="Times New Roman"/>
                <w:sz w:val="16"/>
                <w:szCs w:val="16"/>
                <w:lang w:val="en-US"/>
              </w:rPr>
              <w:t xml:space="preserve">The numbers represent Pearson’s </w:t>
            </w:r>
            <w:proofErr w:type="gramStart"/>
            <w:r w:rsidRPr="00772F59">
              <w:rPr>
                <w:rFonts w:ascii="Times New Roman" w:hAnsi="Times New Roman" w:cs="Times New Roman"/>
                <w:sz w:val="16"/>
                <w:szCs w:val="16"/>
                <w:lang w:val="en-US"/>
              </w:rPr>
              <w:t>r values</w:t>
            </w:r>
            <w:proofErr w:type="gramEnd"/>
            <w:r w:rsidRPr="00772F59">
              <w:rPr>
                <w:rFonts w:ascii="Times New Roman" w:hAnsi="Times New Roman" w:cs="Times New Roman"/>
                <w:sz w:val="16"/>
                <w:szCs w:val="16"/>
                <w:lang w:val="en-US"/>
              </w:rPr>
              <w:t xml:space="preserve">. Numbers in parenthesis correspond to p-values. Here we report preliminary correlations that need further </w:t>
            </w:r>
            <w:r w:rsidRPr="00034261">
              <w:rPr>
                <w:rFonts w:ascii="Times New Roman" w:hAnsi="Times New Roman" w:cs="Times New Roman"/>
                <w:sz w:val="16"/>
                <w:szCs w:val="16"/>
                <w:lang w:val="en-US"/>
              </w:rPr>
              <w:t>replication. The correlations are preliminary and require replication in larger samples.</w:t>
            </w:r>
          </w:p>
        </w:tc>
      </w:tr>
    </w:tbl>
    <w:p w14:paraId="183D3B31" w14:textId="77777777" w:rsidR="00034261" w:rsidRDefault="00034261" w:rsidP="00034261">
      <w:pPr>
        <w:rPr>
          <w:rFonts w:ascii="Times New Roman" w:hAnsi="Times New Roman" w:cs="Times New Roman"/>
        </w:rPr>
      </w:pPr>
    </w:p>
    <w:p w14:paraId="0014848C" w14:textId="77777777" w:rsidR="00034261" w:rsidRDefault="00034261">
      <w:r>
        <w:br w:type="page"/>
      </w:r>
    </w:p>
    <w:p w14:paraId="299F13F0" w14:textId="77777777" w:rsidR="00E213DB" w:rsidRPr="00591076" w:rsidRDefault="00E213DB" w:rsidP="00E213DB">
      <w:pPr>
        <w:widowControl w:val="0"/>
        <w:autoSpaceDE w:val="0"/>
        <w:autoSpaceDN w:val="0"/>
        <w:adjustRightInd w:val="0"/>
        <w:spacing w:after="240" w:line="480" w:lineRule="auto"/>
        <w:outlineLvl w:val="0"/>
        <w:rPr>
          <w:rFonts w:ascii="Times New Roman" w:hAnsi="Times New Roman" w:cs="Times New Roman"/>
          <w:b/>
        </w:rPr>
      </w:pPr>
      <w:r w:rsidRPr="00591076">
        <w:rPr>
          <w:rFonts w:ascii="Times New Roman" w:hAnsi="Times New Roman" w:cs="Times New Roman"/>
          <w:b/>
        </w:rPr>
        <w:t>Supplementary Text 1</w:t>
      </w:r>
    </w:p>
    <w:p w14:paraId="56CCA704" w14:textId="77777777" w:rsidR="00E213DB" w:rsidRPr="00591076" w:rsidRDefault="00E213DB" w:rsidP="00E213DB">
      <w:pPr>
        <w:widowControl w:val="0"/>
        <w:autoSpaceDE w:val="0"/>
        <w:autoSpaceDN w:val="0"/>
        <w:adjustRightInd w:val="0"/>
        <w:spacing w:after="240" w:line="480" w:lineRule="auto"/>
        <w:outlineLvl w:val="0"/>
        <w:rPr>
          <w:rFonts w:ascii="Times New Roman" w:eastAsia="Times New Roman" w:hAnsi="Times New Roman" w:cs="Times New Roman"/>
          <w:b/>
        </w:rPr>
      </w:pPr>
      <w:r w:rsidRPr="00591076">
        <w:rPr>
          <w:rFonts w:ascii="Times New Roman" w:eastAsia="Times New Roman" w:hAnsi="Times New Roman" w:cs="Times New Roman"/>
          <w:b/>
        </w:rPr>
        <w:t xml:space="preserve">Rationale for dividing the NPS into the </w:t>
      </w:r>
      <w:proofErr w:type="spellStart"/>
      <w:r w:rsidRPr="00591076">
        <w:rPr>
          <w:rFonts w:ascii="Times New Roman" w:eastAsia="Times New Roman" w:hAnsi="Times New Roman" w:cs="Times New Roman"/>
          <w:b/>
        </w:rPr>
        <w:t>NPSp</w:t>
      </w:r>
      <w:proofErr w:type="spellEnd"/>
      <w:r w:rsidRPr="00591076">
        <w:rPr>
          <w:rFonts w:ascii="Times New Roman" w:eastAsia="Times New Roman" w:hAnsi="Times New Roman" w:cs="Times New Roman"/>
          <w:b/>
        </w:rPr>
        <w:t xml:space="preserve"> and </w:t>
      </w:r>
      <w:proofErr w:type="spellStart"/>
      <w:r w:rsidRPr="00591076">
        <w:rPr>
          <w:rFonts w:ascii="Times New Roman" w:eastAsia="Times New Roman" w:hAnsi="Times New Roman" w:cs="Times New Roman"/>
          <w:b/>
        </w:rPr>
        <w:t>NPSn</w:t>
      </w:r>
      <w:proofErr w:type="spellEnd"/>
    </w:p>
    <w:p w14:paraId="04303393" w14:textId="77777777" w:rsidR="00E213DB" w:rsidRPr="00591076" w:rsidRDefault="00E213DB" w:rsidP="00E213DB">
      <w:pPr>
        <w:widowControl w:val="0"/>
        <w:autoSpaceDE w:val="0"/>
        <w:autoSpaceDN w:val="0"/>
        <w:adjustRightInd w:val="0"/>
        <w:spacing w:after="240" w:line="480" w:lineRule="auto"/>
        <w:outlineLvl w:val="0"/>
        <w:rPr>
          <w:rFonts w:ascii="Times New Roman" w:hAnsi="Times New Roman" w:cs="Times New Roman"/>
        </w:rPr>
      </w:pPr>
      <w:r w:rsidRPr="00591076">
        <w:rPr>
          <w:rFonts w:ascii="Times New Roman" w:hAnsi="Times New Roman" w:cs="Times New Roman"/>
        </w:rPr>
        <w:t xml:space="preserve">We wanted to separate the NPS into </w:t>
      </w:r>
      <w:proofErr w:type="spellStart"/>
      <w:r w:rsidRPr="00591076">
        <w:rPr>
          <w:rFonts w:ascii="Times New Roman" w:hAnsi="Times New Roman" w:cs="Times New Roman"/>
        </w:rPr>
        <w:t>NPSp</w:t>
      </w:r>
      <w:proofErr w:type="spellEnd"/>
      <w:r w:rsidRPr="00591076">
        <w:rPr>
          <w:rFonts w:ascii="Times New Roman" w:hAnsi="Times New Roman" w:cs="Times New Roman"/>
        </w:rPr>
        <w:t xml:space="preserve"> and </w:t>
      </w:r>
      <w:proofErr w:type="spellStart"/>
      <w:r w:rsidRPr="00591076">
        <w:rPr>
          <w:rFonts w:ascii="Times New Roman" w:hAnsi="Times New Roman" w:cs="Times New Roman"/>
        </w:rPr>
        <w:t>NPSn</w:t>
      </w:r>
      <w:proofErr w:type="spellEnd"/>
      <w:r w:rsidRPr="00591076">
        <w:rPr>
          <w:rFonts w:ascii="Times New Roman" w:hAnsi="Times New Roman" w:cs="Times New Roman"/>
        </w:rPr>
        <w:t xml:space="preserve"> components for two reasons.  First, historically, there has been debate on whether nociceptive processing is specifically enhanced in FM patients. The original NPS includes a combination of regions targeted by nociceptive afferents, whose activation predicts greater pain, and other </w:t>
      </w:r>
      <w:proofErr w:type="spellStart"/>
      <w:r w:rsidRPr="00591076">
        <w:rPr>
          <w:rFonts w:ascii="Times New Roman" w:hAnsi="Times New Roman" w:cs="Times New Roman"/>
        </w:rPr>
        <w:t>heteromodal</w:t>
      </w:r>
      <w:proofErr w:type="spellEnd"/>
      <w:r w:rsidRPr="00591076">
        <w:rPr>
          <w:rFonts w:ascii="Times New Roman" w:hAnsi="Times New Roman" w:cs="Times New Roman"/>
        </w:rPr>
        <w:t xml:space="preserve"> regions (particularly ‘default mode’ regions) whose activation predicts reduced pain (in the context in which the NPS was developed).  Only the former set is likely to be nociception-specific, and we included only those regions in the </w:t>
      </w:r>
      <w:proofErr w:type="spellStart"/>
      <w:r w:rsidRPr="00591076">
        <w:rPr>
          <w:rFonts w:ascii="Times New Roman" w:hAnsi="Times New Roman" w:cs="Times New Roman"/>
        </w:rPr>
        <w:t>NPSp</w:t>
      </w:r>
      <w:proofErr w:type="spellEnd"/>
      <w:r w:rsidRPr="00591076">
        <w:rPr>
          <w:rFonts w:ascii="Times New Roman" w:hAnsi="Times New Roman" w:cs="Times New Roman"/>
        </w:rPr>
        <w:t xml:space="preserve">.  Secondly, based on prior evidence, we hypothesized that the relationship between ‘default mode’ regions and pain is altered in FM patients—specifically, that the relationship between activity and pain becomes more positive in patients—and that the original NPS weights in these regions may not apply.  We grouped these regions into the </w:t>
      </w:r>
      <w:proofErr w:type="spellStart"/>
      <w:r w:rsidRPr="00591076">
        <w:rPr>
          <w:rFonts w:ascii="Times New Roman" w:hAnsi="Times New Roman" w:cs="Times New Roman"/>
        </w:rPr>
        <w:t>NPSn</w:t>
      </w:r>
      <w:proofErr w:type="spellEnd"/>
      <w:r w:rsidRPr="00591076">
        <w:rPr>
          <w:rFonts w:ascii="Times New Roman" w:hAnsi="Times New Roman" w:cs="Times New Roman"/>
        </w:rPr>
        <w:t xml:space="preserve">.  Prior work thus led us to have different hypotheses about the </w:t>
      </w:r>
      <w:proofErr w:type="spellStart"/>
      <w:r w:rsidRPr="00591076">
        <w:rPr>
          <w:rFonts w:ascii="Times New Roman" w:hAnsi="Times New Roman" w:cs="Times New Roman"/>
        </w:rPr>
        <w:t>NPSp</w:t>
      </w:r>
      <w:proofErr w:type="spellEnd"/>
      <w:r w:rsidRPr="00591076">
        <w:rPr>
          <w:rFonts w:ascii="Times New Roman" w:hAnsi="Times New Roman" w:cs="Times New Roman"/>
        </w:rPr>
        <w:t xml:space="preserve"> and </w:t>
      </w:r>
      <w:proofErr w:type="spellStart"/>
      <w:r w:rsidRPr="00591076">
        <w:rPr>
          <w:rFonts w:ascii="Times New Roman" w:hAnsi="Times New Roman" w:cs="Times New Roman"/>
        </w:rPr>
        <w:t>NPSn</w:t>
      </w:r>
      <w:proofErr w:type="spellEnd"/>
      <w:r w:rsidRPr="00591076">
        <w:rPr>
          <w:rFonts w:ascii="Times New Roman" w:hAnsi="Times New Roman" w:cs="Times New Roman"/>
        </w:rPr>
        <w:t xml:space="preserve">:  We expected the </w:t>
      </w:r>
      <w:proofErr w:type="spellStart"/>
      <w:r w:rsidRPr="00591076">
        <w:rPr>
          <w:rFonts w:ascii="Times New Roman" w:hAnsi="Times New Roman" w:cs="Times New Roman"/>
        </w:rPr>
        <w:t>NPSp</w:t>
      </w:r>
      <w:proofErr w:type="spellEnd"/>
      <w:r w:rsidRPr="00591076">
        <w:rPr>
          <w:rFonts w:ascii="Times New Roman" w:hAnsi="Times New Roman" w:cs="Times New Roman"/>
        </w:rPr>
        <w:t xml:space="preserve"> to mediate FM-related increases in pain, consistent with enhanced peripheral nociception (e.g., </w:t>
      </w:r>
      <w:r w:rsidRPr="00591076">
        <w:rPr>
          <w:rFonts w:ascii="Times New Roman" w:hAnsi="Times New Roman" w:cs="Times New Roman"/>
        </w:rPr>
        <w:fldChar w:fldCharType="begin">
          <w:fldData xml:space="preserve">PEVuZE5vdGU+PENpdGU+PEF1dGhvcj5TZXJyYTwvQXV0aG9yPjxZZWFyPjIwMTQ8L1llYXI+PFJl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</w:fldData>
        </w:fldChar>
      </w:r>
      <w:r w:rsidRPr="00591076">
        <w:rPr>
          <w:rFonts w:ascii="Times New Roman" w:hAnsi="Times New Roman" w:cs="Times New Roman"/>
        </w:rPr>
        <w:instrText xml:space="preserve"> ADDIN EN.CITE </w:instrText>
      </w:r>
      <w:r w:rsidRPr="00591076">
        <w:rPr>
          <w:rFonts w:ascii="Times New Roman" w:hAnsi="Times New Roman" w:cs="Times New Roman"/>
        </w:rPr>
        <w:fldChar w:fldCharType="begin">
          <w:fldData xml:space="preserve">PEVuZE5vdGU+PENpdGU+PEF1dGhvcj5TZXJyYTwvQXV0aG9yPjxZZWFyPjIwMTQ8L1llYXI+PFJl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</w:fldData>
        </w:fldChar>
      </w:r>
      <w:r w:rsidRPr="00591076">
        <w:rPr>
          <w:rFonts w:ascii="Times New Roman" w:hAnsi="Times New Roman" w:cs="Times New Roman"/>
        </w:rPr>
        <w:instrText xml:space="preserve"> ADDIN EN.CITE.DATA </w:instrText>
      </w:r>
      <w:r w:rsidRPr="00591076">
        <w:rPr>
          <w:rFonts w:ascii="Times New Roman" w:hAnsi="Times New Roman" w:cs="Times New Roman"/>
        </w:rPr>
      </w:r>
      <w:r w:rsidRPr="00591076">
        <w:rPr>
          <w:rFonts w:ascii="Times New Roman" w:hAnsi="Times New Roman" w:cs="Times New Roman"/>
        </w:rPr>
        <w:fldChar w:fldCharType="end"/>
      </w:r>
      <w:r w:rsidRPr="00591076">
        <w:rPr>
          <w:rFonts w:ascii="Times New Roman" w:hAnsi="Times New Roman" w:cs="Times New Roman"/>
        </w:rPr>
      </w:r>
      <w:r w:rsidRPr="00591076">
        <w:rPr>
          <w:rFonts w:ascii="Times New Roman" w:hAnsi="Times New Roman" w:cs="Times New Roman"/>
        </w:rPr>
        <w:fldChar w:fldCharType="separate"/>
      </w:r>
      <w:r w:rsidRPr="00591076">
        <w:rPr>
          <w:rFonts w:ascii="Times New Roman" w:hAnsi="Times New Roman" w:cs="Times New Roman"/>
        </w:rPr>
        <w:t>[</w:t>
      </w:r>
      <w:hyperlink w:anchor="_ENREF_19" w:tooltip="Serra, 2014 #3610" w:history="1">
        <w:r w:rsidRPr="00591076">
          <w:rPr>
            <w:rStyle w:val="Hyperlink"/>
            <w:rFonts w:ascii="Times New Roman" w:hAnsi="Times New Roman" w:cs="Times New Roman"/>
            <w:color w:val="auto"/>
          </w:rPr>
          <w:t>19</w:t>
        </w:r>
      </w:hyperlink>
      <w:r w:rsidRPr="00591076">
        <w:rPr>
          <w:rFonts w:ascii="Times New Roman" w:hAnsi="Times New Roman" w:cs="Times New Roman"/>
        </w:rPr>
        <w:t xml:space="preserve">; </w:t>
      </w:r>
      <w:hyperlink w:anchor="_ENREF_20" w:tooltip="Staud, 2010 #4111" w:history="1">
        <w:r w:rsidRPr="00591076">
          <w:rPr>
            <w:rStyle w:val="Hyperlink"/>
            <w:rFonts w:ascii="Times New Roman" w:hAnsi="Times New Roman" w:cs="Times New Roman"/>
            <w:color w:val="auto"/>
          </w:rPr>
          <w:t>20</w:t>
        </w:r>
      </w:hyperlink>
      <w:r w:rsidRPr="00591076">
        <w:rPr>
          <w:rFonts w:ascii="Times New Roman" w:hAnsi="Times New Roman" w:cs="Times New Roman"/>
        </w:rPr>
        <w:t xml:space="preserve">; </w:t>
      </w:r>
      <w:hyperlink w:anchor="_ENREF_22" w:tooltip="Uceyler, 2013 #3591" w:history="1">
        <w:r w:rsidRPr="00591076">
          <w:rPr>
            <w:rStyle w:val="Hyperlink"/>
            <w:rFonts w:ascii="Times New Roman" w:hAnsi="Times New Roman" w:cs="Times New Roman"/>
            <w:color w:val="auto"/>
          </w:rPr>
          <w:t>22</w:t>
        </w:r>
      </w:hyperlink>
      <w:r w:rsidRPr="00591076">
        <w:rPr>
          <w:rFonts w:ascii="Times New Roman" w:hAnsi="Times New Roman" w:cs="Times New Roman"/>
        </w:rPr>
        <w:t>]</w:t>
      </w:r>
      <w:r w:rsidRPr="00591076">
        <w:rPr>
          <w:rFonts w:ascii="Times New Roman" w:hAnsi="Times New Roman" w:cs="Times New Roman"/>
        </w:rPr>
        <w:fldChar w:fldCharType="end"/>
      </w:r>
      <w:r w:rsidRPr="00591076">
        <w:rPr>
          <w:rFonts w:ascii="Times New Roman" w:hAnsi="Times New Roman" w:cs="Times New Roman"/>
        </w:rPr>
        <w:t xml:space="preserve">)) and central sensitization (e.g., </w:t>
      </w:r>
      <w:r w:rsidRPr="00591076">
        <w:rPr>
          <w:rFonts w:ascii="Times New Roman" w:hAnsi="Times New Roman" w:cs="Times New Roman"/>
        </w:rPr>
        <w:fldChar w:fldCharType="begin">
          <w:fldData xml:space="preserve">PEVuZE5vdGU+PENpdGU+PEF1dGhvcj5TdGF1ZDwvQXV0aG9yPjxZZWFyPjIwMTA8L1llYXI+PFJl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</w:fldData>
        </w:fldChar>
      </w:r>
      <w:r w:rsidRPr="00591076">
        <w:rPr>
          <w:rFonts w:ascii="Times New Roman" w:hAnsi="Times New Roman" w:cs="Times New Roman"/>
        </w:rPr>
        <w:instrText xml:space="preserve"> ADDIN EN.CITE </w:instrText>
      </w:r>
      <w:r w:rsidRPr="00591076">
        <w:rPr>
          <w:rFonts w:ascii="Times New Roman" w:hAnsi="Times New Roman" w:cs="Times New Roman"/>
        </w:rPr>
        <w:fldChar w:fldCharType="begin">
          <w:fldData xml:space="preserve">PEVuZE5vdGU+PENpdGU+PEF1dGhvcj5TdGF1ZDwvQXV0aG9yPjxZZWFyPjIwMTA8L1llYXI+PFJl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</w:fldData>
        </w:fldChar>
      </w:r>
      <w:r w:rsidRPr="00591076">
        <w:rPr>
          <w:rFonts w:ascii="Times New Roman" w:hAnsi="Times New Roman" w:cs="Times New Roman"/>
        </w:rPr>
        <w:instrText xml:space="preserve"> ADDIN EN.CITE.DATA </w:instrText>
      </w:r>
      <w:r w:rsidRPr="00591076">
        <w:rPr>
          <w:rFonts w:ascii="Times New Roman" w:hAnsi="Times New Roman" w:cs="Times New Roman"/>
        </w:rPr>
      </w:r>
      <w:r w:rsidRPr="00591076">
        <w:rPr>
          <w:rFonts w:ascii="Times New Roman" w:hAnsi="Times New Roman" w:cs="Times New Roman"/>
        </w:rPr>
        <w:fldChar w:fldCharType="end"/>
      </w:r>
      <w:r w:rsidRPr="00591076">
        <w:rPr>
          <w:rFonts w:ascii="Times New Roman" w:hAnsi="Times New Roman" w:cs="Times New Roman"/>
        </w:rPr>
      </w:r>
      <w:r w:rsidRPr="00591076">
        <w:rPr>
          <w:rFonts w:ascii="Times New Roman" w:hAnsi="Times New Roman" w:cs="Times New Roman"/>
        </w:rPr>
        <w:fldChar w:fldCharType="separate"/>
      </w:r>
      <w:r w:rsidRPr="00591076">
        <w:rPr>
          <w:rFonts w:ascii="Times New Roman" w:hAnsi="Times New Roman" w:cs="Times New Roman"/>
        </w:rPr>
        <w:t>[</w:t>
      </w:r>
      <w:hyperlink w:anchor="_ENREF_7" w:tooltip="Cagnie, 2014 #4125" w:history="1">
        <w:r w:rsidRPr="00591076">
          <w:rPr>
            <w:rStyle w:val="Hyperlink"/>
            <w:rFonts w:ascii="Times New Roman" w:hAnsi="Times New Roman" w:cs="Times New Roman"/>
            <w:color w:val="auto"/>
          </w:rPr>
          <w:t>7</w:t>
        </w:r>
      </w:hyperlink>
      <w:r w:rsidRPr="00591076">
        <w:rPr>
          <w:rFonts w:ascii="Times New Roman" w:hAnsi="Times New Roman" w:cs="Times New Roman"/>
        </w:rPr>
        <w:t xml:space="preserve">; </w:t>
      </w:r>
      <w:hyperlink w:anchor="_ENREF_13" w:tooltip="Meeus, 2007 #4137" w:history="1">
        <w:r w:rsidRPr="00591076">
          <w:rPr>
            <w:rStyle w:val="Hyperlink"/>
            <w:rFonts w:ascii="Times New Roman" w:hAnsi="Times New Roman" w:cs="Times New Roman"/>
            <w:color w:val="auto"/>
          </w:rPr>
          <w:t>13</w:t>
        </w:r>
      </w:hyperlink>
      <w:r w:rsidRPr="00591076">
        <w:rPr>
          <w:rFonts w:ascii="Times New Roman" w:hAnsi="Times New Roman" w:cs="Times New Roman"/>
        </w:rPr>
        <w:t xml:space="preserve">; </w:t>
      </w:r>
      <w:hyperlink w:anchor="_ENREF_15" w:tooltip="Pujol, 2014 #3316" w:history="1">
        <w:r w:rsidRPr="00591076">
          <w:rPr>
            <w:rStyle w:val="Hyperlink"/>
            <w:rFonts w:ascii="Times New Roman" w:hAnsi="Times New Roman" w:cs="Times New Roman"/>
            <w:color w:val="auto"/>
          </w:rPr>
          <w:t>15</w:t>
        </w:r>
      </w:hyperlink>
      <w:r w:rsidRPr="00591076">
        <w:rPr>
          <w:rFonts w:ascii="Times New Roman" w:hAnsi="Times New Roman" w:cs="Times New Roman"/>
        </w:rPr>
        <w:t xml:space="preserve">; </w:t>
      </w:r>
      <w:hyperlink w:anchor="_ENREF_20" w:tooltip="Staud, 2010 #4111" w:history="1">
        <w:r w:rsidRPr="00591076">
          <w:rPr>
            <w:rStyle w:val="Hyperlink"/>
            <w:rFonts w:ascii="Times New Roman" w:hAnsi="Times New Roman" w:cs="Times New Roman"/>
            <w:color w:val="auto"/>
          </w:rPr>
          <w:t>20</w:t>
        </w:r>
      </w:hyperlink>
      <w:r w:rsidRPr="00591076">
        <w:rPr>
          <w:rFonts w:ascii="Times New Roman" w:hAnsi="Times New Roman" w:cs="Times New Roman"/>
        </w:rPr>
        <w:t xml:space="preserve">; </w:t>
      </w:r>
      <w:hyperlink w:anchor="_ENREF_21" w:tooltip="Staud, 2001 #4107" w:history="1">
        <w:r w:rsidRPr="00591076">
          <w:rPr>
            <w:rStyle w:val="Hyperlink"/>
            <w:rFonts w:ascii="Times New Roman" w:hAnsi="Times New Roman" w:cs="Times New Roman"/>
            <w:color w:val="auto"/>
          </w:rPr>
          <w:t>21</w:t>
        </w:r>
      </w:hyperlink>
      <w:r w:rsidRPr="00591076">
        <w:rPr>
          <w:rFonts w:ascii="Times New Roman" w:hAnsi="Times New Roman" w:cs="Times New Roman"/>
        </w:rPr>
        <w:t>]</w:t>
      </w:r>
      <w:r w:rsidRPr="00591076">
        <w:rPr>
          <w:rFonts w:ascii="Times New Roman" w:hAnsi="Times New Roman" w:cs="Times New Roman"/>
        </w:rPr>
        <w:fldChar w:fldCharType="end"/>
      </w:r>
      <w:r w:rsidRPr="00591076">
        <w:rPr>
          <w:rFonts w:ascii="Times New Roman" w:hAnsi="Times New Roman" w:cs="Times New Roman"/>
        </w:rPr>
        <w:t xml:space="preserve">).  By contrast, we expected FM status to moderate (interact with) the relationship between the </w:t>
      </w:r>
      <w:proofErr w:type="spellStart"/>
      <w:r w:rsidRPr="00591076">
        <w:rPr>
          <w:rFonts w:ascii="Times New Roman" w:hAnsi="Times New Roman" w:cs="Times New Roman"/>
        </w:rPr>
        <w:t>NPSn</w:t>
      </w:r>
      <w:proofErr w:type="spellEnd"/>
      <w:r w:rsidRPr="00591076">
        <w:rPr>
          <w:rFonts w:ascii="Times New Roman" w:hAnsi="Times New Roman" w:cs="Times New Roman"/>
        </w:rPr>
        <w:t xml:space="preserve"> and pain, signaling functional alterations in the </w:t>
      </w:r>
      <w:proofErr w:type="spellStart"/>
      <w:r w:rsidRPr="00591076">
        <w:rPr>
          <w:rFonts w:ascii="Times New Roman" w:hAnsi="Times New Roman" w:cs="Times New Roman"/>
        </w:rPr>
        <w:t>neurocircuitry</w:t>
      </w:r>
      <w:proofErr w:type="spellEnd"/>
      <w:r w:rsidRPr="00591076">
        <w:rPr>
          <w:rFonts w:ascii="Times New Roman" w:hAnsi="Times New Roman" w:cs="Times New Roman"/>
        </w:rPr>
        <w:t xml:space="preserve"> of ‘default mode’ regions (</w:t>
      </w:r>
      <w:r w:rsidRPr="00591076">
        <w:rPr>
          <w:rFonts w:ascii="Times New Roman" w:hAnsi="Times New Roman" w:cs="Times New Roman"/>
        </w:rPr>
        <w:fldChar w:fldCharType="begin">
          <w:fldData xml:space="preserve">LWFkZHJlc3M+RGl2aXNpb24gb2YgQnJhaW4sIEltYWdpbmcgYW5kIEJlaGF2aW91ci1TeXN0ZW1z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==
</w:fldData>
        </w:fldChar>
      </w:r>
      <w:r w:rsidRPr="00591076">
        <w:rPr>
          <w:rFonts w:ascii="Times New Roman" w:hAnsi="Times New Roman" w:cs="Times New Roman"/>
        </w:rPr>
        <w:instrText xml:space="preserve"> ADDIN EN.CITE </w:instrText>
      </w:r>
      <w:r w:rsidRPr="00591076">
        <w:rPr>
          <w:rFonts w:ascii="Times New Roman" w:hAnsi="Times New Roman" w:cs="Times New Roman"/>
        </w:rPr>
        <w:fldChar w:fldCharType="begin">
          <w:fldData xml:space="preserve">PEVuZE5vdGU+PENpdGU+PEF1dGhvcj5BbGJ1cXVlcnF1ZTwvQXV0aG9yPjxZZWFyPjIwMDY8L1ll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==
</w:fldData>
        </w:fldChar>
      </w:r>
      <w:r w:rsidRPr="00591076">
        <w:rPr>
          <w:rFonts w:ascii="Times New Roman" w:hAnsi="Times New Roman" w:cs="Times New Roman"/>
        </w:rPr>
        <w:instrText xml:space="preserve"> ADDIN EN.CITE.DATA </w:instrText>
      </w:r>
      <w:r w:rsidRPr="00591076">
        <w:rPr>
          <w:rFonts w:ascii="Times New Roman" w:hAnsi="Times New Roman" w:cs="Times New Roman"/>
        </w:rPr>
      </w:r>
      <w:r w:rsidRPr="00591076">
        <w:rPr>
          <w:rFonts w:ascii="Times New Roman" w:hAnsi="Times New Roman" w:cs="Times New Roman"/>
        </w:rPr>
        <w:fldChar w:fldCharType="end"/>
      </w:r>
      <w:r w:rsidRPr="00591076">
        <w:rPr>
          <w:rFonts w:ascii="Times New Roman" w:hAnsi="Times New Roman" w:cs="Times New Roman"/>
        </w:rPr>
        <w:fldChar w:fldCharType="begin">
          <w:fldData xml:space="preserve">LWFkZHJlc3M+RGl2aXNpb24gb2YgQnJhaW4sIEltYWdpbmcgYW5kIEJlaGF2aW91ci1TeXN0ZW1z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==
</w:fldData>
        </w:fldChar>
      </w:r>
      <w:r w:rsidRPr="00591076">
        <w:rPr>
          <w:rFonts w:ascii="Times New Roman" w:hAnsi="Times New Roman" w:cs="Times New Roman"/>
        </w:rPr>
        <w:instrText xml:space="preserve"> ADDIN EN.CITE.DATA </w:instrText>
      </w:r>
      <w:r w:rsidRPr="00591076">
        <w:rPr>
          <w:rFonts w:ascii="Times New Roman" w:hAnsi="Times New Roman" w:cs="Times New Roman"/>
        </w:rPr>
      </w:r>
      <w:r w:rsidRPr="00591076">
        <w:rPr>
          <w:rFonts w:ascii="Times New Roman" w:hAnsi="Times New Roman" w:cs="Times New Roman"/>
        </w:rPr>
        <w:fldChar w:fldCharType="end"/>
      </w:r>
      <w:r w:rsidRPr="00591076">
        <w:rPr>
          <w:rFonts w:ascii="Times New Roman" w:hAnsi="Times New Roman" w:cs="Times New Roman"/>
        </w:rPr>
      </w:r>
      <w:r w:rsidRPr="00591076">
        <w:rPr>
          <w:rFonts w:ascii="Times New Roman" w:hAnsi="Times New Roman" w:cs="Times New Roman"/>
        </w:rPr>
        <w:fldChar w:fldCharType="separate"/>
      </w:r>
      <w:r w:rsidRPr="00591076">
        <w:rPr>
          <w:rFonts w:ascii="Times New Roman" w:hAnsi="Times New Roman" w:cs="Times New Roman"/>
        </w:rPr>
        <w:t>[</w:t>
      </w:r>
      <w:hyperlink w:anchor="_ENREF_1" w:tooltip="Albuquerque, 2006 #3720" w:history="1">
        <w:r w:rsidRPr="00591076">
          <w:rPr>
            <w:rStyle w:val="Hyperlink"/>
            <w:rFonts w:ascii="Times New Roman" w:hAnsi="Times New Roman" w:cs="Times New Roman"/>
            <w:color w:val="auto"/>
          </w:rPr>
          <w:t>1</w:t>
        </w:r>
      </w:hyperlink>
      <w:r w:rsidRPr="00591076">
        <w:rPr>
          <w:rFonts w:ascii="Times New Roman" w:hAnsi="Times New Roman" w:cs="Times New Roman"/>
        </w:rPr>
        <w:t xml:space="preserve">; </w:t>
      </w:r>
      <w:hyperlink w:anchor="_ENREF_3" w:tooltip="Baliki, 2011 #3639" w:history="1">
        <w:r w:rsidRPr="00591076">
          <w:rPr>
            <w:rStyle w:val="Hyperlink"/>
            <w:rFonts w:ascii="Times New Roman" w:hAnsi="Times New Roman" w:cs="Times New Roman"/>
            <w:color w:val="auto"/>
          </w:rPr>
          <w:t>3-6</w:t>
        </w:r>
      </w:hyperlink>
      <w:r w:rsidRPr="00591076">
        <w:rPr>
          <w:rFonts w:ascii="Times New Roman" w:hAnsi="Times New Roman" w:cs="Times New Roman"/>
        </w:rPr>
        <w:t xml:space="preserve">; </w:t>
      </w:r>
      <w:hyperlink w:anchor="_ENREF_8" w:tooltip="Ceko, 2015 #3974" w:history="1">
        <w:r w:rsidRPr="00591076">
          <w:rPr>
            <w:rStyle w:val="Hyperlink"/>
            <w:rFonts w:ascii="Times New Roman" w:hAnsi="Times New Roman" w:cs="Times New Roman"/>
            <w:color w:val="auto"/>
          </w:rPr>
          <w:t>8-12</w:t>
        </w:r>
      </w:hyperlink>
      <w:r w:rsidRPr="00591076">
        <w:rPr>
          <w:rFonts w:ascii="Times New Roman" w:hAnsi="Times New Roman" w:cs="Times New Roman"/>
        </w:rPr>
        <w:t xml:space="preserve">; </w:t>
      </w:r>
      <w:hyperlink w:anchor="_ENREF_14" w:tooltip="Parks, 2011 #3670" w:history="1">
        <w:r w:rsidRPr="00591076">
          <w:rPr>
            <w:rStyle w:val="Hyperlink"/>
            <w:rFonts w:ascii="Times New Roman" w:hAnsi="Times New Roman" w:cs="Times New Roman"/>
            <w:color w:val="auto"/>
          </w:rPr>
          <w:t>14</w:t>
        </w:r>
      </w:hyperlink>
      <w:r w:rsidRPr="00591076">
        <w:rPr>
          <w:rFonts w:ascii="Times New Roman" w:hAnsi="Times New Roman" w:cs="Times New Roman"/>
        </w:rPr>
        <w:t xml:space="preserve">; </w:t>
      </w:r>
      <w:hyperlink w:anchor="_ENREF_15" w:tooltip="Pujol, 2014 #3316" w:history="1">
        <w:r w:rsidRPr="00591076">
          <w:rPr>
            <w:rStyle w:val="Hyperlink"/>
            <w:rFonts w:ascii="Times New Roman" w:hAnsi="Times New Roman" w:cs="Times New Roman"/>
            <w:color w:val="auto"/>
          </w:rPr>
          <w:t>15</w:t>
        </w:r>
      </w:hyperlink>
      <w:r w:rsidRPr="00591076">
        <w:rPr>
          <w:rFonts w:ascii="Times New Roman" w:hAnsi="Times New Roman" w:cs="Times New Roman"/>
        </w:rPr>
        <w:t xml:space="preserve">; </w:t>
      </w:r>
      <w:hyperlink w:anchor="_ENREF_18" w:tooltip="Seminowicz, 2011 #3972" w:history="1">
        <w:r w:rsidRPr="00591076">
          <w:rPr>
            <w:rStyle w:val="Hyperlink"/>
            <w:rFonts w:ascii="Times New Roman" w:hAnsi="Times New Roman" w:cs="Times New Roman"/>
            <w:color w:val="auto"/>
          </w:rPr>
          <w:t>18</w:t>
        </w:r>
      </w:hyperlink>
      <w:r w:rsidRPr="00591076">
        <w:rPr>
          <w:rFonts w:ascii="Times New Roman" w:hAnsi="Times New Roman" w:cs="Times New Roman"/>
        </w:rPr>
        <w:t xml:space="preserve">; </w:t>
      </w:r>
      <w:hyperlink w:anchor="_ENREF_23" w:tooltip="Weissman-Fogel, 2011 #3673" w:history="1">
        <w:r w:rsidRPr="00591076">
          <w:rPr>
            <w:rStyle w:val="Hyperlink"/>
            <w:rFonts w:ascii="Times New Roman" w:hAnsi="Times New Roman" w:cs="Times New Roman"/>
            <w:color w:val="auto"/>
          </w:rPr>
          <w:t>23</w:t>
        </w:r>
      </w:hyperlink>
      <w:r w:rsidRPr="00591076">
        <w:rPr>
          <w:rFonts w:ascii="Times New Roman" w:hAnsi="Times New Roman" w:cs="Times New Roman"/>
        </w:rPr>
        <w:t>]</w:t>
      </w:r>
      <w:r w:rsidRPr="00591076">
        <w:rPr>
          <w:rFonts w:ascii="Times New Roman" w:hAnsi="Times New Roman" w:cs="Times New Roman"/>
        </w:rPr>
        <w:fldChar w:fldCharType="end"/>
      </w:r>
      <w:r w:rsidRPr="00591076">
        <w:rPr>
          <w:rFonts w:ascii="Times New Roman" w:hAnsi="Times New Roman" w:cs="Times New Roman"/>
        </w:rPr>
        <w:t>).</w:t>
      </w:r>
    </w:p>
    <w:p w14:paraId="48375030" w14:textId="77777777" w:rsidR="00E213DB" w:rsidRPr="00591076" w:rsidRDefault="00E213DB" w:rsidP="00E213DB">
      <w:pPr>
        <w:widowControl w:val="0"/>
        <w:autoSpaceDE w:val="0"/>
        <w:autoSpaceDN w:val="0"/>
        <w:adjustRightInd w:val="0"/>
        <w:spacing w:after="240" w:line="480" w:lineRule="auto"/>
        <w:outlineLvl w:val="0"/>
        <w:rPr>
          <w:rFonts w:ascii="Times New Roman" w:hAnsi="Times New Roman" w:cs="Times New Roman"/>
        </w:rPr>
      </w:pPr>
      <w:r w:rsidRPr="00591076">
        <w:rPr>
          <w:rFonts w:ascii="Times New Roman" w:hAnsi="Times New Roman" w:cs="Times New Roman"/>
        </w:rPr>
        <w:t xml:space="preserve">To estimate </w:t>
      </w:r>
      <w:proofErr w:type="spellStart"/>
      <w:r w:rsidRPr="00591076">
        <w:rPr>
          <w:rFonts w:ascii="Times New Roman" w:hAnsi="Times New Roman" w:cs="Times New Roman"/>
        </w:rPr>
        <w:t>NPSp</w:t>
      </w:r>
      <w:proofErr w:type="spellEnd"/>
      <w:r w:rsidRPr="00591076">
        <w:rPr>
          <w:rFonts w:ascii="Times New Roman" w:hAnsi="Times New Roman" w:cs="Times New Roman"/>
        </w:rPr>
        <w:t xml:space="preserve"> and </w:t>
      </w:r>
      <w:proofErr w:type="spellStart"/>
      <w:r w:rsidRPr="00591076">
        <w:rPr>
          <w:rFonts w:ascii="Times New Roman" w:hAnsi="Times New Roman" w:cs="Times New Roman"/>
        </w:rPr>
        <w:t>NPSn</w:t>
      </w:r>
      <w:proofErr w:type="spellEnd"/>
      <w:r w:rsidRPr="00591076">
        <w:rPr>
          <w:rFonts w:ascii="Times New Roman" w:hAnsi="Times New Roman" w:cs="Times New Roman"/>
        </w:rPr>
        <w:t xml:space="preserve"> pattern responses for each subject, we computed the </w:t>
      </w:r>
      <w:proofErr w:type="gramStart"/>
      <w:r w:rsidRPr="00591076">
        <w:rPr>
          <w:rFonts w:ascii="Times New Roman" w:hAnsi="Times New Roman" w:cs="Times New Roman"/>
        </w:rPr>
        <w:t>dot-product</w:t>
      </w:r>
      <w:proofErr w:type="gramEnd"/>
      <w:r w:rsidRPr="00591076">
        <w:rPr>
          <w:rFonts w:ascii="Times New Roman" w:hAnsi="Times New Roman" w:cs="Times New Roman"/>
        </w:rPr>
        <w:t xml:space="preserve"> of each [Pressure Stimulation – Baseline] contrast image by each of the </w:t>
      </w:r>
      <w:proofErr w:type="spellStart"/>
      <w:r w:rsidRPr="00591076">
        <w:rPr>
          <w:rFonts w:ascii="Times New Roman" w:hAnsi="Times New Roman" w:cs="Times New Roman"/>
        </w:rPr>
        <w:t>NPSp</w:t>
      </w:r>
      <w:proofErr w:type="spellEnd"/>
      <w:r w:rsidRPr="00591076">
        <w:rPr>
          <w:rFonts w:ascii="Times New Roman" w:hAnsi="Times New Roman" w:cs="Times New Roman"/>
        </w:rPr>
        <w:t xml:space="preserve"> and </w:t>
      </w:r>
      <w:proofErr w:type="spellStart"/>
      <w:r w:rsidRPr="00591076">
        <w:rPr>
          <w:rFonts w:ascii="Times New Roman" w:hAnsi="Times New Roman" w:cs="Times New Roman"/>
        </w:rPr>
        <w:t>NPSn</w:t>
      </w:r>
      <w:proofErr w:type="spellEnd"/>
      <w:r w:rsidRPr="00591076">
        <w:rPr>
          <w:rFonts w:ascii="Times New Roman" w:hAnsi="Times New Roman" w:cs="Times New Roman"/>
        </w:rPr>
        <w:t xml:space="preserve"> signature maps. Responses in the </w:t>
      </w:r>
      <w:proofErr w:type="spellStart"/>
      <w:r w:rsidRPr="00591076">
        <w:rPr>
          <w:rFonts w:ascii="Times New Roman" w:hAnsi="Times New Roman" w:cs="Times New Roman"/>
        </w:rPr>
        <w:t>NPSp</w:t>
      </w:r>
      <w:proofErr w:type="spellEnd"/>
      <w:r w:rsidRPr="00591076">
        <w:rPr>
          <w:rFonts w:ascii="Times New Roman" w:hAnsi="Times New Roman" w:cs="Times New Roman"/>
        </w:rPr>
        <w:t xml:space="preserve"> and </w:t>
      </w:r>
      <w:proofErr w:type="spellStart"/>
      <w:r w:rsidRPr="00591076">
        <w:rPr>
          <w:rFonts w:ascii="Times New Roman" w:hAnsi="Times New Roman" w:cs="Times New Roman"/>
        </w:rPr>
        <w:t>NPSn</w:t>
      </w:r>
      <w:proofErr w:type="spellEnd"/>
      <w:r w:rsidRPr="00591076">
        <w:rPr>
          <w:rFonts w:ascii="Times New Roman" w:hAnsi="Times New Roman" w:cs="Times New Roman"/>
        </w:rPr>
        <w:t xml:space="preserve"> consist of a single scalar value that represents a weighted average of activity values across the relevant regions for each subject in each condition.</w:t>
      </w:r>
    </w:p>
    <w:p w14:paraId="0D0C2DB6" w14:textId="77777777" w:rsidR="00E213DB" w:rsidRPr="00591076" w:rsidRDefault="00E213DB" w:rsidP="00E213DB">
      <w:pPr>
        <w:widowControl w:val="0"/>
        <w:autoSpaceDE w:val="0"/>
        <w:autoSpaceDN w:val="0"/>
        <w:adjustRightInd w:val="0"/>
        <w:spacing w:after="240" w:line="480" w:lineRule="auto"/>
        <w:outlineLvl w:val="0"/>
        <w:rPr>
          <w:rFonts w:ascii="Times New Roman" w:hAnsi="Times New Roman" w:cs="Times New Roman"/>
          <w:b/>
        </w:rPr>
      </w:pPr>
      <w:r w:rsidRPr="00591076">
        <w:rPr>
          <w:rFonts w:ascii="Times New Roman" w:hAnsi="Times New Roman" w:cs="Times New Roman"/>
          <w:b/>
        </w:rPr>
        <w:t xml:space="preserve">Masking procedure to separate the </w:t>
      </w:r>
      <w:proofErr w:type="spellStart"/>
      <w:r w:rsidRPr="00591076">
        <w:rPr>
          <w:rFonts w:ascii="Times New Roman" w:hAnsi="Times New Roman" w:cs="Times New Roman"/>
          <w:b/>
        </w:rPr>
        <w:t>NPSp</w:t>
      </w:r>
      <w:proofErr w:type="spellEnd"/>
      <w:r w:rsidRPr="00591076">
        <w:rPr>
          <w:rFonts w:ascii="Times New Roman" w:hAnsi="Times New Roman" w:cs="Times New Roman"/>
          <w:b/>
        </w:rPr>
        <w:t xml:space="preserve"> and </w:t>
      </w:r>
      <w:proofErr w:type="spellStart"/>
      <w:r w:rsidRPr="00591076">
        <w:rPr>
          <w:rFonts w:ascii="Times New Roman" w:hAnsi="Times New Roman" w:cs="Times New Roman"/>
          <w:b/>
        </w:rPr>
        <w:t>NPSn</w:t>
      </w:r>
      <w:proofErr w:type="spellEnd"/>
    </w:p>
    <w:p w14:paraId="274264A7" w14:textId="77777777" w:rsidR="00E213DB" w:rsidRPr="00591076" w:rsidRDefault="00E213DB" w:rsidP="00E213DB">
      <w:pPr>
        <w:widowControl w:val="0"/>
        <w:autoSpaceDE w:val="0"/>
        <w:autoSpaceDN w:val="0"/>
        <w:adjustRightInd w:val="0"/>
        <w:spacing w:after="240" w:line="480" w:lineRule="auto"/>
        <w:outlineLvl w:val="0"/>
        <w:rPr>
          <w:rFonts w:ascii="Times New Roman" w:hAnsi="Times New Roman" w:cs="Times New Roman"/>
        </w:rPr>
      </w:pPr>
      <w:r w:rsidRPr="00591076">
        <w:rPr>
          <w:rFonts w:ascii="Times New Roman" w:hAnsi="Times New Roman" w:cs="Times New Roman"/>
        </w:rPr>
        <w:t xml:space="preserve">The masking procedure described below served the purpose of separating out the </w:t>
      </w:r>
      <w:proofErr w:type="spellStart"/>
      <w:r w:rsidRPr="00591076">
        <w:rPr>
          <w:rFonts w:ascii="Times New Roman" w:hAnsi="Times New Roman" w:cs="Times New Roman"/>
        </w:rPr>
        <w:t>NPSp</w:t>
      </w:r>
      <w:proofErr w:type="spellEnd"/>
      <w:r w:rsidRPr="00591076">
        <w:rPr>
          <w:rFonts w:ascii="Times New Roman" w:hAnsi="Times New Roman" w:cs="Times New Roman"/>
        </w:rPr>
        <w:t xml:space="preserve"> and </w:t>
      </w:r>
      <w:proofErr w:type="spellStart"/>
      <w:r w:rsidRPr="00591076">
        <w:rPr>
          <w:rFonts w:ascii="Times New Roman" w:hAnsi="Times New Roman" w:cs="Times New Roman"/>
        </w:rPr>
        <w:t>NPSn</w:t>
      </w:r>
      <w:proofErr w:type="spellEnd"/>
      <w:r w:rsidRPr="00591076">
        <w:rPr>
          <w:rFonts w:ascii="Times New Roman" w:hAnsi="Times New Roman" w:cs="Times New Roman"/>
        </w:rPr>
        <w:t xml:space="preserve"> regions, which cannot be accomplished by masking out positive and negative voxel weights in the original NPS pattern; the NPS is composed of regions that are overall positive or negative (positively or negative contributing to pain in the original NPS), i.e., showing either positive or negative FDR-corrected peak voxels.  However, the pattern of voxel weights in each local region may include both positive and negative voxel values; the procedure below was used to verify that we included all positive and negative NPS weights for each local region.  </w:t>
      </w:r>
    </w:p>
    <w:p w14:paraId="391C23B9" w14:textId="77777777" w:rsidR="00E213DB" w:rsidRPr="00591076" w:rsidRDefault="00E213DB" w:rsidP="00E213DB">
      <w:pPr>
        <w:widowControl w:val="0"/>
        <w:autoSpaceDE w:val="0"/>
        <w:autoSpaceDN w:val="0"/>
        <w:adjustRightInd w:val="0"/>
        <w:spacing w:after="240" w:line="480" w:lineRule="auto"/>
        <w:outlineLvl w:val="0"/>
        <w:rPr>
          <w:rFonts w:ascii="Times New Roman" w:hAnsi="Times New Roman" w:cs="Times New Roman"/>
        </w:rPr>
      </w:pPr>
      <w:r w:rsidRPr="00591076">
        <w:rPr>
          <w:rFonts w:ascii="Times New Roman" w:hAnsi="Times New Roman" w:cs="Times New Roman"/>
        </w:rPr>
        <w:t xml:space="preserve">Therefore, to identify the </w:t>
      </w:r>
      <w:proofErr w:type="spellStart"/>
      <w:r w:rsidRPr="00591076">
        <w:rPr>
          <w:rFonts w:ascii="Times New Roman" w:hAnsi="Times New Roman" w:cs="Times New Roman"/>
        </w:rPr>
        <w:t>NPSp</w:t>
      </w:r>
      <w:proofErr w:type="spellEnd"/>
      <w:r w:rsidRPr="00591076">
        <w:rPr>
          <w:rFonts w:ascii="Times New Roman" w:hAnsi="Times New Roman" w:cs="Times New Roman"/>
        </w:rPr>
        <w:t xml:space="preserve">, we first identified all positive peak voxels in the original FDR-corrected NPS map (Figure 1 Wager et al. 2013) for nociceptive regions (ACC/SMA, insula, basal ganglia, frontal and parietal opercula, inferior frontal </w:t>
      </w:r>
      <w:proofErr w:type="spellStart"/>
      <w:r w:rsidRPr="00591076">
        <w:rPr>
          <w:rFonts w:ascii="Times New Roman" w:hAnsi="Times New Roman" w:cs="Times New Roman"/>
        </w:rPr>
        <w:t>gyrus</w:t>
      </w:r>
      <w:proofErr w:type="spellEnd"/>
      <w:r w:rsidRPr="00591076">
        <w:rPr>
          <w:rFonts w:ascii="Times New Roman" w:hAnsi="Times New Roman" w:cs="Times New Roman"/>
        </w:rPr>
        <w:t>, thalamus, midbrain and amygdala). Secondly, we applied a smoothing Gaussian kernel of 4-mm FWHM around each NPS positive peak voxel to generate a mask that included all voxels defining the local pattern for those regions. Then, we applied the mask to the original NPS pattern of weights (</w:t>
      </w:r>
      <w:proofErr w:type="spellStart"/>
      <w:r w:rsidRPr="00591076">
        <w:rPr>
          <w:rFonts w:ascii="Times New Roman" w:hAnsi="Times New Roman" w:cs="Times New Roman"/>
        </w:rPr>
        <w:t>unthresholded</w:t>
      </w:r>
      <w:proofErr w:type="spellEnd"/>
      <w:r w:rsidRPr="00591076">
        <w:rPr>
          <w:rFonts w:ascii="Times New Roman" w:hAnsi="Times New Roman" w:cs="Times New Roman"/>
        </w:rPr>
        <w:t xml:space="preserve"> NPS map including all voxel weights). In this way, we warranted the inclusion of all (positive and negative) voxel weights defining the NPS pattern for the ‘nociceptive’ regions (i.e., regions showing FDR-corrected positive peaks—listed above--).</w:t>
      </w:r>
    </w:p>
    <w:p w14:paraId="07934DDF" w14:textId="77777777" w:rsidR="00E213DB" w:rsidRPr="00591076" w:rsidRDefault="00E213DB" w:rsidP="00E213DB">
      <w:pPr>
        <w:widowControl w:val="0"/>
        <w:autoSpaceDE w:val="0"/>
        <w:autoSpaceDN w:val="0"/>
        <w:adjustRightInd w:val="0"/>
        <w:spacing w:after="240" w:line="480" w:lineRule="auto"/>
        <w:outlineLvl w:val="0"/>
        <w:rPr>
          <w:rFonts w:ascii="Times New Roman" w:hAnsi="Times New Roman" w:cs="Times New Roman"/>
        </w:rPr>
      </w:pPr>
      <w:r w:rsidRPr="00591076">
        <w:rPr>
          <w:rFonts w:ascii="Times New Roman" w:hAnsi="Times New Roman" w:cs="Times New Roman"/>
        </w:rPr>
        <w:t xml:space="preserve">The exact same procedure was used to identify the </w:t>
      </w:r>
      <w:proofErr w:type="spellStart"/>
      <w:r w:rsidRPr="00591076">
        <w:rPr>
          <w:rFonts w:ascii="Times New Roman" w:hAnsi="Times New Roman" w:cs="Times New Roman"/>
        </w:rPr>
        <w:t>NPSn</w:t>
      </w:r>
      <w:proofErr w:type="spellEnd"/>
      <w:r w:rsidRPr="00591076">
        <w:rPr>
          <w:rFonts w:ascii="Times New Roman" w:hAnsi="Times New Roman" w:cs="Times New Roman"/>
        </w:rPr>
        <w:t xml:space="preserve">. First, we identified the negative peak voxels in the original FDR-corrected NPS map for default-mode network regions (i.e., </w:t>
      </w:r>
      <w:proofErr w:type="spellStart"/>
      <w:r w:rsidRPr="00591076">
        <w:rPr>
          <w:rFonts w:ascii="Times New Roman" w:hAnsi="Times New Roman" w:cs="Times New Roman"/>
        </w:rPr>
        <w:t>pgACC</w:t>
      </w:r>
      <w:proofErr w:type="spellEnd"/>
      <w:r w:rsidRPr="00591076">
        <w:rPr>
          <w:rFonts w:ascii="Times New Roman" w:hAnsi="Times New Roman" w:cs="Times New Roman"/>
        </w:rPr>
        <w:t>/</w:t>
      </w:r>
      <w:proofErr w:type="spellStart"/>
      <w:r w:rsidRPr="00591076">
        <w:rPr>
          <w:rFonts w:ascii="Times New Roman" w:hAnsi="Times New Roman" w:cs="Times New Roman"/>
        </w:rPr>
        <w:t>vmPFC</w:t>
      </w:r>
      <w:proofErr w:type="spellEnd"/>
      <w:r w:rsidRPr="00591076">
        <w:rPr>
          <w:rFonts w:ascii="Times New Roman" w:hAnsi="Times New Roman" w:cs="Times New Roman"/>
        </w:rPr>
        <w:t xml:space="preserve"> and PCC/</w:t>
      </w:r>
      <w:proofErr w:type="spellStart"/>
      <w:r w:rsidRPr="00591076">
        <w:rPr>
          <w:rFonts w:ascii="Times New Roman" w:hAnsi="Times New Roman" w:cs="Times New Roman"/>
        </w:rPr>
        <w:t>precuneus</w:t>
      </w:r>
      <w:proofErr w:type="spellEnd"/>
      <w:r w:rsidRPr="00591076">
        <w:rPr>
          <w:rFonts w:ascii="Times New Roman" w:hAnsi="Times New Roman" w:cs="Times New Roman"/>
        </w:rPr>
        <w:t>/</w:t>
      </w:r>
      <w:proofErr w:type="spellStart"/>
      <w:r w:rsidRPr="00591076">
        <w:rPr>
          <w:rFonts w:ascii="Times New Roman" w:hAnsi="Times New Roman" w:cs="Times New Roman"/>
        </w:rPr>
        <w:t>paracentral</w:t>
      </w:r>
      <w:proofErr w:type="spellEnd"/>
      <w:r w:rsidRPr="00591076">
        <w:rPr>
          <w:rFonts w:ascii="Times New Roman" w:hAnsi="Times New Roman" w:cs="Times New Roman"/>
        </w:rPr>
        <w:t xml:space="preserve"> </w:t>
      </w:r>
      <w:proofErr w:type="spellStart"/>
      <w:r w:rsidRPr="00591076">
        <w:rPr>
          <w:rFonts w:ascii="Times New Roman" w:hAnsi="Times New Roman" w:cs="Times New Roman"/>
        </w:rPr>
        <w:t>lobure</w:t>
      </w:r>
      <w:proofErr w:type="spellEnd"/>
      <w:r w:rsidRPr="00591076">
        <w:rPr>
          <w:rFonts w:ascii="Times New Roman" w:hAnsi="Times New Roman" w:cs="Times New Roman"/>
        </w:rPr>
        <w:t>). Second, we applied a smoothing Gaussian kernel of 4-mm FWHM around each NPS negative peak voxel in ‘default mode’ network regions to generate a mask that included all voxels defining the local patterns for such regions. Then, we applied the mask to the original NPS pattern of voxel weights (</w:t>
      </w:r>
      <w:proofErr w:type="spellStart"/>
      <w:r w:rsidRPr="00591076">
        <w:rPr>
          <w:rFonts w:ascii="Times New Roman" w:hAnsi="Times New Roman" w:cs="Times New Roman"/>
        </w:rPr>
        <w:t>unthresholded</w:t>
      </w:r>
      <w:proofErr w:type="spellEnd"/>
      <w:r w:rsidRPr="00591076">
        <w:rPr>
          <w:rFonts w:ascii="Times New Roman" w:hAnsi="Times New Roman" w:cs="Times New Roman"/>
        </w:rPr>
        <w:t xml:space="preserve"> NPS map including all voxel weights).”</w:t>
      </w:r>
    </w:p>
    <w:p w14:paraId="391F1970" w14:textId="77777777" w:rsidR="00E213DB" w:rsidRPr="00591076" w:rsidRDefault="00E213DB" w:rsidP="00E213DB">
      <w:pPr>
        <w:widowControl w:val="0"/>
        <w:autoSpaceDE w:val="0"/>
        <w:autoSpaceDN w:val="0"/>
        <w:adjustRightInd w:val="0"/>
        <w:spacing w:after="240" w:line="480" w:lineRule="auto"/>
        <w:outlineLvl w:val="0"/>
        <w:rPr>
          <w:rFonts w:ascii="Times New Roman" w:hAnsi="Times New Roman" w:cs="Times New Roman"/>
        </w:rPr>
      </w:pPr>
      <w:r w:rsidRPr="00591076">
        <w:rPr>
          <w:rFonts w:ascii="Times New Roman" w:hAnsi="Times New Roman" w:cs="Times New Roman"/>
        </w:rPr>
        <w:t xml:space="preserve">Please note that the NPS pattern of weights that we use here for the </w:t>
      </w:r>
      <w:proofErr w:type="spellStart"/>
      <w:r w:rsidRPr="00591076">
        <w:rPr>
          <w:rFonts w:ascii="Times New Roman" w:hAnsi="Times New Roman" w:cs="Times New Roman"/>
        </w:rPr>
        <w:t>NPSp</w:t>
      </w:r>
      <w:proofErr w:type="spellEnd"/>
      <w:r w:rsidRPr="00591076">
        <w:rPr>
          <w:rFonts w:ascii="Times New Roman" w:hAnsi="Times New Roman" w:cs="Times New Roman"/>
        </w:rPr>
        <w:t xml:space="preserve"> and </w:t>
      </w:r>
      <w:proofErr w:type="spellStart"/>
      <w:r w:rsidRPr="00591076">
        <w:rPr>
          <w:rFonts w:ascii="Times New Roman" w:hAnsi="Times New Roman" w:cs="Times New Roman"/>
        </w:rPr>
        <w:t>NPSn</w:t>
      </w:r>
      <w:proofErr w:type="spellEnd"/>
      <w:r w:rsidRPr="00591076">
        <w:rPr>
          <w:rFonts w:ascii="Times New Roman" w:hAnsi="Times New Roman" w:cs="Times New Roman"/>
        </w:rPr>
        <w:t xml:space="preserve"> regions is the same as in Wager et al. 2013. The difference in colors and scales between Figure 1 in the current manuscript and the original reference reflects the fact that Wager et al. (2013) displayed the FDR-corrected z-scores for visualization purposes, instead of displaying the entire pattern of voxel weights. Here, we display the complete pattern of voxel weights for the included anatomical regions, for completeness. Classification accuracy is indeed computed (both here and in Wager 2013) using the exact same voxel weights within the relevant regions; please see Wager et al. 2013, supplementary information: “The signature weight map applied to Studies 1-3 for diagnostic purposes was not </w:t>
      </w:r>
      <w:proofErr w:type="spellStart"/>
      <w:r w:rsidRPr="00591076">
        <w:rPr>
          <w:rFonts w:ascii="Times New Roman" w:hAnsi="Times New Roman" w:cs="Times New Roman"/>
        </w:rPr>
        <w:t>thresholded</w:t>
      </w:r>
      <w:proofErr w:type="spellEnd"/>
      <w:r w:rsidRPr="00591076">
        <w:rPr>
          <w:rFonts w:ascii="Times New Roman" w:hAnsi="Times New Roman" w:cs="Times New Roman"/>
        </w:rPr>
        <w:t>; all weights were used.</w:t>
      </w:r>
    </w:p>
    <w:p w14:paraId="791FA4B7" w14:textId="77777777" w:rsidR="00E213DB" w:rsidRPr="00591076" w:rsidRDefault="00E213DB" w:rsidP="00E213DB">
      <w:pPr>
        <w:widowControl w:val="0"/>
        <w:autoSpaceDE w:val="0"/>
        <w:autoSpaceDN w:val="0"/>
        <w:adjustRightInd w:val="0"/>
        <w:spacing w:after="240" w:line="480" w:lineRule="auto"/>
        <w:rPr>
          <w:rFonts w:ascii="Times New Roman" w:hAnsi="Times New Roman" w:cs="Times New Roman"/>
        </w:rPr>
      </w:pPr>
      <w:r w:rsidRPr="00591076">
        <w:rPr>
          <w:rFonts w:ascii="Times New Roman" w:hAnsi="Times New Roman" w:cs="Times New Roman"/>
        </w:rPr>
        <w:t xml:space="preserve">We excluded the voxels in the visual/cerebellar cortex and circumscribed the </w:t>
      </w:r>
      <w:proofErr w:type="spellStart"/>
      <w:r w:rsidRPr="00591076">
        <w:rPr>
          <w:rFonts w:ascii="Times New Roman" w:hAnsi="Times New Roman" w:cs="Times New Roman"/>
        </w:rPr>
        <w:t>NPSn</w:t>
      </w:r>
      <w:proofErr w:type="spellEnd"/>
      <w:r w:rsidRPr="00591076">
        <w:rPr>
          <w:rFonts w:ascii="Times New Roman" w:hAnsi="Times New Roman" w:cs="Times New Roman"/>
        </w:rPr>
        <w:t xml:space="preserve"> to the medial regions, which are the most commonly deactivated regions during experimental pain and constitute regions of interest considering previous studies on chronic pain. </w:t>
      </w:r>
    </w:p>
    <w:p w14:paraId="4DFF082D" w14:textId="77777777" w:rsidR="00E213DB" w:rsidRPr="00591076" w:rsidRDefault="00E213DB" w:rsidP="00E213DB">
      <w:pPr>
        <w:widowControl w:val="0"/>
        <w:autoSpaceDE w:val="0"/>
        <w:autoSpaceDN w:val="0"/>
        <w:adjustRightInd w:val="0"/>
        <w:spacing w:after="240" w:line="480" w:lineRule="auto"/>
        <w:rPr>
          <w:rFonts w:ascii="Times New Roman" w:hAnsi="Times New Roman" w:cs="Times New Roman"/>
        </w:rPr>
      </w:pPr>
      <w:r w:rsidRPr="00591076">
        <w:rPr>
          <w:rFonts w:ascii="Times New Roman" w:hAnsi="Times New Roman" w:cs="Times New Roman"/>
        </w:rPr>
        <w:t xml:space="preserve">In order to assess local NPS responses, we additionally computed the signature response for each separate contiguous region included in the </w:t>
      </w:r>
      <w:proofErr w:type="spellStart"/>
      <w:r w:rsidRPr="00591076">
        <w:rPr>
          <w:rFonts w:ascii="Times New Roman" w:hAnsi="Times New Roman" w:cs="Times New Roman"/>
        </w:rPr>
        <w:t>NPSp</w:t>
      </w:r>
      <w:proofErr w:type="spellEnd"/>
      <w:r w:rsidRPr="00591076">
        <w:rPr>
          <w:rFonts w:ascii="Times New Roman" w:hAnsi="Times New Roman" w:cs="Times New Roman"/>
        </w:rPr>
        <w:t xml:space="preserve"> and </w:t>
      </w:r>
      <w:proofErr w:type="spellStart"/>
      <w:r w:rsidRPr="00591076">
        <w:rPr>
          <w:rFonts w:ascii="Times New Roman" w:hAnsi="Times New Roman" w:cs="Times New Roman"/>
        </w:rPr>
        <w:t>NPSn</w:t>
      </w:r>
      <w:proofErr w:type="spellEnd"/>
      <w:r w:rsidRPr="00591076">
        <w:rPr>
          <w:rFonts w:ascii="Times New Roman" w:hAnsi="Times New Roman" w:cs="Times New Roman"/>
        </w:rPr>
        <w:t>. Supplementary Table 1 reports the complete list of regions within which local NPS responses were computed.</w:t>
      </w:r>
    </w:p>
    <w:p w14:paraId="4BE97E63" w14:textId="77777777" w:rsidR="00E213DB" w:rsidRPr="00591076" w:rsidRDefault="00E213DB" w:rsidP="00E213DB">
      <w:pPr>
        <w:rPr>
          <w:rFonts w:ascii="Times New Roman" w:hAnsi="Times New Roman" w:cs="Times New Roman"/>
        </w:rPr>
      </w:pPr>
    </w:p>
    <w:p w14:paraId="57A28636" w14:textId="77777777" w:rsidR="00E213DB" w:rsidRPr="00591076" w:rsidRDefault="00E213DB" w:rsidP="00E213DB">
      <w:pPr>
        <w:rPr>
          <w:rFonts w:ascii="Times New Roman" w:hAnsi="Times New Roman" w:cs="Times New Roman"/>
        </w:rPr>
      </w:pPr>
    </w:p>
    <w:p w14:paraId="1103B530" w14:textId="77777777" w:rsidR="00E213DB" w:rsidRPr="00591076" w:rsidRDefault="00E213DB" w:rsidP="00E213DB">
      <w:pPr>
        <w:ind w:left="720" w:hanging="720"/>
        <w:rPr>
          <w:rFonts w:ascii="Times New Roman" w:hAnsi="Times New Roman" w:cs="Times New Roman"/>
          <w:noProof/>
        </w:rPr>
      </w:pPr>
      <w:r w:rsidRPr="00591076">
        <w:rPr>
          <w:rFonts w:ascii="Times New Roman" w:hAnsi="Times New Roman" w:cs="Times New Roman"/>
        </w:rPr>
        <w:fldChar w:fldCharType="begin"/>
      </w:r>
      <w:r w:rsidRPr="00591076">
        <w:rPr>
          <w:rFonts w:ascii="Times New Roman" w:hAnsi="Times New Roman" w:cs="Times New Roman"/>
        </w:rPr>
        <w:instrText xml:space="preserve"> ADDIN EN.REFLIST </w:instrText>
      </w:r>
      <w:r w:rsidRPr="00591076">
        <w:rPr>
          <w:rFonts w:ascii="Times New Roman" w:hAnsi="Times New Roman" w:cs="Times New Roman"/>
        </w:rPr>
        <w:fldChar w:fldCharType="separate"/>
      </w:r>
      <w:bookmarkStart w:id="0" w:name="_ENREF_1"/>
      <w:r w:rsidRPr="00591076">
        <w:rPr>
          <w:rFonts w:ascii="Times New Roman" w:hAnsi="Times New Roman" w:cs="Times New Roman"/>
          <w:noProof/>
        </w:rPr>
        <w:t>[1] Albuquerque RJ, de Leeuw R, Carlson CR, Okeson JP, Miller CS, Andersen AH. Cerebral activation during thermal stimulation of patients who have burning mouth disorder: an fMRI study. Pain 2006;122(3):223-234.</w:t>
      </w:r>
      <w:bookmarkEnd w:id="0"/>
    </w:p>
    <w:p w14:paraId="564AB7AC" w14:textId="77777777" w:rsidR="00E213DB" w:rsidRPr="00591076" w:rsidRDefault="00E213DB" w:rsidP="00E213DB">
      <w:pPr>
        <w:ind w:left="720" w:hanging="720"/>
        <w:rPr>
          <w:rFonts w:ascii="Times New Roman" w:hAnsi="Times New Roman" w:cs="Times New Roman"/>
          <w:noProof/>
        </w:rPr>
      </w:pPr>
      <w:bookmarkStart w:id="1" w:name="_ENREF_2"/>
      <w:r w:rsidRPr="00591076">
        <w:rPr>
          <w:rFonts w:ascii="Times New Roman" w:hAnsi="Times New Roman" w:cs="Times New Roman"/>
          <w:noProof/>
        </w:rPr>
        <w:t>[2] Apkarian AV, Baliki MN, Farmer MA. Predicting transition to chronic pain. Current opinion in neurology 2013;26(4):360-367.</w:t>
      </w:r>
      <w:bookmarkEnd w:id="1"/>
    </w:p>
    <w:p w14:paraId="0B751508" w14:textId="77777777" w:rsidR="00E213DB" w:rsidRPr="00591076" w:rsidRDefault="00E213DB" w:rsidP="00E213DB">
      <w:pPr>
        <w:ind w:left="720" w:hanging="720"/>
        <w:rPr>
          <w:rFonts w:ascii="Times New Roman" w:hAnsi="Times New Roman" w:cs="Times New Roman"/>
          <w:noProof/>
        </w:rPr>
      </w:pPr>
      <w:bookmarkStart w:id="2" w:name="_ENREF_3"/>
      <w:r w:rsidRPr="00591076">
        <w:rPr>
          <w:rFonts w:ascii="Times New Roman" w:hAnsi="Times New Roman" w:cs="Times New Roman"/>
          <w:noProof/>
        </w:rPr>
        <w:t>[3] Baliki MN, Baria AT, Apkarian AV. The cortical rhythms of chronic back pain. The Journal of neuroscience : the official journal of the Society for Neuroscience 2011;31(39):13981-13990.</w:t>
      </w:r>
      <w:bookmarkEnd w:id="2"/>
    </w:p>
    <w:p w14:paraId="25B49BB1" w14:textId="77777777" w:rsidR="00E213DB" w:rsidRPr="00591076" w:rsidRDefault="00E213DB" w:rsidP="00E213DB">
      <w:pPr>
        <w:ind w:left="720" w:hanging="720"/>
        <w:rPr>
          <w:rFonts w:ascii="Times New Roman" w:hAnsi="Times New Roman" w:cs="Times New Roman"/>
          <w:noProof/>
        </w:rPr>
      </w:pPr>
      <w:bookmarkStart w:id="3" w:name="_ENREF_4"/>
      <w:r w:rsidRPr="00591076">
        <w:rPr>
          <w:rFonts w:ascii="Times New Roman" w:hAnsi="Times New Roman" w:cs="Times New Roman"/>
          <w:noProof/>
        </w:rPr>
        <w:t>[4] Baliki MN, Chialvo DR, Geha PY, Levy RM, Harden RN, Parrish TB, Apkarian AV. Chronic pain and the emotional brain: specific brain activity associated with spontaneous fluctuations of intensity of chronic back pain. The Journal of neuroscience : the official journal of the Society for Neuroscience 2006;26(47):12165-12173.</w:t>
      </w:r>
      <w:bookmarkEnd w:id="3"/>
    </w:p>
    <w:p w14:paraId="1CC5893B" w14:textId="77777777" w:rsidR="00E213DB" w:rsidRPr="00591076" w:rsidRDefault="00E213DB" w:rsidP="00E213DB">
      <w:pPr>
        <w:ind w:left="720" w:hanging="720"/>
        <w:rPr>
          <w:rFonts w:ascii="Times New Roman" w:hAnsi="Times New Roman" w:cs="Times New Roman"/>
          <w:noProof/>
        </w:rPr>
      </w:pPr>
      <w:bookmarkStart w:id="4" w:name="_ENREF_5"/>
      <w:r w:rsidRPr="00591076">
        <w:rPr>
          <w:rFonts w:ascii="Times New Roman" w:hAnsi="Times New Roman" w:cs="Times New Roman"/>
          <w:noProof/>
        </w:rPr>
        <w:t>[5] Baliki MN, Geha PY, Apkarian AV, Chialvo DR. Beyond feeling: chronic pain hurts the brain, disrupting the default-mode network dynamics. The Journal of neuroscience : the official journal of the Society for Neuroscience 2008;28(6):1398-1403.</w:t>
      </w:r>
      <w:bookmarkEnd w:id="4"/>
    </w:p>
    <w:p w14:paraId="612E4B30" w14:textId="77777777" w:rsidR="00E213DB" w:rsidRPr="00591076" w:rsidRDefault="00E213DB" w:rsidP="00E213DB">
      <w:pPr>
        <w:ind w:left="720" w:hanging="720"/>
        <w:rPr>
          <w:rFonts w:ascii="Times New Roman" w:hAnsi="Times New Roman" w:cs="Times New Roman"/>
          <w:noProof/>
        </w:rPr>
      </w:pPr>
      <w:bookmarkStart w:id="5" w:name="_ENREF_6"/>
      <w:r w:rsidRPr="00591076">
        <w:rPr>
          <w:rFonts w:ascii="Times New Roman" w:hAnsi="Times New Roman" w:cs="Times New Roman"/>
          <w:noProof/>
        </w:rPr>
        <w:t>[6] Baliki MN, Petre B, Torbey S, Herrmann KM, Huang L, Schnitzer TJ, Fields HL, Apkarian AV. Corticostriatal functional connectivity predicts transition to chronic back pain. Nature neuroscience 2012;15(8):1117-1119.</w:t>
      </w:r>
      <w:bookmarkEnd w:id="5"/>
    </w:p>
    <w:p w14:paraId="48075777" w14:textId="77777777" w:rsidR="00E213DB" w:rsidRPr="00591076" w:rsidRDefault="00E213DB" w:rsidP="00E213DB">
      <w:pPr>
        <w:ind w:left="720" w:hanging="720"/>
        <w:rPr>
          <w:rFonts w:ascii="Times New Roman" w:hAnsi="Times New Roman" w:cs="Times New Roman"/>
          <w:noProof/>
        </w:rPr>
      </w:pPr>
      <w:bookmarkStart w:id="6" w:name="_ENREF_7"/>
      <w:r w:rsidRPr="00591076">
        <w:rPr>
          <w:rFonts w:ascii="Times New Roman" w:hAnsi="Times New Roman" w:cs="Times New Roman"/>
          <w:noProof/>
        </w:rPr>
        <w:t>[7] Cagnie B, Coppieters I, Denecker S, Six J, Danneels L, Meeus M. Central sensitization in fibromyalgia? A systematic review on structural and functional brain MRI. Seminars in arthritis and rheumatism 2014;44(1):68-75.</w:t>
      </w:r>
      <w:bookmarkEnd w:id="6"/>
    </w:p>
    <w:p w14:paraId="5CB340B4" w14:textId="77777777" w:rsidR="00E213DB" w:rsidRPr="00591076" w:rsidRDefault="00E213DB" w:rsidP="00E213DB">
      <w:pPr>
        <w:ind w:left="720" w:hanging="720"/>
        <w:rPr>
          <w:rFonts w:ascii="Times New Roman" w:hAnsi="Times New Roman" w:cs="Times New Roman"/>
          <w:noProof/>
        </w:rPr>
      </w:pPr>
      <w:bookmarkStart w:id="7" w:name="_ENREF_8"/>
      <w:r w:rsidRPr="00591076">
        <w:rPr>
          <w:rFonts w:ascii="Times New Roman" w:hAnsi="Times New Roman" w:cs="Times New Roman"/>
          <w:noProof/>
        </w:rPr>
        <w:t>[8] Ceko M, Gracely JL, Fitzcharles MA, Seminowicz DA, Schweinhardt P, Bushnell MC. Is a Responsive Default Mode Network Required for Successful Working Memory Task Performance? The Journal of neuroscience : the official journal of the Society for Neuroscience 2015;35(33):11595-11605.</w:t>
      </w:r>
      <w:bookmarkEnd w:id="7"/>
    </w:p>
    <w:p w14:paraId="63C61660" w14:textId="77777777" w:rsidR="00E213DB" w:rsidRPr="00591076" w:rsidRDefault="00E213DB" w:rsidP="00E213DB">
      <w:pPr>
        <w:ind w:left="720" w:hanging="720"/>
        <w:rPr>
          <w:rFonts w:ascii="Times New Roman" w:hAnsi="Times New Roman" w:cs="Times New Roman"/>
          <w:noProof/>
        </w:rPr>
      </w:pPr>
      <w:bookmarkStart w:id="8" w:name="_ENREF_9"/>
      <w:r w:rsidRPr="00591076">
        <w:rPr>
          <w:rFonts w:ascii="Times New Roman" w:hAnsi="Times New Roman" w:cs="Times New Roman"/>
          <w:noProof/>
        </w:rPr>
        <w:t>[9] Hampson JP, Reed BD, Clauw DJ, Bhavsar R, Gracely RH, Haefner HK, Harris RE. Augmented central pain processing in vulvodynia. The journal of pain : official journal of the American Pain Society 2013;14(6):579-589.</w:t>
      </w:r>
      <w:bookmarkEnd w:id="8"/>
    </w:p>
    <w:p w14:paraId="41554AAD" w14:textId="77777777" w:rsidR="00E213DB" w:rsidRPr="00591076" w:rsidRDefault="00E213DB" w:rsidP="00E213DB">
      <w:pPr>
        <w:ind w:left="720" w:hanging="720"/>
        <w:rPr>
          <w:rFonts w:ascii="Times New Roman" w:hAnsi="Times New Roman" w:cs="Times New Roman"/>
          <w:noProof/>
        </w:rPr>
      </w:pPr>
      <w:bookmarkStart w:id="9" w:name="_ENREF_10"/>
      <w:r w:rsidRPr="00591076">
        <w:rPr>
          <w:rFonts w:ascii="Times New Roman" w:hAnsi="Times New Roman" w:cs="Times New Roman"/>
          <w:noProof/>
        </w:rPr>
        <w:t>[10] Kucyi A, Moayedi M, Weissman-Fogel I, Goldberg MB, Freeman BV, Tenenbaum HC, Davis KD. Enhanced medial prefrontal-default mode network functional connectivity in chronic pain and its association with pain rumination. The Journal of neuroscience : the official journal of the Society for Neuroscience 2014;34(11):3969-3975.</w:t>
      </w:r>
      <w:bookmarkEnd w:id="9"/>
    </w:p>
    <w:p w14:paraId="001E949C" w14:textId="77777777" w:rsidR="00E213DB" w:rsidRPr="00591076" w:rsidRDefault="00E213DB" w:rsidP="00E213DB">
      <w:pPr>
        <w:ind w:left="720" w:hanging="720"/>
        <w:rPr>
          <w:rFonts w:ascii="Times New Roman" w:hAnsi="Times New Roman" w:cs="Times New Roman"/>
          <w:noProof/>
        </w:rPr>
      </w:pPr>
      <w:bookmarkStart w:id="10" w:name="_ENREF_11"/>
      <w:r w:rsidRPr="00591076">
        <w:rPr>
          <w:rFonts w:ascii="Times New Roman" w:hAnsi="Times New Roman" w:cs="Times New Roman"/>
          <w:noProof/>
        </w:rPr>
        <w:t>[11] Lloyd DM, Helbig T, Findlay G, Roberts N, Nurmikko T. Brain Areas Involved in Anticipation of Clinically Relevant Pain in Low Back Pain Populations With High Levels of Pain Behavior. The journal of pain : official journal of the American Pain Society 2016;17(5):577-587.</w:t>
      </w:r>
      <w:bookmarkEnd w:id="10"/>
    </w:p>
    <w:p w14:paraId="3037DC45" w14:textId="77777777" w:rsidR="00E213DB" w:rsidRPr="00591076" w:rsidRDefault="00E213DB" w:rsidP="00E213DB">
      <w:pPr>
        <w:ind w:left="720" w:hanging="720"/>
        <w:rPr>
          <w:rFonts w:ascii="Times New Roman" w:hAnsi="Times New Roman" w:cs="Times New Roman"/>
          <w:noProof/>
        </w:rPr>
      </w:pPr>
      <w:bookmarkStart w:id="11" w:name="_ENREF_12"/>
      <w:r w:rsidRPr="00591076">
        <w:rPr>
          <w:rFonts w:ascii="Times New Roman" w:hAnsi="Times New Roman" w:cs="Times New Roman"/>
          <w:noProof/>
        </w:rPr>
        <w:t>[12] Loggia ML, Kim J, Gollub RL, Vangel MG, Kirsch I, Kong J, Wasan AD, Napadow V. Default mode network connectivity encodes clinical pain: an arterial spin labeling study. Pain 2013;154(1):24-33.</w:t>
      </w:r>
      <w:bookmarkEnd w:id="11"/>
    </w:p>
    <w:p w14:paraId="6A0A145D" w14:textId="77777777" w:rsidR="00E213DB" w:rsidRPr="00591076" w:rsidRDefault="00E213DB" w:rsidP="00E213DB">
      <w:pPr>
        <w:ind w:left="720" w:hanging="720"/>
        <w:rPr>
          <w:rFonts w:ascii="Times New Roman" w:hAnsi="Times New Roman" w:cs="Times New Roman"/>
          <w:noProof/>
        </w:rPr>
      </w:pPr>
      <w:bookmarkStart w:id="12" w:name="_ENREF_13"/>
      <w:r w:rsidRPr="00591076">
        <w:rPr>
          <w:rFonts w:ascii="Times New Roman" w:hAnsi="Times New Roman" w:cs="Times New Roman"/>
          <w:noProof/>
        </w:rPr>
        <w:t>[13] Meeus M, Nijs J. Central sensitization: a biopsychosocial explanation for chronic widespread pain in patients with fibromyalgia and chronic fatigue syndrome. Clinical rheumatology 2007;26(4):465-473.</w:t>
      </w:r>
      <w:bookmarkEnd w:id="12"/>
    </w:p>
    <w:p w14:paraId="1FBC1F16" w14:textId="77777777" w:rsidR="00E213DB" w:rsidRPr="00591076" w:rsidRDefault="00E213DB" w:rsidP="00E213DB">
      <w:pPr>
        <w:ind w:left="720" w:hanging="720"/>
        <w:rPr>
          <w:rFonts w:ascii="Times New Roman" w:hAnsi="Times New Roman" w:cs="Times New Roman"/>
          <w:noProof/>
        </w:rPr>
      </w:pPr>
      <w:bookmarkStart w:id="13" w:name="_ENREF_14"/>
      <w:r w:rsidRPr="00591076">
        <w:rPr>
          <w:rFonts w:ascii="Times New Roman" w:hAnsi="Times New Roman" w:cs="Times New Roman"/>
          <w:noProof/>
        </w:rPr>
        <w:t>[14] Oaklander AL, Herzog ZD, Downs HM, Klein MM. Objective evidence that small-fiber polyneuropathy underlies some illnesses currently labeled as fibromyalgia. Pain 2013;154(11):2310-2316.</w:t>
      </w:r>
      <w:bookmarkEnd w:id="13"/>
    </w:p>
    <w:p w14:paraId="0F0146AB" w14:textId="77777777" w:rsidR="00E213DB" w:rsidRPr="00591076" w:rsidRDefault="00E213DB" w:rsidP="00E213DB">
      <w:pPr>
        <w:ind w:left="720" w:hanging="720"/>
        <w:rPr>
          <w:rFonts w:ascii="Times New Roman" w:hAnsi="Times New Roman" w:cs="Times New Roman"/>
          <w:noProof/>
        </w:rPr>
      </w:pPr>
      <w:bookmarkStart w:id="14" w:name="_ENREF_15"/>
      <w:r w:rsidRPr="00591076">
        <w:rPr>
          <w:rFonts w:ascii="Times New Roman" w:hAnsi="Times New Roman" w:cs="Times New Roman"/>
          <w:noProof/>
        </w:rPr>
        <w:t>[15] Parks EL, Geha PY, Baliki MN, Katz J, Schnitzer TJ, Apkarian AV. Brain activity for chronic knee osteoarthritis: dissociating evoked pain from spontaneous pain. European journal of pain 2011;15(8):843 e841-814.</w:t>
      </w:r>
      <w:bookmarkEnd w:id="14"/>
    </w:p>
    <w:p w14:paraId="3F00C006" w14:textId="77777777" w:rsidR="00E213DB" w:rsidRPr="00591076" w:rsidRDefault="00E213DB" w:rsidP="00E213DB">
      <w:pPr>
        <w:ind w:left="720" w:hanging="720"/>
        <w:rPr>
          <w:rFonts w:ascii="Times New Roman" w:hAnsi="Times New Roman" w:cs="Times New Roman"/>
          <w:noProof/>
        </w:rPr>
      </w:pPr>
      <w:bookmarkStart w:id="15" w:name="_ENREF_16"/>
      <w:r w:rsidRPr="00591076">
        <w:rPr>
          <w:rFonts w:ascii="Times New Roman" w:hAnsi="Times New Roman" w:cs="Times New Roman"/>
          <w:noProof/>
        </w:rPr>
        <w:t>[16] Pujol J, Macia D, Garcia-Fontanals A, Blanco-Hinojo L, Lopez-Sola M, Garcia-Blanco S, Poca-Dias V, Harrison BJ, Contreras-Rodriguez O, Monfort J, Garcia-Fructuoso F, Deus J. The contribution of sensory system functional connectivity reduction to clinical pain in fibromyalgia. Pain 2014;155(8):1492-1503.</w:t>
      </w:r>
      <w:bookmarkEnd w:id="15"/>
    </w:p>
    <w:p w14:paraId="1AD37EF9" w14:textId="77777777" w:rsidR="00E213DB" w:rsidRPr="00591076" w:rsidRDefault="00E213DB" w:rsidP="00E213DB">
      <w:pPr>
        <w:ind w:left="720" w:hanging="720"/>
        <w:rPr>
          <w:rFonts w:ascii="Times New Roman" w:hAnsi="Times New Roman" w:cs="Times New Roman"/>
          <w:noProof/>
        </w:rPr>
      </w:pPr>
      <w:bookmarkStart w:id="16" w:name="_ENREF_17"/>
      <w:r w:rsidRPr="00591076">
        <w:rPr>
          <w:rFonts w:ascii="Times New Roman" w:hAnsi="Times New Roman" w:cs="Times New Roman"/>
          <w:noProof/>
        </w:rPr>
        <w:t>[17] Roy M, Shohamy D, Daw N, Jepma M, Wimmer GE, Wager TD. Representation of aversive prediction errors in the human periaqueductal gray. Nature neuroscience 2014;17(11):1607-1612.</w:t>
      </w:r>
      <w:bookmarkEnd w:id="16"/>
    </w:p>
    <w:p w14:paraId="3EBAD34D" w14:textId="77777777" w:rsidR="00E213DB" w:rsidRPr="00591076" w:rsidRDefault="00E213DB" w:rsidP="00E213DB">
      <w:pPr>
        <w:ind w:left="720" w:hanging="720"/>
        <w:rPr>
          <w:rFonts w:ascii="Times New Roman" w:hAnsi="Times New Roman" w:cs="Times New Roman"/>
          <w:noProof/>
        </w:rPr>
      </w:pPr>
      <w:bookmarkStart w:id="17" w:name="_ENREF_18"/>
      <w:r w:rsidRPr="00591076">
        <w:rPr>
          <w:rFonts w:ascii="Times New Roman" w:hAnsi="Times New Roman" w:cs="Times New Roman"/>
          <w:noProof/>
        </w:rPr>
        <w:t>[18] Seminowicz DA, Davis KD. Cortical responses to pain in healthy individuals depends on pain catastrophizing. Pain 2006;120(3):297-306.</w:t>
      </w:r>
      <w:bookmarkEnd w:id="17"/>
    </w:p>
    <w:p w14:paraId="2048F755" w14:textId="77777777" w:rsidR="00E213DB" w:rsidRPr="00591076" w:rsidRDefault="00E213DB" w:rsidP="00E213DB">
      <w:pPr>
        <w:ind w:left="720" w:hanging="720"/>
        <w:rPr>
          <w:rFonts w:ascii="Times New Roman" w:hAnsi="Times New Roman" w:cs="Times New Roman"/>
          <w:noProof/>
        </w:rPr>
      </w:pPr>
      <w:bookmarkStart w:id="18" w:name="_ENREF_19"/>
      <w:r w:rsidRPr="00591076">
        <w:rPr>
          <w:rFonts w:ascii="Times New Roman" w:hAnsi="Times New Roman" w:cs="Times New Roman"/>
          <w:noProof/>
        </w:rPr>
        <w:t>[19] Seminowicz DA, Wideman TH, Naso L, Hatami-Khoroushahi Z, Fallatah S, Ware MA, Jarzem P, Bushnell MC, Shir Y, Ouellet JA, Stone LS. Effective treatment of chronic low back pain in humans reverses abnormal brain anatomy and function. The Journal of neuroscience : the official journal of the Society for Neuroscience 2011;31(20):7540-7550.</w:t>
      </w:r>
      <w:bookmarkEnd w:id="18"/>
    </w:p>
    <w:p w14:paraId="2A4540DC" w14:textId="77777777" w:rsidR="00E213DB" w:rsidRPr="00591076" w:rsidRDefault="00E213DB" w:rsidP="00E213DB">
      <w:pPr>
        <w:ind w:left="720" w:hanging="720"/>
        <w:rPr>
          <w:rFonts w:ascii="Times New Roman" w:hAnsi="Times New Roman" w:cs="Times New Roman"/>
          <w:noProof/>
        </w:rPr>
      </w:pPr>
      <w:bookmarkStart w:id="19" w:name="_ENREF_20"/>
      <w:r w:rsidRPr="00591076">
        <w:rPr>
          <w:rFonts w:ascii="Times New Roman" w:hAnsi="Times New Roman" w:cs="Times New Roman"/>
          <w:noProof/>
        </w:rPr>
        <w:t>[20] Serra J, Collado A, Sola R, Antonelli F, Torres X, Salgueiro M, Quiles C, Bostock H. Hyperexcitable C nociceptors in fibromyalgia. Annals of neurology 2014;75(2):196-208.</w:t>
      </w:r>
      <w:bookmarkEnd w:id="19"/>
    </w:p>
    <w:p w14:paraId="3DD60E9D" w14:textId="77777777" w:rsidR="00E213DB" w:rsidRPr="00591076" w:rsidRDefault="00E213DB" w:rsidP="00E213DB">
      <w:pPr>
        <w:ind w:left="720" w:hanging="720"/>
        <w:rPr>
          <w:rFonts w:ascii="Times New Roman" w:hAnsi="Times New Roman" w:cs="Times New Roman"/>
          <w:noProof/>
        </w:rPr>
      </w:pPr>
      <w:bookmarkStart w:id="20" w:name="_ENREF_21"/>
      <w:r w:rsidRPr="00591076">
        <w:rPr>
          <w:rFonts w:ascii="Times New Roman" w:hAnsi="Times New Roman" w:cs="Times New Roman"/>
          <w:noProof/>
        </w:rPr>
        <w:t>[21] Staud R. Is it all central sensitization? Role of peripheral tissue nociception in chronic musculoskeletal pain. Current rheumatology reports 2010;12(6):448-454.</w:t>
      </w:r>
      <w:bookmarkEnd w:id="20"/>
    </w:p>
    <w:p w14:paraId="57FB7CF1" w14:textId="77777777" w:rsidR="00E213DB" w:rsidRPr="00591076" w:rsidRDefault="00E213DB" w:rsidP="00E213DB">
      <w:pPr>
        <w:ind w:left="720" w:hanging="720"/>
        <w:rPr>
          <w:rFonts w:ascii="Times New Roman" w:hAnsi="Times New Roman" w:cs="Times New Roman"/>
          <w:noProof/>
        </w:rPr>
      </w:pPr>
      <w:bookmarkStart w:id="21" w:name="_ENREF_22"/>
      <w:r w:rsidRPr="00591076">
        <w:rPr>
          <w:rFonts w:ascii="Times New Roman" w:hAnsi="Times New Roman" w:cs="Times New Roman"/>
          <w:noProof/>
        </w:rPr>
        <w:t>[22] Staud R, Vierck CJ, Cannon RL, Mauderli AP, Price DD. Abnormal sensitization and temporal summation of second pain (wind-up) in patients with fibromyalgia syndrome. Pain 2001;91(1-2):165-175.</w:t>
      </w:r>
      <w:bookmarkEnd w:id="21"/>
    </w:p>
    <w:p w14:paraId="65F51692" w14:textId="77777777" w:rsidR="00E213DB" w:rsidRPr="00591076" w:rsidRDefault="00E213DB" w:rsidP="00E213DB">
      <w:pPr>
        <w:ind w:left="720" w:hanging="720"/>
        <w:rPr>
          <w:rFonts w:ascii="Times New Roman" w:hAnsi="Times New Roman" w:cs="Times New Roman"/>
          <w:noProof/>
        </w:rPr>
      </w:pPr>
      <w:bookmarkStart w:id="22" w:name="_ENREF_23"/>
      <w:r w:rsidRPr="00591076">
        <w:rPr>
          <w:rFonts w:ascii="Times New Roman" w:hAnsi="Times New Roman" w:cs="Times New Roman"/>
          <w:noProof/>
        </w:rPr>
        <w:t>[23] Uceyler N, Zeller D, Kahn AK, Kewenig S, Kittel-Schneider S, Schmid A, Casanova-Molla J, Reiners K, Sommer C. Small fibre pathology in patients with fibromyalgia syndrome. Brain : a journal of neurology 2013;136(Pt 6):1857-1867.</w:t>
      </w:r>
      <w:bookmarkEnd w:id="22"/>
    </w:p>
    <w:p w14:paraId="066FC3E5" w14:textId="77777777" w:rsidR="00E213DB" w:rsidRPr="00591076" w:rsidRDefault="00E213DB" w:rsidP="00E213DB">
      <w:pPr>
        <w:ind w:left="720" w:hanging="720"/>
        <w:rPr>
          <w:rFonts w:ascii="Times New Roman" w:hAnsi="Times New Roman" w:cs="Times New Roman"/>
          <w:noProof/>
        </w:rPr>
      </w:pPr>
      <w:bookmarkStart w:id="23" w:name="_ENREF_24"/>
      <w:r w:rsidRPr="00591076">
        <w:rPr>
          <w:rFonts w:ascii="Times New Roman" w:hAnsi="Times New Roman" w:cs="Times New Roman"/>
          <w:noProof/>
        </w:rPr>
        <w:t>[24] Weissman-Fogel I, Moayedi M, Tenenbaum HC, Goldberg MB, Freeman BV, Davis KD. Abnormal cortical activity in patients with temporomandibular disorder evoked by cognitive and emotional tasks. Pain 2011;152(2):384-396.</w:t>
      </w:r>
      <w:bookmarkEnd w:id="23"/>
    </w:p>
    <w:p w14:paraId="08BAEE67" w14:textId="77777777" w:rsidR="00E213DB" w:rsidRPr="00591076" w:rsidRDefault="00E213DB" w:rsidP="00E213DB">
      <w:pPr>
        <w:ind w:left="720" w:hanging="720"/>
        <w:rPr>
          <w:rFonts w:ascii="Times New Roman" w:hAnsi="Times New Roman" w:cs="Times New Roman"/>
          <w:noProof/>
        </w:rPr>
      </w:pPr>
      <w:bookmarkStart w:id="24" w:name="_ENREF_25"/>
      <w:r w:rsidRPr="00591076">
        <w:rPr>
          <w:rFonts w:ascii="Times New Roman" w:hAnsi="Times New Roman" w:cs="Times New Roman"/>
          <w:noProof/>
        </w:rPr>
        <w:t>[25] Woo CW, Roy M, Buhle JT, Wager TD. Distinct brain systems mediate the effects of nociceptive input and self-regulation on pain. PLoS biology 2015;13(1):e1002036.</w:t>
      </w:r>
      <w:bookmarkEnd w:id="24"/>
    </w:p>
    <w:p w14:paraId="0658A077" w14:textId="77777777" w:rsidR="00E213DB" w:rsidRPr="00591076" w:rsidRDefault="00E213DB" w:rsidP="00E213DB">
      <w:pPr>
        <w:rPr>
          <w:rFonts w:ascii="Times New Roman" w:hAnsi="Times New Roman" w:cs="Times New Roman"/>
          <w:noProof/>
        </w:rPr>
      </w:pPr>
    </w:p>
    <w:p w14:paraId="1110ADCE" w14:textId="77777777" w:rsidR="00E213DB" w:rsidRPr="00591076" w:rsidRDefault="00E213DB" w:rsidP="00E213DB">
      <w:pPr>
        <w:rPr>
          <w:rFonts w:ascii="Times New Roman" w:hAnsi="Times New Roman" w:cs="Times New Roman"/>
        </w:rPr>
      </w:pPr>
      <w:r w:rsidRPr="00591076">
        <w:rPr>
          <w:rFonts w:ascii="Times New Roman" w:hAnsi="Times New Roman" w:cs="Times New Roman"/>
        </w:rPr>
        <w:fldChar w:fldCharType="end"/>
      </w:r>
    </w:p>
    <w:p w14:paraId="2E2D95C0" w14:textId="47E870A2" w:rsidR="00E213DB" w:rsidRDefault="00E213DB">
      <w:r>
        <w:br w:type="page"/>
      </w:r>
    </w:p>
    <w:p w14:paraId="19F667A1" w14:textId="77777777" w:rsidR="00E213DB" w:rsidRDefault="00E213DB" w:rsidP="00E213DB">
      <w:pPr>
        <w:widowControl w:val="0"/>
        <w:autoSpaceDE w:val="0"/>
        <w:autoSpaceDN w:val="0"/>
        <w:adjustRightInd w:val="0"/>
        <w:spacing w:after="240" w:line="480" w:lineRule="auto"/>
        <w:rPr>
          <w:rFonts w:ascii="Times New Roman" w:hAnsi="Times New Roman" w:cs="Times New Roman"/>
          <w:b/>
        </w:rPr>
      </w:pPr>
      <w:r>
        <w:rPr>
          <w:rFonts w:ascii="Times New Roman" w:hAnsi="Times New Roman" w:cs="Times New Roman"/>
          <w:b/>
        </w:rPr>
        <w:t xml:space="preserve">Supplementary Text 2 </w:t>
      </w:r>
    </w:p>
    <w:p w14:paraId="1CF24C74" w14:textId="77777777" w:rsidR="00E213DB" w:rsidRPr="003E2EBB" w:rsidRDefault="00E213DB" w:rsidP="00E213DB">
      <w:pPr>
        <w:widowControl w:val="0"/>
        <w:autoSpaceDE w:val="0"/>
        <w:autoSpaceDN w:val="0"/>
        <w:adjustRightInd w:val="0"/>
        <w:spacing w:after="240" w:line="480" w:lineRule="auto"/>
        <w:rPr>
          <w:rFonts w:ascii="Times New Roman" w:hAnsi="Times New Roman" w:cs="Times New Roman"/>
        </w:rPr>
      </w:pPr>
      <w:r w:rsidRPr="003E2EBB">
        <w:rPr>
          <w:rFonts w:ascii="Times New Roman" w:hAnsi="Times New Roman" w:cs="Times New Roman"/>
          <w:b/>
        </w:rPr>
        <w:t xml:space="preserve">Multivariate pattern-based classification using brain responses to </w:t>
      </w:r>
      <w:r>
        <w:rPr>
          <w:rFonts w:ascii="Times New Roman" w:hAnsi="Times New Roman" w:cs="Times New Roman"/>
          <w:b/>
        </w:rPr>
        <w:t xml:space="preserve">(a) pressure pain and (b) </w:t>
      </w:r>
      <w:r w:rsidRPr="003E2EBB">
        <w:rPr>
          <w:rFonts w:ascii="Times New Roman" w:hAnsi="Times New Roman" w:cs="Times New Roman"/>
          <w:b/>
        </w:rPr>
        <w:t>multisensory information.</w:t>
      </w:r>
      <w:r>
        <w:rPr>
          <w:rFonts w:ascii="Times New Roman" w:hAnsi="Times New Roman" w:cs="Times New Roman"/>
          <w:b/>
        </w:rPr>
        <w:t xml:space="preserve"> </w:t>
      </w:r>
    </w:p>
    <w:p w14:paraId="166BC420" w14:textId="77777777" w:rsidR="00E213DB" w:rsidRPr="00DB21F4" w:rsidRDefault="00E213DB" w:rsidP="00E213DB">
      <w:pPr>
        <w:widowControl w:val="0"/>
        <w:autoSpaceDE w:val="0"/>
        <w:autoSpaceDN w:val="0"/>
        <w:adjustRightInd w:val="0"/>
        <w:spacing w:after="240" w:line="480" w:lineRule="auto"/>
        <w:rPr>
          <w:rFonts w:ascii="Times New Roman" w:hAnsi="Times New Roman" w:cs="Times New Roman"/>
        </w:rPr>
      </w:pPr>
      <w:r w:rsidRPr="00DB21F4">
        <w:rPr>
          <w:rFonts w:ascii="Times New Roman" w:hAnsi="Times New Roman" w:cs="Times New Roman"/>
        </w:rPr>
        <w:t xml:space="preserve">We used a linear classifier to maximize interpretability, with a regularization parameter C=1 set </w:t>
      </w:r>
      <w:r w:rsidRPr="00DB21F4">
        <w:rPr>
          <w:rFonts w:ascii="Times New Roman" w:hAnsi="Times New Roman" w:cs="Times New Roman"/>
          <w:i/>
        </w:rPr>
        <w:t>a priori</w:t>
      </w:r>
      <w:r w:rsidRPr="00DB21F4">
        <w:rPr>
          <w:rFonts w:ascii="Times New Roman" w:hAnsi="Times New Roman" w:cs="Times New Roman"/>
        </w:rPr>
        <w:t xml:space="preserve"> to reduce over-fitting</w:t>
      </w:r>
      <w:r>
        <w:rPr>
          <w:rFonts w:ascii="Times New Roman" w:hAnsi="Times New Roman" w:cs="Times New Roman"/>
        </w:rPr>
        <w:t xml:space="preserve"> in both cases (a and b)</w:t>
      </w:r>
      <w:r w:rsidRPr="00DB21F4">
        <w:rPr>
          <w:rFonts w:ascii="Times New Roman" w:hAnsi="Times New Roman" w:cs="Times New Roman"/>
        </w:rPr>
        <w:t xml:space="preserve">. It is conventional to choose the C parameter </w:t>
      </w:r>
      <w:r w:rsidRPr="00DB21F4">
        <w:rPr>
          <w:rFonts w:ascii="Times New Roman" w:hAnsi="Times New Roman" w:cs="Times New Roman"/>
          <w:i/>
        </w:rPr>
        <w:t>a priori</w:t>
      </w:r>
      <w:r w:rsidRPr="00DB21F4">
        <w:rPr>
          <w:rFonts w:ascii="Times New Roman" w:hAnsi="Times New Roman" w:cs="Times New Roman"/>
        </w:rPr>
        <w:t>; the results are often insensitive to this choice within a reasonable range of values</w:t>
      </w:r>
      <w:r w:rsidRPr="00DB21F4">
        <w:rPr>
          <w:rFonts w:ascii="Times New Roman" w:hAnsi="Times New Roman" w:cs="Times New Roman"/>
        </w:rPr>
        <w:fldChar w:fldCharType="begin"/>
      </w:r>
      <w:r>
        <w:rPr>
          <w:rFonts w:ascii="Times New Roman" w:hAnsi="Times New Roman" w:cs="Times New Roman"/>
        </w:rPr>
        <w:instrText xml:space="preserve"> ADDIN EN.CITE &lt;EndNote&gt;&lt;Cite&gt;&lt;Author&gt;Vapnik&lt;/Author&gt;&lt;Year&gt;1995&lt;/Year&gt;&lt;RecNum&gt;3723&lt;/RecNum&gt;&lt;DisplayText&gt;[3]&lt;/DisplayText&gt;&lt;record&gt;&lt;rec-number&gt;3723&lt;/rec-number&gt;&lt;foreign-keys&gt;&lt;key app="EN" db-id="2ff2padszz5x5vetz2j5f9pgx99w559vtase"&gt;3723&lt;/key&gt;&lt;/foreign-keys&gt;&lt;ref-type name="Book"&gt;6&lt;/ref-type&gt;&lt;contributors&gt;&lt;authors&gt;&lt;author&gt;Vapnik, V&lt;/author&gt;&lt;/authors&gt;&lt;/contributors&gt;&lt;titles&gt;&lt;title&gt;The Nature of Statistical Learning Theory&lt;/title&gt;&lt;/titles&gt;&lt;dates&gt;&lt;year&gt;1995&lt;/year&gt;&lt;/dates&gt;&lt;pub-location&gt;New York &lt;/pub-location&gt;&lt;publisher&gt;Springer-Verlag&lt;/publisher&gt;&lt;urls&gt;&lt;/urls&gt;&lt;/record&gt;&lt;/Cite&gt;&lt;/EndNote&gt;</w:instrText>
      </w:r>
      <w:r w:rsidRPr="00DB21F4">
        <w:rPr>
          <w:rFonts w:ascii="Times New Roman" w:hAnsi="Times New Roman" w:cs="Times New Roman"/>
        </w:rPr>
        <w:fldChar w:fldCharType="separate"/>
      </w:r>
      <w:r>
        <w:rPr>
          <w:rFonts w:ascii="Times New Roman" w:hAnsi="Times New Roman" w:cs="Times New Roman"/>
          <w:noProof/>
        </w:rPr>
        <w:t>[</w:t>
      </w:r>
      <w:hyperlink w:anchor="_ENREF_3" w:tooltip="Vapnik, 1995 #3723" w:history="1">
        <w:r>
          <w:rPr>
            <w:rFonts w:ascii="Times New Roman" w:hAnsi="Times New Roman" w:cs="Times New Roman"/>
            <w:noProof/>
          </w:rPr>
          <w:t>3</w:t>
        </w:r>
      </w:hyperlink>
      <w:r>
        <w:rPr>
          <w:rFonts w:ascii="Times New Roman" w:hAnsi="Times New Roman" w:cs="Times New Roman"/>
          <w:noProof/>
        </w:rPr>
        <w:t>]</w:t>
      </w:r>
      <w:r w:rsidRPr="00DB21F4">
        <w:rPr>
          <w:rFonts w:ascii="Times New Roman" w:hAnsi="Times New Roman" w:cs="Times New Roman"/>
        </w:rPr>
        <w:fldChar w:fldCharType="end"/>
      </w:r>
      <w:r w:rsidRPr="00DB21F4">
        <w:rPr>
          <w:rFonts w:ascii="Times New Roman" w:hAnsi="Times New Roman" w:cs="Times New Roman"/>
        </w:rPr>
        <w:t>.</w:t>
      </w:r>
    </w:p>
    <w:p w14:paraId="3F4FCC21" w14:textId="77777777" w:rsidR="00E213DB" w:rsidRPr="00DB21F4" w:rsidRDefault="00E213DB" w:rsidP="00E213DB">
      <w:pPr>
        <w:widowControl w:val="0"/>
        <w:autoSpaceDE w:val="0"/>
        <w:autoSpaceDN w:val="0"/>
        <w:adjustRightInd w:val="0"/>
        <w:spacing w:after="240" w:line="480" w:lineRule="auto"/>
        <w:rPr>
          <w:rFonts w:ascii="Times New Roman" w:hAnsi="Times New Roman" w:cs="Times New Roman"/>
        </w:rPr>
      </w:pPr>
      <w:r w:rsidRPr="00DB21F4">
        <w:rPr>
          <w:rFonts w:ascii="Times New Roman" w:hAnsi="Times New Roman" w:cs="Times New Roman"/>
        </w:rPr>
        <w:t xml:space="preserve">We used leave-two-subjects-out cross-validation to estimate classification error, sensitivity and specificity. This approach involves dividing the sample into a training dataset (all but two subjects, one from each group) and a test dataset (the two left-out subjects). SVMs estimated classifier weights for each voxel with the training dataset (a vector of weight values, </w:t>
      </w:r>
      <m:oMath>
        <m:acc>
          <m:accPr>
            <m:chr m:val="⃗"/>
            <m:ctrlPr>
              <w:rPr>
                <w:rFonts w:ascii="Cambria Math" w:hAnsi="Cambria Math" w:cs="Times New Roman"/>
                <w:i/>
              </w:rPr>
            </m:ctrlPr>
          </m:accPr>
          <m:e>
            <m:r>
              <w:rPr>
                <w:rFonts w:ascii="Cambria Math" w:hAnsi="Cambria Math" w:cs="Times New Roman"/>
              </w:rPr>
              <m:t>w</m:t>
            </m:r>
          </m:e>
        </m:acc>
      </m:oMath>
      <w:r w:rsidRPr="00DB21F4">
        <w:rPr>
          <w:rFonts w:ascii="Times New Roman" w:hAnsi="Times New Roman" w:cs="Times New Roman"/>
          <w:vertAlign w:val="subscript"/>
        </w:rPr>
        <w:t>map</w:t>
      </w:r>
      <w:r w:rsidRPr="00DB21F4">
        <w:rPr>
          <w:rFonts w:ascii="Times New Roman" w:hAnsi="Times New Roman" w:cs="Times New Roman"/>
        </w:rPr>
        <w:t>) and a scalar offset parameter (analogous to the model intercept). Then predictions about the outcome (patient/healthy: 1/-1) for the left-out test subjects were made by taking the dot-product of the test brain activation map (</w:t>
      </w:r>
      <m:oMath>
        <m:acc>
          <m:accPr>
            <m:chr m:val="⃗"/>
            <m:ctrlPr>
              <w:rPr>
                <w:rFonts w:ascii="Cambria Math" w:hAnsi="Cambria Math" w:cs="Times New Roman"/>
                <w:i/>
              </w:rPr>
            </m:ctrlPr>
          </m:accPr>
          <m:e>
            <m:r>
              <w:rPr>
                <w:rFonts w:ascii="Cambria Math" w:hAnsi="Cambria Math" w:cs="Times New Roman"/>
              </w:rPr>
              <m:t>β</m:t>
            </m:r>
          </m:e>
        </m:acc>
      </m:oMath>
      <w:r w:rsidRPr="00DB21F4">
        <w:rPr>
          <w:rFonts w:ascii="Times New Roman" w:hAnsi="Times New Roman" w:cs="Times New Roman"/>
          <w:vertAlign w:val="superscript"/>
        </w:rPr>
        <w:t>T</w:t>
      </w:r>
      <w:r w:rsidRPr="00DB21F4">
        <w:rPr>
          <w:rFonts w:ascii="Times New Roman" w:hAnsi="Times New Roman" w:cs="Times New Roman"/>
          <w:vertAlign w:val="subscript"/>
        </w:rPr>
        <w:t>map</w:t>
      </w:r>
      <w:r w:rsidRPr="00DB21F4">
        <w:rPr>
          <w:rFonts w:ascii="Times New Roman" w:hAnsi="Times New Roman" w:cs="Times New Roman"/>
        </w:rPr>
        <w:t>) and the signature pattern (</w:t>
      </w:r>
      <m:oMath>
        <m:acc>
          <m:accPr>
            <m:chr m:val="⃗"/>
            <m:ctrlPr>
              <w:rPr>
                <w:rFonts w:ascii="Cambria Math" w:hAnsi="Cambria Math" w:cs="Times New Roman"/>
                <w:i/>
              </w:rPr>
            </m:ctrlPr>
          </m:accPr>
          <m:e>
            <m:r>
              <w:rPr>
                <w:rFonts w:ascii="Cambria Math" w:hAnsi="Cambria Math" w:cs="Times New Roman"/>
              </w:rPr>
              <m:t>w</m:t>
            </m:r>
          </m:e>
        </m:acc>
      </m:oMath>
      <w:r w:rsidRPr="00DB21F4">
        <w:rPr>
          <w:rFonts w:ascii="Times New Roman" w:hAnsi="Times New Roman" w:cs="Times New Roman"/>
          <w:vertAlign w:val="subscript"/>
        </w:rPr>
        <w:t>map</w:t>
      </w:r>
      <w:r w:rsidRPr="00DB21F4">
        <w:rPr>
          <w:rFonts w:ascii="Times New Roman" w:hAnsi="Times New Roman" w:cs="Times New Roman"/>
        </w:rPr>
        <w:t>), i.e. (</w:t>
      </w:r>
      <m:oMath>
        <m:acc>
          <m:accPr>
            <m:chr m:val="⃗"/>
            <m:ctrlPr>
              <w:rPr>
                <w:rFonts w:ascii="Cambria Math" w:hAnsi="Cambria Math" w:cs="Times New Roman"/>
                <w:i/>
              </w:rPr>
            </m:ctrlPr>
          </m:accPr>
          <m:e>
            <m:r>
              <w:rPr>
                <w:rFonts w:ascii="Cambria Math" w:hAnsi="Cambria Math" w:cs="Times New Roman"/>
              </w:rPr>
              <m:t>β</m:t>
            </m:r>
          </m:e>
        </m:acc>
      </m:oMath>
      <w:r w:rsidRPr="00DB21F4">
        <w:rPr>
          <w:rFonts w:ascii="Times New Roman" w:hAnsi="Times New Roman" w:cs="Times New Roman"/>
          <w:vertAlign w:val="superscript"/>
        </w:rPr>
        <w:t>T</w:t>
      </w:r>
      <w:r w:rsidRPr="00DB21F4">
        <w:rPr>
          <w:rFonts w:ascii="Times New Roman" w:hAnsi="Times New Roman" w:cs="Times New Roman"/>
          <w:vertAlign w:val="subscript"/>
        </w:rPr>
        <w:t>map</w:t>
      </w:r>
      <w:r w:rsidRPr="00DB21F4">
        <w:rPr>
          <w:rFonts w:ascii="Times New Roman" w:hAnsi="Times New Roman" w:cs="Times New Roman"/>
        </w:rPr>
        <w:t xml:space="preserve"> • </w:t>
      </w:r>
      <m:oMath>
        <m:acc>
          <m:accPr>
            <m:chr m:val="⃗"/>
            <m:ctrlPr>
              <w:rPr>
                <w:rFonts w:ascii="Cambria Math" w:hAnsi="Cambria Math" w:cs="Times New Roman"/>
                <w:i/>
              </w:rPr>
            </m:ctrlPr>
          </m:accPr>
          <m:e>
            <m:r>
              <w:rPr>
                <w:rFonts w:ascii="Cambria Math" w:hAnsi="Cambria Math" w:cs="Times New Roman"/>
              </w:rPr>
              <m:t>w</m:t>
            </m:r>
          </m:e>
        </m:acc>
      </m:oMath>
      <w:r w:rsidRPr="00DB21F4">
        <w:rPr>
          <w:rFonts w:ascii="Times New Roman" w:hAnsi="Times New Roman" w:cs="Times New Roman"/>
          <w:vertAlign w:val="subscript"/>
        </w:rPr>
        <w:t>map</w:t>
      </w:r>
      <w:r w:rsidRPr="00DB21F4">
        <w:rPr>
          <w:rFonts w:ascii="Times New Roman" w:hAnsi="Times New Roman" w:cs="Times New Roman"/>
        </w:rPr>
        <w:t xml:space="preserve">), plus the offset, just as with the NPS. This yielded a scalar value representing the distance from the </w:t>
      </w:r>
      <w:proofErr w:type="spellStart"/>
      <w:r w:rsidRPr="00DB21F4">
        <w:rPr>
          <w:rFonts w:ascii="Times New Roman" w:hAnsi="Times New Roman" w:cs="Times New Roman"/>
        </w:rPr>
        <w:t>hyperplane</w:t>
      </w:r>
      <w:proofErr w:type="spellEnd"/>
      <w:r w:rsidRPr="00DB21F4">
        <w:rPr>
          <w:rFonts w:ascii="Times New Roman" w:hAnsi="Times New Roman" w:cs="Times New Roman"/>
        </w:rPr>
        <w:t xml:space="preserve"> for the test subjects, with a classification boundary of 0. The cross-validation procedure was repeated 35 times (once for each pair of subjects) so that each subject was part of the test dataset exactly once. The misclassification error was then computed as the proportion of participants misclassified.</w:t>
      </w:r>
    </w:p>
    <w:p w14:paraId="7356D2EB" w14:textId="77777777" w:rsidR="00E213DB" w:rsidRDefault="00E213DB" w:rsidP="00E213DB">
      <w:pPr>
        <w:widowControl w:val="0"/>
        <w:autoSpaceDE w:val="0"/>
        <w:autoSpaceDN w:val="0"/>
        <w:adjustRightInd w:val="0"/>
        <w:spacing w:after="240" w:line="480" w:lineRule="auto"/>
        <w:rPr>
          <w:rFonts w:ascii="Times New Roman" w:hAnsi="Times New Roman" w:cs="Times New Roman"/>
        </w:rPr>
      </w:pPr>
      <w:r w:rsidRPr="00DB21F4">
        <w:rPr>
          <w:rFonts w:ascii="Times New Roman" w:hAnsi="Times New Roman" w:cs="Times New Roman"/>
        </w:rPr>
        <w:t>In order to threshold the resulting map of weights (classification map) for display and interpretation purposes, we performed bootstrap tests. Specifically, we constructed 10,000 bootstrap samples (with replacement)</w:t>
      </w:r>
      <w:r w:rsidRPr="00DB21F4">
        <w:rPr>
          <w:rFonts w:ascii="Times New Roman" w:hAnsi="Times New Roman" w:cs="Times New Roman"/>
        </w:rPr>
        <w:fldChar w:fldCharType="begin"/>
      </w:r>
      <w:r>
        <w:rPr>
          <w:rFonts w:ascii="Times New Roman" w:hAnsi="Times New Roman" w:cs="Times New Roman"/>
        </w:rPr>
        <w:instrText xml:space="preserve"> ADDIN EN.CITE &lt;EndNote&gt;&lt;Cite&gt;&lt;Author&gt;Efron&lt;/Author&gt;&lt;Year&gt;2000&lt;/Year&gt;&lt;RecNum&gt;3724&lt;/RecNum&gt;&lt;DisplayText&gt;[2]&lt;/DisplayText&gt;&lt;record&gt;&lt;rec-number&gt;3724&lt;/rec-number&gt;&lt;foreign-keys&gt;&lt;key app="EN" db-id="2ff2padszz5x5vetz2j5f9pgx99w559vtase"&gt;3724&lt;/key&gt;&lt;/foreign-keys&gt;&lt;ref-type name="Journal Article"&gt;17&lt;/ref-type&gt;&lt;contributors&gt;&lt;authors&gt;&lt;author&gt;Efron, B&lt;/author&gt;&lt;/authors&gt;&lt;/contributors&gt;&lt;titles&gt;&lt;title&gt;The Bootstrap and Modern Statistics&lt;/title&gt;&lt;secondary-title&gt;Journal of the American Statistical Association&lt;/secondary-title&gt;&lt;/titles&gt;&lt;periodical&gt;&lt;full-title&gt;Journal of the American Statistical Association&lt;/full-title&gt;&lt;/periodical&gt;&lt;pages&gt;1293-1296&lt;/pages&gt;&lt;volume&gt;95&lt;/volume&gt;&lt;number&gt;452&lt;/number&gt;&lt;dates&gt;&lt;year&gt;2000&lt;/year&gt;&lt;/dates&gt;&lt;urls&gt;&lt;/urls&gt;&lt;/record&gt;&lt;/Cite&gt;&lt;/EndNote&gt;</w:instrText>
      </w:r>
      <w:r w:rsidRPr="00DB21F4">
        <w:rPr>
          <w:rFonts w:ascii="Times New Roman" w:hAnsi="Times New Roman" w:cs="Times New Roman"/>
        </w:rPr>
        <w:fldChar w:fldCharType="separate"/>
      </w:r>
      <w:r>
        <w:rPr>
          <w:rFonts w:ascii="Times New Roman" w:hAnsi="Times New Roman" w:cs="Times New Roman"/>
          <w:noProof/>
        </w:rPr>
        <w:t>[</w:t>
      </w:r>
      <w:hyperlink w:anchor="_ENREF_2" w:tooltip="Efron, 2000 #3724" w:history="1">
        <w:r>
          <w:rPr>
            <w:rFonts w:ascii="Times New Roman" w:hAnsi="Times New Roman" w:cs="Times New Roman"/>
            <w:noProof/>
          </w:rPr>
          <w:t>2</w:t>
        </w:r>
      </w:hyperlink>
      <w:r>
        <w:rPr>
          <w:rFonts w:ascii="Times New Roman" w:hAnsi="Times New Roman" w:cs="Times New Roman"/>
          <w:noProof/>
        </w:rPr>
        <w:t>]</w:t>
      </w:r>
      <w:r w:rsidRPr="00DB21F4">
        <w:rPr>
          <w:rFonts w:ascii="Times New Roman" w:hAnsi="Times New Roman" w:cs="Times New Roman"/>
        </w:rPr>
        <w:fldChar w:fldCharType="end"/>
      </w:r>
      <w:r w:rsidRPr="00DB21F4">
        <w:rPr>
          <w:rFonts w:ascii="Times New Roman" w:hAnsi="Times New Roman" w:cs="Times New Roman"/>
        </w:rPr>
        <w:t xml:space="preserve">, and ran SVM on each of these samples. Two-tailed, uncorrected P-values were calculated for each voxel </w:t>
      </w:r>
      <w:r w:rsidRPr="00CE4829">
        <w:rPr>
          <w:rFonts w:ascii="Times New Roman" w:hAnsi="Times New Roman" w:cs="Times New Roman"/>
        </w:rPr>
        <w:t>based on the proportion of weights below or above zero</w:t>
      </w:r>
      <w:r w:rsidRPr="00CE4829">
        <w:rPr>
          <w:rFonts w:ascii="Times New Roman" w:hAnsi="Times New Roman" w:cs="Times New Roman"/>
        </w:rPr>
        <w:fldChar w:fldCharType="begin"/>
      </w:r>
      <w:r>
        <w:rPr>
          <w:rFonts w:ascii="Times New Roman" w:hAnsi="Times New Roman" w:cs="Times New Roman"/>
        </w:rPr>
        <w:instrText xml:space="preserve"> ADDIN EN.CITE &lt;EndNote&gt;&lt;Cite&gt;&lt;Author&gt;Atlas&lt;/Author&gt;&lt;Year&gt;2010&lt;/Year&gt;&lt;RecNum&gt;3725&lt;/RecNum&gt;&lt;DisplayText&gt;[1]&lt;/DisplayText&gt;&lt;record&gt;&lt;rec-number&gt;3725&lt;/rec-number&gt;&lt;foreign-keys&gt;&lt;key app="EN" db-id="2ff2padszz5x5vetz2j5f9pgx99w559vtase"&gt;3725&lt;/key&gt;&lt;/foreign-keys&gt;&lt;ref-type name="Journal Article"&gt;17&lt;/ref-type&gt;&lt;contributors&gt;&lt;authors&gt;&lt;author&gt;Atlas, L. Y.&lt;/author&gt;&lt;author&gt;Bolger, N.&lt;/author&gt;&lt;author&gt;Lindquist, M. A.&lt;/author&gt;&lt;author&gt;Wager, T. D.&lt;/author&gt;&lt;/authors&gt;&lt;/contributors&gt;&lt;auth-address&gt;Department of Psychology, Columbia University, New York, New York 10027, USA. latlas@psych.columbia.edu&lt;/auth-address&gt;&lt;titles&gt;&lt;title&gt;Brain mediators of predictive cue effects on perceived pain&lt;/title&gt;&lt;secondary-title&gt;The Journal of neuroscience : the official journal of the Society for Neuroscience&lt;/secondary-title&gt;&lt;alt-title&gt;J Neurosci&lt;/alt-title&gt;&lt;/titles&gt;&lt;alt-periodical&gt;&lt;full-title&gt;J Neurosci&lt;/full-title&gt;&lt;/alt-periodical&gt;&lt;pages&gt;12964-77&lt;/pages&gt;&lt;volume&gt;30&lt;/volume&gt;&lt;number&gt;39&lt;/number&gt;&lt;edition&gt;2010/10/01&lt;/edition&gt;&lt;keywords&gt;&lt;keyword&gt;Adult&lt;/keyword&gt;&lt;keyword&gt;Brain/anatomy &amp;amp; histology/*physiology&lt;/keyword&gt;&lt;keyword&gt;Cognition/*physiology&lt;/keyword&gt;&lt;keyword&gt;*Cues&lt;/keyword&gt;&lt;keyword&gt;Female&lt;/keyword&gt;&lt;keyword&gt;Hot Temperature/adverse effects&lt;/keyword&gt;&lt;keyword&gt;Humans&lt;/keyword&gt;&lt;keyword&gt;Male&lt;/keyword&gt;&lt;keyword&gt;Pain/*physiopathology/psychology&lt;/keyword&gt;&lt;keyword&gt;Pain Threshold/*physiology&lt;/keyword&gt;&lt;keyword&gt;Perception/*physiology&lt;/keyword&gt;&lt;keyword&gt;Physical Stimulation/adverse effects&lt;/keyword&gt;&lt;/keywords&gt;&lt;dates&gt;&lt;year&gt;2010&lt;/year&gt;&lt;pub-dates&gt;&lt;date&gt;Sep 29&lt;/date&gt;&lt;/pub-dates&gt;&lt;/dates&gt;&lt;isbn&gt;1529-2401 (Electronic)&amp;#xD;0270-6474 (Linking)&lt;/isbn&gt;&lt;accession-num&gt;20881115&lt;/accession-num&gt;&lt;work-type&gt;Research Support, N.I.H., Extramural&amp;#xD;Research Support, U.S. Gov&amp;apos;t, Non-P.H.S.&lt;/work-type&gt;&lt;urls&gt;&lt;related-urls&gt;&lt;url&gt;http://www.ncbi.nlm.nih.gov/pubmed/20881115&lt;/url&gt;&lt;/related-urls&gt;&lt;/urls&gt;&lt;custom2&gt;2966558&lt;/custom2&gt;&lt;electronic-resource-num&gt;10.1523/JNEUROSCI.0057-10.2010&lt;/electronic-resource-num&gt;&lt;language&gt;eng&lt;/language&gt;&lt;/record&gt;&lt;/Cite&gt;&lt;/EndNote&gt;</w:instrText>
      </w:r>
      <w:r w:rsidRPr="00CE4829">
        <w:rPr>
          <w:rFonts w:ascii="Times New Roman" w:hAnsi="Times New Roman" w:cs="Times New Roman"/>
        </w:rPr>
        <w:fldChar w:fldCharType="separate"/>
      </w:r>
      <w:r>
        <w:rPr>
          <w:rFonts w:ascii="Times New Roman" w:hAnsi="Times New Roman" w:cs="Times New Roman"/>
          <w:noProof/>
        </w:rPr>
        <w:t>[</w:t>
      </w:r>
      <w:hyperlink w:anchor="_ENREF_1" w:tooltip="Atlas, 2010 #3725" w:history="1">
        <w:r>
          <w:rPr>
            <w:rFonts w:ascii="Times New Roman" w:hAnsi="Times New Roman" w:cs="Times New Roman"/>
            <w:noProof/>
          </w:rPr>
          <w:t>1</w:t>
        </w:r>
      </w:hyperlink>
      <w:r>
        <w:rPr>
          <w:rFonts w:ascii="Times New Roman" w:hAnsi="Times New Roman" w:cs="Times New Roman"/>
          <w:noProof/>
        </w:rPr>
        <w:t>]</w:t>
      </w:r>
      <w:r w:rsidRPr="00CE4829">
        <w:rPr>
          <w:rFonts w:ascii="Times New Roman" w:hAnsi="Times New Roman" w:cs="Times New Roman"/>
        </w:rPr>
        <w:fldChar w:fldCharType="end"/>
      </w:r>
      <w:r w:rsidRPr="00CE4829">
        <w:rPr>
          <w:rFonts w:ascii="Times New Roman" w:hAnsi="Times New Roman" w:cs="Times New Roman"/>
        </w:rPr>
        <w:t>; we then applied the False Discovery Rate correction for multiple comparisons (</w:t>
      </w:r>
      <w:r w:rsidRPr="00CE4829">
        <w:rPr>
          <w:rFonts w:ascii="Times New Roman" w:hAnsi="Times New Roman" w:cs="Times New Roman"/>
          <w:i/>
        </w:rPr>
        <w:t>q</w:t>
      </w:r>
      <w:r w:rsidRPr="00CE4829">
        <w:rPr>
          <w:rFonts w:ascii="Times New Roman" w:hAnsi="Times New Roman" w:cs="Times New Roman"/>
        </w:rPr>
        <w:t xml:space="preserve">&lt;0.05, which produced voxel-wise </w:t>
      </w:r>
      <w:r w:rsidRPr="00CE4829">
        <w:rPr>
          <w:rFonts w:ascii="Times New Roman" w:hAnsi="Times New Roman" w:cs="Times New Roman"/>
          <w:i/>
        </w:rPr>
        <w:t>p</w:t>
      </w:r>
      <w:r w:rsidRPr="00CE4829">
        <w:rPr>
          <w:rFonts w:ascii="Times New Roman" w:hAnsi="Times New Roman" w:cs="Times New Roman"/>
        </w:rPr>
        <w:t>&lt;0.002).</w:t>
      </w:r>
    </w:p>
    <w:p w14:paraId="64E685C4" w14:textId="77777777" w:rsidR="00E213DB" w:rsidRDefault="00E213DB" w:rsidP="00E213DB"/>
    <w:p w14:paraId="7AA6AEE7" w14:textId="77777777" w:rsidR="00E213DB" w:rsidRDefault="00E213DB" w:rsidP="00E213DB"/>
    <w:p w14:paraId="6790DA0A" w14:textId="77777777" w:rsidR="00E213DB" w:rsidRPr="0088401C" w:rsidRDefault="00E213DB" w:rsidP="00E213DB">
      <w:pPr>
        <w:ind w:left="720" w:hanging="720"/>
        <w:rPr>
          <w:rFonts w:ascii="Times New Roman" w:hAnsi="Times New Roman" w:cs="Times New Roman"/>
          <w:noProof/>
        </w:rPr>
      </w:pPr>
      <w:r>
        <w:fldChar w:fldCharType="begin"/>
      </w:r>
      <w:r>
        <w:instrText xml:space="preserve"> ADDIN EN.REFLIST </w:instrText>
      </w:r>
      <w:r>
        <w:fldChar w:fldCharType="separate"/>
      </w:r>
      <w:r w:rsidRPr="0088401C">
        <w:rPr>
          <w:rFonts w:ascii="Times New Roman" w:hAnsi="Times New Roman" w:cs="Times New Roman"/>
          <w:noProof/>
        </w:rPr>
        <w:t>[1] Atlas LY, Bolger N, Lindquist MA, Wager TD. Brain mediators of predictive cue effects on perceived pain. The Journal of neuroscience : the official journal of the Society for Neuroscience 2010;30(39):12964-12977.</w:t>
      </w:r>
    </w:p>
    <w:p w14:paraId="3B0990DE" w14:textId="77777777" w:rsidR="00E213DB" w:rsidRPr="0088401C" w:rsidRDefault="00E213DB" w:rsidP="00E213DB">
      <w:pPr>
        <w:ind w:left="720" w:hanging="720"/>
        <w:rPr>
          <w:rFonts w:ascii="Times New Roman" w:hAnsi="Times New Roman" w:cs="Times New Roman"/>
          <w:noProof/>
        </w:rPr>
      </w:pPr>
      <w:r w:rsidRPr="0088401C">
        <w:rPr>
          <w:rFonts w:ascii="Times New Roman" w:hAnsi="Times New Roman" w:cs="Times New Roman"/>
          <w:noProof/>
        </w:rPr>
        <w:t>[2] Efron B. The Bootstrap and Modern Statistics. Journal of the American Statistical Association 2000;95(452):1293-1296.</w:t>
      </w:r>
    </w:p>
    <w:p w14:paraId="79076950" w14:textId="77777777" w:rsidR="00E213DB" w:rsidRPr="0088401C" w:rsidRDefault="00E213DB" w:rsidP="00E213DB">
      <w:pPr>
        <w:ind w:left="720" w:hanging="720"/>
        <w:rPr>
          <w:rFonts w:ascii="Times New Roman" w:hAnsi="Times New Roman" w:cs="Times New Roman"/>
          <w:noProof/>
        </w:rPr>
      </w:pPr>
      <w:r w:rsidRPr="0088401C">
        <w:rPr>
          <w:rFonts w:ascii="Times New Roman" w:hAnsi="Times New Roman" w:cs="Times New Roman"/>
          <w:noProof/>
        </w:rPr>
        <w:t>[3] Vapnik V. The Nature of Statistical Learning Theory. New York Springer-Verlag, 1995.</w:t>
      </w:r>
    </w:p>
    <w:p w14:paraId="2C602C02" w14:textId="77777777" w:rsidR="00E213DB" w:rsidRDefault="00E213DB" w:rsidP="00E213DB">
      <w:pPr>
        <w:rPr>
          <w:noProof/>
        </w:rPr>
      </w:pPr>
    </w:p>
    <w:p w14:paraId="00850BA4" w14:textId="77777777" w:rsidR="00E213DB" w:rsidRDefault="00E213DB" w:rsidP="00E213DB">
      <w:r>
        <w:fldChar w:fldCharType="end"/>
      </w:r>
    </w:p>
    <w:p w14:paraId="3B35C48E" w14:textId="6F1A987E" w:rsidR="00E213DB" w:rsidRDefault="00E213DB">
      <w:r>
        <w:br w:type="page"/>
      </w:r>
    </w:p>
    <w:p w14:paraId="72D9D085" w14:textId="77777777" w:rsidR="00E213DB" w:rsidRPr="00CD4124" w:rsidRDefault="00E213DB" w:rsidP="00E213DB">
      <w:pPr>
        <w:spacing w:line="480" w:lineRule="auto"/>
        <w:rPr>
          <w:rFonts w:ascii="Times New Roman" w:hAnsi="Times New Roman" w:cs="Times New Roman"/>
          <w:b/>
        </w:rPr>
      </w:pPr>
      <w:r w:rsidRPr="00CD4124">
        <w:rPr>
          <w:rFonts w:ascii="Times New Roman" w:hAnsi="Times New Roman" w:cs="Times New Roman"/>
          <w:b/>
        </w:rPr>
        <w:t>Supplementary Text</w:t>
      </w:r>
      <w:r>
        <w:rPr>
          <w:rFonts w:ascii="Times New Roman" w:hAnsi="Times New Roman" w:cs="Times New Roman"/>
          <w:b/>
        </w:rPr>
        <w:t xml:space="preserve"> 3</w:t>
      </w:r>
    </w:p>
    <w:p w14:paraId="29216B1D" w14:textId="77777777" w:rsidR="00E213DB" w:rsidRPr="00CD4124" w:rsidRDefault="00E213DB" w:rsidP="00E213DB">
      <w:pPr>
        <w:spacing w:line="480" w:lineRule="auto"/>
        <w:rPr>
          <w:rFonts w:ascii="Times New Roman" w:hAnsi="Times New Roman" w:cs="Times New Roman"/>
          <w:b/>
        </w:rPr>
      </w:pPr>
    </w:p>
    <w:p w14:paraId="0217077D" w14:textId="77777777" w:rsidR="00E213DB" w:rsidRDefault="00E213DB" w:rsidP="00E213DB">
      <w:pPr>
        <w:spacing w:line="480" w:lineRule="auto"/>
        <w:rPr>
          <w:rFonts w:ascii="Times New Roman" w:hAnsi="Times New Roman" w:cs="Times New Roman"/>
          <w:b/>
        </w:rPr>
      </w:pPr>
      <w:r w:rsidRPr="00CD4124">
        <w:rPr>
          <w:rFonts w:ascii="Times New Roman" w:hAnsi="Times New Roman" w:cs="Times New Roman"/>
          <w:b/>
        </w:rPr>
        <w:t xml:space="preserve">Specific discussion regarding </w:t>
      </w:r>
      <w:proofErr w:type="spellStart"/>
      <w:r>
        <w:rPr>
          <w:rFonts w:ascii="Times New Roman" w:hAnsi="Times New Roman" w:cs="Times New Roman"/>
          <w:b/>
        </w:rPr>
        <w:t>NPSn</w:t>
      </w:r>
      <w:proofErr w:type="spellEnd"/>
      <w:r>
        <w:rPr>
          <w:rFonts w:ascii="Times New Roman" w:hAnsi="Times New Roman" w:cs="Times New Roman"/>
          <w:b/>
        </w:rPr>
        <w:t xml:space="preserve"> findings</w:t>
      </w:r>
    </w:p>
    <w:p w14:paraId="4886F29E" w14:textId="77777777" w:rsidR="00E213DB" w:rsidRPr="00CD4124" w:rsidRDefault="00E213DB" w:rsidP="00E213DB">
      <w:pPr>
        <w:spacing w:line="480" w:lineRule="auto"/>
        <w:rPr>
          <w:rFonts w:ascii="Times New Roman" w:hAnsi="Times New Roman" w:cs="Times New Roman"/>
          <w:b/>
          <w:i/>
        </w:rPr>
      </w:pPr>
    </w:p>
    <w:p w14:paraId="7C1677AE" w14:textId="77777777" w:rsidR="00E213DB" w:rsidRDefault="00E213DB" w:rsidP="00E213DB">
      <w:pPr>
        <w:spacing w:line="480" w:lineRule="auto"/>
        <w:rPr>
          <w:rFonts w:ascii="Times New Roman" w:hAnsi="Times New Roman" w:cs="Times New Roman"/>
        </w:rPr>
      </w:pPr>
      <w:r w:rsidRPr="00F67C7B">
        <w:rPr>
          <w:rFonts w:ascii="Times New Roman" w:hAnsi="Times New Roman" w:cs="Times New Roman"/>
          <w:i/>
          <w:u w:val="single"/>
        </w:rPr>
        <w:t xml:space="preserve">The </w:t>
      </w:r>
      <w:proofErr w:type="spellStart"/>
      <w:r w:rsidRPr="00F67C7B">
        <w:rPr>
          <w:rFonts w:ascii="Times New Roman" w:hAnsi="Times New Roman" w:cs="Times New Roman"/>
          <w:i/>
          <w:u w:val="single"/>
        </w:rPr>
        <w:t>NPSn</w:t>
      </w:r>
      <w:proofErr w:type="spellEnd"/>
      <w:r w:rsidRPr="00F67C7B">
        <w:rPr>
          <w:rFonts w:ascii="Times New Roman" w:hAnsi="Times New Roman" w:cs="Times New Roman"/>
          <w:i/>
          <w:u w:val="single"/>
        </w:rPr>
        <w:t xml:space="preserve"> pattern</w:t>
      </w:r>
      <w:r w:rsidRPr="00F67C7B">
        <w:rPr>
          <w:rFonts w:ascii="Times New Roman" w:hAnsi="Times New Roman" w:cs="Times New Roman"/>
          <w:i/>
        </w:rPr>
        <w:t xml:space="preserve"> </w:t>
      </w:r>
      <w:r w:rsidRPr="00F67C7B">
        <w:rPr>
          <w:rFonts w:ascii="Times New Roman" w:hAnsi="Times New Roman" w:cs="Times New Roman"/>
        </w:rPr>
        <w:t xml:space="preserve">includes patterns within medial regions in which greater </w:t>
      </w:r>
      <w:r w:rsidRPr="00F67C7B">
        <w:rPr>
          <w:rFonts w:ascii="Times New Roman" w:hAnsi="Times New Roman" w:cs="Times New Roman"/>
          <w:i/>
        </w:rPr>
        <w:t>deactivation</w:t>
      </w:r>
      <w:r w:rsidRPr="00F67C7B">
        <w:rPr>
          <w:rFonts w:ascii="Times New Roman" w:hAnsi="Times New Roman" w:cs="Times New Roman"/>
        </w:rPr>
        <w:t xml:space="preserve"> was previously associated with increased pain</w:t>
      </w:r>
      <w:r w:rsidRPr="00F67C7B">
        <w:rPr>
          <w:rFonts w:ascii="Times New Roman" w:hAnsi="Times New Roman" w:cs="Times New Roman"/>
        </w:rPr>
        <w:fldChar w:fldCharType="begin">
          <w:fldData xml:space="preserve">PEVuZE5vdGU+PENpdGU+PEF1dGhvcj5XYWdlcjwvQXV0aG9yPjxZZWFyPjIwMTM8L1llYXI+PFJl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PEVuZE5vdGU+PENpdGU+PEF1dGhvcj5XYWdlcjwvQXV0aG9yPjxZZWFyPjIwMTM8L1llYXI+PFJl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F67C7B">
        <w:rPr>
          <w:rFonts w:ascii="Times New Roman" w:hAnsi="Times New Roman" w:cs="Times New Roman"/>
        </w:rPr>
      </w:r>
      <w:r w:rsidRPr="00F67C7B">
        <w:rPr>
          <w:rFonts w:ascii="Times New Roman" w:hAnsi="Times New Roman" w:cs="Times New Roman"/>
        </w:rPr>
        <w:fldChar w:fldCharType="separate"/>
      </w:r>
      <w:r>
        <w:rPr>
          <w:rFonts w:ascii="Times New Roman" w:hAnsi="Times New Roman" w:cs="Times New Roman"/>
          <w:noProof/>
        </w:rPr>
        <w:t>[</w:t>
      </w:r>
      <w:hyperlink w:anchor="_ENREF_24" w:tooltip="Wager, 2013 #3523" w:history="1">
        <w:r>
          <w:rPr>
            <w:rFonts w:ascii="Times New Roman" w:hAnsi="Times New Roman" w:cs="Times New Roman"/>
            <w:noProof/>
          </w:rPr>
          <w:t>24</w:t>
        </w:r>
      </w:hyperlink>
      <w:r>
        <w:rPr>
          <w:rFonts w:ascii="Times New Roman" w:hAnsi="Times New Roman" w:cs="Times New Roman"/>
          <w:noProof/>
        </w:rPr>
        <w:t>]</w:t>
      </w:r>
      <w:r w:rsidRPr="00F67C7B">
        <w:rPr>
          <w:rFonts w:ascii="Times New Roman" w:hAnsi="Times New Roman" w:cs="Times New Roman"/>
        </w:rPr>
        <w:fldChar w:fldCharType="end"/>
      </w:r>
      <w:r w:rsidRPr="007724EC">
        <w:rPr>
          <w:rFonts w:ascii="Times New Roman" w:hAnsi="Times New Roman" w:cs="Times New Roman"/>
        </w:rPr>
        <w:t xml:space="preserve">. </w:t>
      </w:r>
      <w:r w:rsidRPr="00F67C7B">
        <w:rPr>
          <w:rFonts w:ascii="Times New Roman" w:hAnsi="Times New Roman" w:cs="Times New Roman"/>
        </w:rPr>
        <w:t xml:space="preserve">In this study, however, increased pain was associated with greater </w:t>
      </w:r>
      <w:r w:rsidRPr="00F67C7B">
        <w:rPr>
          <w:rFonts w:ascii="Times New Roman" w:hAnsi="Times New Roman" w:cs="Times New Roman"/>
          <w:i/>
        </w:rPr>
        <w:t>activations</w:t>
      </w:r>
      <w:r w:rsidRPr="00F67C7B">
        <w:rPr>
          <w:rFonts w:ascii="Times New Roman" w:hAnsi="Times New Roman" w:cs="Times New Roman"/>
        </w:rPr>
        <w:t xml:space="preserve"> in healthy participants (specifically for the PCC/</w:t>
      </w:r>
      <w:proofErr w:type="spellStart"/>
      <w:r w:rsidRPr="00F67C7B">
        <w:rPr>
          <w:rFonts w:ascii="Times New Roman" w:hAnsi="Times New Roman" w:cs="Times New Roman"/>
        </w:rPr>
        <w:t>precuneus</w:t>
      </w:r>
      <w:proofErr w:type="spellEnd"/>
      <w:r w:rsidRPr="00F67C7B">
        <w:rPr>
          <w:rFonts w:ascii="Times New Roman" w:hAnsi="Times New Roman" w:cs="Times New Roman"/>
        </w:rPr>
        <w:t xml:space="preserve"> cluster) and FM patients (for both the PCC/</w:t>
      </w:r>
      <w:proofErr w:type="spellStart"/>
      <w:r w:rsidRPr="00F67C7B">
        <w:rPr>
          <w:rFonts w:ascii="Times New Roman" w:hAnsi="Times New Roman" w:cs="Times New Roman"/>
        </w:rPr>
        <w:t>precuneus</w:t>
      </w:r>
      <w:proofErr w:type="spellEnd"/>
      <w:r w:rsidRPr="00F67C7B">
        <w:rPr>
          <w:rFonts w:ascii="Times New Roman" w:hAnsi="Times New Roman" w:cs="Times New Roman"/>
        </w:rPr>
        <w:t xml:space="preserve"> and the </w:t>
      </w:r>
      <w:proofErr w:type="spellStart"/>
      <w:r w:rsidRPr="00F67C7B">
        <w:rPr>
          <w:rFonts w:ascii="Times New Roman" w:hAnsi="Times New Roman" w:cs="Times New Roman"/>
        </w:rPr>
        <w:t>pgACC</w:t>
      </w:r>
      <w:proofErr w:type="spellEnd"/>
      <w:r w:rsidRPr="00F67C7B">
        <w:rPr>
          <w:rFonts w:ascii="Times New Roman" w:hAnsi="Times New Roman" w:cs="Times New Roman"/>
        </w:rPr>
        <w:t xml:space="preserve"> clusters).</w:t>
      </w:r>
      <w:r>
        <w:rPr>
          <w:rFonts w:ascii="Times New Roman" w:hAnsi="Times New Roman" w:cs="Times New Roman"/>
        </w:rPr>
        <w:t xml:space="preserve"> </w:t>
      </w:r>
      <w:r w:rsidRPr="00651C72">
        <w:rPr>
          <w:rFonts w:ascii="Times New Roman" w:hAnsi="Times New Roman" w:cs="Times New Roman"/>
        </w:rPr>
        <w:t>Recent work showing structural and functional reorganization in medial PFC in humans</w:t>
      </w:r>
      <w:r w:rsidRPr="00651C72">
        <w:rPr>
          <w:rFonts w:ascii="Times New Roman" w:hAnsi="Times New Roman" w:cs="Times New Roman"/>
        </w:rPr>
        <w:fldChar w:fldCharType="begin">
          <w:fldData xml:space="preserve">PEVuZE5vdGU+PENpdGU+PEF1dGhvcj5IYXNobWk8L0F1dGhvcj48WWVhcj4yMDEzPC9ZZWFyPjxS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PEVuZE5vdGU+PENpdGU+PEF1dGhvcj5IYXNobWk8L0F1dGhvcj48WWVhcj4yMDEzPC9ZZWFyPjxS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651C72">
        <w:rPr>
          <w:rFonts w:ascii="Times New Roman" w:hAnsi="Times New Roman" w:cs="Times New Roman"/>
        </w:rPr>
      </w:r>
      <w:r w:rsidRPr="00651C72">
        <w:rPr>
          <w:rFonts w:ascii="Times New Roman" w:hAnsi="Times New Roman" w:cs="Times New Roman"/>
        </w:rPr>
        <w:fldChar w:fldCharType="separate"/>
      </w:r>
      <w:r>
        <w:rPr>
          <w:rFonts w:ascii="Times New Roman" w:hAnsi="Times New Roman" w:cs="Times New Roman"/>
          <w:noProof/>
        </w:rPr>
        <w:t>[</w:t>
      </w:r>
      <w:hyperlink w:anchor="_ENREF_10" w:tooltip="Hashmi, 2013 #4191" w:history="1">
        <w:r>
          <w:rPr>
            <w:rFonts w:ascii="Times New Roman" w:hAnsi="Times New Roman" w:cs="Times New Roman"/>
            <w:noProof/>
          </w:rPr>
          <w:t>10</w:t>
        </w:r>
      </w:hyperlink>
      <w:r>
        <w:rPr>
          <w:rFonts w:ascii="Times New Roman" w:hAnsi="Times New Roman" w:cs="Times New Roman"/>
          <w:noProof/>
        </w:rPr>
        <w:t xml:space="preserve">; </w:t>
      </w:r>
      <w:hyperlink w:anchor="_ENREF_22" w:tooltip="Smallwood, 2013 #4194" w:history="1">
        <w:r>
          <w:rPr>
            <w:rFonts w:ascii="Times New Roman" w:hAnsi="Times New Roman" w:cs="Times New Roman"/>
            <w:noProof/>
          </w:rPr>
          <w:t>22</w:t>
        </w:r>
      </w:hyperlink>
      <w:r>
        <w:rPr>
          <w:rFonts w:ascii="Times New Roman" w:hAnsi="Times New Roman" w:cs="Times New Roman"/>
          <w:noProof/>
        </w:rPr>
        <w:t>]</w:t>
      </w:r>
      <w:r w:rsidRPr="00651C72">
        <w:rPr>
          <w:rFonts w:ascii="Times New Roman" w:hAnsi="Times New Roman" w:cs="Times New Roman"/>
        </w:rPr>
        <w:fldChar w:fldCharType="end"/>
      </w:r>
      <w:r w:rsidRPr="00651C72">
        <w:rPr>
          <w:rFonts w:ascii="Times New Roman" w:hAnsi="Times New Roman" w:cs="Times New Roman"/>
        </w:rPr>
        <w:t xml:space="preserve"> and animal models of chronic pain (e.g.,</w:t>
      </w:r>
      <w:r w:rsidRPr="00651C72">
        <w:rPr>
          <w:rFonts w:ascii="Times New Roman" w:hAnsi="Times New Roman" w:cs="Times New Roman"/>
        </w:rPr>
        <w:fldChar w:fldCharType="begin">
          <w:fldData xml:space="preserve">PEVuZE5vdGU+PENpdGU+PEF1dGhvcj5NYXNzYXJ0PC9BdXRob3I+PFllYXI+MjAxNjwvWWVhcj48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PEVuZE5vdGU+PENpdGU+PEF1dGhvcj5NYXNzYXJ0PC9BdXRob3I+PFllYXI+MjAxNjwvWWVhcj48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651C72">
        <w:rPr>
          <w:rFonts w:ascii="Times New Roman" w:hAnsi="Times New Roman" w:cs="Times New Roman"/>
        </w:rPr>
      </w:r>
      <w:r w:rsidRPr="00651C72">
        <w:rPr>
          <w:rFonts w:ascii="Times New Roman" w:hAnsi="Times New Roman" w:cs="Times New Roman"/>
        </w:rPr>
        <w:fldChar w:fldCharType="separate"/>
      </w:r>
      <w:r>
        <w:rPr>
          <w:rFonts w:ascii="Times New Roman" w:hAnsi="Times New Roman" w:cs="Times New Roman"/>
          <w:noProof/>
        </w:rPr>
        <w:t>[</w:t>
      </w:r>
      <w:hyperlink w:anchor="_ENREF_16" w:tooltip="Massart, 2016 #4198" w:history="1">
        <w:r>
          <w:rPr>
            <w:rFonts w:ascii="Times New Roman" w:hAnsi="Times New Roman" w:cs="Times New Roman"/>
            <w:noProof/>
          </w:rPr>
          <w:t>16</w:t>
        </w:r>
      </w:hyperlink>
      <w:r>
        <w:rPr>
          <w:rFonts w:ascii="Times New Roman" w:hAnsi="Times New Roman" w:cs="Times New Roman"/>
          <w:noProof/>
        </w:rPr>
        <w:t xml:space="preserve">; </w:t>
      </w:r>
      <w:hyperlink w:anchor="_ENREF_17" w:tooltip="Metz, 2009 #4197" w:history="1">
        <w:r>
          <w:rPr>
            <w:rFonts w:ascii="Times New Roman" w:hAnsi="Times New Roman" w:cs="Times New Roman"/>
            <w:noProof/>
          </w:rPr>
          <w:t>17</w:t>
        </w:r>
      </w:hyperlink>
      <w:r>
        <w:rPr>
          <w:rFonts w:ascii="Times New Roman" w:hAnsi="Times New Roman" w:cs="Times New Roman"/>
          <w:noProof/>
        </w:rPr>
        <w:t>]</w:t>
      </w:r>
      <w:r w:rsidRPr="00651C72">
        <w:rPr>
          <w:rFonts w:ascii="Times New Roman" w:hAnsi="Times New Roman" w:cs="Times New Roman"/>
        </w:rPr>
        <w:fldChar w:fldCharType="end"/>
      </w:r>
      <w:r w:rsidRPr="00651C72">
        <w:rPr>
          <w:rFonts w:ascii="Times New Roman" w:hAnsi="Times New Roman" w:cs="Times New Roman"/>
        </w:rPr>
        <w:t xml:space="preserve"> support this view. The </w:t>
      </w:r>
      <w:proofErr w:type="spellStart"/>
      <w:r w:rsidRPr="00651C72">
        <w:rPr>
          <w:rFonts w:ascii="Times New Roman" w:hAnsi="Times New Roman" w:cs="Times New Roman"/>
        </w:rPr>
        <w:t>pgACC</w:t>
      </w:r>
      <w:proofErr w:type="spellEnd"/>
      <w:r w:rsidRPr="00651C72">
        <w:rPr>
          <w:rFonts w:ascii="Times New Roman" w:hAnsi="Times New Roman" w:cs="Times New Roman"/>
        </w:rPr>
        <w:t>/ventromedial PFC region has been involved in self-oriented attention</w:t>
      </w:r>
      <w:r w:rsidRPr="00651C72">
        <w:rPr>
          <w:rFonts w:ascii="Times New Roman" w:hAnsi="Times New Roman" w:cs="Times New Roman"/>
        </w:rPr>
        <w:fldChar w:fldCharType="begin">
          <w:fldData xml:space="preserve">PEVuZE5vdGU+PENpdGU+PEF1dGhvcj5BbmRyZXdzLUhhbm5hPC9BdXRob3I+PFllYXI+MjAxMDwv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=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PEVuZE5vdGU+PENpdGU+PEF1dGhvcj5BbmRyZXdzLUhhbm5hPC9BdXRob3I+PFllYXI+MjAxMDwv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=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651C72">
        <w:rPr>
          <w:rFonts w:ascii="Times New Roman" w:hAnsi="Times New Roman" w:cs="Times New Roman"/>
        </w:rPr>
      </w:r>
      <w:r w:rsidRPr="00651C72">
        <w:rPr>
          <w:rFonts w:ascii="Times New Roman" w:hAnsi="Times New Roman" w:cs="Times New Roman"/>
        </w:rPr>
        <w:fldChar w:fldCharType="separate"/>
      </w:r>
      <w:r>
        <w:rPr>
          <w:rFonts w:ascii="Times New Roman" w:hAnsi="Times New Roman" w:cs="Times New Roman"/>
          <w:noProof/>
        </w:rPr>
        <w:t>[</w:t>
      </w:r>
      <w:hyperlink w:anchor="_ENREF_1" w:tooltip="Andrews-Hanna, 2010 #3702" w:history="1">
        <w:r>
          <w:rPr>
            <w:rFonts w:ascii="Times New Roman" w:hAnsi="Times New Roman" w:cs="Times New Roman"/>
            <w:noProof/>
          </w:rPr>
          <w:t>1</w:t>
        </w:r>
      </w:hyperlink>
      <w:r>
        <w:rPr>
          <w:rFonts w:ascii="Times New Roman" w:hAnsi="Times New Roman" w:cs="Times New Roman"/>
          <w:noProof/>
        </w:rPr>
        <w:t>]</w:t>
      </w:r>
      <w:r w:rsidRPr="00651C72">
        <w:rPr>
          <w:rFonts w:ascii="Times New Roman" w:hAnsi="Times New Roman" w:cs="Times New Roman"/>
        </w:rPr>
        <w:fldChar w:fldCharType="end"/>
      </w:r>
      <w:r w:rsidRPr="00651C72">
        <w:rPr>
          <w:rFonts w:ascii="Times New Roman" w:hAnsi="Times New Roman" w:cs="Times New Roman"/>
        </w:rPr>
        <w:t>, expectations about pain</w:t>
      </w:r>
      <w:r w:rsidRPr="00651C72">
        <w:rPr>
          <w:rFonts w:ascii="Times New Roman" w:hAnsi="Times New Roman" w:cs="Times New Roman"/>
        </w:rPr>
        <w:fldChar w:fldCharType="begin">
          <w:fldData xml:space="preserve">PEVuZE5vdGU+PENpdGU+PEF1dGhvcj5Sb3k8L0F1dGhvcj48WWVhcj4yMDE0PC9ZZWFyPjxSZWNO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PEVuZE5vdGU+PENpdGU+PEF1dGhvcj5Sb3k8L0F1dGhvcj48WWVhcj4yMDE0PC9ZZWFyPjxSZWNO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651C72">
        <w:rPr>
          <w:rFonts w:ascii="Times New Roman" w:hAnsi="Times New Roman" w:cs="Times New Roman"/>
        </w:rPr>
      </w:r>
      <w:r w:rsidRPr="00651C72">
        <w:rPr>
          <w:rFonts w:ascii="Times New Roman" w:hAnsi="Times New Roman" w:cs="Times New Roman"/>
        </w:rPr>
        <w:fldChar w:fldCharType="separate"/>
      </w:r>
      <w:r>
        <w:rPr>
          <w:rFonts w:ascii="Times New Roman" w:hAnsi="Times New Roman" w:cs="Times New Roman"/>
          <w:noProof/>
        </w:rPr>
        <w:t>[</w:t>
      </w:r>
      <w:hyperlink w:anchor="_ENREF_20" w:tooltip="Roy, 2014 #4078" w:history="1">
        <w:r>
          <w:rPr>
            <w:rFonts w:ascii="Times New Roman" w:hAnsi="Times New Roman" w:cs="Times New Roman"/>
            <w:noProof/>
          </w:rPr>
          <w:t>20</w:t>
        </w:r>
      </w:hyperlink>
      <w:r>
        <w:rPr>
          <w:rFonts w:ascii="Times New Roman" w:hAnsi="Times New Roman" w:cs="Times New Roman"/>
          <w:noProof/>
        </w:rPr>
        <w:t>]</w:t>
      </w:r>
      <w:r w:rsidRPr="00651C72">
        <w:rPr>
          <w:rFonts w:ascii="Times New Roman" w:hAnsi="Times New Roman" w:cs="Times New Roman"/>
        </w:rPr>
        <w:fldChar w:fldCharType="end"/>
      </w:r>
      <w:r w:rsidRPr="00651C72">
        <w:rPr>
          <w:rFonts w:ascii="Times New Roman" w:hAnsi="Times New Roman" w:cs="Times New Roman"/>
        </w:rPr>
        <w:t xml:space="preserve">, and pain </w:t>
      </w:r>
      <w:proofErr w:type="spellStart"/>
      <w:r w:rsidRPr="00651C72">
        <w:rPr>
          <w:rFonts w:ascii="Times New Roman" w:hAnsi="Times New Roman" w:cs="Times New Roman"/>
        </w:rPr>
        <w:t>catastrophizing</w:t>
      </w:r>
      <w:proofErr w:type="spellEnd"/>
      <w:r w:rsidRPr="00651C72">
        <w:rPr>
          <w:rFonts w:ascii="Times New Roman" w:hAnsi="Times New Roman" w:cs="Times New Roman"/>
        </w:rPr>
        <w:fldChar w:fldCharType="begin"/>
      </w:r>
      <w:r>
        <w:rPr>
          <w:rFonts w:ascii="Times New Roman" w:hAnsi="Times New Roman" w:cs="Times New Roman"/>
        </w:rPr>
        <w:instrText xml:space="preserve"> ADDIN EN.CITE &lt;EndNote&gt;&lt;Cite&gt;&lt;Author&gt;Seminowicz&lt;/Author&gt;&lt;Year&gt;2006&lt;/Year&gt;&lt;RecNum&gt;4077&lt;/RecNum&gt;&lt;DisplayText&gt;[21]&lt;/DisplayText&gt;&lt;record&gt;&lt;rec-number&gt;4077&lt;/rec-number&gt;&lt;foreign-keys&gt;&lt;key app="EN" db-id="2ff2padszz5x5vetz2j5f9pgx99w559vtase"&gt;4077&lt;/key&gt;&lt;/foreign-keys&gt;&lt;ref-type name="Journal Article"&gt;17&lt;/ref-type&gt;&lt;contributors&gt;&lt;authors&gt;&lt;author&gt;Seminowicz, D. A.&lt;/author&gt;&lt;author&gt;Davis, K. D.&lt;/author&gt;&lt;/authors&gt;&lt;/contributors&gt;&lt;auth-address&gt;Toronto Western Research Institute, University Health Network, Institute of Medical Science and Department of Surgery, University of Toronto, Toronto, Ontario, Canada.&lt;/auth-address&gt;&lt;titles&gt;&lt;title&gt;Cortical responses to pain in healthy individuals depends on pain catastrophizing&lt;/title&gt;&lt;secondary-title&gt;Pain&lt;/secondary-title&gt;&lt;alt-title&gt;Pain&lt;/alt-title&gt;&lt;/titles&gt;&lt;periodical&gt;&lt;full-title&gt;Pain&lt;/full-title&gt;&lt;/periodical&gt;&lt;alt-periodical&gt;&lt;full-title&gt;Pain&lt;/full-title&gt;&lt;/alt-periodical&gt;&lt;pages&gt;297-306&lt;/pages&gt;&lt;volume&gt;120&lt;/volume&gt;&lt;number&gt;3&lt;/number&gt;&lt;edition&gt;2006/01/24&lt;/edition&gt;&lt;keywords&gt;&lt;keyword&gt;Adult&lt;/keyword&gt;&lt;keyword&gt;Anxiety/complications/*physiopathology/*psychology&lt;/keyword&gt;&lt;keyword&gt;*Arousal&lt;/keyword&gt;&lt;keyword&gt;Cerebral Cortex/*physiopathology&lt;/keyword&gt;&lt;keyword&gt;Cues&lt;/keyword&gt;&lt;keyword&gt;*Evoked Potentials, Somatosensory&lt;/keyword&gt;&lt;keyword&gt;Female&lt;/keyword&gt;&lt;keyword&gt;Humans&lt;/keyword&gt;&lt;keyword&gt;Male&lt;/keyword&gt;&lt;keyword&gt;Pain/complications/*physiopathology/*psychology&lt;/keyword&gt;&lt;keyword&gt;Pain Threshold&lt;/keyword&gt;&lt;keyword&gt;Reference Values&lt;/keyword&gt;&lt;/keywords&gt;&lt;dates&gt;&lt;year&gt;2006&lt;/year&gt;&lt;pub-dates&gt;&lt;date&gt;Feb&lt;/date&gt;&lt;/pub-dates&gt;&lt;/dates&gt;&lt;isbn&gt;0304-3959 (Print)&amp;#xD;0304-3959 (Linking)&lt;/isbn&gt;&lt;accession-num&gt;16427738&lt;/accession-num&gt;&lt;work-type&gt;Research Support, Non-U.S. Gov&amp;apos;t&lt;/work-type&gt;&lt;urls&gt;&lt;related-urls&gt;&lt;url&gt;http://www.ncbi.nlm.nih.gov/pubmed/16427738&lt;/url&gt;&lt;/related-urls&gt;&lt;/urls&gt;&lt;electronic-resource-num&gt;10.1016/j.pain.2005.11.008&lt;/electronic-resource-num&gt;&lt;language&gt;eng&lt;/language&gt;&lt;/record&gt;&lt;/Cite&gt;&lt;/EndNote&gt;</w:instrText>
      </w:r>
      <w:r w:rsidRPr="00651C72">
        <w:rPr>
          <w:rFonts w:ascii="Times New Roman" w:hAnsi="Times New Roman" w:cs="Times New Roman"/>
        </w:rPr>
        <w:fldChar w:fldCharType="separate"/>
      </w:r>
      <w:r>
        <w:rPr>
          <w:rFonts w:ascii="Times New Roman" w:hAnsi="Times New Roman" w:cs="Times New Roman"/>
          <w:noProof/>
        </w:rPr>
        <w:t>[</w:t>
      </w:r>
      <w:hyperlink w:anchor="_ENREF_21" w:tooltip="Seminowicz, 2006 #4077" w:history="1">
        <w:r>
          <w:rPr>
            <w:rFonts w:ascii="Times New Roman" w:hAnsi="Times New Roman" w:cs="Times New Roman"/>
            <w:noProof/>
          </w:rPr>
          <w:t>21</w:t>
        </w:r>
      </w:hyperlink>
      <w:r>
        <w:rPr>
          <w:rFonts w:ascii="Times New Roman" w:hAnsi="Times New Roman" w:cs="Times New Roman"/>
          <w:noProof/>
        </w:rPr>
        <w:t>]</w:t>
      </w:r>
      <w:r w:rsidRPr="00651C72">
        <w:rPr>
          <w:rFonts w:ascii="Times New Roman" w:hAnsi="Times New Roman" w:cs="Times New Roman"/>
        </w:rPr>
        <w:fldChar w:fldCharType="end"/>
      </w:r>
      <w:r w:rsidRPr="00651C72">
        <w:rPr>
          <w:rFonts w:ascii="Times New Roman" w:hAnsi="Times New Roman" w:cs="Times New Roman"/>
        </w:rPr>
        <w:t>. Increased connectivity between this area and the ventral striatum predicts the transition to chronic pain states</w:t>
      </w:r>
      <w:r w:rsidRPr="00651C72">
        <w:rPr>
          <w:rFonts w:ascii="Times New Roman" w:hAnsi="Times New Roman" w:cs="Times New Roman"/>
        </w:rPr>
        <w:fldChar w:fldCharType="begin">
          <w:fldData xml:space="preserve">PEVuZE5vdGU+PENpdGU+PEF1dGhvcj5BcGthcmlhbjwvQXV0aG9yPjxZZWFyPjIwMTM8L1llYXI+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=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PEVuZE5vdGU+PENpdGU+PEF1dGhvcj5BcGthcmlhbjwvQXV0aG9yPjxZZWFyPjIwMTM8L1llYXI+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=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651C72">
        <w:rPr>
          <w:rFonts w:ascii="Times New Roman" w:hAnsi="Times New Roman" w:cs="Times New Roman"/>
        </w:rPr>
      </w:r>
      <w:r w:rsidRPr="00651C72">
        <w:rPr>
          <w:rFonts w:ascii="Times New Roman" w:hAnsi="Times New Roman" w:cs="Times New Roman"/>
        </w:rPr>
        <w:fldChar w:fldCharType="separate"/>
      </w:r>
      <w:r>
        <w:rPr>
          <w:rFonts w:ascii="Times New Roman" w:hAnsi="Times New Roman" w:cs="Times New Roman"/>
          <w:noProof/>
        </w:rPr>
        <w:t>[</w:t>
      </w:r>
      <w:hyperlink w:anchor="_ENREF_2" w:tooltip="Apkarian, 2013 #3656" w:history="1">
        <w:r>
          <w:rPr>
            <w:rFonts w:ascii="Times New Roman" w:hAnsi="Times New Roman" w:cs="Times New Roman"/>
            <w:noProof/>
          </w:rPr>
          <w:t>2</w:t>
        </w:r>
      </w:hyperlink>
      <w:r>
        <w:rPr>
          <w:rFonts w:ascii="Times New Roman" w:hAnsi="Times New Roman" w:cs="Times New Roman"/>
          <w:noProof/>
        </w:rPr>
        <w:t xml:space="preserve">; </w:t>
      </w:r>
      <w:hyperlink w:anchor="_ENREF_5" w:tooltip="Baliki, 2012 #4167" w:history="1">
        <w:r>
          <w:rPr>
            <w:rFonts w:ascii="Times New Roman" w:hAnsi="Times New Roman" w:cs="Times New Roman"/>
            <w:noProof/>
          </w:rPr>
          <w:t>5</w:t>
        </w:r>
      </w:hyperlink>
      <w:r>
        <w:rPr>
          <w:rFonts w:ascii="Times New Roman" w:hAnsi="Times New Roman" w:cs="Times New Roman"/>
          <w:noProof/>
        </w:rPr>
        <w:t xml:space="preserve">; </w:t>
      </w:r>
      <w:hyperlink w:anchor="_ENREF_10" w:tooltip="Hashmi, 2013 #4191" w:history="1">
        <w:r>
          <w:rPr>
            <w:rFonts w:ascii="Times New Roman" w:hAnsi="Times New Roman" w:cs="Times New Roman"/>
            <w:noProof/>
          </w:rPr>
          <w:t>10</w:t>
        </w:r>
      </w:hyperlink>
      <w:r>
        <w:rPr>
          <w:rFonts w:ascii="Times New Roman" w:hAnsi="Times New Roman" w:cs="Times New Roman"/>
          <w:noProof/>
        </w:rPr>
        <w:t>]</w:t>
      </w:r>
      <w:r w:rsidRPr="00651C72">
        <w:rPr>
          <w:rFonts w:ascii="Times New Roman" w:hAnsi="Times New Roman" w:cs="Times New Roman"/>
        </w:rPr>
        <w:fldChar w:fldCharType="end"/>
      </w:r>
      <w:r w:rsidRPr="00651C72">
        <w:rPr>
          <w:rFonts w:ascii="Times New Roman" w:hAnsi="Times New Roman" w:cs="Times New Roman"/>
        </w:rPr>
        <w:t>, and increased activity predicts spontaneous pain</w:t>
      </w:r>
      <w:r w:rsidRPr="00651C72">
        <w:rPr>
          <w:rFonts w:ascii="Times New Roman" w:hAnsi="Times New Roman" w:cs="Times New Roman"/>
        </w:rPr>
        <w:fldChar w:fldCharType="begin">
          <w:fldData xml:space="preserve">PEVuZE5vdGU+PENpdGU+PEF1dGhvcj5CYWxpa2k8L0F1dGhvcj48WWVhcj4yMDA2PC9ZZWFyPjxS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==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PEVuZE5vdGU+PENpdGU+PEF1dGhvcj5CYWxpa2k8L0F1dGhvcj48WWVhcj4yMDA2PC9ZZWFyPjxS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==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651C72">
        <w:rPr>
          <w:rFonts w:ascii="Times New Roman" w:hAnsi="Times New Roman" w:cs="Times New Roman"/>
        </w:rPr>
      </w:r>
      <w:r w:rsidRPr="00651C72">
        <w:rPr>
          <w:rFonts w:ascii="Times New Roman" w:hAnsi="Times New Roman" w:cs="Times New Roman"/>
        </w:rPr>
        <w:fldChar w:fldCharType="separate"/>
      </w:r>
      <w:r>
        <w:rPr>
          <w:rFonts w:ascii="Times New Roman" w:hAnsi="Times New Roman" w:cs="Times New Roman"/>
          <w:noProof/>
        </w:rPr>
        <w:t>[</w:t>
      </w:r>
      <w:hyperlink w:anchor="_ENREF_4" w:tooltip="Baliki, 2006 #3617" w:history="1">
        <w:r>
          <w:rPr>
            <w:rFonts w:ascii="Times New Roman" w:hAnsi="Times New Roman" w:cs="Times New Roman"/>
            <w:noProof/>
          </w:rPr>
          <w:t>4</w:t>
        </w:r>
      </w:hyperlink>
      <w:r>
        <w:rPr>
          <w:rFonts w:ascii="Times New Roman" w:hAnsi="Times New Roman" w:cs="Times New Roman"/>
          <w:noProof/>
        </w:rPr>
        <w:t>]</w:t>
      </w:r>
      <w:r w:rsidRPr="00651C72">
        <w:rPr>
          <w:rFonts w:ascii="Times New Roman" w:hAnsi="Times New Roman" w:cs="Times New Roman"/>
        </w:rPr>
        <w:fldChar w:fldCharType="end"/>
      </w:r>
      <w:r w:rsidRPr="00651C72">
        <w:rPr>
          <w:rFonts w:ascii="Times New Roman" w:hAnsi="Times New Roman" w:cs="Times New Roman"/>
        </w:rPr>
        <w:t xml:space="preserve"> and pain-related rumination</w:t>
      </w:r>
      <w:r w:rsidRPr="00651C72">
        <w:rPr>
          <w:rFonts w:ascii="Times New Roman" w:hAnsi="Times New Roman" w:cs="Times New Roman"/>
        </w:rPr>
        <w:fldChar w:fldCharType="begin">
          <w:fldData xml:space="preserve">PEVuZE5vdGU+PENpdGU+PEF1dGhvcj5LdWN5aTwvQXV0aG9yPjxZZWFyPjIwMTQ8L1llYXI+PFJl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PEVuZE5vdGU+PENpdGU+PEF1dGhvcj5LdWN5aTwvQXV0aG9yPjxZZWFyPjIwMTQ8L1llYXI+PFJl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651C72">
        <w:rPr>
          <w:rFonts w:ascii="Times New Roman" w:hAnsi="Times New Roman" w:cs="Times New Roman"/>
        </w:rPr>
      </w:r>
      <w:r w:rsidRPr="00651C72">
        <w:rPr>
          <w:rFonts w:ascii="Times New Roman" w:hAnsi="Times New Roman" w:cs="Times New Roman"/>
        </w:rPr>
        <w:fldChar w:fldCharType="separate"/>
      </w:r>
      <w:r>
        <w:rPr>
          <w:rFonts w:ascii="Times New Roman" w:hAnsi="Times New Roman" w:cs="Times New Roman"/>
          <w:noProof/>
        </w:rPr>
        <w:t>[</w:t>
      </w:r>
      <w:hyperlink w:anchor="_ENREF_11" w:tooltip="Kucyi, 2014 #3679" w:history="1">
        <w:r>
          <w:rPr>
            <w:rFonts w:ascii="Times New Roman" w:hAnsi="Times New Roman" w:cs="Times New Roman"/>
            <w:noProof/>
          </w:rPr>
          <w:t>11</w:t>
        </w:r>
      </w:hyperlink>
      <w:r>
        <w:rPr>
          <w:rFonts w:ascii="Times New Roman" w:hAnsi="Times New Roman" w:cs="Times New Roman"/>
          <w:noProof/>
        </w:rPr>
        <w:t>]</w:t>
      </w:r>
      <w:r w:rsidRPr="00651C72">
        <w:rPr>
          <w:rFonts w:ascii="Times New Roman" w:hAnsi="Times New Roman" w:cs="Times New Roman"/>
        </w:rPr>
        <w:fldChar w:fldCharType="end"/>
      </w:r>
      <w:r w:rsidRPr="00651C72">
        <w:rPr>
          <w:rFonts w:ascii="Times New Roman" w:hAnsi="Times New Roman" w:cs="Times New Roman"/>
        </w:rPr>
        <w:t xml:space="preserve"> and anxiety</w:t>
      </w:r>
      <w:r w:rsidRPr="00651C72">
        <w:rPr>
          <w:rFonts w:ascii="Times New Roman" w:hAnsi="Times New Roman" w:cs="Times New Roman"/>
        </w:rPr>
        <w:fldChar w:fldCharType="begin">
          <w:fldData xml:space="preserve">PEVuZE5vdGU+PENpdGU+PEF1dGhvcj5MbG95ZDwvQXV0aG9yPjxZZWFyPjIwMTY8L1llYXI+PFJl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==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PEVuZE5vdGU+PENpdGU+PEF1dGhvcj5MbG95ZDwvQXV0aG9yPjxZZWFyPjIwMTY8L1llYXI+PFJl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==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651C72">
        <w:rPr>
          <w:rFonts w:ascii="Times New Roman" w:hAnsi="Times New Roman" w:cs="Times New Roman"/>
        </w:rPr>
      </w:r>
      <w:r w:rsidRPr="00651C72">
        <w:rPr>
          <w:rFonts w:ascii="Times New Roman" w:hAnsi="Times New Roman" w:cs="Times New Roman"/>
        </w:rPr>
        <w:fldChar w:fldCharType="separate"/>
      </w:r>
      <w:r>
        <w:rPr>
          <w:rFonts w:ascii="Times New Roman" w:hAnsi="Times New Roman" w:cs="Times New Roman"/>
          <w:noProof/>
        </w:rPr>
        <w:t>[</w:t>
      </w:r>
      <w:hyperlink w:anchor="_ENREF_13" w:tooltip="Lloyd, 2016 #4098" w:history="1">
        <w:r>
          <w:rPr>
            <w:rFonts w:ascii="Times New Roman" w:hAnsi="Times New Roman" w:cs="Times New Roman"/>
            <w:noProof/>
          </w:rPr>
          <w:t>13</w:t>
        </w:r>
      </w:hyperlink>
      <w:r>
        <w:rPr>
          <w:rFonts w:ascii="Times New Roman" w:hAnsi="Times New Roman" w:cs="Times New Roman"/>
          <w:noProof/>
        </w:rPr>
        <w:t>]</w:t>
      </w:r>
      <w:r w:rsidRPr="00651C72">
        <w:rPr>
          <w:rFonts w:ascii="Times New Roman" w:hAnsi="Times New Roman" w:cs="Times New Roman"/>
        </w:rPr>
        <w:fldChar w:fldCharType="end"/>
      </w:r>
      <w:r w:rsidRPr="00651C72">
        <w:rPr>
          <w:rFonts w:ascii="Times New Roman" w:hAnsi="Times New Roman" w:cs="Times New Roman"/>
        </w:rPr>
        <w:t>.</w:t>
      </w:r>
    </w:p>
    <w:p w14:paraId="04FA4EB8" w14:textId="77777777" w:rsidR="00E213DB" w:rsidRPr="00651C72" w:rsidRDefault="00E213DB" w:rsidP="00E213DB">
      <w:pPr>
        <w:spacing w:line="480" w:lineRule="auto"/>
        <w:rPr>
          <w:rFonts w:ascii="Times New Roman" w:hAnsi="Times New Roman" w:cs="Times New Roman"/>
        </w:rPr>
      </w:pPr>
    </w:p>
    <w:p w14:paraId="11AA89BE" w14:textId="77777777" w:rsidR="00E213DB" w:rsidRDefault="00E213DB" w:rsidP="00E213DB">
      <w:pPr>
        <w:spacing w:line="480" w:lineRule="auto"/>
      </w:pPr>
      <w:r w:rsidRPr="00651C72">
        <w:rPr>
          <w:rFonts w:ascii="Times New Roman" w:hAnsi="Times New Roman" w:cs="Times New Roman"/>
        </w:rPr>
        <w:t xml:space="preserve">In addition, the </w:t>
      </w:r>
      <w:proofErr w:type="spellStart"/>
      <w:r w:rsidRPr="00651C72">
        <w:rPr>
          <w:rFonts w:ascii="Times New Roman" w:hAnsi="Times New Roman" w:cs="Times New Roman"/>
        </w:rPr>
        <w:t>NPSn</w:t>
      </w:r>
      <w:proofErr w:type="spellEnd"/>
      <w:r w:rsidRPr="00651C72">
        <w:rPr>
          <w:rFonts w:ascii="Times New Roman" w:hAnsi="Times New Roman" w:cs="Times New Roman"/>
        </w:rPr>
        <w:t xml:space="preserve"> may respond differently to different types of noxious stimuli. The NPS was developed using painful heat, whereas here we used painful pressure. Previous studies show that painful pressure applied to the muscle, bone or visceral tissue may significantly engage the PCC/</w:t>
      </w:r>
      <w:proofErr w:type="spellStart"/>
      <w:r w:rsidRPr="00651C72">
        <w:rPr>
          <w:rFonts w:ascii="Times New Roman" w:hAnsi="Times New Roman" w:cs="Times New Roman"/>
        </w:rPr>
        <w:t>precuneus</w:t>
      </w:r>
      <w:proofErr w:type="spellEnd"/>
      <w:r w:rsidRPr="00651C72">
        <w:rPr>
          <w:rFonts w:ascii="Times New Roman" w:hAnsi="Times New Roman" w:cs="Times New Roman"/>
        </w:rPr>
        <w:t xml:space="preserve"> in healthy subjects</w:t>
      </w:r>
      <w:r w:rsidRPr="00651C72">
        <w:rPr>
          <w:rFonts w:ascii="Times New Roman" w:hAnsi="Times New Roman" w:cs="Times New Roman"/>
        </w:rPr>
        <w:fldChar w:fldCharType="begin">
          <w:fldData xml:space="preserve">PEVuZE5vdGU+PENpdGU+PEF1dGhvcj5CYWNpdTwvQXV0aG9yPjxZZWFyPjE5OTk8L1llYXI+PFJl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=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PEVuZE5vdGU+PENpdGU+PEF1dGhvcj5CYWNpdTwvQXV0aG9yPjxZZWFyPjE5OTk8L1llYXI+PFJl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=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651C72">
        <w:rPr>
          <w:rFonts w:ascii="Times New Roman" w:hAnsi="Times New Roman" w:cs="Times New Roman"/>
        </w:rPr>
      </w:r>
      <w:r w:rsidRPr="00651C72">
        <w:rPr>
          <w:rFonts w:ascii="Times New Roman" w:hAnsi="Times New Roman" w:cs="Times New Roman"/>
        </w:rPr>
        <w:fldChar w:fldCharType="separate"/>
      </w:r>
      <w:r>
        <w:rPr>
          <w:rFonts w:ascii="Times New Roman" w:hAnsi="Times New Roman" w:cs="Times New Roman"/>
          <w:noProof/>
        </w:rPr>
        <w:t>[</w:t>
      </w:r>
      <w:hyperlink w:anchor="_ENREF_3" w:tooltip="Baciu, 1999 #4139" w:history="1">
        <w:r>
          <w:rPr>
            <w:rFonts w:ascii="Times New Roman" w:hAnsi="Times New Roman" w:cs="Times New Roman"/>
            <w:noProof/>
          </w:rPr>
          <w:t>3</w:t>
        </w:r>
      </w:hyperlink>
      <w:r>
        <w:rPr>
          <w:rFonts w:ascii="Times New Roman" w:hAnsi="Times New Roman" w:cs="Times New Roman"/>
          <w:noProof/>
        </w:rPr>
        <w:t xml:space="preserve">; </w:t>
      </w:r>
      <w:hyperlink w:anchor="_ENREF_6" w:tooltip="Creac'h, 2000 #4067" w:history="1">
        <w:r>
          <w:rPr>
            <w:rFonts w:ascii="Times New Roman" w:hAnsi="Times New Roman" w:cs="Times New Roman"/>
            <w:noProof/>
          </w:rPr>
          <w:t>6</w:t>
        </w:r>
      </w:hyperlink>
      <w:r>
        <w:rPr>
          <w:rFonts w:ascii="Times New Roman" w:hAnsi="Times New Roman" w:cs="Times New Roman"/>
          <w:noProof/>
        </w:rPr>
        <w:t xml:space="preserve">; </w:t>
      </w:r>
      <w:hyperlink w:anchor="_ENREF_14" w:tooltip="Maeda, 2011 #4057" w:history="1">
        <w:r>
          <w:rPr>
            <w:rFonts w:ascii="Times New Roman" w:hAnsi="Times New Roman" w:cs="Times New Roman"/>
            <w:noProof/>
          </w:rPr>
          <w:t>14</w:t>
        </w:r>
      </w:hyperlink>
      <w:r>
        <w:rPr>
          <w:rFonts w:ascii="Times New Roman" w:hAnsi="Times New Roman" w:cs="Times New Roman"/>
          <w:noProof/>
        </w:rPr>
        <w:t xml:space="preserve">; </w:t>
      </w:r>
      <w:hyperlink w:anchor="_ENREF_23" w:tooltip="Smith, 2011 #4068" w:history="1">
        <w:r>
          <w:rPr>
            <w:rFonts w:ascii="Times New Roman" w:hAnsi="Times New Roman" w:cs="Times New Roman"/>
            <w:noProof/>
          </w:rPr>
          <w:t>23</w:t>
        </w:r>
      </w:hyperlink>
      <w:r>
        <w:rPr>
          <w:rFonts w:ascii="Times New Roman" w:hAnsi="Times New Roman" w:cs="Times New Roman"/>
          <w:noProof/>
        </w:rPr>
        <w:t>]</w:t>
      </w:r>
      <w:r w:rsidRPr="00651C72">
        <w:rPr>
          <w:rFonts w:ascii="Times New Roman" w:hAnsi="Times New Roman" w:cs="Times New Roman"/>
        </w:rPr>
        <w:fldChar w:fldCharType="end"/>
      </w:r>
      <w:r w:rsidRPr="00651C72">
        <w:rPr>
          <w:rFonts w:ascii="Times New Roman" w:hAnsi="Times New Roman" w:cs="Times New Roman"/>
        </w:rPr>
        <w:t xml:space="preserve"> and (sometimes even to a greater extent) in chronic pain patients with low-back pain, </w:t>
      </w:r>
      <w:proofErr w:type="spellStart"/>
      <w:r w:rsidRPr="00651C72">
        <w:rPr>
          <w:rFonts w:ascii="Times New Roman" w:hAnsi="Times New Roman" w:cs="Times New Roman"/>
        </w:rPr>
        <w:t>vulvodynia</w:t>
      </w:r>
      <w:proofErr w:type="spellEnd"/>
      <w:r w:rsidRPr="00651C72">
        <w:rPr>
          <w:rFonts w:ascii="Times New Roman" w:hAnsi="Times New Roman" w:cs="Times New Roman"/>
        </w:rPr>
        <w:t>, irritable bowel syndrome and phantom pain</w:t>
      </w:r>
      <w:r w:rsidRPr="00651C72">
        <w:rPr>
          <w:rFonts w:ascii="Times New Roman" w:hAnsi="Times New Roman" w:cs="Times New Roman"/>
        </w:rPr>
        <w:fldChar w:fldCharType="begin">
          <w:fldData xml:space="preserve">PEVuZE5vdGU+PENpdGU+PEF1dGhvcj5XaWxsb2NoPC9BdXRob3I+PFllYXI+MjAwMDwvWWVhcj48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PEVuZE5vdGU+PENpdGU+PEF1dGhvcj5XaWxsb2NoPC9BdXRob3I+PFllYXI+MjAwMDwvWWVhcj48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651C72">
        <w:rPr>
          <w:rFonts w:ascii="Times New Roman" w:hAnsi="Times New Roman" w:cs="Times New Roman"/>
        </w:rPr>
      </w:r>
      <w:r w:rsidRPr="00651C72">
        <w:rPr>
          <w:rFonts w:ascii="Times New Roman" w:hAnsi="Times New Roman" w:cs="Times New Roman"/>
        </w:rPr>
        <w:fldChar w:fldCharType="separate"/>
      </w:r>
      <w:r>
        <w:rPr>
          <w:rFonts w:ascii="Times New Roman" w:hAnsi="Times New Roman" w:cs="Times New Roman"/>
          <w:noProof/>
        </w:rPr>
        <w:t>[</w:t>
      </w:r>
      <w:hyperlink w:anchor="_ENREF_8" w:tooltip="Hampson, 2013 #3715" w:history="1">
        <w:r>
          <w:rPr>
            <w:rFonts w:ascii="Times New Roman" w:hAnsi="Times New Roman" w:cs="Times New Roman"/>
            <w:noProof/>
          </w:rPr>
          <w:t>8</w:t>
        </w:r>
      </w:hyperlink>
      <w:r>
        <w:rPr>
          <w:rFonts w:ascii="Times New Roman" w:hAnsi="Times New Roman" w:cs="Times New Roman"/>
          <w:noProof/>
        </w:rPr>
        <w:t xml:space="preserve">; </w:t>
      </w:r>
      <w:hyperlink w:anchor="_ENREF_18" w:tooltip="Naliboff, 2001 #4149" w:history="1">
        <w:r>
          <w:rPr>
            <w:rFonts w:ascii="Times New Roman" w:hAnsi="Times New Roman" w:cs="Times New Roman"/>
            <w:noProof/>
          </w:rPr>
          <w:t>18</w:t>
        </w:r>
      </w:hyperlink>
      <w:r>
        <w:rPr>
          <w:rFonts w:ascii="Times New Roman" w:hAnsi="Times New Roman" w:cs="Times New Roman"/>
          <w:noProof/>
        </w:rPr>
        <w:t xml:space="preserve">; </w:t>
      </w:r>
      <w:hyperlink w:anchor="_ENREF_19" w:tooltip="Ringel, 2008 #4140" w:history="1">
        <w:r>
          <w:rPr>
            <w:rFonts w:ascii="Times New Roman" w:hAnsi="Times New Roman" w:cs="Times New Roman"/>
            <w:noProof/>
          </w:rPr>
          <w:t>19</w:t>
        </w:r>
      </w:hyperlink>
      <w:r>
        <w:rPr>
          <w:rFonts w:ascii="Times New Roman" w:hAnsi="Times New Roman" w:cs="Times New Roman"/>
          <w:noProof/>
        </w:rPr>
        <w:t xml:space="preserve">; </w:t>
      </w:r>
      <w:hyperlink w:anchor="_ENREF_23" w:tooltip="Smith, 2011 #4068" w:history="1">
        <w:r>
          <w:rPr>
            <w:rFonts w:ascii="Times New Roman" w:hAnsi="Times New Roman" w:cs="Times New Roman"/>
            <w:noProof/>
          </w:rPr>
          <w:t>23</w:t>
        </w:r>
      </w:hyperlink>
      <w:r>
        <w:rPr>
          <w:rFonts w:ascii="Times New Roman" w:hAnsi="Times New Roman" w:cs="Times New Roman"/>
          <w:noProof/>
        </w:rPr>
        <w:t xml:space="preserve">; </w:t>
      </w:r>
      <w:hyperlink w:anchor="_ENREF_25" w:tooltip="Willoch, 2000 #4154" w:history="1">
        <w:r>
          <w:rPr>
            <w:rFonts w:ascii="Times New Roman" w:hAnsi="Times New Roman" w:cs="Times New Roman"/>
            <w:noProof/>
          </w:rPr>
          <w:t>25</w:t>
        </w:r>
      </w:hyperlink>
      <w:r>
        <w:rPr>
          <w:rFonts w:ascii="Times New Roman" w:hAnsi="Times New Roman" w:cs="Times New Roman"/>
          <w:noProof/>
        </w:rPr>
        <w:t>]</w:t>
      </w:r>
      <w:r w:rsidRPr="00651C72">
        <w:rPr>
          <w:rFonts w:ascii="Times New Roman" w:hAnsi="Times New Roman" w:cs="Times New Roman"/>
        </w:rPr>
        <w:fldChar w:fldCharType="end"/>
      </w:r>
      <w:r w:rsidRPr="00651C72">
        <w:rPr>
          <w:rFonts w:ascii="Times New Roman" w:hAnsi="Times New Roman" w:cs="Times New Roman"/>
        </w:rPr>
        <w:t>. These results suggest a different contribution of the PCC/</w:t>
      </w:r>
      <w:proofErr w:type="spellStart"/>
      <w:r w:rsidRPr="00651C72">
        <w:rPr>
          <w:rFonts w:ascii="Times New Roman" w:hAnsi="Times New Roman" w:cs="Times New Roman"/>
        </w:rPr>
        <w:t>precuneus</w:t>
      </w:r>
      <w:proofErr w:type="spellEnd"/>
      <w:r w:rsidRPr="00651C72">
        <w:rPr>
          <w:rFonts w:ascii="Times New Roman" w:hAnsi="Times New Roman" w:cs="Times New Roman"/>
        </w:rPr>
        <w:t xml:space="preserve"> to the experience of pressure pain vs. thermal pain in both healthy individuals and patients. Both the </w:t>
      </w:r>
      <w:proofErr w:type="spellStart"/>
      <w:r w:rsidRPr="00651C72">
        <w:rPr>
          <w:rFonts w:ascii="Times New Roman" w:hAnsi="Times New Roman" w:cs="Times New Roman"/>
        </w:rPr>
        <w:t>pgACC</w:t>
      </w:r>
      <w:proofErr w:type="spellEnd"/>
      <w:r w:rsidRPr="00651C72">
        <w:rPr>
          <w:rFonts w:ascii="Times New Roman" w:hAnsi="Times New Roman" w:cs="Times New Roman"/>
        </w:rPr>
        <w:t xml:space="preserve"> and PCC/</w:t>
      </w:r>
      <w:proofErr w:type="spellStart"/>
      <w:r w:rsidRPr="00651C72">
        <w:rPr>
          <w:rFonts w:ascii="Times New Roman" w:hAnsi="Times New Roman" w:cs="Times New Roman"/>
        </w:rPr>
        <w:t>precuneus</w:t>
      </w:r>
      <w:proofErr w:type="spellEnd"/>
      <w:r w:rsidRPr="00651C72">
        <w:rPr>
          <w:rFonts w:ascii="Times New Roman" w:hAnsi="Times New Roman" w:cs="Times New Roman"/>
        </w:rPr>
        <w:t xml:space="preserve"> are strongly implicated in self-related cognition (e.g., </w:t>
      </w:r>
      <w:r w:rsidRPr="00651C72">
        <w:rPr>
          <w:rFonts w:ascii="Times New Roman" w:hAnsi="Times New Roman" w:cs="Times New Roman"/>
        </w:rPr>
        <w:fldChar w:fldCharType="begin">
          <w:fldData xml:space="preserve">PEVuZE5vdGU+PENpdGU+PEF1dGhvcj5IYXJyaXNvbjwvQXV0aG9yPjxZZWFyPjIwMDg8L1llYXI+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PEVuZE5vdGU+PENpdGU+PEF1dGhvcj5IYXJyaXNvbjwvQXV0aG9yPjxZZWFyPjIwMDg8L1llYXI+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651C72">
        <w:rPr>
          <w:rFonts w:ascii="Times New Roman" w:hAnsi="Times New Roman" w:cs="Times New Roman"/>
        </w:rPr>
      </w:r>
      <w:r w:rsidRPr="00651C72">
        <w:rPr>
          <w:rFonts w:ascii="Times New Roman" w:hAnsi="Times New Roman" w:cs="Times New Roman"/>
        </w:rPr>
        <w:fldChar w:fldCharType="separate"/>
      </w:r>
      <w:r>
        <w:rPr>
          <w:rFonts w:ascii="Times New Roman" w:hAnsi="Times New Roman" w:cs="Times New Roman"/>
          <w:noProof/>
        </w:rPr>
        <w:t>[</w:t>
      </w:r>
      <w:hyperlink w:anchor="_ENREF_1" w:tooltip="Andrews-Hanna, 2010 #3702" w:history="1">
        <w:r>
          <w:rPr>
            <w:rFonts w:ascii="Times New Roman" w:hAnsi="Times New Roman" w:cs="Times New Roman"/>
            <w:noProof/>
          </w:rPr>
          <w:t>1</w:t>
        </w:r>
      </w:hyperlink>
      <w:r>
        <w:rPr>
          <w:rFonts w:ascii="Times New Roman" w:hAnsi="Times New Roman" w:cs="Times New Roman"/>
          <w:noProof/>
        </w:rPr>
        <w:t xml:space="preserve">; </w:t>
      </w:r>
      <w:hyperlink w:anchor="_ENREF_7" w:tooltip="Denny, 2012 #3923" w:history="1">
        <w:r>
          <w:rPr>
            <w:rFonts w:ascii="Times New Roman" w:hAnsi="Times New Roman" w:cs="Times New Roman"/>
            <w:noProof/>
          </w:rPr>
          <w:t>7</w:t>
        </w:r>
      </w:hyperlink>
      <w:r>
        <w:rPr>
          <w:rFonts w:ascii="Times New Roman" w:hAnsi="Times New Roman" w:cs="Times New Roman"/>
          <w:noProof/>
        </w:rPr>
        <w:t xml:space="preserve">; </w:t>
      </w:r>
      <w:hyperlink w:anchor="_ENREF_9" w:tooltip="Harrison, 2008 #3714" w:history="1">
        <w:r>
          <w:rPr>
            <w:rFonts w:ascii="Times New Roman" w:hAnsi="Times New Roman" w:cs="Times New Roman"/>
            <w:noProof/>
          </w:rPr>
          <w:t>9</w:t>
        </w:r>
      </w:hyperlink>
      <w:r>
        <w:rPr>
          <w:rFonts w:ascii="Times New Roman" w:hAnsi="Times New Roman" w:cs="Times New Roman"/>
          <w:noProof/>
        </w:rPr>
        <w:t>]</w:t>
      </w:r>
      <w:r w:rsidRPr="00651C72">
        <w:rPr>
          <w:rFonts w:ascii="Times New Roman" w:hAnsi="Times New Roman" w:cs="Times New Roman"/>
        </w:rPr>
        <w:fldChar w:fldCharType="end"/>
      </w:r>
      <w:r w:rsidRPr="00651C72">
        <w:rPr>
          <w:rFonts w:ascii="Times New Roman" w:hAnsi="Times New Roman" w:cs="Times New Roman"/>
        </w:rPr>
        <w:t>); the specific PCC/</w:t>
      </w:r>
      <w:proofErr w:type="spellStart"/>
      <w:r w:rsidRPr="00651C72">
        <w:rPr>
          <w:rFonts w:ascii="Times New Roman" w:hAnsi="Times New Roman" w:cs="Times New Roman"/>
        </w:rPr>
        <w:t>precuneus</w:t>
      </w:r>
      <w:proofErr w:type="spellEnd"/>
      <w:r w:rsidRPr="00651C72">
        <w:rPr>
          <w:rFonts w:ascii="Times New Roman" w:hAnsi="Times New Roman" w:cs="Times New Roman"/>
        </w:rPr>
        <w:t xml:space="preserve"> region included in the </w:t>
      </w:r>
      <w:proofErr w:type="spellStart"/>
      <w:r w:rsidRPr="00651C72">
        <w:rPr>
          <w:rFonts w:ascii="Times New Roman" w:hAnsi="Times New Roman" w:cs="Times New Roman"/>
        </w:rPr>
        <w:t>NPSn</w:t>
      </w:r>
      <w:proofErr w:type="spellEnd"/>
      <w:r w:rsidRPr="00651C72">
        <w:rPr>
          <w:rFonts w:ascii="Times New Roman" w:hAnsi="Times New Roman" w:cs="Times New Roman"/>
        </w:rPr>
        <w:t xml:space="preserve"> is functionally connected with other regions of the ‘default mode’ network and also with sensorimotor and attention network regions</w:t>
      </w:r>
      <w:r w:rsidRPr="00651C72">
        <w:rPr>
          <w:rFonts w:ascii="Times New Roman" w:hAnsi="Times New Roman" w:cs="Times New Roman"/>
        </w:rPr>
        <w:fldChar w:fldCharType="begin">
          <w:fldData xml:space="preserve">PEVuZE5vdGU+PENpdGU+PEF1dGhvcj5NYXJndWxpZXM8L0F1dGhvcj48WWVhcj4yMDA5PC9ZZWFy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==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PEVuZE5vdGU+PENpdGU+PEF1dGhvcj5NYXJndWxpZXM8L0F1dGhvcj48WWVhcj4yMDA5PC9ZZWFy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==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651C72">
        <w:rPr>
          <w:rFonts w:ascii="Times New Roman" w:hAnsi="Times New Roman" w:cs="Times New Roman"/>
        </w:rPr>
      </w:r>
      <w:r w:rsidRPr="00651C72">
        <w:rPr>
          <w:rFonts w:ascii="Times New Roman" w:hAnsi="Times New Roman" w:cs="Times New Roman"/>
        </w:rPr>
        <w:fldChar w:fldCharType="separate"/>
      </w:r>
      <w:r>
        <w:rPr>
          <w:rFonts w:ascii="Times New Roman" w:hAnsi="Times New Roman" w:cs="Times New Roman"/>
          <w:noProof/>
        </w:rPr>
        <w:t>[</w:t>
      </w:r>
      <w:hyperlink w:anchor="_ENREF_12" w:tooltip="Leech, 2014 #4163" w:history="1">
        <w:r>
          <w:rPr>
            <w:rFonts w:ascii="Times New Roman" w:hAnsi="Times New Roman" w:cs="Times New Roman"/>
            <w:noProof/>
          </w:rPr>
          <w:t>12</w:t>
        </w:r>
      </w:hyperlink>
      <w:r>
        <w:rPr>
          <w:rFonts w:ascii="Times New Roman" w:hAnsi="Times New Roman" w:cs="Times New Roman"/>
          <w:noProof/>
        </w:rPr>
        <w:t xml:space="preserve">; </w:t>
      </w:r>
      <w:hyperlink w:anchor="_ENREF_15" w:tooltip="Margulies, 2009 #4155" w:history="1">
        <w:r>
          <w:rPr>
            <w:rFonts w:ascii="Times New Roman" w:hAnsi="Times New Roman" w:cs="Times New Roman"/>
            <w:noProof/>
          </w:rPr>
          <w:t>15</w:t>
        </w:r>
      </w:hyperlink>
      <w:r>
        <w:rPr>
          <w:rFonts w:ascii="Times New Roman" w:hAnsi="Times New Roman" w:cs="Times New Roman"/>
          <w:noProof/>
        </w:rPr>
        <w:t>]</w:t>
      </w:r>
      <w:r w:rsidRPr="00651C72">
        <w:rPr>
          <w:rFonts w:ascii="Times New Roman" w:hAnsi="Times New Roman" w:cs="Times New Roman"/>
        </w:rPr>
        <w:fldChar w:fldCharType="end"/>
      </w:r>
      <w:r w:rsidRPr="00651C72">
        <w:rPr>
          <w:rFonts w:ascii="Times New Roman" w:hAnsi="Times New Roman" w:cs="Times New Roman"/>
        </w:rPr>
        <w:t xml:space="preserve">). All in all, we speculate that engaging the </w:t>
      </w:r>
      <w:proofErr w:type="spellStart"/>
      <w:r w:rsidRPr="00651C72">
        <w:rPr>
          <w:rFonts w:ascii="Times New Roman" w:hAnsi="Times New Roman" w:cs="Times New Roman"/>
        </w:rPr>
        <w:t>NPSn</w:t>
      </w:r>
      <w:proofErr w:type="spellEnd"/>
      <w:r w:rsidRPr="00651C72">
        <w:rPr>
          <w:rFonts w:ascii="Times New Roman" w:hAnsi="Times New Roman" w:cs="Times New Roman"/>
        </w:rPr>
        <w:t xml:space="preserve"> regions may imbue certain pressure (vs. thermal) pain experiences with greater self-referential and sensory qualities, and that greater self-referential activity during pain is a feature of FM and perhaps other chronic pain disorders. Future studies are warranted to explore these issues.</w:t>
      </w:r>
    </w:p>
    <w:p w14:paraId="5672E788" w14:textId="77777777" w:rsidR="00E213DB" w:rsidRDefault="00E213DB" w:rsidP="00E213DB"/>
    <w:p w14:paraId="11293E60" w14:textId="77777777" w:rsidR="00E213DB" w:rsidRPr="00651C72" w:rsidRDefault="00E213DB" w:rsidP="00E213DB">
      <w:pPr>
        <w:ind w:left="720" w:hanging="720"/>
        <w:rPr>
          <w:rFonts w:ascii="Cambria" w:hAnsi="Cambria"/>
          <w:noProof/>
        </w:rPr>
      </w:pPr>
      <w:r>
        <w:fldChar w:fldCharType="begin"/>
      </w:r>
      <w:r>
        <w:instrText xml:space="preserve"> ADDIN EN.REFLIST </w:instrText>
      </w:r>
      <w:r>
        <w:fldChar w:fldCharType="separate"/>
      </w:r>
      <w:r w:rsidRPr="00651C72">
        <w:rPr>
          <w:rFonts w:ascii="Cambria" w:hAnsi="Cambria"/>
          <w:noProof/>
        </w:rPr>
        <w:t>[1] Andrews-Hanna JR, Reidler JS, Sepulcre J, Poulin R, Buckner RL. Functional-anatomic fractionation of the brain's default network. Neuron 2010;65(4):550-562.</w:t>
      </w:r>
    </w:p>
    <w:p w14:paraId="764AA6EA" w14:textId="77777777" w:rsidR="00E213DB" w:rsidRPr="00651C72" w:rsidRDefault="00E213DB" w:rsidP="00E213DB">
      <w:pPr>
        <w:ind w:left="720" w:hanging="720"/>
        <w:rPr>
          <w:rFonts w:ascii="Cambria" w:hAnsi="Cambria"/>
          <w:noProof/>
        </w:rPr>
      </w:pPr>
      <w:r w:rsidRPr="00651C72">
        <w:rPr>
          <w:rFonts w:ascii="Cambria" w:hAnsi="Cambria"/>
          <w:noProof/>
        </w:rPr>
        <w:t>[2] Apkarian AV, Baliki MN, Farmer MA. Predicting transition to chronic pain. Current opinion in neurology 2013;26(4):360-367.</w:t>
      </w:r>
    </w:p>
    <w:p w14:paraId="28F24822" w14:textId="77777777" w:rsidR="00E213DB" w:rsidRPr="00651C72" w:rsidRDefault="00E213DB" w:rsidP="00E213DB">
      <w:pPr>
        <w:ind w:left="720" w:hanging="720"/>
        <w:rPr>
          <w:rFonts w:ascii="Cambria" w:hAnsi="Cambria"/>
          <w:noProof/>
        </w:rPr>
      </w:pPr>
      <w:r w:rsidRPr="00651C72">
        <w:rPr>
          <w:rFonts w:ascii="Cambria" w:hAnsi="Cambria"/>
          <w:noProof/>
        </w:rPr>
        <w:t>[3] Baciu MV, Bonaz BL, Papillon E, Bost RA, Le Bas JF, Fournet J, Segebarth CM. Central processing of rectal pain: a functional MR imaging study. AJNR American journal of neuroradiology 1999;20(10):1920-1924.</w:t>
      </w:r>
    </w:p>
    <w:p w14:paraId="71C61432" w14:textId="77777777" w:rsidR="00E213DB" w:rsidRPr="00651C72" w:rsidRDefault="00E213DB" w:rsidP="00E213DB">
      <w:pPr>
        <w:ind w:left="720" w:hanging="720"/>
        <w:rPr>
          <w:rFonts w:ascii="Cambria" w:hAnsi="Cambria"/>
          <w:noProof/>
        </w:rPr>
      </w:pPr>
      <w:r w:rsidRPr="00651C72">
        <w:rPr>
          <w:rFonts w:ascii="Cambria" w:hAnsi="Cambria"/>
          <w:noProof/>
        </w:rPr>
        <w:t>[4] Baliki MN, Chialvo DR, Geha PY, Levy RM, Harden RN, Parrish TB, Apkarian AV. Chronic pain and the emotional brain: specific brain activity associated with spontaneous fluctuations of intensity of chronic back pain. The Journal of neuroscience : the official journal of the Society for Neuroscience 2006;26(47):12165-12173.</w:t>
      </w:r>
    </w:p>
    <w:p w14:paraId="5701A5D1" w14:textId="77777777" w:rsidR="00E213DB" w:rsidRPr="00651C72" w:rsidRDefault="00E213DB" w:rsidP="00E213DB">
      <w:pPr>
        <w:ind w:left="720" w:hanging="720"/>
        <w:rPr>
          <w:rFonts w:ascii="Cambria" w:hAnsi="Cambria"/>
          <w:noProof/>
        </w:rPr>
      </w:pPr>
      <w:r w:rsidRPr="00651C72">
        <w:rPr>
          <w:rFonts w:ascii="Cambria" w:hAnsi="Cambria"/>
          <w:noProof/>
        </w:rPr>
        <w:t>[5] Baliki MN, Petre B, Torbey S, Herrmann KM, Huang L, Schnitzer TJ, Fields HL, Apkarian AV. Corticostriatal functional connectivity predicts transition to chronic back pain. Nature neuroscience 2012;15(8):1117-1119.</w:t>
      </w:r>
    </w:p>
    <w:p w14:paraId="7543333E" w14:textId="77777777" w:rsidR="00E213DB" w:rsidRPr="00651C72" w:rsidRDefault="00E213DB" w:rsidP="00E213DB">
      <w:pPr>
        <w:ind w:left="720" w:hanging="720"/>
        <w:rPr>
          <w:rFonts w:ascii="Cambria" w:hAnsi="Cambria"/>
          <w:noProof/>
        </w:rPr>
      </w:pPr>
      <w:r w:rsidRPr="00651C72">
        <w:rPr>
          <w:rFonts w:ascii="Cambria" w:hAnsi="Cambria"/>
          <w:noProof/>
        </w:rPr>
        <w:t>[6] Creac'h C, Henry P, Caille JM, Allard M. Functional MR imaging analysis of pain-related brain activation after acute mechanical stimulation. AJNR American journal of neuroradiology 2000;21(8):1402-1406.</w:t>
      </w:r>
    </w:p>
    <w:p w14:paraId="2E11B614" w14:textId="77777777" w:rsidR="00E213DB" w:rsidRPr="00651C72" w:rsidRDefault="00E213DB" w:rsidP="00E213DB">
      <w:pPr>
        <w:ind w:left="720" w:hanging="720"/>
        <w:rPr>
          <w:rFonts w:ascii="Cambria" w:hAnsi="Cambria"/>
          <w:noProof/>
        </w:rPr>
      </w:pPr>
      <w:r w:rsidRPr="00651C72">
        <w:rPr>
          <w:rFonts w:ascii="Cambria" w:hAnsi="Cambria"/>
          <w:noProof/>
        </w:rPr>
        <w:t>[7] Denny BT, Kober H, Wager TD, Ochsner KN. A meta-analysis of functional neuroimaging studies of self- and other judgments reveals a spatial gradient for mentalizing in medial prefrontal cortex. Journal of cognitive neuroscience 2012;24(8):1742-1752.</w:t>
      </w:r>
    </w:p>
    <w:p w14:paraId="7882EE1C" w14:textId="77777777" w:rsidR="00E213DB" w:rsidRPr="00651C72" w:rsidRDefault="00E213DB" w:rsidP="00E213DB">
      <w:pPr>
        <w:ind w:left="720" w:hanging="720"/>
        <w:rPr>
          <w:rFonts w:ascii="Cambria" w:hAnsi="Cambria"/>
          <w:noProof/>
        </w:rPr>
      </w:pPr>
      <w:r w:rsidRPr="00651C72">
        <w:rPr>
          <w:rFonts w:ascii="Cambria" w:hAnsi="Cambria"/>
          <w:noProof/>
        </w:rPr>
        <w:t>[8] Hampson JP, Reed BD, Clauw DJ, Bhavsar R, Gracely RH, Haefner HK, Harris RE. Augmented central pain processing in vulvodynia. The journal of pain : official journal of the American Pain Society 2013;14(6):579-589.</w:t>
      </w:r>
    </w:p>
    <w:p w14:paraId="51F5A800" w14:textId="77777777" w:rsidR="00E213DB" w:rsidRPr="00651C72" w:rsidRDefault="00E213DB" w:rsidP="00E213DB">
      <w:pPr>
        <w:ind w:left="720" w:hanging="720"/>
        <w:rPr>
          <w:rFonts w:ascii="Cambria" w:hAnsi="Cambria"/>
          <w:noProof/>
        </w:rPr>
      </w:pPr>
      <w:r w:rsidRPr="00651C72">
        <w:rPr>
          <w:rFonts w:ascii="Cambria" w:hAnsi="Cambria"/>
          <w:noProof/>
        </w:rPr>
        <w:t>[9] Harrison BJ, Pujol J, Lopez-Sola M, Hernandez-Ribas R, Deus J, Ortiz H, Soriano-Mas C, Yucel M, Pantelis C, Cardoner N. Consistency and functional specialization in the default mode brain network. Proceedings of the National Academy of Sciences of the United States of America 2008;105(28):9781-9786.</w:t>
      </w:r>
    </w:p>
    <w:p w14:paraId="583ADD58" w14:textId="77777777" w:rsidR="00E213DB" w:rsidRPr="00651C72" w:rsidRDefault="00E213DB" w:rsidP="00E213DB">
      <w:pPr>
        <w:ind w:left="720" w:hanging="720"/>
        <w:rPr>
          <w:rFonts w:ascii="Cambria" w:hAnsi="Cambria"/>
          <w:noProof/>
        </w:rPr>
      </w:pPr>
      <w:r w:rsidRPr="00651C72">
        <w:rPr>
          <w:rFonts w:ascii="Cambria" w:hAnsi="Cambria"/>
          <w:noProof/>
        </w:rPr>
        <w:t>[10] Hashmi JA, Baliki MN, Huang L, Baria AT, Torbey S, Hermann KM, Schnitzer TJ, Apkarian AV. Shape shifting pain: chronification of back pain shifts brain representation from nociceptive to emotional circuits. Brain : a journal of neurology 2013;136(Pt 9):2751-2768.</w:t>
      </w:r>
    </w:p>
    <w:p w14:paraId="654A4E89" w14:textId="77777777" w:rsidR="00E213DB" w:rsidRPr="00651C72" w:rsidRDefault="00E213DB" w:rsidP="00E213DB">
      <w:pPr>
        <w:ind w:left="720" w:hanging="720"/>
        <w:rPr>
          <w:rFonts w:ascii="Cambria" w:hAnsi="Cambria"/>
          <w:noProof/>
        </w:rPr>
      </w:pPr>
      <w:r w:rsidRPr="00651C72">
        <w:rPr>
          <w:rFonts w:ascii="Cambria" w:hAnsi="Cambria"/>
          <w:noProof/>
        </w:rPr>
        <w:t>[11] Kucyi A, Moayedi M, Weissman-Fogel I, Goldberg MB, Freeman BV, Tenenbaum HC, Davis KD. Enhanced medial prefrontal-default mode network functional connectivity in chronic pain and its association with pain rumination. The Journal of neuroscience : the official journal of the Society for Neuroscience 2014;34(11):3969-3975.</w:t>
      </w:r>
    </w:p>
    <w:p w14:paraId="6EB3C83D" w14:textId="77777777" w:rsidR="00E213DB" w:rsidRPr="00651C72" w:rsidRDefault="00E213DB" w:rsidP="00E213DB">
      <w:pPr>
        <w:ind w:left="720" w:hanging="720"/>
        <w:rPr>
          <w:rFonts w:ascii="Cambria" w:hAnsi="Cambria"/>
          <w:noProof/>
        </w:rPr>
      </w:pPr>
      <w:r w:rsidRPr="00651C72">
        <w:rPr>
          <w:rFonts w:ascii="Cambria" w:hAnsi="Cambria"/>
          <w:noProof/>
        </w:rPr>
        <w:t>[12] Leech R, Sharp DJ. The role of the posterior cingulate cortex in cognition and disease. Brain : a journal of neurology 2014;137(Pt 1):12-32.</w:t>
      </w:r>
    </w:p>
    <w:p w14:paraId="0215D0A3" w14:textId="77777777" w:rsidR="00E213DB" w:rsidRPr="00651C72" w:rsidRDefault="00E213DB" w:rsidP="00E213DB">
      <w:pPr>
        <w:ind w:left="720" w:hanging="720"/>
        <w:rPr>
          <w:rFonts w:ascii="Cambria" w:hAnsi="Cambria"/>
          <w:noProof/>
        </w:rPr>
      </w:pPr>
      <w:r w:rsidRPr="00651C72">
        <w:rPr>
          <w:rFonts w:ascii="Cambria" w:hAnsi="Cambria"/>
          <w:noProof/>
        </w:rPr>
        <w:t>[13] Lloyd DM, Helbig T, Findlay G, Roberts N, Nurmikko T. Brain Areas Involved in Anticipation of Clinically Relevant Pain in Low Back Pain Populations With High Levels of Pain Behavior. The journal of pain : official journal of the American Pain Society 2016;17(5):577-587.</w:t>
      </w:r>
    </w:p>
    <w:p w14:paraId="19F1B617" w14:textId="77777777" w:rsidR="00E213DB" w:rsidRPr="00651C72" w:rsidRDefault="00E213DB" w:rsidP="00E213DB">
      <w:pPr>
        <w:ind w:left="720" w:hanging="720"/>
        <w:rPr>
          <w:rFonts w:ascii="Cambria" w:hAnsi="Cambria"/>
          <w:noProof/>
        </w:rPr>
      </w:pPr>
      <w:r w:rsidRPr="00651C72">
        <w:rPr>
          <w:rFonts w:ascii="Cambria" w:hAnsi="Cambria"/>
          <w:noProof/>
        </w:rPr>
        <w:t>[14] Maeda L, Ono M, Koyama T, Oshiro Y, Sumitani M, Mashimo T, Shibata M. Human brain activity associated with painful mechanical stimulation to muscle and bone. Journal of anesthesia 2011;25(4):523-530.</w:t>
      </w:r>
    </w:p>
    <w:p w14:paraId="68E33EA9" w14:textId="77777777" w:rsidR="00E213DB" w:rsidRPr="00651C72" w:rsidRDefault="00E213DB" w:rsidP="00E213DB">
      <w:pPr>
        <w:ind w:left="720" w:hanging="720"/>
        <w:rPr>
          <w:rFonts w:ascii="Cambria" w:hAnsi="Cambria"/>
          <w:noProof/>
        </w:rPr>
      </w:pPr>
      <w:r w:rsidRPr="00651C72">
        <w:rPr>
          <w:rFonts w:ascii="Cambria" w:hAnsi="Cambria"/>
          <w:noProof/>
        </w:rPr>
        <w:t>[15] Margulies DS, Vincent JL, Kelly C, Lohmann G, Uddin LQ, Biswal BB, Villringer A, Castellanos FX, Milham MP, Petrides M. Precuneus shares intrinsic functional architecture in humans and monkeys. Proceedings of the National Academy of Sciences of the United States of America 2009;106(47):20069-20074.</w:t>
      </w:r>
    </w:p>
    <w:p w14:paraId="70E7D3F9" w14:textId="77777777" w:rsidR="00E213DB" w:rsidRPr="00651C72" w:rsidRDefault="00E213DB" w:rsidP="00E213DB">
      <w:pPr>
        <w:ind w:left="720" w:hanging="720"/>
        <w:rPr>
          <w:rFonts w:ascii="Cambria" w:hAnsi="Cambria"/>
          <w:noProof/>
        </w:rPr>
      </w:pPr>
      <w:r w:rsidRPr="00651C72">
        <w:rPr>
          <w:rFonts w:ascii="Cambria" w:hAnsi="Cambria"/>
          <w:noProof/>
        </w:rPr>
        <w:t>[16] Massart R, Dymov S, Millecamps M, Suderman M, Gregoire S, Koenigs K, Alvarado S, Tajerian M, Stone LS, Szyf M. Overlapping signatures of chronic pain in the DNA methylation landscape of prefrontal cortex and peripheral T cells. Scientific reports 2016;6:19615.</w:t>
      </w:r>
    </w:p>
    <w:p w14:paraId="08BBFDF5" w14:textId="77777777" w:rsidR="00E213DB" w:rsidRPr="00651C72" w:rsidRDefault="00E213DB" w:rsidP="00E213DB">
      <w:pPr>
        <w:ind w:left="720" w:hanging="720"/>
        <w:rPr>
          <w:rFonts w:ascii="Cambria" w:hAnsi="Cambria"/>
          <w:noProof/>
        </w:rPr>
      </w:pPr>
      <w:r w:rsidRPr="00651C72">
        <w:rPr>
          <w:rFonts w:ascii="Cambria" w:hAnsi="Cambria"/>
          <w:noProof/>
        </w:rPr>
        <w:t>[17] Metz AE, Yau HJ, Centeno MV, Apkarian AV, Martina M. Morphological and functional reorganization of rat medial prefrontal cortex in neuropathic pain. Proceedings of the National Academy of Sciences of the United States of America 2009;106(7):2423-2428.</w:t>
      </w:r>
    </w:p>
    <w:p w14:paraId="2F0A5547" w14:textId="77777777" w:rsidR="00E213DB" w:rsidRPr="00651C72" w:rsidRDefault="00E213DB" w:rsidP="00E213DB">
      <w:pPr>
        <w:ind w:left="720" w:hanging="720"/>
        <w:rPr>
          <w:rFonts w:ascii="Cambria" w:hAnsi="Cambria"/>
          <w:noProof/>
        </w:rPr>
      </w:pPr>
      <w:r w:rsidRPr="00651C72">
        <w:rPr>
          <w:rFonts w:ascii="Cambria" w:hAnsi="Cambria"/>
          <w:noProof/>
        </w:rPr>
        <w:t>[18] Naliboff BD, Derbyshire SW, Munakata J, Berman S, Mandelkern M, Chang L, Mayer EA. Cerebral activation in patients with irritable bowel syndrome and control subjects during rectosigmoid stimulation. Psychosomatic medicine 2001;63(3):365-375.</w:t>
      </w:r>
    </w:p>
    <w:p w14:paraId="3A766441" w14:textId="77777777" w:rsidR="00E213DB" w:rsidRPr="00651C72" w:rsidRDefault="00E213DB" w:rsidP="00E213DB">
      <w:pPr>
        <w:ind w:left="720" w:hanging="720"/>
        <w:rPr>
          <w:rFonts w:ascii="Cambria" w:hAnsi="Cambria"/>
          <w:noProof/>
        </w:rPr>
      </w:pPr>
      <w:r w:rsidRPr="00651C72">
        <w:rPr>
          <w:rFonts w:ascii="Cambria" w:hAnsi="Cambria"/>
          <w:noProof/>
        </w:rPr>
        <w:t>[19] Ringel Y, Drossman DA, Leserman JL, Suyenobu BY, Wilber K, Lin W, Whitehead WE, Naliboff BD, Berman S, Mayer EA. Effect of abuse history on pain reports and brain responses to aversive visceral stimulation: an FMRI study. Gastroenterology 2008;134(2):396-404.</w:t>
      </w:r>
    </w:p>
    <w:p w14:paraId="6AF0D4D2" w14:textId="77777777" w:rsidR="00E213DB" w:rsidRPr="00651C72" w:rsidRDefault="00E213DB" w:rsidP="00E213DB">
      <w:pPr>
        <w:ind w:left="720" w:hanging="720"/>
        <w:rPr>
          <w:rFonts w:ascii="Cambria" w:hAnsi="Cambria"/>
          <w:noProof/>
        </w:rPr>
      </w:pPr>
      <w:r w:rsidRPr="00651C72">
        <w:rPr>
          <w:rFonts w:ascii="Cambria" w:hAnsi="Cambria"/>
          <w:noProof/>
        </w:rPr>
        <w:t>[20] Roy M, Shohamy D, Daw N, Jepma M, Wimmer GE, Wager TD. Representation of aversive prediction errors in the human periaqueductal gray. Nature neuroscience 2014;17(11):1607-1612.</w:t>
      </w:r>
    </w:p>
    <w:p w14:paraId="342179DF" w14:textId="77777777" w:rsidR="00E213DB" w:rsidRPr="00651C72" w:rsidRDefault="00E213DB" w:rsidP="00E213DB">
      <w:pPr>
        <w:ind w:left="720" w:hanging="720"/>
        <w:rPr>
          <w:rFonts w:ascii="Cambria" w:hAnsi="Cambria"/>
          <w:noProof/>
        </w:rPr>
      </w:pPr>
      <w:r w:rsidRPr="00651C72">
        <w:rPr>
          <w:rFonts w:ascii="Cambria" w:hAnsi="Cambria"/>
          <w:noProof/>
        </w:rPr>
        <w:t>[21] Seminowicz DA, Davis KD. Cortical responses to pain in healthy individuals depends on pain catastrophizing. Pain 2006;120(3):297-306.</w:t>
      </w:r>
    </w:p>
    <w:p w14:paraId="034D23FA" w14:textId="77777777" w:rsidR="00E213DB" w:rsidRPr="00651C72" w:rsidRDefault="00E213DB" w:rsidP="00E213DB">
      <w:pPr>
        <w:ind w:left="720" w:hanging="720"/>
        <w:rPr>
          <w:rFonts w:ascii="Cambria" w:hAnsi="Cambria"/>
          <w:noProof/>
        </w:rPr>
      </w:pPr>
      <w:r w:rsidRPr="00651C72">
        <w:rPr>
          <w:rFonts w:ascii="Cambria" w:hAnsi="Cambria"/>
          <w:noProof/>
        </w:rPr>
        <w:t>[22] Smallwood RF, Laird AR, Ramage AE, Parkinson AL, Lewis J, Clauw DJ, Williams DA, Schmidt-Wilcke T, Farrell MJ, Eickhoff SB, Robin DA. Structural brain anomalies and chronic pain: a quantitative meta-analysis of gray matter volume. The journal of pain : official journal of the American Pain Society 2013;14(7):663-675.</w:t>
      </w:r>
    </w:p>
    <w:p w14:paraId="4169D7A1" w14:textId="77777777" w:rsidR="00E213DB" w:rsidRPr="00651C72" w:rsidRDefault="00E213DB" w:rsidP="00E213DB">
      <w:pPr>
        <w:ind w:left="720" w:hanging="720"/>
        <w:rPr>
          <w:rFonts w:ascii="Cambria" w:hAnsi="Cambria"/>
          <w:noProof/>
        </w:rPr>
      </w:pPr>
      <w:r w:rsidRPr="00651C72">
        <w:rPr>
          <w:rFonts w:ascii="Cambria" w:hAnsi="Cambria"/>
          <w:noProof/>
        </w:rPr>
        <w:t>[23] Smith JK, Humes DJ, Head KE, Bush D, White TP, Stevenson CM, Brookes MJ, Marciani L, Spiller RC, Gowland PA, Francis ST. fMRI and MEG analysis of visceral pain in healthy volunteers. Neurogastroenterology and motility : the official journal of the European Gastrointestinal Motility Society 2011;23(7):648-e260.</w:t>
      </w:r>
    </w:p>
    <w:p w14:paraId="148222F8" w14:textId="77777777" w:rsidR="00E213DB" w:rsidRPr="00651C72" w:rsidRDefault="00E213DB" w:rsidP="00E213DB">
      <w:pPr>
        <w:ind w:left="720" w:hanging="720"/>
        <w:rPr>
          <w:rFonts w:ascii="Cambria" w:hAnsi="Cambria"/>
          <w:noProof/>
        </w:rPr>
      </w:pPr>
      <w:r w:rsidRPr="00651C72">
        <w:rPr>
          <w:rFonts w:ascii="Cambria" w:hAnsi="Cambria"/>
          <w:noProof/>
        </w:rPr>
        <w:t>[24] Wager TD, Atlas LY, Lindquist MA, Roy M, Woo CW, Kross E. An fMRI-based neurologic signature of physical pain. N Engl J Med 2013;368(15):1388-1397.</w:t>
      </w:r>
    </w:p>
    <w:p w14:paraId="5F8448A7" w14:textId="77777777" w:rsidR="00E213DB" w:rsidRPr="00651C72" w:rsidRDefault="00E213DB" w:rsidP="00E213DB">
      <w:pPr>
        <w:ind w:left="720" w:hanging="720"/>
        <w:rPr>
          <w:rFonts w:ascii="Cambria" w:hAnsi="Cambria"/>
          <w:noProof/>
        </w:rPr>
      </w:pPr>
      <w:r w:rsidRPr="00651C72">
        <w:rPr>
          <w:rFonts w:ascii="Cambria" w:hAnsi="Cambria"/>
          <w:noProof/>
        </w:rPr>
        <w:t>[25] Willoch F, Rosen G, Tolle TR, Oye I, Wester HJ, Berner N, Schwaiger M, Bartenstein P. Phantom limb pain in the human brain: unraveling neural circuitries of phantom limb sensations using positron emission tomography. Annals of neurology 2000;48(6):842-849.</w:t>
      </w:r>
    </w:p>
    <w:p w14:paraId="70E41039" w14:textId="77777777" w:rsidR="00E213DB" w:rsidRDefault="00E213DB" w:rsidP="00E213DB">
      <w:pPr>
        <w:rPr>
          <w:rFonts w:ascii="Cambria" w:hAnsi="Cambria"/>
          <w:noProof/>
        </w:rPr>
      </w:pPr>
    </w:p>
    <w:p w14:paraId="6A58FC74" w14:textId="58F7EBAE" w:rsidR="00E213DB" w:rsidRDefault="00E213DB" w:rsidP="00E213DB">
      <w:r>
        <w:fldChar w:fldCharType="end"/>
      </w:r>
    </w:p>
    <w:p w14:paraId="3A19598A" w14:textId="77777777" w:rsidR="00E213DB" w:rsidRDefault="00E213DB">
      <w:r>
        <w:br w:type="page"/>
      </w:r>
    </w:p>
    <w:p w14:paraId="798CC91D" w14:textId="77777777" w:rsidR="00E213DB" w:rsidRPr="00CD4124" w:rsidRDefault="00E213DB" w:rsidP="00E213DB">
      <w:pPr>
        <w:spacing w:line="480" w:lineRule="auto"/>
        <w:rPr>
          <w:rFonts w:ascii="Times New Roman" w:hAnsi="Times New Roman" w:cs="Times New Roman"/>
          <w:b/>
        </w:rPr>
      </w:pPr>
      <w:r w:rsidRPr="00CD4124">
        <w:rPr>
          <w:rFonts w:ascii="Times New Roman" w:hAnsi="Times New Roman" w:cs="Times New Roman"/>
          <w:b/>
        </w:rPr>
        <w:t>Supplementary Text</w:t>
      </w:r>
      <w:r>
        <w:rPr>
          <w:rFonts w:ascii="Times New Roman" w:hAnsi="Times New Roman" w:cs="Times New Roman"/>
          <w:b/>
        </w:rPr>
        <w:t xml:space="preserve"> 4</w:t>
      </w:r>
    </w:p>
    <w:p w14:paraId="290C5067" w14:textId="77777777" w:rsidR="00E213DB" w:rsidRPr="00CD4124" w:rsidRDefault="00E213DB" w:rsidP="00E213DB">
      <w:pPr>
        <w:spacing w:line="480" w:lineRule="auto"/>
        <w:rPr>
          <w:rFonts w:ascii="Times New Roman" w:hAnsi="Times New Roman" w:cs="Times New Roman"/>
          <w:b/>
        </w:rPr>
      </w:pPr>
    </w:p>
    <w:p w14:paraId="5875446D" w14:textId="77777777" w:rsidR="00E213DB" w:rsidRPr="00CD4124" w:rsidRDefault="00E213DB" w:rsidP="00E213DB">
      <w:pPr>
        <w:spacing w:line="480" w:lineRule="auto"/>
        <w:rPr>
          <w:rFonts w:ascii="Times New Roman" w:hAnsi="Times New Roman" w:cs="Times New Roman"/>
          <w:b/>
          <w:i/>
        </w:rPr>
      </w:pPr>
      <w:r w:rsidRPr="00CD4124">
        <w:rPr>
          <w:rFonts w:ascii="Times New Roman" w:hAnsi="Times New Roman" w:cs="Times New Roman"/>
          <w:b/>
        </w:rPr>
        <w:t xml:space="preserve">Specific discussion regarding medication </w:t>
      </w:r>
      <w:proofErr w:type="gramStart"/>
      <w:r w:rsidRPr="00CD4124">
        <w:rPr>
          <w:rFonts w:ascii="Times New Roman" w:hAnsi="Times New Roman" w:cs="Times New Roman"/>
          <w:b/>
        </w:rPr>
        <w:t>effects</w:t>
      </w:r>
      <w:proofErr w:type="gramEnd"/>
      <w:r w:rsidRPr="00CD4124">
        <w:rPr>
          <w:rFonts w:ascii="Times New Roman" w:hAnsi="Times New Roman" w:cs="Times New Roman"/>
          <w:b/>
        </w:rPr>
        <w:t xml:space="preserve"> on NPS pattern responses </w:t>
      </w:r>
    </w:p>
    <w:p w14:paraId="25CEEE9A" w14:textId="77777777" w:rsidR="00E213DB" w:rsidRDefault="00E213DB" w:rsidP="00E213DB">
      <w:pPr>
        <w:spacing w:line="480" w:lineRule="auto"/>
        <w:rPr>
          <w:rFonts w:ascii="Times New Roman" w:hAnsi="Times New Roman" w:cs="Times New Roman"/>
        </w:rPr>
      </w:pPr>
      <w:r w:rsidRPr="00CD4124">
        <w:rPr>
          <w:rFonts w:ascii="Times New Roman" w:hAnsi="Times New Roman" w:cs="Times New Roman"/>
        </w:rPr>
        <w:t xml:space="preserve">  We found that antidepressant and anxiolytic medication use was associated with greater NPS responses in patients. Future studies with medication-naïve FM patients would be helpful in disentangling the association between medication status, symptom severity and altered brain responses to pain. However, several considerations suggest that symptom severity may be an underlying cause of both medication use and enhanced NPS responses. First, the relationship between medication use and NPS responses was no longer significant when controlling for symptom severity, suggesting severity as a common cause. In addition, anxiolytics (e.g.</w:t>
      </w:r>
      <w:r w:rsidRPr="00CD4124">
        <w:rPr>
          <w:rFonts w:ascii="Times New Roman" w:hAnsi="Times New Roman" w:cs="Times New Roman"/>
        </w:rPr>
        <w:fldChar w:fldCharType="begin">
          <w:fldData xml:space="preserve">PEVuZE5vdGU+PENpdGU+PEF1dGhvcj5QYXVsdXM8L0F1dGhvcj48WWVhcj4yMDA1PC9ZZWFyPjxS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</w:fldData>
        </w:fldChar>
      </w:r>
      <w:r w:rsidRPr="00CD4124">
        <w:rPr>
          <w:rFonts w:ascii="Times New Roman" w:hAnsi="Times New Roman" w:cs="Times New Roman"/>
        </w:rPr>
        <w:instrText xml:space="preserve"> ADDIN EN.CITE </w:instrText>
      </w:r>
      <w:r w:rsidRPr="00CD4124">
        <w:rPr>
          <w:rFonts w:ascii="Times New Roman" w:hAnsi="Times New Roman" w:cs="Times New Roman"/>
        </w:rPr>
        <w:fldChar w:fldCharType="begin">
          <w:fldData xml:space="preserve">PEVuZE5vdGU+PENpdGU+PEF1dGhvcj5QYXVsdXM8L0F1dGhvcj48WWVhcj4yMDA1PC9ZZWFyPjxS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</w:fldData>
        </w:fldChar>
      </w:r>
      <w:r w:rsidRPr="00CD4124">
        <w:rPr>
          <w:rFonts w:ascii="Times New Roman" w:hAnsi="Times New Roman" w:cs="Times New Roman"/>
        </w:rPr>
        <w:instrText xml:space="preserve"> ADDIN EN.CITE.DATA </w:instrText>
      </w:r>
      <w:r w:rsidRPr="00CD4124">
        <w:rPr>
          <w:rFonts w:ascii="Times New Roman" w:hAnsi="Times New Roman" w:cs="Times New Roman"/>
        </w:rPr>
      </w:r>
      <w:r w:rsidRPr="00CD4124">
        <w:rPr>
          <w:rFonts w:ascii="Times New Roman" w:hAnsi="Times New Roman" w:cs="Times New Roman"/>
        </w:rPr>
        <w:fldChar w:fldCharType="end"/>
      </w:r>
      <w:r w:rsidRPr="00CD4124">
        <w:rPr>
          <w:rFonts w:ascii="Times New Roman" w:hAnsi="Times New Roman" w:cs="Times New Roman"/>
        </w:rPr>
      </w:r>
      <w:r w:rsidRPr="00CD4124">
        <w:rPr>
          <w:rFonts w:ascii="Times New Roman" w:hAnsi="Times New Roman" w:cs="Times New Roman"/>
        </w:rPr>
        <w:fldChar w:fldCharType="separate"/>
      </w:r>
      <w:r w:rsidRPr="00CD4124">
        <w:rPr>
          <w:rFonts w:ascii="Times New Roman" w:hAnsi="Times New Roman" w:cs="Times New Roman"/>
          <w:noProof/>
        </w:rPr>
        <w:t>[</w:t>
      </w:r>
      <w:hyperlink w:anchor="_ENREF_2" w:tooltip="Leicht, 2013 #3777" w:history="1">
        <w:r w:rsidRPr="00CD4124">
          <w:rPr>
            <w:rFonts w:ascii="Times New Roman" w:hAnsi="Times New Roman" w:cs="Times New Roman"/>
            <w:noProof/>
          </w:rPr>
          <w:t>2</w:t>
        </w:r>
      </w:hyperlink>
      <w:r>
        <w:rPr>
          <w:rFonts w:ascii="Times New Roman" w:hAnsi="Times New Roman" w:cs="Times New Roman"/>
          <w:noProof/>
        </w:rPr>
        <w:t>,</w:t>
      </w:r>
      <w:hyperlink w:anchor="_ENREF_3" w:tooltip="Paulus, 2005 #3776" w:history="1">
        <w:r w:rsidRPr="00CD4124">
          <w:rPr>
            <w:rFonts w:ascii="Times New Roman" w:hAnsi="Times New Roman" w:cs="Times New Roman"/>
            <w:noProof/>
          </w:rPr>
          <w:t>3</w:t>
        </w:r>
      </w:hyperlink>
      <w:r w:rsidRPr="00CD4124">
        <w:rPr>
          <w:rFonts w:ascii="Times New Roman" w:hAnsi="Times New Roman" w:cs="Times New Roman"/>
          <w:noProof/>
        </w:rPr>
        <w:t>]</w:t>
      </w:r>
      <w:r w:rsidRPr="00CD4124">
        <w:rPr>
          <w:rFonts w:ascii="Times New Roman" w:hAnsi="Times New Roman" w:cs="Times New Roman"/>
        </w:rPr>
        <w:fldChar w:fldCharType="end"/>
      </w:r>
      <w:r w:rsidRPr="00CD4124">
        <w:rPr>
          <w:rFonts w:ascii="Times New Roman" w:hAnsi="Times New Roman" w:cs="Times New Roman"/>
        </w:rPr>
        <w:t>) and antidepressants (e.g.</w:t>
      </w:r>
      <w:r w:rsidRPr="00CD4124">
        <w:rPr>
          <w:rFonts w:ascii="Times New Roman" w:hAnsi="Times New Roman" w:cs="Times New Roman"/>
        </w:rPr>
        <w:fldChar w:fldCharType="begin">
          <w:fldData xml:space="preserve">PEVuZE5vdGU+PENpdGU+PEF1dGhvcj5TaW1tb25zPC9BdXRob3I+PFllYXI+MjAwOTwvWWVhcj48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</w:fldData>
        </w:fldChar>
      </w:r>
      <w:r w:rsidRPr="00CD4124">
        <w:rPr>
          <w:rFonts w:ascii="Times New Roman" w:hAnsi="Times New Roman" w:cs="Times New Roman"/>
        </w:rPr>
        <w:instrText xml:space="preserve"> ADDIN EN.CITE </w:instrText>
      </w:r>
      <w:r w:rsidRPr="00CD4124">
        <w:rPr>
          <w:rFonts w:ascii="Times New Roman" w:hAnsi="Times New Roman" w:cs="Times New Roman"/>
        </w:rPr>
        <w:fldChar w:fldCharType="begin">
          <w:fldData xml:space="preserve">PEVuZE5vdGU+PENpdGU+PEF1dGhvcj5TaW1tb25zPC9BdXRob3I+PFllYXI+MjAwOTwvWWVhcj48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</w:fldData>
        </w:fldChar>
      </w:r>
      <w:r w:rsidRPr="00CD4124">
        <w:rPr>
          <w:rFonts w:ascii="Times New Roman" w:hAnsi="Times New Roman" w:cs="Times New Roman"/>
        </w:rPr>
        <w:instrText xml:space="preserve"> ADDIN EN.CITE.DATA </w:instrText>
      </w:r>
      <w:r w:rsidRPr="00CD4124">
        <w:rPr>
          <w:rFonts w:ascii="Times New Roman" w:hAnsi="Times New Roman" w:cs="Times New Roman"/>
        </w:rPr>
      </w:r>
      <w:r w:rsidRPr="00CD4124">
        <w:rPr>
          <w:rFonts w:ascii="Times New Roman" w:hAnsi="Times New Roman" w:cs="Times New Roman"/>
        </w:rPr>
        <w:fldChar w:fldCharType="end"/>
      </w:r>
      <w:r w:rsidRPr="00CD4124">
        <w:rPr>
          <w:rFonts w:ascii="Times New Roman" w:hAnsi="Times New Roman" w:cs="Times New Roman"/>
        </w:rPr>
      </w:r>
      <w:r w:rsidRPr="00CD4124">
        <w:rPr>
          <w:rFonts w:ascii="Times New Roman" w:hAnsi="Times New Roman" w:cs="Times New Roman"/>
        </w:rPr>
        <w:fldChar w:fldCharType="separate"/>
      </w:r>
      <w:r w:rsidRPr="00CD4124">
        <w:rPr>
          <w:rFonts w:ascii="Times New Roman" w:hAnsi="Times New Roman" w:cs="Times New Roman"/>
          <w:noProof/>
        </w:rPr>
        <w:t>[</w:t>
      </w:r>
      <w:hyperlink w:anchor="_ENREF_1" w:tooltip="Fu, 2004 #3781" w:history="1">
        <w:r w:rsidRPr="00CD4124">
          <w:rPr>
            <w:rFonts w:ascii="Times New Roman" w:hAnsi="Times New Roman" w:cs="Times New Roman"/>
            <w:noProof/>
          </w:rPr>
          <w:t>1</w:t>
        </w:r>
      </w:hyperlink>
      <w:r>
        <w:rPr>
          <w:rFonts w:ascii="Times New Roman" w:hAnsi="Times New Roman" w:cs="Times New Roman"/>
          <w:noProof/>
        </w:rPr>
        <w:t>,</w:t>
      </w:r>
      <w:hyperlink w:anchor="_ENREF_4" w:tooltip="Simmons, 2009 #3782" w:history="1">
        <w:r w:rsidRPr="00CD4124">
          <w:rPr>
            <w:rFonts w:ascii="Times New Roman" w:hAnsi="Times New Roman" w:cs="Times New Roman"/>
            <w:noProof/>
          </w:rPr>
          <w:t>4</w:t>
        </w:r>
      </w:hyperlink>
      <w:r w:rsidRPr="00CD4124">
        <w:rPr>
          <w:rFonts w:ascii="Times New Roman" w:hAnsi="Times New Roman" w:cs="Times New Roman"/>
          <w:noProof/>
        </w:rPr>
        <w:t>]</w:t>
      </w:r>
      <w:r w:rsidRPr="00CD4124">
        <w:rPr>
          <w:rFonts w:ascii="Times New Roman" w:hAnsi="Times New Roman" w:cs="Times New Roman"/>
        </w:rPr>
        <w:fldChar w:fldCharType="end"/>
      </w:r>
      <w:r w:rsidRPr="00CD4124">
        <w:rPr>
          <w:rFonts w:ascii="Times New Roman" w:hAnsi="Times New Roman" w:cs="Times New Roman"/>
        </w:rPr>
        <w:t xml:space="preserve">) have been associated with </w:t>
      </w:r>
      <w:r w:rsidRPr="00CD4124">
        <w:rPr>
          <w:rFonts w:ascii="Times New Roman" w:hAnsi="Times New Roman" w:cs="Times New Roman"/>
          <w:i/>
        </w:rPr>
        <w:t>reduced</w:t>
      </w:r>
      <w:r w:rsidRPr="00CD4124">
        <w:rPr>
          <w:rFonts w:ascii="Times New Roman" w:hAnsi="Times New Roman" w:cs="Times New Roman"/>
        </w:rPr>
        <w:t xml:space="preserve"> brain activation—mostly in the amygdala, insula and ACC—whereas in the present study medication use was associated with </w:t>
      </w:r>
      <w:r w:rsidRPr="00CD4124">
        <w:rPr>
          <w:rFonts w:ascii="Times New Roman" w:hAnsi="Times New Roman" w:cs="Times New Roman"/>
          <w:i/>
        </w:rPr>
        <w:t>increased</w:t>
      </w:r>
      <w:r w:rsidRPr="00CD4124">
        <w:rPr>
          <w:rFonts w:ascii="Times New Roman" w:hAnsi="Times New Roman" w:cs="Times New Roman"/>
        </w:rPr>
        <w:t xml:space="preserve"> activation in these and other regions. Our observations are therefore contrary to the expected effects of medication use, and suggest that augmented pain-specific responses in medicated patients may reflect greater disease severity.</w:t>
      </w:r>
    </w:p>
    <w:p w14:paraId="0EA45E18" w14:textId="77777777" w:rsidR="00E213DB" w:rsidRDefault="00E213DB" w:rsidP="00E213DB"/>
    <w:p w14:paraId="52BA7185" w14:textId="77777777" w:rsidR="00E213DB" w:rsidRDefault="00E213DB" w:rsidP="00E213DB"/>
    <w:p w14:paraId="55A1DB00" w14:textId="77777777" w:rsidR="00E213DB" w:rsidRPr="00CD4124" w:rsidRDefault="00E213DB" w:rsidP="00E213DB">
      <w:pPr>
        <w:ind w:left="720" w:hanging="720"/>
        <w:rPr>
          <w:rFonts w:ascii="Cambria" w:hAnsi="Cambria"/>
          <w:noProof/>
        </w:rPr>
      </w:pPr>
      <w:r>
        <w:fldChar w:fldCharType="begin"/>
      </w:r>
      <w:r>
        <w:instrText xml:space="preserve"> ADDIN EN.REFLIST </w:instrText>
      </w:r>
      <w:r>
        <w:fldChar w:fldCharType="separate"/>
      </w:r>
      <w:r w:rsidRPr="00CD4124">
        <w:rPr>
          <w:rFonts w:ascii="Cambria" w:hAnsi="Cambria"/>
          <w:noProof/>
        </w:rPr>
        <w:t>[1] Fu CH, Williams SC, Cleare AJ, Brammer MJ, Walsh ND, Kim J, Andrew CM, Pich EM, Williams PM, Reed LJ, Mitterschiffthaler MT, Suckling J, Bullmore ET. Attenuation of the neural response to sad faces in major depression by antidepressant treatment: a prospective, event-related functional magnetic resonance imaging study. Archives of general psychiatry 2004;61(9):877-889.</w:t>
      </w:r>
    </w:p>
    <w:p w14:paraId="3D5B671E" w14:textId="77777777" w:rsidR="00E213DB" w:rsidRPr="00CD4124" w:rsidRDefault="00E213DB" w:rsidP="00E213DB">
      <w:pPr>
        <w:ind w:left="720" w:hanging="720"/>
        <w:rPr>
          <w:rFonts w:ascii="Cambria" w:hAnsi="Cambria"/>
          <w:noProof/>
        </w:rPr>
      </w:pPr>
      <w:r w:rsidRPr="00CD4124">
        <w:rPr>
          <w:rFonts w:ascii="Cambria" w:hAnsi="Cambria"/>
          <w:noProof/>
        </w:rPr>
        <w:t>[2] Leicht G, Mulert C, Eser D, Samann PG, Ertl M, Laenger A, Karch S, Pogarell O, Meindl T, Czisch M, Rupprecht R. Benzodiazepines counteract rostral anterior cingulate cortex activation induced by cholecystokinin-tetrapeptide in humans. Biological psychiatry 2013;73(4):337-344.</w:t>
      </w:r>
    </w:p>
    <w:p w14:paraId="768FB4C0" w14:textId="77777777" w:rsidR="00E213DB" w:rsidRPr="00CD4124" w:rsidRDefault="00E213DB" w:rsidP="00E213DB">
      <w:pPr>
        <w:ind w:left="720" w:hanging="720"/>
        <w:rPr>
          <w:rFonts w:ascii="Cambria" w:hAnsi="Cambria"/>
          <w:noProof/>
        </w:rPr>
      </w:pPr>
      <w:r w:rsidRPr="00CD4124">
        <w:rPr>
          <w:rFonts w:ascii="Cambria" w:hAnsi="Cambria"/>
          <w:noProof/>
        </w:rPr>
        <w:t>[3] Paulus MP, Feinstein JS, Castillo G, Simmons AN, Stein MB. Dose-dependent decrease of activation in bilateral amygdala and insula by lorazepam during emotion processing. Archives of general psychiatry 2005;62(3):282-288.</w:t>
      </w:r>
    </w:p>
    <w:p w14:paraId="02161534" w14:textId="77777777" w:rsidR="00E213DB" w:rsidRPr="00CD4124" w:rsidRDefault="00E213DB" w:rsidP="00E213DB">
      <w:pPr>
        <w:ind w:left="720" w:hanging="720"/>
        <w:rPr>
          <w:rFonts w:ascii="Cambria" w:hAnsi="Cambria"/>
          <w:noProof/>
        </w:rPr>
      </w:pPr>
      <w:r w:rsidRPr="00CD4124">
        <w:rPr>
          <w:rFonts w:ascii="Cambria" w:hAnsi="Cambria"/>
          <w:noProof/>
        </w:rPr>
        <w:t>[4] Simmons AN, Arce E, Lovero KL, Stein MB, Paulus MP. Subchronic SSRI administration reduces insula response during affective anticipation in healthy volunteers. The international journal of neuropsychopharmacology / official scientific journal of the Collegium Internationale Neuropsychopharmacologicum 2009;12(8):1009-1020.</w:t>
      </w:r>
    </w:p>
    <w:p w14:paraId="24380B4A" w14:textId="77777777" w:rsidR="00E213DB" w:rsidRDefault="00E213DB" w:rsidP="00E213DB">
      <w:pPr>
        <w:rPr>
          <w:noProof/>
        </w:rPr>
      </w:pPr>
    </w:p>
    <w:p w14:paraId="45AEAB8C" w14:textId="1515CD7C" w:rsidR="00034261" w:rsidRDefault="00E213DB" w:rsidP="00E213DB">
      <w:r>
        <w:fldChar w:fldCharType="end"/>
      </w:r>
      <w:bookmarkStart w:id="25" w:name="_GoBack"/>
      <w:bookmarkEnd w:id="25"/>
    </w:p>
    <w:sectPr w:rsidR="00034261" w:rsidSect="008A0F4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B82"/>
    <w:rsid w:val="00034261"/>
    <w:rsid w:val="002A3B82"/>
    <w:rsid w:val="002F4B6D"/>
    <w:rsid w:val="008A0F44"/>
    <w:rsid w:val="00E21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196C5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42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61"/>
    <w:rPr>
      <w:rFonts w:ascii="Lucida Grande" w:hAnsi="Lucida Grande" w:cs="Lucida Grande"/>
      <w:sz w:val="18"/>
      <w:szCs w:val="18"/>
    </w:rPr>
  </w:style>
  <w:style w:type="table" w:styleId="TableGrid">
    <w:name w:val="Table Grid"/>
    <w:basedOn w:val="TableNormal"/>
    <w:uiPriority w:val="59"/>
    <w:rsid w:val="00034261"/>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213D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42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61"/>
    <w:rPr>
      <w:rFonts w:ascii="Lucida Grande" w:hAnsi="Lucida Grande" w:cs="Lucida Grande"/>
      <w:sz w:val="18"/>
      <w:szCs w:val="18"/>
    </w:rPr>
  </w:style>
  <w:style w:type="table" w:styleId="TableGrid">
    <w:name w:val="Table Grid"/>
    <w:basedOn w:val="TableNormal"/>
    <w:uiPriority w:val="59"/>
    <w:rsid w:val="00034261"/>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213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6184</Words>
  <Characters>35255</Characters>
  <Application>Microsoft Macintosh Word</Application>
  <DocSecurity>0</DocSecurity>
  <Lines>293</Lines>
  <Paragraphs>82</Paragraphs>
  <ScaleCrop>false</ScaleCrop>
  <Company/>
  <LinksUpToDate>false</LinksUpToDate>
  <CharactersWithSpaces>41357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Lopez Sola</dc:creator>
  <cp:keywords/>
  <dc:description/>
  <cp:lastModifiedBy>Marina Lopez Sola</cp:lastModifiedBy>
  <cp:revision>3</cp:revision>
  <dcterms:created xsi:type="dcterms:W3CDTF">2016-08-31T20:41:00Z</dcterms:created>
  <dcterms:modified xsi:type="dcterms:W3CDTF">2016-08-31T20:47:00Z</dcterms:modified>
</cp:coreProperties>
</file>