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4AF8" w14:textId="2306201F" w:rsidR="00801B9C" w:rsidRPr="003D555D" w:rsidRDefault="00801B9C">
      <w:pPr>
        <w:rPr>
          <w:rFonts w:ascii="Times New Roman" w:hAnsi="Times New Roman" w:cs="Times New Roman"/>
          <w:b/>
          <w:u w:val="single"/>
        </w:rPr>
      </w:pPr>
      <w:r w:rsidRPr="003D555D">
        <w:rPr>
          <w:rFonts w:ascii="Times New Roman" w:hAnsi="Times New Roman" w:cs="Times New Roman"/>
          <w:b/>
          <w:u w:val="single"/>
        </w:rPr>
        <w:t>Supplement</w:t>
      </w:r>
    </w:p>
    <w:p w14:paraId="61D5C316" w14:textId="703F876A" w:rsidR="00E345F4" w:rsidRPr="003D555D" w:rsidRDefault="00E345F4" w:rsidP="00E345F4">
      <w:pPr>
        <w:rPr>
          <w:rFonts w:ascii="Times New Roman" w:hAnsi="Times New Roman" w:cs="Times New Roman"/>
          <w:b/>
          <w:vertAlign w:val="superscript"/>
        </w:rPr>
      </w:pPr>
      <w:r w:rsidRPr="003D555D">
        <w:rPr>
          <w:rFonts w:ascii="Times New Roman" w:hAnsi="Times New Roman" w:cs="Times New Roman"/>
        </w:rPr>
        <w:t>Table 1</w:t>
      </w:r>
      <w:r w:rsidR="003D555D">
        <w:rPr>
          <w:rFonts w:ascii="Times New Roman" w:hAnsi="Times New Roman" w:cs="Times New Roman"/>
        </w:rPr>
        <w:t>. C</w:t>
      </w:r>
      <w:r w:rsidRPr="003D555D">
        <w:rPr>
          <w:rFonts w:ascii="Times New Roman" w:hAnsi="Times New Roman" w:cs="Times New Roman"/>
        </w:rPr>
        <w:t xml:space="preserve">hanges in outcomes across facilities before and after OSI </w:t>
      </w:r>
      <w:proofErr w:type="spellStart"/>
      <w:r w:rsidRPr="003D555D">
        <w:rPr>
          <w:rFonts w:ascii="Times New Roman" w:hAnsi="Times New Roman" w:cs="Times New Roman"/>
        </w:rPr>
        <w:t>implementation.</w:t>
      </w:r>
      <w:r w:rsidRPr="003D555D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60AA1C27" w14:textId="77777777" w:rsidR="00E345F4" w:rsidRPr="003D555D" w:rsidRDefault="00E345F4" w:rsidP="00E3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10"/>
        <w:gridCol w:w="1710"/>
      </w:tblGrid>
      <w:tr w:rsidR="00E345F4" w:rsidRPr="003D555D" w14:paraId="1868C798" w14:textId="77777777" w:rsidTr="003D555D">
        <w:tc>
          <w:tcPr>
            <w:tcW w:w="4248" w:type="dxa"/>
          </w:tcPr>
          <w:p w14:paraId="7906E160" w14:textId="77777777" w:rsidR="00E345F4" w:rsidRPr="003D555D" w:rsidRDefault="00E345F4" w:rsidP="003D5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8011E95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Facilities with reductions</w:t>
            </w:r>
          </w:p>
          <w:p w14:paraId="7DFEF398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N, %</w:t>
            </w:r>
          </w:p>
        </w:tc>
        <w:tc>
          <w:tcPr>
            <w:tcW w:w="1710" w:type="dxa"/>
          </w:tcPr>
          <w:p w14:paraId="38D41AA3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Facilities with increases</w:t>
            </w:r>
          </w:p>
          <w:p w14:paraId="3C0EA1FA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N, %</w:t>
            </w:r>
          </w:p>
        </w:tc>
      </w:tr>
      <w:tr w:rsidR="00E345F4" w:rsidRPr="003D555D" w14:paraId="015F0FC9" w14:textId="77777777" w:rsidTr="003D555D">
        <w:tc>
          <w:tcPr>
            <w:tcW w:w="4248" w:type="dxa"/>
          </w:tcPr>
          <w:p w14:paraId="06BDC88C" w14:textId="77777777" w:rsidR="00E345F4" w:rsidRPr="003D555D" w:rsidRDefault="00E345F4" w:rsidP="003D555D">
            <w:pPr>
              <w:rPr>
                <w:rFonts w:ascii="Times New Roman" w:hAnsi="Times New Roman" w:cs="Times New Roman"/>
                <w:b/>
              </w:rPr>
            </w:pPr>
            <w:r w:rsidRPr="003D555D">
              <w:rPr>
                <w:rFonts w:ascii="Times New Roman" w:hAnsi="Times New Roman" w:cs="Times New Roman"/>
                <w:b/>
              </w:rPr>
              <w:t>Total number of patients on high-dosage opioids or concurrent benzodiazepines</w:t>
            </w:r>
          </w:p>
        </w:tc>
        <w:tc>
          <w:tcPr>
            <w:tcW w:w="1710" w:type="dxa"/>
          </w:tcPr>
          <w:p w14:paraId="39C34A6C" w14:textId="77777777" w:rsidR="00E345F4" w:rsidRPr="003D555D" w:rsidRDefault="00E345F4" w:rsidP="003D5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40AE77B" w14:textId="77777777" w:rsidR="00E345F4" w:rsidRPr="003D555D" w:rsidRDefault="00E345F4" w:rsidP="003D555D">
            <w:pPr>
              <w:rPr>
                <w:rFonts w:ascii="Times New Roman" w:hAnsi="Times New Roman" w:cs="Times New Roman"/>
              </w:rPr>
            </w:pPr>
          </w:p>
        </w:tc>
      </w:tr>
      <w:tr w:rsidR="00E345F4" w:rsidRPr="003D555D" w14:paraId="788ECA4C" w14:textId="77777777" w:rsidTr="003D555D">
        <w:tc>
          <w:tcPr>
            <w:tcW w:w="4248" w:type="dxa"/>
          </w:tcPr>
          <w:p w14:paraId="36ED4B0A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Number of patients receiving daily dosages &gt; 100 MEQ</w:t>
            </w:r>
          </w:p>
        </w:tc>
        <w:tc>
          <w:tcPr>
            <w:tcW w:w="1710" w:type="dxa"/>
          </w:tcPr>
          <w:p w14:paraId="4864A13D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122, 87%</w:t>
            </w:r>
          </w:p>
        </w:tc>
        <w:tc>
          <w:tcPr>
            <w:tcW w:w="1710" w:type="dxa"/>
          </w:tcPr>
          <w:p w14:paraId="578A87F6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19, 13%</w:t>
            </w:r>
          </w:p>
        </w:tc>
      </w:tr>
      <w:tr w:rsidR="00E345F4" w:rsidRPr="003D555D" w14:paraId="7E8BDE99" w14:textId="77777777" w:rsidTr="003D555D">
        <w:tc>
          <w:tcPr>
            <w:tcW w:w="4248" w:type="dxa"/>
          </w:tcPr>
          <w:p w14:paraId="18F3AEF6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 xml:space="preserve">Number of patients receiving daily dosages &gt; 200 MEQ </w:t>
            </w:r>
          </w:p>
        </w:tc>
        <w:tc>
          <w:tcPr>
            <w:tcW w:w="1710" w:type="dxa"/>
          </w:tcPr>
          <w:p w14:paraId="578BD5D4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126, 90%</w:t>
            </w:r>
          </w:p>
        </w:tc>
        <w:tc>
          <w:tcPr>
            <w:tcW w:w="1710" w:type="dxa"/>
          </w:tcPr>
          <w:p w14:paraId="2A970447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14, 10%</w:t>
            </w:r>
          </w:p>
        </w:tc>
      </w:tr>
      <w:tr w:rsidR="00E345F4" w:rsidRPr="003D555D" w14:paraId="6077123B" w14:textId="77777777" w:rsidTr="003D555D">
        <w:tc>
          <w:tcPr>
            <w:tcW w:w="4248" w:type="dxa"/>
          </w:tcPr>
          <w:p w14:paraId="56E7865F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Number of patients receiving benzodiazepines with opioids</w:t>
            </w:r>
          </w:p>
        </w:tc>
        <w:tc>
          <w:tcPr>
            <w:tcW w:w="1710" w:type="dxa"/>
          </w:tcPr>
          <w:p w14:paraId="0B1ACED8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135, 96%</w:t>
            </w:r>
          </w:p>
        </w:tc>
        <w:tc>
          <w:tcPr>
            <w:tcW w:w="1710" w:type="dxa"/>
          </w:tcPr>
          <w:p w14:paraId="1E7DF044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6, 4%</w:t>
            </w:r>
          </w:p>
        </w:tc>
      </w:tr>
      <w:tr w:rsidR="00E345F4" w:rsidRPr="003D555D" w14:paraId="0B146AAA" w14:textId="77777777" w:rsidTr="003D555D">
        <w:tc>
          <w:tcPr>
            <w:tcW w:w="4248" w:type="dxa"/>
          </w:tcPr>
          <w:p w14:paraId="53033DBF" w14:textId="77777777" w:rsidR="00E345F4" w:rsidRPr="003D555D" w:rsidRDefault="00E345F4" w:rsidP="003D555D">
            <w:pPr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  <w:b/>
              </w:rPr>
              <w:t>Ratio of patients on high-dosage opioids or concurrent benzodiazepines/Total number receiving opioids</w:t>
            </w:r>
          </w:p>
        </w:tc>
        <w:tc>
          <w:tcPr>
            <w:tcW w:w="1710" w:type="dxa"/>
          </w:tcPr>
          <w:p w14:paraId="3E6499D6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46E6B3A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5F4" w:rsidRPr="003D555D" w14:paraId="2E83EEC3" w14:textId="77777777" w:rsidTr="003D555D">
        <w:tc>
          <w:tcPr>
            <w:tcW w:w="4248" w:type="dxa"/>
          </w:tcPr>
          <w:p w14:paraId="294CA006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3D555D">
              <w:rPr>
                <w:rFonts w:ascii="Times New Roman" w:hAnsi="Times New Roman" w:cs="Times New Roman"/>
              </w:rPr>
              <w:t>of</w:t>
            </w:r>
            <w:proofErr w:type="gramEnd"/>
            <w:r w:rsidRPr="003D555D">
              <w:rPr>
                <w:rFonts w:ascii="Times New Roman" w:hAnsi="Times New Roman" w:cs="Times New Roman"/>
              </w:rPr>
              <w:t xml:space="preserve"> patients &gt; 100 MEQ </w:t>
            </w:r>
          </w:p>
        </w:tc>
        <w:tc>
          <w:tcPr>
            <w:tcW w:w="1710" w:type="dxa"/>
          </w:tcPr>
          <w:p w14:paraId="7BA3DCB8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95, 68%</w:t>
            </w:r>
          </w:p>
        </w:tc>
        <w:tc>
          <w:tcPr>
            <w:tcW w:w="1710" w:type="dxa"/>
          </w:tcPr>
          <w:p w14:paraId="5857772D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45, 32%</w:t>
            </w:r>
          </w:p>
        </w:tc>
      </w:tr>
      <w:tr w:rsidR="00E345F4" w:rsidRPr="003D555D" w14:paraId="2921A0AD" w14:textId="77777777" w:rsidTr="003D555D">
        <w:tc>
          <w:tcPr>
            <w:tcW w:w="4248" w:type="dxa"/>
          </w:tcPr>
          <w:p w14:paraId="166B7A85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3D555D">
              <w:rPr>
                <w:rFonts w:ascii="Times New Roman" w:hAnsi="Times New Roman" w:cs="Times New Roman"/>
              </w:rPr>
              <w:t>of</w:t>
            </w:r>
            <w:proofErr w:type="gramEnd"/>
            <w:r w:rsidRPr="003D555D">
              <w:rPr>
                <w:rFonts w:ascii="Times New Roman" w:hAnsi="Times New Roman" w:cs="Times New Roman"/>
              </w:rPr>
              <w:t xml:space="preserve"> patients &gt; 200 MEQ</w:t>
            </w:r>
          </w:p>
        </w:tc>
        <w:tc>
          <w:tcPr>
            <w:tcW w:w="1710" w:type="dxa"/>
          </w:tcPr>
          <w:p w14:paraId="34480554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105, 75%</w:t>
            </w:r>
          </w:p>
        </w:tc>
        <w:tc>
          <w:tcPr>
            <w:tcW w:w="1710" w:type="dxa"/>
          </w:tcPr>
          <w:p w14:paraId="4A012628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35, 25%</w:t>
            </w:r>
          </w:p>
        </w:tc>
      </w:tr>
      <w:tr w:rsidR="00E345F4" w:rsidRPr="003D555D" w14:paraId="2A5D6B37" w14:textId="77777777" w:rsidTr="003D555D">
        <w:tc>
          <w:tcPr>
            <w:tcW w:w="4248" w:type="dxa"/>
          </w:tcPr>
          <w:p w14:paraId="0A1DE604" w14:textId="77777777" w:rsidR="00E345F4" w:rsidRPr="003D555D" w:rsidRDefault="00E345F4" w:rsidP="003D555D">
            <w:pPr>
              <w:jc w:val="right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 xml:space="preserve">% </w:t>
            </w:r>
            <w:proofErr w:type="gramStart"/>
            <w:r w:rsidRPr="003D555D">
              <w:rPr>
                <w:rFonts w:ascii="Times New Roman" w:hAnsi="Times New Roman" w:cs="Times New Roman"/>
              </w:rPr>
              <w:t>of</w:t>
            </w:r>
            <w:proofErr w:type="gramEnd"/>
            <w:r w:rsidRPr="003D555D">
              <w:rPr>
                <w:rFonts w:ascii="Times New Roman" w:hAnsi="Times New Roman" w:cs="Times New Roman"/>
              </w:rPr>
              <w:t xml:space="preserve"> patients on concurrent benzodiazepines</w:t>
            </w:r>
          </w:p>
        </w:tc>
        <w:tc>
          <w:tcPr>
            <w:tcW w:w="1710" w:type="dxa"/>
          </w:tcPr>
          <w:p w14:paraId="380DE0C6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125, 89%</w:t>
            </w:r>
          </w:p>
        </w:tc>
        <w:tc>
          <w:tcPr>
            <w:tcW w:w="1710" w:type="dxa"/>
          </w:tcPr>
          <w:p w14:paraId="0774E40D" w14:textId="77777777" w:rsidR="00E345F4" w:rsidRPr="003D555D" w:rsidRDefault="00E345F4" w:rsidP="003D555D">
            <w:pPr>
              <w:jc w:val="center"/>
              <w:rPr>
                <w:rFonts w:ascii="Times New Roman" w:hAnsi="Times New Roman" w:cs="Times New Roman"/>
              </w:rPr>
            </w:pPr>
            <w:r w:rsidRPr="003D555D">
              <w:rPr>
                <w:rFonts w:ascii="Times New Roman" w:hAnsi="Times New Roman" w:cs="Times New Roman"/>
              </w:rPr>
              <w:t>16, 11%</w:t>
            </w:r>
          </w:p>
        </w:tc>
      </w:tr>
    </w:tbl>
    <w:p w14:paraId="5CE6E210" w14:textId="77777777" w:rsidR="00E345F4" w:rsidRPr="003D555D" w:rsidRDefault="00E345F4" w:rsidP="00E345F4"/>
    <w:p w14:paraId="207B6BC9" w14:textId="77777777" w:rsidR="00E345F4" w:rsidRPr="003D555D" w:rsidRDefault="00E345F4" w:rsidP="00E345F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vertAlign w:val="superscript"/>
        </w:rPr>
        <w:t>a</w:t>
      </w:r>
      <w:proofErr w:type="gramEnd"/>
      <w:r w:rsidRPr="003D555D">
        <w:rPr>
          <w:vertAlign w:val="superscript"/>
        </w:rPr>
        <w:t xml:space="preserve"> </w:t>
      </w:r>
      <w:r w:rsidRPr="003D555D">
        <w:rPr>
          <w:rFonts w:ascii="Times New Roman" w:hAnsi="Times New Roman" w:cs="Times New Roman"/>
          <w:noProof/>
          <w:sz w:val="20"/>
          <w:szCs w:val="20"/>
        </w:rPr>
        <w:t>Increases or reductions are based on c</w:t>
      </w:r>
      <w:proofErr w:type="spellStart"/>
      <w:r w:rsidRPr="003D555D">
        <w:rPr>
          <w:rFonts w:ascii="Times New Roman" w:hAnsi="Times New Roman" w:cs="Times New Roman"/>
          <w:sz w:val="20"/>
          <w:szCs w:val="20"/>
        </w:rPr>
        <w:t>hange</w:t>
      </w:r>
      <w:proofErr w:type="spellEnd"/>
      <w:r w:rsidRPr="003D555D">
        <w:rPr>
          <w:rFonts w:ascii="Times New Roman" w:hAnsi="Times New Roman" w:cs="Times New Roman"/>
          <w:sz w:val="20"/>
          <w:szCs w:val="20"/>
        </w:rPr>
        <w:t xml:space="preserve"> in a facility (average during post-OSI months – average during pre-OSI months) of high-dosage opioid or concurrent benzodiazepine prescribing across 141 VHA facilities. </w:t>
      </w:r>
    </w:p>
    <w:p w14:paraId="39E2CE0B" w14:textId="77777777" w:rsidR="00E345F4" w:rsidRPr="003D555D" w:rsidRDefault="00E345F4" w:rsidP="00E345F4"/>
    <w:p w14:paraId="772B5E56" w14:textId="77777777" w:rsidR="00E345F4" w:rsidRPr="003D555D" w:rsidRDefault="00E345F4">
      <w:pPr>
        <w:rPr>
          <w:rFonts w:ascii="Times New Roman" w:hAnsi="Times New Roman" w:cs="Times New Roman"/>
          <w:b/>
          <w:u w:val="single"/>
        </w:rPr>
      </w:pPr>
    </w:p>
    <w:p w14:paraId="55CEEEEB" w14:textId="77777777" w:rsidR="00E345F4" w:rsidRPr="003D555D" w:rsidRDefault="00E345F4">
      <w:pPr>
        <w:rPr>
          <w:rFonts w:ascii="Times New Roman" w:hAnsi="Times New Roman" w:cs="Times New Roman"/>
          <w:b/>
          <w:u w:val="single"/>
        </w:rPr>
      </w:pPr>
    </w:p>
    <w:p w14:paraId="7EB099F0" w14:textId="77777777" w:rsidR="00E345F4" w:rsidRPr="003D555D" w:rsidRDefault="00E345F4">
      <w:pPr>
        <w:rPr>
          <w:rFonts w:ascii="Times New Roman" w:hAnsi="Times New Roman" w:cs="Times New Roman"/>
          <w:b/>
          <w:u w:val="single"/>
        </w:rPr>
      </w:pPr>
    </w:p>
    <w:p w14:paraId="1DF1391A" w14:textId="288209FD" w:rsidR="00AB0C82" w:rsidRPr="007F695B" w:rsidRDefault="00801B9C" w:rsidP="007F695B">
      <w:pPr>
        <w:tabs>
          <w:tab w:val="left" w:pos="5413"/>
        </w:tabs>
        <w:rPr>
          <w:rFonts w:ascii="Times New Roman" w:hAnsi="Times New Roman" w:cs="Times New Roman"/>
        </w:rPr>
      </w:pPr>
      <w:r w:rsidRPr="003D555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2C5F7" wp14:editId="46188C48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943600" cy="7086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932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92"/>
                              <w:gridCol w:w="1350"/>
                              <w:gridCol w:w="1440"/>
                              <w:gridCol w:w="1350"/>
                            </w:tblGrid>
                            <w:tr w:rsidR="003D555D" w:rsidRPr="00D24E8C" w14:paraId="736D1EF4" w14:textId="77777777" w:rsidTr="00AB0C82">
                              <w:trPr>
                                <w:trHeight w:val="468"/>
                              </w:trPr>
                              <w:tc>
                                <w:tcPr>
                                  <w:tcW w:w="47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AA653D" w14:textId="77777777" w:rsidR="003D555D" w:rsidRPr="00D033C3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FA92AE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Pre-</w:t>
                                  </w:r>
                                  <w:proofErr w:type="spellStart"/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OSI</w:t>
                                  </w: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6CD9D58E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(95% CI)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E29933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Immediate intervention </w:t>
                                  </w:r>
                                  <w:proofErr w:type="spellStart"/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effect</w:t>
                                  </w: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b</w:t>
                                  </w:r>
                                  <w:proofErr w:type="spellEnd"/>
                                </w:p>
                                <w:p w14:paraId="3F1C3A08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(95% CI)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EB0C2A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Post-</w:t>
                                  </w:r>
                                  <w:proofErr w:type="spellStart"/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OSI</w:t>
                                  </w: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c</w:t>
                                  </w:r>
                                  <w:proofErr w:type="spellEnd"/>
                                </w:p>
                                <w:p w14:paraId="2C3E7722" w14:textId="77777777" w:rsidR="003D555D" w:rsidRPr="00D033C3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033C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(95% CI)</w:t>
                                  </w:r>
                                </w:p>
                              </w:tc>
                            </w:tr>
                            <w:tr w:rsidR="003D555D" w:rsidRPr="00D24E8C" w14:paraId="53071F38" w14:textId="77777777" w:rsidTr="00AB0C82">
                              <w:trPr>
                                <w:trHeight w:val="360"/>
                              </w:trPr>
                              <w:tc>
                                <w:tcPr>
                                  <w:tcW w:w="4792" w:type="dxa"/>
                                  <w:tcBorders>
                                    <w:bottom w:val="nil"/>
                                  </w:tcBorders>
                                </w:tcPr>
                                <w:p w14:paraId="3C495B0C" w14:textId="77777777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Excluding phase-in period Oct through Dec 2013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5369E1E" w14:textId="77777777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5CDF07" w14:textId="77777777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E51298" w14:textId="77777777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55D" w:rsidRPr="00D24E8C" w14:paraId="62B28AAC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45848E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 100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FB13E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-174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384ADB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9C92A6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-276</w:t>
                                  </w:r>
                                </w:p>
                              </w:tc>
                            </w:tr>
                            <w:tr w:rsidR="003D555D" w:rsidRPr="00D24E8C" w14:paraId="2D39F5BF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7ED44E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A39CC8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(-202, -146)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C2ACF3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(-140, 660)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71CFB3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(-327, -225)</w:t>
                                  </w:r>
                                </w:p>
                              </w:tc>
                            </w:tr>
                            <w:tr w:rsidR="003D555D" w:rsidRPr="00D24E8C" w14:paraId="57DF8E35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95738F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&gt;200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7F0041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-102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398625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DC0CB0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-131</w:t>
                                  </w:r>
                                </w:p>
                              </w:tc>
                            </w:tr>
                            <w:tr w:rsidR="003D555D" w:rsidRPr="00D24E8C" w14:paraId="2D415CB0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5F7207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6A64A2B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(-117, -87)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77FC0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(-59, 371)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A0BAEE4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(-158, -104)</w:t>
                                  </w:r>
                                </w:p>
                              </w:tc>
                            </w:tr>
                            <w:tr w:rsidR="003D555D" w:rsidRPr="00D24E8C" w14:paraId="610A5834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8D8927" w14:textId="77777777" w:rsidR="003D555D" w:rsidRPr="00AB0C82" w:rsidRDefault="003D555D" w:rsidP="00801B9C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Number of patients on concurrent </w:t>
                                  </w:r>
                                  <w:proofErr w:type="gramStart"/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benzodiazepines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D3865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-574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D69EE3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-876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9A4308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-718</w:t>
                                  </w:r>
                                </w:p>
                              </w:tc>
                            </w:tr>
                            <w:tr w:rsidR="003D555D" w:rsidRPr="00D24E8C" w14:paraId="1288683C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4E6BBF9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C62DA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(-692, -456)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D3271C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(-2590, 838)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9007CF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(-935, -501)</w:t>
                                  </w:r>
                                </w:p>
                              </w:tc>
                            </w:tr>
                            <w:tr w:rsidR="003D555D" w:rsidRPr="00D24E8C" w14:paraId="3B321962" w14:textId="77777777" w:rsidTr="00AB0C82">
                              <w:trPr>
                                <w:trHeight w:val="360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16137A66" w14:textId="50C96D4D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Excluding 4 VISNs  (previously piloted OSI)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4B622A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01A73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77FD0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55D" w:rsidRPr="00D24E8C" w14:paraId="60051723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048E69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 100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D80266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-174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E0DBF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64906A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-272</w:t>
                                  </w:r>
                                </w:p>
                              </w:tc>
                            </w:tr>
                            <w:tr w:rsidR="003D555D" w:rsidRPr="00D24E8C" w14:paraId="2E1D61EE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557162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EB8401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(-201, -147)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341E89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(-43, 479)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84577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(-310, -234)</w:t>
                                  </w:r>
                                </w:p>
                              </w:tc>
                            </w:tr>
                            <w:tr w:rsidR="003D555D" w:rsidRPr="00D24E8C" w14:paraId="0A2AC719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42A32E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&gt;200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7AECA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-102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D4E348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2038AA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-131</w:t>
                                  </w:r>
                                </w:p>
                              </w:tc>
                            </w:tr>
                            <w:tr w:rsidR="003D555D" w:rsidRPr="00D24E8C" w14:paraId="627BF82F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24CECB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1E0AE0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(-116, -88)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941801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(9, 289)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9B61B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(-151, -111)</w:t>
                                  </w:r>
                                </w:p>
                              </w:tc>
                            </w:tr>
                            <w:tr w:rsidR="003D555D" w:rsidRPr="00D24E8C" w14:paraId="788F4125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ECFCC3" w14:textId="77777777" w:rsidR="003D555D" w:rsidRPr="00AB0C82" w:rsidRDefault="003D555D" w:rsidP="00801B9C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Number of patients on concurrent benzodiazepines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6A9AEF0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-460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A90ED1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EAA5BC4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-703</w:t>
                                  </w:r>
                                </w:p>
                              </w:tc>
                            </w:tr>
                            <w:tr w:rsidR="003D555D" w:rsidRPr="00D24E8C" w14:paraId="773C5033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AC32B91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6B2EB9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(-583, -337)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EC28E7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(-1019, 1387)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9FA83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(-876, -530)</w:t>
                                  </w:r>
                                </w:p>
                              </w:tc>
                            </w:tr>
                            <w:tr w:rsidR="003D555D" w:rsidRPr="00D24E8C" w14:paraId="11E46796" w14:textId="77777777" w:rsidTr="00AB0C82">
                              <w:trPr>
                                <w:trHeight w:val="360"/>
                              </w:trPr>
                              <w:tc>
                                <w:tcPr>
                                  <w:tcW w:w="4792" w:type="dxa"/>
                                  <w:tcBorders>
                                    <w:bottom w:val="nil"/>
                                  </w:tcBorders>
                                </w:tcPr>
                                <w:p w14:paraId="5FDDA1D9" w14:textId="77777777" w:rsidR="003D555D" w:rsidRPr="00AB0C82" w:rsidRDefault="003D555D" w:rsidP="00FA422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Pre-OSI segment starting October 2011</w:t>
                                  </w:r>
                                  <w:r w:rsidRPr="00AB0C82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96DC45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8D261F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3FC520C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55D" w:rsidRPr="00D24E8C" w14:paraId="6369B246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669513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 100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71BA7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-144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0C3D49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419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97C4E8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-469</w:t>
                                  </w:r>
                                </w:p>
                              </w:tc>
                            </w:tr>
                            <w:tr w:rsidR="003D555D" w:rsidRPr="00D24E8C" w14:paraId="1AEF2C78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8E917E5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469EAE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(-217, -71)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426808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(-440, 1278)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9DC730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(-657, -281)</w:t>
                                  </w:r>
                                </w:p>
                              </w:tc>
                            </w:tr>
                            <w:tr w:rsidR="003D555D" w:rsidRPr="00D24E8C" w14:paraId="6CA722F0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89BBA0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 of patients &gt;200 MEQ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2EFE6A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-91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6F91D9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3ADFC4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-239</w:t>
                                  </w:r>
                                </w:p>
                              </w:tc>
                            </w:tr>
                            <w:tr w:rsidR="003D555D" w:rsidRPr="00D24E8C" w14:paraId="243B61BC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F44EFE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873F36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(-130, -52)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90EBC2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(32, 736)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155F4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(-334, -144)</w:t>
                                  </w:r>
                                </w:p>
                              </w:tc>
                            </w:tr>
                            <w:tr w:rsidR="003D555D" w:rsidRPr="00D24E8C" w14:paraId="7AECC916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2138F3" w14:textId="77777777" w:rsidR="003D555D" w:rsidRPr="00AB0C82" w:rsidRDefault="003D555D" w:rsidP="00801B9C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Number of patients on concurrent benzodiazepines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9278FA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-384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C37D93A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-46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9547B4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-1220</w:t>
                                  </w:r>
                                </w:p>
                              </w:tc>
                            </w:tr>
                            <w:tr w:rsidR="003D555D" w:rsidRPr="00D24E8C" w14:paraId="44226BAF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68EB4534" w14:textId="77777777" w:rsidR="003D555D" w:rsidRPr="00AB0C82" w:rsidRDefault="003D555D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CAD19B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(-473, -295)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D7E880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(-1991, 1899)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FF2B06" w14:textId="77777777" w:rsidR="003D555D" w:rsidRPr="00AB0C82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B0C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(-1538, -902)</w:t>
                                  </w:r>
                                </w:p>
                              </w:tc>
                            </w:tr>
                            <w:tr w:rsidR="003D555D" w:rsidRPr="00D24E8C" w14:paraId="316D777A" w14:textId="77777777" w:rsidTr="00AB0C82">
                              <w:trPr>
                                <w:trHeight w:val="360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14:paraId="7789DEA1" w14:textId="2F6ACD3A" w:rsidR="003D555D" w:rsidRPr="003D555D" w:rsidRDefault="003D555D" w:rsidP="00FA422E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Subset of patients receiving chronic </w:t>
                                  </w:r>
                                  <w:proofErr w:type="spellStart"/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opioids</w:t>
                                  </w:r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e</w:t>
                                  </w:r>
                                  <w:proofErr w:type="spellEnd"/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2EC051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F94F11E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FF2D1F5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55D" w:rsidRPr="00D24E8C" w14:paraId="5F02BECC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8D4422" w14:textId="7C1C05F5" w:rsidR="003D555D" w:rsidRPr="003D555D" w:rsidRDefault="007F695B" w:rsidP="00FA422E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&gt; 100 MEQ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7342A0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89 </w:t>
                                  </w:r>
                                </w:p>
                                <w:p w14:paraId="797BAAC2" w14:textId="51CFBAEE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(-40, 218)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6AA471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-1090 </w:t>
                                  </w:r>
                                </w:p>
                                <w:p w14:paraId="1852CF96" w14:textId="37332E23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(-2352, 172)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D54E77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-364 </w:t>
                                  </w:r>
                                </w:p>
                                <w:p w14:paraId="3BF271C1" w14:textId="3B2FFA21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(-546, -182)</w:t>
                                  </w:r>
                                </w:p>
                              </w:tc>
                            </w:tr>
                            <w:tr w:rsidR="003D555D" w:rsidRPr="00D24E8C" w14:paraId="6D3B5027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75F886" w14:textId="16E22DE5" w:rsidR="003D555D" w:rsidRPr="003D555D" w:rsidRDefault="007F695B" w:rsidP="00FA422E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&gt; 200 MEQ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432F41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-21 </w:t>
                                  </w:r>
                                </w:p>
                                <w:p w14:paraId="32CC131C" w14:textId="11788E95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(-62, 20)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7DB933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-154 </w:t>
                                  </w:r>
                                </w:p>
                                <w:p w14:paraId="5A05D856" w14:textId="0F36B41E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(-552, 244)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BA818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-168 </w:t>
                                  </w:r>
                                </w:p>
                                <w:p w14:paraId="2D4939CE" w14:textId="008C6DF9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(-225, -111)</w:t>
                                  </w:r>
                                </w:p>
                              </w:tc>
                            </w:tr>
                            <w:tr w:rsidR="003D555D" w:rsidRPr="00D24E8C" w14:paraId="7DF901AE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53B6510" w14:textId="4962EFDE" w:rsidR="003D555D" w:rsidRPr="003D555D" w:rsidRDefault="007F695B" w:rsidP="00801B9C">
                                  <w:pPr>
                                    <w:contextualSpacing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on concurrent benzodiazepines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02A5EC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</w:p>
                                <w:p w14:paraId="32A10C4D" w14:textId="55A426A0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(-167, 177)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0A8AD87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-1245 </w:t>
                                  </w:r>
                                </w:p>
                                <w:p w14:paraId="6761B89E" w14:textId="2215EA96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(-2933, 443)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63A75A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-838 </w:t>
                                  </w:r>
                                </w:p>
                                <w:p w14:paraId="2AF46CA7" w14:textId="5817DC85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(-1081, -595)</w:t>
                                  </w:r>
                                </w:p>
                              </w:tc>
                            </w:tr>
                            <w:tr w:rsidR="003D555D" w:rsidRPr="00D24E8C" w14:paraId="6EABCDB9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2C59B9" w14:textId="76990D73" w:rsidR="003D555D" w:rsidRPr="003D555D" w:rsidRDefault="003D555D" w:rsidP="00AB0C82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Subset of patients receiving opioids non-</w:t>
                                  </w:r>
                                  <w:proofErr w:type="spellStart"/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chronically</w:t>
                                  </w:r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f</w:t>
                                  </w:r>
                                  <w:proofErr w:type="spellEnd"/>
                                  <w:r w:rsidRPr="003D555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57AD551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565D5D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48A9EE" w14:textId="77777777" w:rsidR="003D555D" w:rsidRPr="003D555D" w:rsidRDefault="003D555D" w:rsidP="00FA422E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D555D" w:rsidRPr="00D24E8C" w14:paraId="114540DB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C26732" w14:textId="7C14359E" w:rsidR="003D555D" w:rsidRPr="003D555D" w:rsidRDefault="007F695B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&gt; 100 MEQ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6054E1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-307</w:t>
                                  </w:r>
                                </w:p>
                                <w:p w14:paraId="40FDD416" w14:textId="6FA50E88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(-426, -188)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394084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1202 </w:t>
                                  </w:r>
                                </w:p>
                                <w:p w14:paraId="64BE318C" w14:textId="156CD030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(32, 2372)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7B78D0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  <w:p w14:paraId="6F7FB4BA" w14:textId="3DD67FF5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(-136, 202)</w:t>
                                  </w:r>
                                </w:p>
                              </w:tc>
                            </w:tr>
                            <w:tr w:rsidR="003D555D" w:rsidRPr="00D24E8C" w14:paraId="3FBBF4E6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265CEA" w14:textId="4D0ABEDE" w:rsidR="003D555D" w:rsidRPr="003D555D" w:rsidRDefault="007F695B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&gt; 200 MEQ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8F79CEA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-110</w:t>
                                  </w:r>
                                </w:p>
                                <w:p w14:paraId="1EC72D1D" w14:textId="7E4B9EB6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(-148, -72)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4A6ED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376</w:t>
                                  </w:r>
                                </w:p>
                                <w:p w14:paraId="5A1A7C8A" w14:textId="5154A0D9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(1, 751)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AB7B00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45288D27" w14:textId="6B9A847E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(-50, 58)</w:t>
                                  </w:r>
                                </w:p>
                              </w:tc>
                            </w:tr>
                            <w:tr w:rsidR="003D555D" w:rsidRPr="00D24E8C" w14:paraId="71007D81" w14:textId="77777777" w:rsidTr="00AB0C82">
                              <w:trPr>
                                <w:trHeight w:val="288"/>
                              </w:trPr>
                              <w:tc>
                                <w:tcPr>
                                  <w:tcW w:w="47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8AEEC54" w14:textId="00D5E36A" w:rsidR="003D555D" w:rsidRPr="003D555D" w:rsidRDefault="007F695B" w:rsidP="00FA42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 w:rsidR="003D555D"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of patients on concurrent benzodiazepines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632B5E" w14:textId="3B837A15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-579</w:t>
                                  </w:r>
                                </w:p>
                                <w:p w14:paraId="59AD2503" w14:textId="3DEF55AA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(-749, -409)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B63307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888</w:t>
                                  </w:r>
                                </w:p>
                                <w:p w14:paraId="6271BD67" w14:textId="65D045F8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(-780, 2556)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191E4E" w14:textId="77777777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  <w:p w14:paraId="407C060A" w14:textId="18AC3655" w:rsidR="003D555D" w:rsidRPr="003D555D" w:rsidRDefault="003D555D" w:rsidP="00FA42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D55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(-183, 297)</w:t>
                                  </w:r>
                                </w:p>
                              </w:tc>
                            </w:tr>
                          </w:tbl>
                          <w:p w14:paraId="28D5B9A6" w14:textId="77777777" w:rsidR="003D555D" w:rsidRDefault="003D5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2pt;width:468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lgFs0CAAAP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8932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92"/>
                        <w:gridCol w:w="1350"/>
                        <w:gridCol w:w="1440"/>
                        <w:gridCol w:w="1350"/>
                      </w:tblGrid>
                      <w:tr w:rsidR="003D555D" w:rsidRPr="00D24E8C" w14:paraId="736D1EF4" w14:textId="77777777" w:rsidTr="00AB0C82">
                        <w:trPr>
                          <w:trHeight w:val="468"/>
                        </w:trPr>
                        <w:tc>
                          <w:tcPr>
                            <w:tcW w:w="4792" w:type="dxa"/>
                            <w:tcBorders>
                              <w:bottom w:val="single" w:sz="4" w:space="0" w:color="auto"/>
                            </w:tcBorders>
                          </w:tcPr>
                          <w:p w14:paraId="1EAA653D" w14:textId="77777777" w:rsidR="003D555D" w:rsidRPr="00D033C3" w:rsidRDefault="003D555D" w:rsidP="00FA42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FA92AE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Pre-</w:t>
                            </w:r>
                            <w:proofErr w:type="spellStart"/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OSI</w:t>
                            </w: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6CD9D58E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(95% CI)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E29933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Immediate intervention </w:t>
                            </w:r>
                            <w:proofErr w:type="spellStart"/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effect</w:t>
                            </w: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b</w:t>
                            </w:r>
                            <w:proofErr w:type="spellEnd"/>
                          </w:p>
                          <w:p w14:paraId="3F1C3A08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(95% CI)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EB0C2A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Post-</w:t>
                            </w:r>
                            <w:proofErr w:type="spellStart"/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OSI</w:t>
                            </w: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c</w:t>
                            </w:r>
                            <w:proofErr w:type="spellEnd"/>
                          </w:p>
                          <w:p w14:paraId="2C3E7722" w14:textId="77777777" w:rsidR="003D555D" w:rsidRPr="00D033C3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33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(95% CI)</w:t>
                            </w:r>
                          </w:p>
                        </w:tc>
                      </w:tr>
                      <w:tr w:rsidR="003D555D" w:rsidRPr="00D24E8C" w14:paraId="53071F38" w14:textId="77777777" w:rsidTr="00AB0C82">
                        <w:trPr>
                          <w:trHeight w:val="360"/>
                        </w:trPr>
                        <w:tc>
                          <w:tcPr>
                            <w:tcW w:w="4792" w:type="dxa"/>
                            <w:tcBorders>
                              <w:bottom w:val="nil"/>
                            </w:tcBorders>
                          </w:tcPr>
                          <w:p w14:paraId="3C495B0C" w14:textId="77777777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Excluding phase-in period Oct through Dec 2013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65369E1E" w14:textId="77777777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5CDF07" w14:textId="77777777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E51298" w14:textId="77777777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55D" w:rsidRPr="00D24E8C" w14:paraId="62B28AAC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345848E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 100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CFB13E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-174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384ADB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59C92A6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-276</w:t>
                            </w:r>
                          </w:p>
                        </w:tc>
                      </w:tr>
                      <w:tr w:rsidR="003D555D" w:rsidRPr="00D24E8C" w14:paraId="2D39F5BF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67ED44E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AA39CC8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(-202, -146)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1C2ACF3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(-140, 660)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71CFB3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(-327, -225)</w:t>
                            </w:r>
                          </w:p>
                        </w:tc>
                      </w:tr>
                      <w:tr w:rsidR="003D555D" w:rsidRPr="00D24E8C" w14:paraId="57DF8E35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95738F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&gt;200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77F0041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-102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E398625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DC0CB0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-131</w:t>
                            </w:r>
                          </w:p>
                        </w:tc>
                      </w:tr>
                      <w:tr w:rsidR="003D555D" w:rsidRPr="00D24E8C" w14:paraId="2D415CB0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5F7207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6A64A2B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(-117, -87)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77FC0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(-59, 371)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A0BAEE4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(-158, -104)</w:t>
                            </w:r>
                          </w:p>
                        </w:tc>
                      </w:tr>
                      <w:tr w:rsidR="003D555D" w:rsidRPr="00D24E8C" w14:paraId="610A5834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8D8927" w14:textId="77777777" w:rsidR="003D555D" w:rsidRPr="00AB0C82" w:rsidRDefault="003D555D" w:rsidP="00801B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Number of patients on concurrent </w:t>
                            </w:r>
                            <w:proofErr w:type="gramStart"/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benzodiazepines  </w:t>
                            </w:r>
                            <w:proofErr w:type="gramEnd"/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3D3865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-574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D69EE3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-876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89A4308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-718</w:t>
                            </w:r>
                          </w:p>
                        </w:tc>
                      </w:tr>
                      <w:tr w:rsidR="003D555D" w:rsidRPr="00D24E8C" w14:paraId="1288683C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4E6BBF9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C62DA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(-692, -456)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D3271C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(-2590, 838)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9007CF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(-935, -501)</w:t>
                            </w:r>
                          </w:p>
                        </w:tc>
                      </w:tr>
                      <w:tr w:rsidR="003D555D" w:rsidRPr="00D24E8C" w14:paraId="3B321962" w14:textId="77777777" w:rsidTr="00AB0C82">
                        <w:trPr>
                          <w:trHeight w:val="360"/>
                        </w:trPr>
                        <w:tc>
                          <w:tcPr>
                            <w:tcW w:w="4792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16137A66" w14:textId="50C96D4D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Excluding 4 VISNs  (previously piloted OSI)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4B622A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01A73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77FD0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55D" w:rsidRPr="00D24E8C" w14:paraId="60051723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048E69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 100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5D80266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-174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E0DBF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F64906A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-272</w:t>
                            </w:r>
                          </w:p>
                        </w:tc>
                      </w:tr>
                      <w:tr w:rsidR="003D555D" w:rsidRPr="00D24E8C" w14:paraId="2E1D61EE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E557162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EEB8401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(-201, -147)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341E89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(-43, 479)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84577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(-310, -234)</w:t>
                            </w:r>
                          </w:p>
                        </w:tc>
                      </w:tr>
                      <w:tr w:rsidR="003D555D" w:rsidRPr="00D24E8C" w14:paraId="0A2AC719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42A32E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&gt;200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7AECA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-102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D4E348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2038AA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-131</w:t>
                            </w:r>
                          </w:p>
                        </w:tc>
                      </w:tr>
                      <w:tr w:rsidR="003D555D" w:rsidRPr="00D24E8C" w14:paraId="627BF82F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24CECB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D1E0AE0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(-116, -88)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941801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(9, 289)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9B61B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(-151, -111)</w:t>
                            </w:r>
                          </w:p>
                        </w:tc>
                      </w:tr>
                      <w:tr w:rsidR="003D555D" w:rsidRPr="00D24E8C" w14:paraId="788F4125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ECFCC3" w14:textId="77777777" w:rsidR="003D555D" w:rsidRPr="00AB0C82" w:rsidRDefault="003D555D" w:rsidP="00801B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Number of patients on concurrent benzodiazepines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6A9AEF0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-460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A90ED1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EAA5BC4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-703</w:t>
                            </w:r>
                          </w:p>
                        </w:tc>
                      </w:tr>
                      <w:tr w:rsidR="003D555D" w:rsidRPr="00D24E8C" w14:paraId="773C5033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AC32B91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6B2EB9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(-583, -337)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EC28E7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(-1019, 1387)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9FA83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(-876, -530)</w:t>
                            </w:r>
                          </w:p>
                        </w:tc>
                      </w:tr>
                      <w:tr w:rsidR="003D555D" w:rsidRPr="00D24E8C" w14:paraId="11E46796" w14:textId="77777777" w:rsidTr="00AB0C82">
                        <w:trPr>
                          <w:trHeight w:val="360"/>
                        </w:trPr>
                        <w:tc>
                          <w:tcPr>
                            <w:tcW w:w="4792" w:type="dxa"/>
                            <w:tcBorders>
                              <w:bottom w:val="nil"/>
                            </w:tcBorders>
                          </w:tcPr>
                          <w:p w14:paraId="5FDDA1D9" w14:textId="77777777" w:rsidR="003D555D" w:rsidRPr="00AB0C82" w:rsidRDefault="003D555D" w:rsidP="00FA42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Pre-OSI segment starting October 2011</w:t>
                            </w:r>
                            <w:r w:rsidRPr="00AB0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496DC45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8D261F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3FC520C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55D" w:rsidRPr="00D24E8C" w14:paraId="6369B246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669513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 100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471BA7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-144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0C3D49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419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297C4E8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-469</w:t>
                            </w:r>
                          </w:p>
                        </w:tc>
                      </w:tr>
                      <w:tr w:rsidR="003D555D" w:rsidRPr="00D24E8C" w14:paraId="1AEF2C78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8E917E5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1469EAE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(-217, -71)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D426808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(-440, 1278)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9DC730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(-657, -281)</w:t>
                            </w:r>
                          </w:p>
                        </w:tc>
                      </w:tr>
                      <w:tr w:rsidR="003D555D" w:rsidRPr="00D24E8C" w14:paraId="6CA722F0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89BBA0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 of patients &gt;200 MEQ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2EFE6A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-91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6F91D9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B3ADFC4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-239</w:t>
                            </w:r>
                          </w:p>
                        </w:tc>
                      </w:tr>
                      <w:tr w:rsidR="003D555D" w:rsidRPr="00D24E8C" w14:paraId="243B61BC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F44EFE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1873F36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(-130, -52)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90EBC2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(32, 736)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155F4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(-334, -144)</w:t>
                            </w:r>
                          </w:p>
                        </w:tc>
                      </w:tr>
                      <w:tr w:rsidR="003D555D" w:rsidRPr="00D24E8C" w14:paraId="7AECC916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2138F3" w14:textId="77777777" w:rsidR="003D555D" w:rsidRPr="00AB0C82" w:rsidRDefault="003D555D" w:rsidP="00801B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Number of patients on concurrent benzodiazepines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9278FA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-384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C37D93A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-46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9547B4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-1220</w:t>
                            </w:r>
                          </w:p>
                        </w:tc>
                      </w:tr>
                      <w:tr w:rsidR="003D555D" w:rsidRPr="00D24E8C" w14:paraId="44226BAF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68EB4534" w14:textId="77777777" w:rsidR="003D555D" w:rsidRPr="00AB0C82" w:rsidRDefault="003D555D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CAD19B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(-473, -295)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D7E880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(-1991, 1899)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FF2B06" w14:textId="77777777" w:rsidR="003D555D" w:rsidRPr="00AB0C82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0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(-1538, -902)</w:t>
                            </w:r>
                          </w:p>
                        </w:tc>
                      </w:tr>
                      <w:tr w:rsidR="003D555D" w:rsidRPr="00D24E8C" w14:paraId="316D777A" w14:textId="77777777" w:rsidTr="00AB0C82">
                        <w:trPr>
                          <w:trHeight w:val="360"/>
                        </w:trPr>
                        <w:tc>
                          <w:tcPr>
                            <w:tcW w:w="4792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14:paraId="7789DEA1" w14:textId="2F6ACD3A" w:rsidR="003D555D" w:rsidRPr="003D555D" w:rsidRDefault="003D555D" w:rsidP="00FA422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Subset of patients receiving chronic </w:t>
                            </w:r>
                            <w:proofErr w:type="spellStart"/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opioids</w:t>
                            </w:r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2EC051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F94F11E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FF2D1F5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55D" w:rsidRPr="00D24E8C" w14:paraId="5F02BECC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8D4422" w14:textId="7C1C05F5" w:rsidR="003D555D" w:rsidRPr="003D555D" w:rsidRDefault="007F695B" w:rsidP="00FA422E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&gt; 100 MEQ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57342A0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89 </w:t>
                            </w:r>
                          </w:p>
                          <w:p w14:paraId="797BAAC2" w14:textId="51CFBAEE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(-40, 218)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56AA471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-1090 </w:t>
                            </w:r>
                          </w:p>
                          <w:p w14:paraId="1852CF96" w14:textId="37332E23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(-2352, 172)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D54E77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-364 </w:t>
                            </w:r>
                          </w:p>
                          <w:p w14:paraId="3BF271C1" w14:textId="3B2FFA21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(-546, -182)</w:t>
                            </w:r>
                          </w:p>
                        </w:tc>
                      </w:tr>
                      <w:tr w:rsidR="003D555D" w:rsidRPr="00D24E8C" w14:paraId="6D3B5027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75F886" w14:textId="16E22DE5" w:rsidR="003D555D" w:rsidRPr="003D555D" w:rsidRDefault="007F695B" w:rsidP="00FA422E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&gt; 200 MEQ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9432F41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-21 </w:t>
                            </w:r>
                          </w:p>
                          <w:p w14:paraId="32CC131C" w14:textId="11788E95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(-62, 20)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17DB933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-154 </w:t>
                            </w:r>
                          </w:p>
                          <w:p w14:paraId="5A05D856" w14:textId="0F36B41E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(-552, 244)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BA818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-168 </w:t>
                            </w:r>
                          </w:p>
                          <w:p w14:paraId="2D4939CE" w14:textId="008C6DF9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(-225, -111)</w:t>
                            </w:r>
                          </w:p>
                        </w:tc>
                      </w:tr>
                      <w:tr w:rsidR="003D555D" w:rsidRPr="00D24E8C" w14:paraId="7DF901AE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53B6510" w14:textId="4962EFDE" w:rsidR="003D555D" w:rsidRPr="003D555D" w:rsidRDefault="007F695B" w:rsidP="00801B9C">
                            <w:pPr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on concurrent benzodiazepines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902A5EC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 </w:t>
                            </w:r>
                          </w:p>
                          <w:p w14:paraId="32A10C4D" w14:textId="55A426A0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(-167, 177)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0A8AD87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-1245 </w:t>
                            </w:r>
                          </w:p>
                          <w:p w14:paraId="6761B89E" w14:textId="2215EA96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(-2933, 443)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63A75A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-838 </w:t>
                            </w:r>
                          </w:p>
                          <w:p w14:paraId="2AF46CA7" w14:textId="5817DC85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(-1081, -595)</w:t>
                            </w:r>
                          </w:p>
                        </w:tc>
                      </w:tr>
                      <w:tr w:rsidR="003D555D" w:rsidRPr="00D24E8C" w14:paraId="6EABCDB9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2C59B9" w14:textId="76990D73" w:rsidR="003D555D" w:rsidRPr="003D555D" w:rsidRDefault="003D555D" w:rsidP="00AB0C8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Subset of patients receiving opioids non-</w:t>
                            </w:r>
                            <w:proofErr w:type="spellStart"/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chronically</w:t>
                            </w:r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f</w:t>
                            </w:r>
                            <w:proofErr w:type="spellEnd"/>
                            <w:r w:rsidRPr="003D55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57AD551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565D5D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48A9EE" w14:textId="77777777" w:rsidR="003D555D" w:rsidRPr="003D555D" w:rsidRDefault="003D555D" w:rsidP="00FA422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D555D" w:rsidRPr="00D24E8C" w14:paraId="114540DB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C26732" w14:textId="7C14359E" w:rsidR="003D555D" w:rsidRPr="003D555D" w:rsidRDefault="007F695B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&gt; 100 MEQ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96054E1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-307</w:t>
                            </w:r>
                          </w:p>
                          <w:p w14:paraId="40FDD416" w14:textId="6FA50E88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(-426, -188)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E394084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1202 </w:t>
                            </w:r>
                          </w:p>
                          <w:p w14:paraId="64BE318C" w14:textId="156CD030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(32, 2372)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7B78D0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14:paraId="6F7FB4BA" w14:textId="3DD67FF5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(-136, 202)</w:t>
                            </w:r>
                          </w:p>
                        </w:tc>
                      </w:tr>
                      <w:tr w:rsidR="003D555D" w:rsidRPr="00D24E8C" w14:paraId="3FBBF4E6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265CEA" w14:textId="4D0ABEDE" w:rsidR="003D555D" w:rsidRPr="003D555D" w:rsidRDefault="007F695B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&gt; 200 MEQ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8F79CEA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-110</w:t>
                            </w:r>
                          </w:p>
                          <w:p w14:paraId="1EC72D1D" w14:textId="7E4B9EB6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(-148, -72)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4A6ED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376</w:t>
                            </w:r>
                          </w:p>
                          <w:p w14:paraId="5A1A7C8A" w14:textId="5154A0D9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(1, 751)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AB7B00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5288D27" w14:textId="6B9A847E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(-50, 58)</w:t>
                            </w:r>
                          </w:p>
                        </w:tc>
                      </w:tr>
                      <w:tr w:rsidR="003D555D" w:rsidRPr="00D24E8C" w14:paraId="71007D81" w14:textId="77777777" w:rsidTr="00AB0C82">
                        <w:trPr>
                          <w:trHeight w:val="288"/>
                        </w:trPr>
                        <w:tc>
                          <w:tcPr>
                            <w:tcW w:w="47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8AEEC54" w14:textId="00D5E36A" w:rsidR="003D555D" w:rsidRPr="003D555D" w:rsidRDefault="007F695B" w:rsidP="00FA42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Number</w:t>
                            </w:r>
                            <w:r w:rsidR="003D555D"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patients on concurrent benzodiazepines 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632B5E" w14:textId="3B837A15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-579</w:t>
                            </w:r>
                          </w:p>
                          <w:p w14:paraId="59AD2503" w14:textId="3DEF55AA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(-749, -409)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B63307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888</w:t>
                            </w:r>
                          </w:p>
                          <w:p w14:paraId="6271BD67" w14:textId="65D045F8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(-780, 2556)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191E4E" w14:textId="77777777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  <w:p w14:paraId="407C060A" w14:textId="18AC3655" w:rsidR="003D555D" w:rsidRPr="003D555D" w:rsidRDefault="003D555D" w:rsidP="00FA42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55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(-183, 297)</w:t>
                            </w:r>
                          </w:p>
                        </w:tc>
                      </w:tr>
                    </w:tbl>
                    <w:p w14:paraId="28D5B9A6" w14:textId="77777777" w:rsidR="003D555D" w:rsidRDefault="003D555D"/>
                  </w:txbxContent>
                </v:textbox>
                <w10:wrap type="square"/>
              </v:shape>
            </w:pict>
          </mc:Fallback>
        </mc:AlternateContent>
      </w:r>
      <w:r w:rsidR="00E345F4" w:rsidRPr="003D555D">
        <w:rPr>
          <w:rFonts w:ascii="Times New Roman" w:hAnsi="Times New Roman" w:cs="Times New Roman"/>
          <w:b/>
        </w:rPr>
        <w:t>Table 2</w:t>
      </w:r>
      <w:r w:rsidRPr="003D555D">
        <w:rPr>
          <w:rFonts w:ascii="Times New Roman" w:hAnsi="Times New Roman" w:cs="Times New Roman"/>
          <w:b/>
        </w:rPr>
        <w:t>.</w:t>
      </w:r>
      <w:r w:rsidRPr="003D555D">
        <w:rPr>
          <w:rFonts w:ascii="Times New Roman" w:hAnsi="Times New Roman" w:cs="Times New Roman"/>
        </w:rPr>
        <w:t xml:space="preserve"> Segmented regression results of sensitivity analyses with estimated changes in patients receiving </w:t>
      </w:r>
      <w:r w:rsidR="003D555D">
        <w:rPr>
          <w:rFonts w:ascii="Times New Roman" w:hAnsi="Times New Roman" w:cs="Times New Roman"/>
        </w:rPr>
        <w:t xml:space="preserve">high dosage </w:t>
      </w:r>
      <w:r w:rsidRPr="003D555D">
        <w:rPr>
          <w:rFonts w:ascii="Times New Roman" w:hAnsi="Times New Roman" w:cs="Times New Roman"/>
        </w:rPr>
        <w:t xml:space="preserve">opioids and concurrent benzodiazepines from October 2012 to September 2014 (except otherwise indicated) </w:t>
      </w:r>
    </w:p>
    <w:p w14:paraId="4365531B" w14:textId="77777777" w:rsidR="00801B9C" w:rsidRPr="003D555D" w:rsidRDefault="00801B9C" w:rsidP="00801B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 xml:space="preserve">a  </w:t>
      </w:r>
      <w:r w:rsidRPr="003D555D">
        <w:rPr>
          <w:rFonts w:ascii="Times New Roman" w:hAnsi="Times New Roman" w:cs="Times New Roman"/>
          <w:sz w:val="20"/>
          <w:szCs w:val="20"/>
        </w:rPr>
        <w:t>Slope</w:t>
      </w:r>
      <w:proofErr w:type="gramEnd"/>
      <w:r w:rsidRPr="003D555D">
        <w:rPr>
          <w:rFonts w:ascii="Times New Roman" w:hAnsi="Times New Roman" w:cs="Times New Roman"/>
          <w:sz w:val="20"/>
          <w:szCs w:val="20"/>
        </w:rPr>
        <w:t xml:space="preserve"> (change in number of patients over time) in the pre-OSI segment </w:t>
      </w:r>
    </w:p>
    <w:p w14:paraId="2131FAE4" w14:textId="77777777" w:rsidR="00801B9C" w:rsidRPr="003D555D" w:rsidRDefault="00801B9C" w:rsidP="00801B9C">
      <w:pPr>
        <w:rPr>
          <w:rFonts w:ascii="Times New Roman" w:hAnsi="Times New Roman" w:cs="Times New Roman"/>
          <w:sz w:val="20"/>
          <w:szCs w:val="20"/>
        </w:rPr>
      </w:pPr>
      <w:r w:rsidRPr="003D555D">
        <w:rPr>
          <w:rFonts w:ascii="Times New Roman" w:hAnsi="Times New Roman" w:cs="Times New Roman"/>
          <w:sz w:val="20"/>
          <w:szCs w:val="20"/>
        </w:rPr>
        <w:t>(October 2012 to September 2013)</w:t>
      </w:r>
    </w:p>
    <w:p w14:paraId="1572CCA1" w14:textId="77777777" w:rsidR="00801B9C" w:rsidRPr="003D555D" w:rsidRDefault="00801B9C" w:rsidP="00801B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 xml:space="preserve">b  </w:t>
      </w:r>
      <w:r w:rsidRPr="003D555D">
        <w:rPr>
          <w:rFonts w:ascii="Times New Roman" w:hAnsi="Times New Roman" w:cs="Times New Roman"/>
          <w:sz w:val="20"/>
          <w:szCs w:val="20"/>
        </w:rPr>
        <w:t>Immediate</w:t>
      </w:r>
      <w:proofErr w:type="gramEnd"/>
      <w:r w:rsidRPr="003D555D">
        <w:rPr>
          <w:rFonts w:ascii="Times New Roman" w:hAnsi="Times New Roman" w:cs="Times New Roman"/>
          <w:sz w:val="20"/>
          <w:szCs w:val="20"/>
        </w:rPr>
        <w:t xml:space="preserve"> change in number of patients during the month of OSI implementation (October 2013)</w:t>
      </w:r>
    </w:p>
    <w:p w14:paraId="7021011F" w14:textId="77777777" w:rsidR="00801B9C" w:rsidRPr="003D555D" w:rsidRDefault="00801B9C" w:rsidP="00801B9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c  </w:t>
      </w:r>
      <w:r w:rsidRPr="003D555D">
        <w:rPr>
          <w:rFonts w:ascii="Times New Roman" w:hAnsi="Times New Roman" w:cs="Times New Roman"/>
          <w:sz w:val="20"/>
          <w:szCs w:val="20"/>
        </w:rPr>
        <w:t>Additional</w:t>
      </w:r>
      <w:proofErr w:type="gramEnd"/>
      <w:r w:rsidRPr="003D555D">
        <w:rPr>
          <w:rFonts w:ascii="Times New Roman" w:hAnsi="Times New Roman" w:cs="Times New Roman"/>
          <w:sz w:val="20"/>
          <w:szCs w:val="20"/>
        </w:rPr>
        <w:t xml:space="preserve"> change in slope (compared to the pre-OSI segment) after OSI implementation (October 2013 to September 2014)</w:t>
      </w:r>
    </w:p>
    <w:p w14:paraId="3D34EACA" w14:textId="77777777" w:rsidR="00801B9C" w:rsidRPr="003D555D" w:rsidRDefault="00801B9C" w:rsidP="00801B9C">
      <w:pPr>
        <w:tabs>
          <w:tab w:val="left" w:pos="541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D555D">
        <w:rPr>
          <w:rFonts w:ascii="Times New Roman" w:hAnsi="Times New Roman" w:cs="Times New Roman"/>
          <w:sz w:val="20"/>
          <w:szCs w:val="20"/>
        </w:rPr>
        <w:t xml:space="preserve">Examines prescribing from October 2011 to September 2014 with OSI implementation in October 2013.  </w:t>
      </w:r>
    </w:p>
    <w:p w14:paraId="322009D8" w14:textId="5D14EF3F" w:rsidR="00801B9C" w:rsidRPr="003D555D" w:rsidRDefault="003E668B" w:rsidP="00801B9C">
      <w:pPr>
        <w:tabs>
          <w:tab w:val="left" w:pos="541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 w:rsidRPr="003D55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D555D">
        <w:rPr>
          <w:rFonts w:ascii="Times New Roman" w:hAnsi="Times New Roman" w:cs="Times New Roman"/>
          <w:sz w:val="20"/>
          <w:szCs w:val="20"/>
        </w:rPr>
        <w:t>Chronic opioids were defined as receiving opioids for at least 70 out of the past 90 days.</w:t>
      </w:r>
    </w:p>
    <w:p w14:paraId="68A5DB94" w14:textId="088A4A9D" w:rsidR="00E35209" w:rsidRPr="003D555D" w:rsidRDefault="007F695B" w:rsidP="00801B9C">
      <w:pPr>
        <w:tabs>
          <w:tab w:val="left" w:pos="54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bookmarkStart w:id="0" w:name="_GoBack"/>
      <w:bookmarkEnd w:id="0"/>
      <w:proofErr w:type="gramEnd"/>
      <w:r w:rsidR="00E35209" w:rsidRPr="003D555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35209" w:rsidRPr="003D555D">
        <w:rPr>
          <w:rFonts w:ascii="Times New Roman" w:hAnsi="Times New Roman" w:cs="Times New Roman"/>
          <w:sz w:val="20"/>
          <w:szCs w:val="20"/>
        </w:rPr>
        <w:t xml:space="preserve">Patient receiving opioids </w:t>
      </w:r>
      <w:r w:rsidR="008F0585" w:rsidRPr="003D555D">
        <w:rPr>
          <w:rFonts w:ascii="Times New Roman" w:hAnsi="Times New Roman" w:cs="Times New Roman"/>
          <w:sz w:val="20"/>
          <w:szCs w:val="20"/>
        </w:rPr>
        <w:t>for less than 70 out of the past 90 days</w:t>
      </w:r>
      <w:r w:rsidR="00E35209" w:rsidRPr="003D555D">
        <w:rPr>
          <w:rFonts w:ascii="Times New Roman" w:hAnsi="Times New Roman" w:cs="Times New Roman"/>
          <w:sz w:val="20"/>
          <w:szCs w:val="20"/>
        </w:rPr>
        <w:t>.</w:t>
      </w:r>
    </w:p>
    <w:p w14:paraId="122681BB" w14:textId="77777777" w:rsidR="00801B9C" w:rsidRPr="003D555D" w:rsidRDefault="00801B9C" w:rsidP="00801B9C">
      <w:pPr>
        <w:tabs>
          <w:tab w:val="left" w:pos="5413"/>
        </w:tabs>
        <w:rPr>
          <w:rFonts w:ascii="Times New Roman" w:hAnsi="Times New Roman" w:cs="Times New Roman"/>
          <w:sz w:val="20"/>
          <w:szCs w:val="20"/>
        </w:rPr>
      </w:pPr>
    </w:p>
    <w:p w14:paraId="6A4BA9BD" w14:textId="77777777" w:rsidR="00801B9C" w:rsidRPr="003D555D" w:rsidRDefault="00801B9C" w:rsidP="00801B9C">
      <w:pPr>
        <w:tabs>
          <w:tab w:val="left" w:pos="5413"/>
        </w:tabs>
        <w:rPr>
          <w:rFonts w:ascii="Times New Roman" w:hAnsi="Times New Roman" w:cs="Times New Roman"/>
        </w:rPr>
      </w:pPr>
    </w:p>
    <w:p w14:paraId="73BBAA73" w14:textId="77777777" w:rsidR="00801B9C" w:rsidRPr="003D555D" w:rsidRDefault="00801B9C">
      <w:pPr>
        <w:rPr>
          <w:rFonts w:ascii="Times New Roman" w:hAnsi="Times New Roman" w:cs="Times New Roman"/>
          <w:b/>
        </w:rPr>
      </w:pPr>
    </w:p>
    <w:sectPr w:rsidR="00801B9C" w:rsidRPr="003D555D" w:rsidSect="002A3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855CD" w15:done="0"/>
  <w15:commentEx w15:paraId="652F2915" w15:done="0"/>
  <w15:commentEx w15:paraId="7E6D4CBE" w15:done="0"/>
  <w15:commentEx w15:paraId="62FA9B55" w15:done="0"/>
  <w15:commentEx w15:paraId="0098FB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hnert, Amy">
    <w15:presenceInfo w15:providerId="AD" w15:userId="S-1-5-21-151606367-2082624055-312552118-121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9C"/>
    <w:rsid w:val="00063F29"/>
    <w:rsid w:val="00087504"/>
    <w:rsid w:val="00110561"/>
    <w:rsid w:val="001710E1"/>
    <w:rsid w:val="001C017E"/>
    <w:rsid w:val="002A3B06"/>
    <w:rsid w:val="002B20DD"/>
    <w:rsid w:val="003D555D"/>
    <w:rsid w:val="003E668B"/>
    <w:rsid w:val="00421B68"/>
    <w:rsid w:val="0044385B"/>
    <w:rsid w:val="005A21A5"/>
    <w:rsid w:val="005B3D21"/>
    <w:rsid w:val="005F3728"/>
    <w:rsid w:val="00796D11"/>
    <w:rsid w:val="007A1552"/>
    <w:rsid w:val="007F695B"/>
    <w:rsid w:val="00801B9C"/>
    <w:rsid w:val="008656DB"/>
    <w:rsid w:val="00896F40"/>
    <w:rsid w:val="008F0585"/>
    <w:rsid w:val="0090355E"/>
    <w:rsid w:val="00A07D25"/>
    <w:rsid w:val="00A578B1"/>
    <w:rsid w:val="00AB0C82"/>
    <w:rsid w:val="00D13548"/>
    <w:rsid w:val="00D20537"/>
    <w:rsid w:val="00DA1D83"/>
    <w:rsid w:val="00E345F4"/>
    <w:rsid w:val="00E35209"/>
    <w:rsid w:val="00E60534"/>
    <w:rsid w:val="00F10038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C4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0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B2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0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lin</dc:creator>
  <cp:keywords/>
  <dc:description/>
  <cp:lastModifiedBy>allison lin</cp:lastModifiedBy>
  <cp:revision>10</cp:revision>
  <dcterms:created xsi:type="dcterms:W3CDTF">2016-11-13T17:55:00Z</dcterms:created>
  <dcterms:modified xsi:type="dcterms:W3CDTF">2017-02-10T13:05:00Z</dcterms:modified>
</cp:coreProperties>
</file>