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7070F" w14:textId="1E968BFF" w:rsidR="007D4436" w:rsidRPr="00D733E0" w:rsidRDefault="007D4436" w:rsidP="007D4436">
      <w:pPr>
        <w:rPr>
          <w:b/>
        </w:rPr>
      </w:pPr>
      <w:bookmarkStart w:id="0" w:name="_GoBack"/>
      <w:bookmarkEnd w:id="0"/>
      <w:r w:rsidRPr="00D733E0">
        <w:rPr>
          <w:b/>
        </w:rPr>
        <w:t xml:space="preserve">Supplementary Table 1. Inter- and intra- observer agreement for </w:t>
      </w:r>
      <w:r w:rsidR="002F6582" w:rsidRPr="00D733E0">
        <w:rPr>
          <w:b/>
        </w:rPr>
        <w:t>pressure pain detection threshold (</w:t>
      </w:r>
      <w:r w:rsidRPr="00D733E0">
        <w:rPr>
          <w:b/>
        </w:rPr>
        <w:t>PPT</w:t>
      </w:r>
      <w:r w:rsidR="002F6582" w:rsidRPr="00D733E0">
        <w:rPr>
          <w:b/>
        </w:rPr>
        <w:t>)</w:t>
      </w:r>
      <w:r w:rsidRPr="00D733E0">
        <w:rPr>
          <w:b/>
        </w:rPr>
        <w:t xml:space="preserve"> assessments</w:t>
      </w:r>
    </w:p>
    <w:p w14:paraId="7F952B9C" w14:textId="77777777" w:rsidR="007D4436" w:rsidRPr="00D733E0" w:rsidRDefault="007D4436" w:rsidP="007D4436">
      <w:pPr>
        <w:rPr>
          <w:bCs/>
        </w:rPr>
      </w:pPr>
    </w:p>
    <w:p w14:paraId="18B707BF" w14:textId="77777777" w:rsidR="007D4436" w:rsidRPr="00D733E0" w:rsidRDefault="007D4436" w:rsidP="007D4436">
      <w:pPr>
        <w:rPr>
          <w:bCs/>
        </w:rPr>
      </w:pPr>
    </w:p>
    <w:p w14:paraId="40B0D878" w14:textId="77777777" w:rsidR="007D4436" w:rsidRPr="00D733E0" w:rsidRDefault="007D4436" w:rsidP="007D4436">
      <w:pPr>
        <w:rPr>
          <w:bCs/>
        </w:rPr>
      </w:pPr>
    </w:p>
    <w:p w14:paraId="5B6D4244" w14:textId="77777777" w:rsidR="007D4436" w:rsidRPr="00D733E0" w:rsidRDefault="007D4436" w:rsidP="007D4436">
      <w:pPr>
        <w:rPr>
          <w:bCs/>
        </w:rPr>
      </w:pPr>
    </w:p>
    <w:p w14:paraId="09942045" w14:textId="77777777" w:rsidR="007D4436" w:rsidRPr="00D733E0" w:rsidRDefault="007D4436" w:rsidP="007D4436">
      <w:pPr>
        <w:rPr>
          <w:bCs/>
        </w:rPr>
      </w:pPr>
    </w:p>
    <w:p w14:paraId="12A6AA52" w14:textId="77777777" w:rsidR="007D4436" w:rsidRPr="00D733E0" w:rsidRDefault="007D4436" w:rsidP="007D4436">
      <w:pPr>
        <w:rPr>
          <w:bCs/>
        </w:rPr>
      </w:pPr>
    </w:p>
    <w:p w14:paraId="735737B4" w14:textId="77777777" w:rsidR="007D4436" w:rsidRPr="00D733E0" w:rsidRDefault="007D4436" w:rsidP="007D4436">
      <w:pPr>
        <w:pStyle w:val="NoSpacing"/>
      </w:pPr>
    </w:p>
    <w:p w14:paraId="6FADBF35" w14:textId="77777777" w:rsidR="007D4436" w:rsidRPr="00D733E0" w:rsidRDefault="007D4436" w:rsidP="007D4436">
      <w:pPr>
        <w:pStyle w:val="NoSpacing"/>
      </w:pPr>
      <w:r w:rsidRPr="00D733E0">
        <w:t xml:space="preserve">List of assessors:  Laura Marshall (LM), Nadia Frowd (NF).  </w:t>
      </w:r>
    </w:p>
    <w:p w14:paraId="778D482A" w14:textId="0909B56C" w:rsidR="007D4436" w:rsidRPr="00D733E0" w:rsidRDefault="007D4436" w:rsidP="007D4436">
      <w:pPr>
        <w:pStyle w:val="NoSpacing"/>
      </w:pPr>
      <w:r w:rsidRPr="00D733E0">
        <w:t>Abbreviations:</w:t>
      </w:r>
      <w:r w:rsidRPr="00D733E0">
        <w:tab/>
      </w:r>
      <w:r w:rsidR="005B6B51" w:rsidRPr="00D733E0">
        <w:t xml:space="preserve">CCC – concordance correlation coefficient, </w:t>
      </w:r>
      <w:r w:rsidRPr="00D733E0">
        <w:t>CI – confidence interval, PPT – pain pressure thresholds</w:t>
      </w:r>
      <w:r w:rsidR="005B6B51" w:rsidRPr="00D733E0">
        <w:t>, n=number of participants assessed</w:t>
      </w:r>
    </w:p>
    <w:p w14:paraId="3F36CBDA" w14:textId="77777777" w:rsidR="007D4436" w:rsidRPr="00D733E0" w:rsidRDefault="007D4436" w:rsidP="007D4436">
      <w:pPr>
        <w:rPr>
          <w:b/>
        </w:rPr>
      </w:pPr>
    </w:p>
    <w:p w14:paraId="34373846" w14:textId="77777777" w:rsidR="007D4436" w:rsidRPr="00D733E0" w:rsidRDefault="007D4436" w:rsidP="007D4436">
      <w:pPr>
        <w:rPr>
          <w:b/>
        </w:rPr>
      </w:pPr>
    </w:p>
    <w:tbl>
      <w:tblPr>
        <w:tblStyle w:val="PlainTable2"/>
        <w:tblpPr w:leftFromText="180" w:rightFromText="180" w:vertAnchor="page" w:horzAnchor="margin" w:tblpXSpec="center" w:tblpY="1887"/>
        <w:tblW w:w="11340" w:type="dxa"/>
        <w:tblLook w:val="04A0" w:firstRow="1" w:lastRow="0" w:firstColumn="1" w:lastColumn="0" w:noHBand="0" w:noVBand="1"/>
      </w:tblPr>
      <w:tblGrid>
        <w:gridCol w:w="2664"/>
        <w:gridCol w:w="1225"/>
        <w:gridCol w:w="416"/>
        <w:gridCol w:w="3204"/>
        <w:gridCol w:w="1225"/>
        <w:gridCol w:w="416"/>
        <w:gridCol w:w="2190"/>
      </w:tblGrid>
      <w:tr w:rsidR="007D4436" w:rsidRPr="00D733E0" w14:paraId="4ACE6430" w14:textId="77777777" w:rsidTr="007D4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top w:val="single" w:sz="4" w:space="0" w:color="auto"/>
            </w:tcBorders>
          </w:tcPr>
          <w:p w14:paraId="4576933F" w14:textId="77777777" w:rsidR="007D4436" w:rsidRPr="00D733E0" w:rsidRDefault="007D4436" w:rsidP="007D4436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70FBAC1A" w14:textId="77777777" w:rsidR="007D4436" w:rsidRPr="00D733E0" w:rsidRDefault="007D4436" w:rsidP="007D443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rPr>
                <w:b w:val="0"/>
              </w:rPr>
              <w:t>Inter-observer agreement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24" w:space="0" w:color="auto"/>
            </w:tcBorders>
          </w:tcPr>
          <w:p w14:paraId="020667F2" w14:textId="77777777" w:rsidR="007D4436" w:rsidRPr="00D733E0" w:rsidRDefault="007D4436" w:rsidP="007D443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rPr>
                <w:b w:val="0"/>
              </w:rPr>
              <w:t>Intra-observer agreement</w:t>
            </w:r>
          </w:p>
        </w:tc>
      </w:tr>
      <w:tr w:rsidR="007D4436" w:rsidRPr="00D733E0" w14:paraId="3E7D69C6" w14:textId="77777777" w:rsidTr="007D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top w:val="single" w:sz="4" w:space="0" w:color="auto"/>
            </w:tcBorders>
          </w:tcPr>
          <w:p w14:paraId="6AE664E5" w14:textId="10856A8A" w:rsidR="007D4436" w:rsidRPr="00D733E0" w:rsidRDefault="007D4436" w:rsidP="001D6AF4">
            <w:pPr>
              <w:spacing w:after="160" w:line="259" w:lineRule="auto"/>
              <w:rPr>
                <w:b w:val="0"/>
              </w:rPr>
            </w:pPr>
            <w:r w:rsidRPr="00D733E0">
              <w:rPr>
                <w:b w:val="0"/>
              </w:rPr>
              <w:t>Anatomical site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23B9A5C5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Observers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241944B8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</w:t>
            </w:r>
          </w:p>
        </w:tc>
        <w:tc>
          <w:tcPr>
            <w:tcW w:w="3204" w:type="dxa"/>
            <w:tcBorders>
              <w:top w:val="single" w:sz="4" w:space="0" w:color="auto"/>
              <w:right w:val="single" w:sz="24" w:space="0" w:color="auto"/>
            </w:tcBorders>
          </w:tcPr>
          <w:p w14:paraId="786E0BA0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CCC (95% C.I.)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24" w:space="0" w:color="auto"/>
            </w:tcBorders>
          </w:tcPr>
          <w:p w14:paraId="30C0EF96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Observers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74B42E12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3F586DE9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CCC (95% C.I.)</w:t>
            </w:r>
          </w:p>
        </w:tc>
      </w:tr>
      <w:tr w:rsidR="007D4436" w:rsidRPr="00D733E0" w14:paraId="69C8A928" w14:textId="77777777" w:rsidTr="007D443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C4F9A82" w14:textId="77777777" w:rsidR="007D4436" w:rsidRPr="00D733E0" w:rsidRDefault="007D4436" w:rsidP="007D4436">
            <w:pPr>
              <w:spacing w:after="160" w:line="259" w:lineRule="auto"/>
              <w:rPr>
                <w:b w:val="0"/>
              </w:rPr>
            </w:pPr>
            <w:r w:rsidRPr="00D733E0">
              <w:rPr>
                <w:b w:val="0"/>
              </w:rPr>
              <w:t>Proximal tibia</w:t>
            </w:r>
          </w:p>
        </w:tc>
        <w:tc>
          <w:tcPr>
            <w:tcW w:w="1225" w:type="dxa"/>
          </w:tcPr>
          <w:p w14:paraId="44E7554D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NF-LM</w:t>
            </w:r>
          </w:p>
        </w:tc>
        <w:tc>
          <w:tcPr>
            <w:tcW w:w="416" w:type="dxa"/>
          </w:tcPr>
          <w:p w14:paraId="79C05059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3204" w:type="dxa"/>
            <w:tcBorders>
              <w:right w:val="single" w:sz="24" w:space="0" w:color="auto"/>
            </w:tcBorders>
          </w:tcPr>
          <w:p w14:paraId="61D75D51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0.51 (-0.01 to 1.02)</w:t>
            </w:r>
          </w:p>
        </w:tc>
        <w:tc>
          <w:tcPr>
            <w:tcW w:w="1225" w:type="dxa"/>
            <w:tcBorders>
              <w:left w:val="single" w:sz="24" w:space="0" w:color="auto"/>
            </w:tcBorders>
          </w:tcPr>
          <w:p w14:paraId="1E23D75A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LM</w:t>
            </w:r>
          </w:p>
        </w:tc>
        <w:tc>
          <w:tcPr>
            <w:tcW w:w="416" w:type="dxa"/>
          </w:tcPr>
          <w:p w14:paraId="600952E3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2190" w:type="dxa"/>
          </w:tcPr>
          <w:p w14:paraId="60BDBB55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0.60 (0.28 to 0.92)</w:t>
            </w:r>
          </w:p>
        </w:tc>
      </w:tr>
      <w:tr w:rsidR="007D4436" w:rsidRPr="00D733E0" w14:paraId="6E9C7354" w14:textId="77777777" w:rsidTr="007D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20E5858" w14:textId="77777777" w:rsidR="007D4436" w:rsidRPr="00D733E0" w:rsidRDefault="007D4436" w:rsidP="007D4436">
            <w:pPr>
              <w:spacing w:after="160" w:line="259" w:lineRule="auto"/>
              <w:rPr>
                <w:b w:val="0"/>
              </w:rPr>
            </w:pPr>
            <w:r w:rsidRPr="00D733E0">
              <w:rPr>
                <w:b w:val="0"/>
              </w:rPr>
              <w:t>Sternum</w:t>
            </w:r>
          </w:p>
        </w:tc>
        <w:tc>
          <w:tcPr>
            <w:tcW w:w="1225" w:type="dxa"/>
          </w:tcPr>
          <w:p w14:paraId="0B6008A1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NF-LM</w:t>
            </w:r>
          </w:p>
        </w:tc>
        <w:tc>
          <w:tcPr>
            <w:tcW w:w="416" w:type="dxa"/>
          </w:tcPr>
          <w:p w14:paraId="7E37C819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3204" w:type="dxa"/>
            <w:tcBorders>
              <w:right w:val="single" w:sz="24" w:space="0" w:color="auto"/>
            </w:tcBorders>
          </w:tcPr>
          <w:p w14:paraId="3D046F74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0.61 (0.17 to 1.05)</w:t>
            </w:r>
          </w:p>
        </w:tc>
        <w:tc>
          <w:tcPr>
            <w:tcW w:w="1225" w:type="dxa"/>
            <w:tcBorders>
              <w:left w:val="single" w:sz="24" w:space="0" w:color="auto"/>
            </w:tcBorders>
          </w:tcPr>
          <w:p w14:paraId="6E347F18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LM</w:t>
            </w:r>
          </w:p>
        </w:tc>
        <w:tc>
          <w:tcPr>
            <w:tcW w:w="416" w:type="dxa"/>
          </w:tcPr>
          <w:p w14:paraId="6EFCA045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9</w:t>
            </w:r>
          </w:p>
        </w:tc>
        <w:tc>
          <w:tcPr>
            <w:tcW w:w="2190" w:type="dxa"/>
          </w:tcPr>
          <w:p w14:paraId="6C9D6E46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0.39 (-0.13 to 0.91)</w:t>
            </w:r>
          </w:p>
        </w:tc>
      </w:tr>
      <w:tr w:rsidR="007D4436" w:rsidRPr="00D733E0" w14:paraId="481C57C2" w14:textId="77777777" w:rsidTr="007D443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0301601F" w14:textId="77777777" w:rsidR="007D4436" w:rsidRPr="00D733E0" w:rsidRDefault="007D4436" w:rsidP="007D4436">
            <w:pPr>
              <w:spacing w:after="160" w:line="259" w:lineRule="auto"/>
              <w:rPr>
                <w:b w:val="0"/>
              </w:rPr>
            </w:pPr>
            <w:r w:rsidRPr="00D733E0">
              <w:rPr>
                <w:b w:val="0"/>
              </w:rPr>
              <w:t>Medial Joint Line</w:t>
            </w:r>
          </w:p>
        </w:tc>
        <w:tc>
          <w:tcPr>
            <w:tcW w:w="1225" w:type="dxa"/>
          </w:tcPr>
          <w:p w14:paraId="66D12973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NF-LM</w:t>
            </w:r>
          </w:p>
        </w:tc>
        <w:tc>
          <w:tcPr>
            <w:tcW w:w="416" w:type="dxa"/>
          </w:tcPr>
          <w:p w14:paraId="013016B9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3204" w:type="dxa"/>
            <w:tcBorders>
              <w:right w:val="single" w:sz="24" w:space="0" w:color="auto"/>
            </w:tcBorders>
          </w:tcPr>
          <w:p w14:paraId="2CE45794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0.75 (0.43 to 1.07)</w:t>
            </w:r>
          </w:p>
        </w:tc>
        <w:tc>
          <w:tcPr>
            <w:tcW w:w="1225" w:type="dxa"/>
            <w:tcBorders>
              <w:left w:val="single" w:sz="24" w:space="0" w:color="auto"/>
            </w:tcBorders>
          </w:tcPr>
          <w:p w14:paraId="4F008E3A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LM</w:t>
            </w:r>
          </w:p>
        </w:tc>
        <w:tc>
          <w:tcPr>
            <w:tcW w:w="416" w:type="dxa"/>
          </w:tcPr>
          <w:p w14:paraId="635D14A8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2190" w:type="dxa"/>
          </w:tcPr>
          <w:p w14:paraId="04EE616D" w14:textId="77777777" w:rsidR="007D4436" w:rsidRPr="00D733E0" w:rsidRDefault="007D4436" w:rsidP="007D44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0.90 (0.76 to 1.05)</w:t>
            </w:r>
          </w:p>
        </w:tc>
      </w:tr>
      <w:tr w:rsidR="007D4436" w:rsidRPr="00D733E0" w14:paraId="3513FD05" w14:textId="77777777" w:rsidTr="007D4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025F7A0F" w14:textId="77777777" w:rsidR="007D4436" w:rsidRPr="00D733E0" w:rsidRDefault="007D4436" w:rsidP="007D4436">
            <w:pPr>
              <w:spacing w:after="160" w:line="259" w:lineRule="auto"/>
              <w:rPr>
                <w:b w:val="0"/>
              </w:rPr>
            </w:pPr>
            <w:r w:rsidRPr="00D733E0">
              <w:rPr>
                <w:b w:val="0"/>
              </w:rPr>
              <w:t>Lateral Joint Line</w:t>
            </w:r>
          </w:p>
        </w:tc>
        <w:tc>
          <w:tcPr>
            <w:tcW w:w="1225" w:type="dxa"/>
          </w:tcPr>
          <w:p w14:paraId="23DA36FE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NF-LM</w:t>
            </w:r>
          </w:p>
        </w:tc>
        <w:tc>
          <w:tcPr>
            <w:tcW w:w="416" w:type="dxa"/>
          </w:tcPr>
          <w:p w14:paraId="057C61D5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3204" w:type="dxa"/>
            <w:tcBorders>
              <w:right w:val="single" w:sz="24" w:space="0" w:color="auto"/>
            </w:tcBorders>
          </w:tcPr>
          <w:p w14:paraId="0FC1CB4C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0.86 (0.68 to 1.03)</w:t>
            </w:r>
          </w:p>
        </w:tc>
        <w:tc>
          <w:tcPr>
            <w:tcW w:w="1225" w:type="dxa"/>
            <w:tcBorders>
              <w:left w:val="single" w:sz="24" w:space="0" w:color="auto"/>
            </w:tcBorders>
          </w:tcPr>
          <w:p w14:paraId="18A0EED0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LM</w:t>
            </w:r>
          </w:p>
        </w:tc>
        <w:tc>
          <w:tcPr>
            <w:tcW w:w="416" w:type="dxa"/>
          </w:tcPr>
          <w:p w14:paraId="70F670FC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8</w:t>
            </w:r>
          </w:p>
        </w:tc>
        <w:tc>
          <w:tcPr>
            <w:tcW w:w="2190" w:type="dxa"/>
          </w:tcPr>
          <w:p w14:paraId="39596211" w14:textId="77777777" w:rsidR="007D4436" w:rsidRPr="00D733E0" w:rsidRDefault="007D4436" w:rsidP="007D44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733E0">
              <w:rPr>
                <w:bCs/>
              </w:rPr>
              <w:t>0.61 (0.10 to 1.13)</w:t>
            </w:r>
          </w:p>
        </w:tc>
      </w:tr>
    </w:tbl>
    <w:p w14:paraId="611F2FB5" w14:textId="77777777" w:rsidR="007D4436" w:rsidRPr="00D733E0" w:rsidRDefault="007D4436" w:rsidP="007D4436">
      <w:pPr>
        <w:rPr>
          <w:b/>
        </w:rPr>
        <w:sectPr w:rsidR="007D4436" w:rsidRPr="00D733E0" w:rsidSect="007D4436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1844996" w14:textId="2947E587" w:rsidR="003A3CAD" w:rsidRPr="00D733E0" w:rsidRDefault="007D4436" w:rsidP="003A3CAD">
      <w:pPr>
        <w:rPr>
          <w:b/>
        </w:rPr>
      </w:pPr>
      <w:r w:rsidRPr="00D733E0">
        <w:rPr>
          <w:b/>
        </w:rPr>
        <w:lastRenderedPageBreak/>
        <w:t>Supplementary Table 2</w:t>
      </w:r>
      <w:r w:rsidR="003A3CAD" w:rsidRPr="00D733E0">
        <w:rPr>
          <w:b/>
        </w:rPr>
        <w:t>: Standardized item loading for the Hospital Anxiety and Depression Scale (HADS) two factor model.</w:t>
      </w:r>
    </w:p>
    <w:tbl>
      <w:tblPr>
        <w:tblStyle w:val="PlainTable22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6379"/>
        <w:gridCol w:w="1418"/>
        <w:gridCol w:w="1100"/>
      </w:tblGrid>
      <w:tr w:rsidR="003A3CAD" w:rsidRPr="00D733E0" w14:paraId="64843BED" w14:textId="77777777" w:rsidTr="00710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D82B144" w14:textId="77777777" w:rsidR="003A3CAD" w:rsidRPr="00D733E0" w:rsidRDefault="003A3CAD" w:rsidP="00174F3C">
            <w:pPr>
              <w:jc w:val="center"/>
            </w:pPr>
            <w:r w:rsidRPr="00D733E0">
              <w:t>Items</w:t>
            </w:r>
          </w:p>
        </w:tc>
        <w:tc>
          <w:tcPr>
            <w:tcW w:w="1418" w:type="dxa"/>
          </w:tcPr>
          <w:p w14:paraId="69D72E7B" w14:textId="77777777" w:rsidR="003A3CAD" w:rsidRPr="00D733E0" w:rsidRDefault="003A3CAD" w:rsidP="00710F90">
            <w:pPr>
              <w:tabs>
                <w:tab w:val="left" w:pos="1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t>Factor 1</w:t>
            </w:r>
            <w:r w:rsidRPr="00D733E0">
              <w:rPr>
                <w:b w:val="0"/>
              </w:rPr>
              <w:t xml:space="preserve"> (Depression)</w:t>
            </w:r>
          </w:p>
        </w:tc>
        <w:tc>
          <w:tcPr>
            <w:tcW w:w="1100" w:type="dxa"/>
          </w:tcPr>
          <w:p w14:paraId="7F1F0809" w14:textId="77777777" w:rsidR="003A3CAD" w:rsidRPr="00D733E0" w:rsidRDefault="003A3CAD" w:rsidP="00710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Factor 2</w:t>
            </w:r>
            <w:r w:rsidRPr="00D733E0">
              <w:rPr>
                <w:b w:val="0"/>
              </w:rPr>
              <w:t xml:space="preserve"> (Anxiety)</w:t>
            </w:r>
          </w:p>
        </w:tc>
      </w:tr>
      <w:tr w:rsidR="003A3CAD" w:rsidRPr="00D733E0" w14:paraId="43138061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FFBDA46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feel tense or wound up</w:t>
            </w:r>
          </w:p>
        </w:tc>
        <w:tc>
          <w:tcPr>
            <w:tcW w:w="1418" w:type="dxa"/>
          </w:tcPr>
          <w:p w14:paraId="3BF18DD7" w14:textId="4B3747F5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0.245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3CDB45DA" w14:textId="22D05A46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0.603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66BC4967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E30EE51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still enjoy the things I used to enjoy</w:t>
            </w:r>
          </w:p>
        </w:tc>
        <w:tc>
          <w:tcPr>
            <w:tcW w:w="1418" w:type="dxa"/>
          </w:tcPr>
          <w:p w14:paraId="1633748B" w14:textId="59C5328F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0.840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4F0AA72D" w14:textId="4145EC5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0.177</w:t>
            </w:r>
            <w:r w:rsidR="005203B2" w:rsidRPr="00D733E0">
              <w:t>**</w:t>
            </w:r>
          </w:p>
        </w:tc>
      </w:tr>
      <w:tr w:rsidR="003A3CAD" w:rsidRPr="00D733E0" w14:paraId="63354C83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058EF60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get a sort of frightened feeling as if something awful is about to happen</w:t>
            </w:r>
          </w:p>
        </w:tc>
        <w:tc>
          <w:tcPr>
            <w:tcW w:w="1418" w:type="dxa"/>
          </w:tcPr>
          <w:p w14:paraId="4EE4127C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0.004</w:t>
            </w:r>
          </w:p>
        </w:tc>
        <w:tc>
          <w:tcPr>
            <w:tcW w:w="1100" w:type="dxa"/>
          </w:tcPr>
          <w:p w14:paraId="1EA60C5F" w14:textId="7D31874A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0.836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74F006D4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EC519AE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can laugh and see the funny side of things</w:t>
            </w:r>
          </w:p>
        </w:tc>
        <w:tc>
          <w:tcPr>
            <w:tcW w:w="1418" w:type="dxa"/>
          </w:tcPr>
          <w:p w14:paraId="3A76E4C1" w14:textId="70201EEF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0.759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7E3290F5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0.054</w:t>
            </w:r>
          </w:p>
        </w:tc>
      </w:tr>
      <w:tr w:rsidR="003A3CAD" w:rsidRPr="00D733E0" w14:paraId="780B596A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742EEB9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Worrying thoughts go through my mind</w:t>
            </w:r>
          </w:p>
        </w:tc>
        <w:tc>
          <w:tcPr>
            <w:tcW w:w="1418" w:type="dxa"/>
          </w:tcPr>
          <w:p w14:paraId="1DCD04DA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0.045</w:t>
            </w:r>
          </w:p>
        </w:tc>
        <w:tc>
          <w:tcPr>
            <w:tcW w:w="1100" w:type="dxa"/>
          </w:tcPr>
          <w:p w14:paraId="5D3FEA46" w14:textId="1B4FBD2C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0.816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02E4A1C6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6723D7A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feel cheerful</w:t>
            </w:r>
          </w:p>
        </w:tc>
        <w:tc>
          <w:tcPr>
            <w:tcW w:w="1418" w:type="dxa"/>
          </w:tcPr>
          <w:p w14:paraId="47AD68D5" w14:textId="5D190EAF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0.739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629B825A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0.074</w:t>
            </w:r>
          </w:p>
        </w:tc>
      </w:tr>
      <w:tr w:rsidR="003A3CAD" w:rsidRPr="00D733E0" w14:paraId="18A964CA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81ECBB3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can sit at ease and feel relaxed</w:t>
            </w:r>
          </w:p>
        </w:tc>
        <w:tc>
          <w:tcPr>
            <w:tcW w:w="1418" w:type="dxa"/>
          </w:tcPr>
          <w:p w14:paraId="7079504B" w14:textId="2555374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0.629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790A3BE9" w14:textId="51366141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0.205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30641BEF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58C58B3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feel as if I am slowed down</w:t>
            </w:r>
          </w:p>
        </w:tc>
        <w:tc>
          <w:tcPr>
            <w:tcW w:w="1418" w:type="dxa"/>
          </w:tcPr>
          <w:p w14:paraId="64339129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0.129</w:t>
            </w:r>
          </w:p>
        </w:tc>
        <w:tc>
          <w:tcPr>
            <w:tcW w:w="1100" w:type="dxa"/>
          </w:tcPr>
          <w:p w14:paraId="2954AC56" w14:textId="2E3DD8E0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0.226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07D7194F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B907E9D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get a sort of frightened feeling like ‘butterflies’  in the stomach</w:t>
            </w:r>
          </w:p>
        </w:tc>
        <w:tc>
          <w:tcPr>
            <w:tcW w:w="1418" w:type="dxa"/>
          </w:tcPr>
          <w:p w14:paraId="4155F7E5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0.092</w:t>
            </w:r>
          </w:p>
        </w:tc>
        <w:tc>
          <w:tcPr>
            <w:tcW w:w="1100" w:type="dxa"/>
          </w:tcPr>
          <w:p w14:paraId="1A13E223" w14:textId="15B5D02F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0.484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4B603347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1F28ED7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have lost interest in my appearance</w:t>
            </w:r>
          </w:p>
        </w:tc>
        <w:tc>
          <w:tcPr>
            <w:tcW w:w="1418" w:type="dxa"/>
          </w:tcPr>
          <w:p w14:paraId="315EAF37" w14:textId="7B00677F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0.592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1874940B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0.008</w:t>
            </w:r>
          </w:p>
        </w:tc>
      </w:tr>
      <w:tr w:rsidR="003A3CAD" w:rsidRPr="00D733E0" w14:paraId="221CDDDD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49BF6FF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feel restless as if I have to be on the move</w:t>
            </w:r>
          </w:p>
        </w:tc>
        <w:tc>
          <w:tcPr>
            <w:tcW w:w="1418" w:type="dxa"/>
          </w:tcPr>
          <w:p w14:paraId="2E5F6410" w14:textId="57815154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0.112</w:t>
            </w:r>
            <w:r w:rsidR="005203B2" w:rsidRPr="00D733E0">
              <w:t>*</w:t>
            </w:r>
          </w:p>
        </w:tc>
        <w:tc>
          <w:tcPr>
            <w:tcW w:w="1100" w:type="dxa"/>
          </w:tcPr>
          <w:p w14:paraId="1C8E81F9" w14:textId="70DB103E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0.419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06059CB2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87827CC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look forward with enjoyments to things</w:t>
            </w:r>
          </w:p>
        </w:tc>
        <w:tc>
          <w:tcPr>
            <w:tcW w:w="1418" w:type="dxa"/>
          </w:tcPr>
          <w:p w14:paraId="449BA602" w14:textId="598F7DD4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0.943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223C7FF5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-0.109</w:t>
            </w:r>
          </w:p>
        </w:tc>
      </w:tr>
      <w:tr w:rsidR="00174F3C" w:rsidRPr="00D733E0" w14:paraId="4F8B5568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34FEE48" w14:textId="4793F91A" w:rsidR="00174F3C" w:rsidRPr="00D733E0" w:rsidRDefault="00174F3C" w:rsidP="00174F3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get sudden feelings of panic</w:t>
            </w:r>
          </w:p>
        </w:tc>
        <w:tc>
          <w:tcPr>
            <w:tcW w:w="1418" w:type="dxa"/>
          </w:tcPr>
          <w:p w14:paraId="5C752CE0" w14:textId="37AAE0A7" w:rsidR="00174F3C" w:rsidRPr="00D733E0" w:rsidRDefault="00174F3C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0.031</w:t>
            </w:r>
          </w:p>
        </w:tc>
        <w:tc>
          <w:tcPr>
            <w:tcW w:w="1100" w:type="dxa"/>
          </w:tcPr>
          <w:p w14:paraId="16477CCC" w14:textId="1F0B1FC0" w:rsidR="00174F3C" w:rsidRPr="00D733E0" w:rsidRDefault="00174F3C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0.868</w:t>
            </w:r>
            <w:r w:rsidR="005203B2" w:rsidRPr="00D733E0">
              <w:t>*</w:t>
            </w:r>
            <w:r w:rsidR="00A83EE6" w:rsidRPr="00D733E0">
              <w:t>**</w:t>
            </w:r>
          </w:p>
        </w:tc>
      </w:tr>
      <w:tr w:rsidR="003A3CAD" w:rsidRPr="00D733E0" w14:paraId="3B9C29A1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21751E2" w14:textId="77777777" w:rsidR="003A3CAD" w:rsidRPr="00D733E0" w:rsidRDefault="003A3CAD" w:rsidP="00174F3C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can enjoy a good book or radio or television programme</w:t>
            </w:r>
          </w:p>
        </w:tc>
        <w:tc>
          <w:tcPr>
            <w:tcW w:w="1418" w:type="dxa"/>
          </w:tcPr>
          <w:p w14:paraId="63AD28AF" w14:textId="08CDBABB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0.591</w:t>
            </w:r>
            <w:r w:rsidR="005203B2" w:rsidRPr="00D733E0">
              <w:t>*</w:t>
            </w:r>
            <w:r w:rsidR="00A83EE6" w:rsidRPr="00D733E0">
              <w:t>**</w:t>
            </w:r>
          </w:p>
        </w:tc>
        <w:tc>
          <w:tcPr>
            <w:tcW w:w="1100" w:type="dxa"/>
          </w:tcPr>
          <w:p w14:paraId="04FEBCC3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0.028</w:t>
            </w:r>
          </w:p>
        </w:tc>
      </w:tr>
    </w:tbl>
    <w:p w14:paraId="6B844DB7" w14:textId="698283F9" w:rsidR="008D1A24" w:rsidRPr="00D733E0" w:rsidRDefault="003A3CAD" w:rsidP="003A3CAD">
      <w:pPr>
        <w:pStyle w:val="NoSpacing"/>
      </w:pPr>
      <w:r w:rsidRPr="00D733E0">
        <w:t>Fit statistics for two factor model: CFI = 0.985; TLI=0.979; RMSEA = 0.073; WRMR = 3.127; X</w:t>
      </w:r>
      <w:r w:rsidRPr="00D733E0">
        <w:rPr>
          <w:vertAlign w:val="superscript"/>
        </w:rPr>
        <w:t>2</w:t>
      </w:r>
      <w:r w:rsidRPr="00D733E0">
        <w:t>(</w:t>
      </w:r>
      <w:proofErr w:type="gramStart"/>
      <w:r w:rsidRPr="00D733E0">
        <w:t>df</w:t>
      </w:r>
      <w:proofErr w:type="gramEnd"/>
      <w:r w:rsidRPr="00D733E0">
        <w:t>) = 220 (64).</w:t>
      </w:r>
    </w:p>
    <w:p w14:paraId="30391F51" w14:textId="5E726A22" w:rsidR="003A3CAD" w:rsidRPr="00D733E0" w:rsidRDefault="003A3CAD" w:rsidP="003A3CAD">
      <w:pPr>
        <w:pStyle w:val="NoSpacing"/>
        <w:rPr>
          <w:bCs/>
        </w:rPr>
      </w:pPr>
      <w:r w:rsidRPr="00D733E0">
        <w:rPr>
          <w:bCs/>
        </w:rPr>
        <w:t>Items in bold represents the two highest loading items within each identified factor.</w:t>
      </w:r>
    </w:p>
    <w:p w14:paraId="7C15E01D" w14:textId="75F0D42A" w:rsidR="00437F2E" w:rsidRPr="00D733E0" w:rsidRDefault="00437F2E" w:rsidP="00437F2E">
      <w:pPr>
        <w:pStyle w:val="NoSpacing"/>
      </w:pPr>
      <w:r w:rsidRPr="00D733E0">
        <w:rPr>
          <w:bCs/>
        </w:rPr>
        <w:t>*</w:t>
      </w:r>
      <w:r w:rsidR="00A83EE6" w:rsidRPr="00D733E0">
        <w:rPr>
          <w:bCs/>
        </w:rPr>
        <w:t xml:space="preserve"> p&lt;0.05</w:t>
      </w:r>
      <w:r w:rsidR="00710F90" w:rsidRPr="00D733E0">
        <w:rPr>
          <w:bCs/>
        </w:rPr>
        <w:t xml:space="preserve"> </w:t>
      </w:r>
      <w:r w:rsidRPr="00D733E0">
        <w:rPr>
          <w:bCs/>
        </w:rPr>
        <w:t>**p&lt;0.01 ***</w:t>
      </w:r>
      <w:r w:rsidR="00A83EE6" w:rsidRPr="00D733E0">
        <w:t xml:space="preserve"> </w:t>
      </w:r>
      <w:r w:rsidR="00A83EE6" w:rsidRPr="00D733E0">
        <w:rPr>
          <w:bCs/>
        </w:rPr>
        <w:t>p&lt;0.001</w:t>
      </w:r>
    </w:p>
    <w:p w14:paraId="7FD902CA" w14:textId="77777777" w:rsidR="003A3CAD" w:rsidRPr="00D733E0" w:rsidRDefault="003A3CAD" w:rsidP="003A3CAD">
      <w:pPr>
        <w:rPr>
          <w:bCs/>
          <w:sz w:val="24"/>
        </w:rPr>
      </w:pPr>
    </w:p>
    <w:p w14:paraId="65344AA5" w14:textId="77777777" w:rsidR="003A3CAD" w:rsidRPr="00D733E0" w:rsidRDefault="003A3CAD" w:rsidP="003A3CAD">
      <w:pPr>
        <w:rPr>
          <w:bCs/>
          <w:sz w:val="24"/>
        </w:rPr>
      </w:pPr>
    </w:p>
    <w:p w14:paraId="67F9639D" w14:textId="77777777" w:rsidR="003A3CAD" w:rsidRPr="00D733E0" w:rsidRDefault="003A3CAD" w:rsidP="003A3CAD">
      <w:pPr>
        <w:rPr>
          <w:b/>
        </w:rPr>
        <w:sectPr w:rsidR="003A3CAD" w:rsidRPr="00D733E0" w:rsidSect="008D1A2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6F675EA" w14:textId="727E363B" w:rsidR="003A3CAD" w:rsidRPr="00D733E0" w:rsidRDefault="003A3CAD" w:rsidP="003A3CAD">
      <w:pPr>
        <w:rPr>
          <w:b/>
        </w:rPr>
      </w:pPr>
      <w:r w:rsidRPr="00D733E0">
        <w:rPr>
          <w:b/>
        </w:rPr>
        <w:lastRenderedPageBreak/>
        <w:t>Supple</w:t>
      </w:r>
      <w:r w:rsidR="007D4436" w:rsidRPr="00D733E0">
        <w:rPr>
          <w:b/>
        </w:rPr>
        <w:t xml:space="preserve">mentary Table </w:t>
      </w:r>
      <w:r w:rsidR="001C60F9" w:rsidRPr="00D733E0">
        <w:rPr>
          <w:b/>
        </w:rPr>
        <w:t>3</w:t>
      </w:r>
      <w:r w:rsidRPr="00D733E0">
        <w:rPr>
          <w:b/>
        </w:rPr>
        <w:t>: Standardized item loading for the Pain Catastrophizing Scale (PCS) two factor model.</w:t>
      </w:r>
    </w:p>
    <w:tbl>
      <w:tblPr>
        <w:tblStyle w:val="PlainTable21"/>
        <w:tblpPr w:leftFromText="180" w:rightFromText="180" w:vertAnchor="text" w:horzAnchor="margin" w:tblpY="-18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559"/>
      </w:tblGrid>
      <w:tr w:rsidR="003A3CAD" w:rsidRPr="00D733E0" w14:paraId="00F6CDA7" w14:textId="77777777" w:rsidTr="00710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5DA8C225" w14:textId="77777777" w:rsidR="003A3CAD" w:rsidRPr="00D733E0" w:rsidRDefault="003A3CAD" w:rsidP="003A3CAD">
            <w:pPr>
              <w:jc w:val="center"/>
              <w:rPr>
                <w:b w:val="0"/>
              </w:rPr>
            </w:pPr>
            <w:r w:rsidRPr="00D733E0">
              <w:t>Items</w:t>
            </w:r>
          </w:p>
        </w:tc>
        <w:tc>
          <w:tcPr>
            <w:tcW w:w="1701" w:type="dxa"/>
          </w:tcPr>
          <w:p w14:paraId="69861037" w14:textId="77777777" w:rsidR="003A3CAD" w:rsidRPr="00D733E0" w:rsidRDefault="003A3CAD" w:rsidP="00710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Factor 1</w:t>
            </w:r>
          </w:p>
          <w:p w14:paraId="2E2CF2FD" w14:textId="52EFBE91" w:rsidR="003A3CAD" w:rsidRPr="00D733E0" w:rsidRDefault="003A3CAD" w:rsidP="00710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t>(</w:t>
            </w:r>
            <w:r w:rsidR="00A3406E" w:rsidRPr="00D733E0">
              <w:t>Helplessness</w:t>
            </w:r>
            <w:r w:rsidRPr="00D733E0">
              <w:t>)</w:t>
            </w:r>
          </w:p>
        </w:tc>
        <w:tc>
          <w:tcPr>
            <w:tcW w:w="1559" w:type="dxa"/>
          </w:tcPr>
          <w:p w14:paraId="4916FB4E" w14:textId="77777777" w:rsidR="003A3CAD" w:rsidRPr="00D733E0" w:rsidRDefault="003A3CAD" w:rsidP="00710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Factor 2</w:t>
            </w:r>
          </w:p>
          <w:p w14:paraId="0D729CD2" w14:textId="11B3ACF7" w:rsidR="003A3CAD" w:rsidRPr="00D733E0" w:rsidRDefault="003A3CAD" w:rsidP="00710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t>(Rumination)</w:t>
            </w:r>
          </w:p>
        </w:tc>
      </w:tr>
      <w:tr w:rsidR="003A3CAD" w:rsidRPr="00D733E0" w14:paraId="7811FB28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73C3D56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worry all the time about whether the pain will end</w:t>
            </w:r>
          </w:p>
        </w:tc>
        <w:tc>
          <w:tcPr>
            <w:tcW w:w="1701" w:type="dxa"/>
          </w:tcPr>
          <w:p w14:paraId="7D09D286" w14:textId="3668EFE2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0.470*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7CDE528E" w14:textId="2478C272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0.395*</w:t>
            </w:r>
            <w:r w:rsidR="00710F90" w:rsidRPr="00D733E0">
              <w:t>**</w:t>
            </w:r>
          </w:p>
        </w:tc>
      </w:tr>
      <w:tr w:rsidR="003A3CAD" w:rsidRPr="00D733E0" w14:paraId="1A51C345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64DD2B2F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feel I can‘t go on</w:t>
            </w:r>
          </w:p>
        </w:tc>
        <w:tc>
          <w:tcPr>
            <w:tcW w:w="1701" w:type="dxa"/>
          </w:tcPr>
          <w:p w14:paraId="13CE9B72" w14:textId="72C783AB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1.000*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782E1111" w14:textId="71BE701C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0.131*</w:t>
            </w:r>
          </w:p>
        </w:tc>
      </w:tr>
      <w:tr w:rsidR="003A3CAD" w:rsidRPr="00D733E0" w14:paraId="617E0ACC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DBCFEEA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It’s terrible and I think it’s never going to get any better</w:t>
            </w:r>
          </w:p>
        </w:tc>
        <w:tc>
          <w:tcPr>
            <w:tcW w:w="1701" w:type="dxa"/>
          </w:tcPr>
          <w:p w14:paraId="668C3078" w14:textId="6B133DC4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0.858*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2B2C6727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0.074</w:t>
            </w:r>
          </w:p>
        </w:tc>
      </w:tr>
      <w:tr w:rsidR="003A3CAD" w:rsidRPr="00D733E0" w14:paraId="7C895CBC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B7126D3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It’s awful and I feel that it overwhelms me</w:t>
            </w:r>
          </w:p>
        </w:tc>
        <w:tc>
          <w:tcPr>
            <w:tcW w:w="1701" w:type="dxa"/>
          </w:tcPr>
          <w:p w14:paraId="7EEB4A02" w14:textId="5C3571C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0.871*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23833B5E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0.101**</w:t>
            </w:r>
          </w:p>
        </w:tc>
      </w:tr>
      <w:tr w:rsidR="003A3CAD" w:rsidRPr="00D733E0" w14:paraId="60F96954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CB7A576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feel I can’t stand it anymore</w:t>
            </w:r>
          </w:p>
        </w:tc>
        <w:tc>
          <w:tcPr>
            <w:tcW w:w="1701" w:type="dxa"/>
          </w:tcPr>
          <w:p w14:paraId="6C5381CC" w14:textId="095AB69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0.932*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5AA75875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0.001</w:t>
            </w:r>
          </w:p>
        </w:tc>
      </w:tr>
      <w:tr w:rsidR="003A3CAD" w:rsidRPr="00D733E0" w14:paraId="03E8BA58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B4A99C6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become afraid that the pain will get worse</w:t>
            </w:r>
          </w:p>
        </w:tc>
        <w:tc>
          <w:tcPr>
            <w:tcW w:w="1701" w:type="dxa"/>
          </w:tcPr>
          <w:p w14:paraId="57FA2E19" w14:textId="781B636B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0.495*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33C767E0" w14:textId="4DC1F249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0.384*</w:t>
            </w:r>
            <w:r w:rsidR="00710F90" w:rsidRPr="00D733E0">
              <w:t>**</w:t>
            </w:r>
          </w:p>
        </w:tc>
      </w:tr>
      <w:tr w:rsidR="003A3CAD" w:rsidRPr="00D733E0" w14:paraId="68425D55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2417DC4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keep thinking of other painful events</w:t>
            </w:r>
          </w:p>
        </w:tc>
        <w:tc>
          <w:tcPr>
            <w:tcW w:w="1701" w:type="dxa"/>
          </w:tcPr>
          <w:p w14:paraId="758279BA" w14:textId="47C866C8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0.460*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2984D73F" w14:textId="6E1BD88D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0.361*</w:t>
            </w:r>
            <w:r w:rsidR="00710F90" w:rsidRPr="00D733E0">
              <w:t>**</w:t>
            </w:r>
          </w:p>
        </w:tc>
      </w:tr>
      <w:tr w:rsidR="003A3CAD" w:rsidRPr="00D733E0" w14:paraId="1358F83A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50370BA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anxiously want the pain to go away</w:t>
            </w:r>
          </w:p>
        </w:tc>
        <w:tc>
          <w:tcPr>
            <w:tcW w:w="1701" w:type="dxa"/>
          </w:tcPr>
          <w:p w14:paraId="00086A2A" w14:textId="77777777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0.069</w:t>
            </w:r>
          </w:p>
        </w:tc>
        <w:tc>
          <w:tcPr>
            <w:tcW w:w="1559" w:type="dxa"/>
          </w:tcPr>
          <w:p w14:paraId="5DDD7186" w14:textId="3D4F8785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0.814*</w:t>
            </w:r>
            <w:r w:rsidR="00710F90" w:rsidRPr="00D733E0">
              <w:t>**</w:t>
            </w:r>
          </w:p>
        </w:tc>
      </w:tr>
      <w:tr w:rsidR="003A3CAD" w:rsidRPr="00D733E0" w14:paraId="18E829F3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7378250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can’t seem it keep it out of my mind</w:t>
            </w:r>
          </w:p>
        </w:tc>
        <w:tc>
          <w:tcPr>
            <w:tcW w:w="1701" w:type="dxa"/>
          </w:tcPr>
          <w:p w14:paraId="078F2E94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0.000</w:t>
            </w:r>
          </w:p>
        </w:tc>
        <w:tc>
          <w:tcPr>
            <w:tcW w:w="1559" w:type="dxa"/>
          </w:tcPr>
          <w:p w14:paraId="1AFA8C61" w14:textId="2F0EBB2E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0.921*</w:t>
            </w:r>
            <w:r w:rsidR="00710F90" w:rsidRPr="00D733E0">
              <w:t>**</w:t>
            </w:r>
          </w:p>
        </w:tc>
      </w:tr>
      <w:tr w:rsidR="003A3CAD" w:rsidRPr="00D733E0" w14:paraId="66A39BF8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D9E1869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D733E0">
              <w:rPr>
                <w:lang w:val="en-US"/>
              </w:rPr>
              <w:t>I keep thinking about how much it hurts</w:t>
            </w:r>
          </w:p>
        </w:tc>
        <w:tc>
          <w:tcPr>
            <w:tcW w:w="1701" w:type="dxa"/>
          </w:tcPr>
          <w:p w14:paraId="551B3269" w14:textId="09ADF5E1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0.169*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0F69BDD0" w14:textId="632FA096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1.097*</w:t>
            </w:r>
            <w:r w:rsidR="00710F90" w:rsidRPr="00D733E0">
              <w:t>**</w:t>
            </w:r>
          </w:p>
        </w:tc>
      </w:tr>
      <w:tr w:rsidR="003A3CAD" w:rsidRPr="00D733E0" w14:paraId="10F22D2B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2DA356E8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keep thinking about how badly I want the pain to stop</w:t>
            </w:r>
          </w:p>
        </w:tc>
        <w:tc>
          <w:tcPr>
            <w:tcW w:w="1701" w:type="dxa"/>
          </w:tcPr>
          <w:p w14:paraId="6E49C5A4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0.041</w:t>
            </w:r>
          </w:p>
        </w:tc>
        <w:tc>
          <w:tcPr>
            <w:tcW w:w="1559" w:type="dxa"/>
          </w:tcPr>
          <w:p w14:paraId="1F3009BC" w14:textId="35308245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0.901*</w:t>
            </w:r>
            <w:r w:rsidR="00710F90" w:rsidRPr="00D733E0">
              <w:t>**</w:t>
            </w:r>
          </w:p>
        </w:tc>
      </w:tr>
      <w:tr w:rsidR="003A3CAD" w:rsidRPr="00D733E0" w14:paraId="54EE37AC" w14:textId="77777777" w:rsidTr="00710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35BB831E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There’s nothing I can do to reduce the intensity of the pain</w:t>
            </w:r>
          </w:p>
        </w:tc>
        <w:tc>
          <w:tcPr>
            <w:tcW w:w="1701" w:type="dxa"/>
          </w:tcPr>
          <w:p w14:paraId="75A1EE16" w14:textId="7E832EF9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0.310*</w:t>
            </w:r>
            <w:r w:rsidR="00710F90" w:rsidRPr="00D733E0">
              <w:t>**</w:t>
            </w:r>
          </w:p>
        </w:tc>
        <w:tc>
          <w:tcPr>
            <w:tcW w:w="1559" w:type="dxa"/>
          </w:tcPr>
          <w:p w14:paraId="6037BA2D" w14:textId="21025A80" w:rsidR="003A3CAD" w:rsidRPr="00D733E0" w:rsidRDefault="003A3CAD" w:rsidP="00710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0.542*</w:t>
            </w:r>
            <w:r w:rsidR="00710F90" w:rsidRPr="00D733E0">
              <w:t>**</w:t>
            </w:r>
          </w:p>
        </w:tc>
      </w:tr>
      <w:tr w:rsidR="003A3CAD" w:rsidRPr="00D733E0" w14:paraId="50D57E4E" w14:textId="77777777" w:rsidTr="00710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51DAADD4" w14:textId="77777777" w:rsidR="003A3CAD" w:rsidRPr="00D733E0" w:rsidRDefault="003A3CAD" w:rsidP="003A3CA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lang w:val="en-US"/>
              </w:rPr>
            </w:pPr>
            <w:r w:rsidRPr="00D733E0">
              <w:rPr>
                <w:b w:val="0"/>
                <w:bCs w:val="0"/>
                <w:lang w:val="en-US"/>
              </w:rPr>
              <w:t>I wonder whether something serious may happen</w:t>
            </w:r>
          </w:p>
        </w:tc>
        <w:tc>
          <w:tcPr>
            <w:tcW w:w="1701" w:type="dxa"/>
          </w:tcPr>
          <w:p w14:paraId="4D4B90E1" w14:textId="77777777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0.240**</w:t>
            </w:r>
          </w:p>
        </w:tc>
        <w:tc>
          <w:tcPr>
            <w:tcW w:w="1559" w:type="dxa"/>
          </w:tcPr>
          <w:p w14:paraId="6701F309" w14:textId="72569446" w:rsidR="003A3CAD" w:rsidRPr="00D733E0" w:rsidRDefault="003A3CAD" w:rsidP="00710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0.519*</w:t>
            </w:r>
            <w:r w:rsidR="00710F90" w:rsidRPr="00D733E0">
              <w:t>**</w:t>
            </w:r>
          </w:p>
        </w:tc>
      </w:tr>
    </w:tbl>
    <w:p w14:paraId="58CCF224" w14:textId="77777777" w:rsidR="003A3CAD" w:rsidRPr="00D733E0" w:rsidRDefault="003A3CAD" w:rsidP="003A3CAD">
      <w:pPr>
        <w:pStyle w:val="NoSpacing"/>
        <w:rPr>
          <w:vertAlign w:val="superscript"/>
        </w:rPr>
      </w:pPr>
      <w:r w:rsidRPr="00D733E0">
        <w:t xml:space="preserve">Fit statistics for two factor model: </w:t>
      </w:r>
      <w:r w:rsidRPr="00D733E0">
        <w:rPr>
          <w:bCs/>
        </w:rPr>
        <w:t>CFI = 0.998; TLI=0.997; RMSEA = 0.043; WRMR = 1.183; X</w:t>
      </w:r>
      <w:r w:rsidRPr="00D733E0">
        <w:rPr>
          <w:bCs/>
          <w:vertAlign w:val="superscript"/>
        </w:rPr>
        <w:t>2</w:t>
      </w:r>
      <w:r w:rsidRPr="00D733E0">
        <w:rPr>
          <w:bCs/>
        </w:rPr>
        <w:t>(</w:t>
      </w:r>
      <w:proofErr w:type="gramStart"/>
      <w:r w:rsidRPr="00D733E0">
        <w:rPr>
          <w:bCs/>
        </w:rPr>
        <w:t>df</w:t>
      </w:r>
      <w:proofErr w:type="gramEnd"/>
      <w:r w:rsidRPr="00D733E0">
        <w:rPr>
          <w:bCs/>
        </w:rPr>
        <w:t>) = 253 (53)</w:t>
      </w:r>
    </w:p>
    <w:p w14:paraId="3F3E7881" w14:textId="77777777" w:rsidR="003A3CAD" w:rsidRPr="00D733E0" w:rsidRDefault="003A3CAD" w:rsidP="003A3CAD">
      <w:pPr>
        <w:pStyle w:val="NoSpacing"/>
        <w:rPr>
          <w:bCs/>
        </w:rPr>
      </w:pPr>
      <w:r w:rsidRPr="00D733E0">
        <w:rPr>
          <w:bCs/>
        </w:rPr>
        <w:t>Items in bold represents the two highest loading items within each identified factor.</w:t>
      </w:r>
    </w:p>
    <w:p w14:paraId="41E47F34" w14:textId="0E5B9399" w:rsidR="00710F90" w:rsidRPr="00D733E0" w:rsidRDefault="00710F90" w:rsidP="00710F90">
      <w:pPr>
        <w:pStyle w:val="NoSpacing"/>
      </w:pPr>
      <w:r w:rsidRPr="00D733E0">
        <w:rPr>
          <w:bCs/>
        </w:rPr>
        <w:t>* p&lt;0.05</w:t>
      </w:r>
      <w:r w:rsidR="0087736E" w:rsidRPr="00D733E0">
        <w:rPr>
          <w:bCs/>
        </w:rPr>
        <w:t xml:space="preserve"> </w:t>
      </w:r>
      <w:r w:rsidRPr="00D733E0">
        <w:rPr>
          <w:bCs/>
        </w:rPr>
        <w:t>**p&lt;0.01 ***</w:t>
      </w:r>
      <w:r w:rsidRPr="00D733E0">
        <w:t xml:space="preserve"> </w:t>
      </w:r>
      <w:r w:rsidRPr="00D733E0">
        <w:rPr>
          <w:bCs/>
        </w:rPr>
        <w:t>p&lt;0.001</w:t>
      </w:r>
    </w:p>
    <w:p w14:paraId="5A62A733" w14:textId="77777777" w:rsidR="003A3CAD" w:rsidRPr="00D733E0" w:rsidRDefault="003A3CAD" w:rsidP="003A3CAD">
      <w:pPr>
        <w:rPr>
          <w:bCs/>
          <w:sz w:val="24"/>
        </w:rPr>
      </w:pPr>
    </w:p>
    <w:p w14:paraId="62AA6530" w14:textId="77777777" w:rsidR="003A3CAD" w:rsidRPr="00D733E0" w:rsidRDefault="003A3CAD" w:rsidP="003A3CAD">
      <w:pPr>
        <w:pStyle w:val="NoSpacing"/>
      </w:pPr>
    </w:p>
    <w:p w14:paraId="08FD8BAD" w14:textId="77777777" w:rsidR="00174F3C" w:rsidRPr="00D733E0" w:rsidRDefault="00174F3C" w:rsidP="003A3CAD">
      <w:pPr>
        <w:pStyle w:val="NoSpacing"/>
      </w:pPr>
    </w:p>
    <w:p w14:paraId="01E4247F" w14:textId="77777777" w:rsidR="00174F3C" w:rsidRPr="00D733E0" w:rsidRDefault="00174F3C" w:rsidP="003A3CAD">
      <w:pPr>
        <w:pStyle w:val="NoSpacing"/>
      </w:pPr>
    </w:p>
    <w:p w14:paraId="2858DBE7" w14:textId="77777777" w:rsidR="00174F3C" w:rsidRPr="00D733E0" w:rsidRDefault="00174F3C" w:rsidP="003A3CAD">
      <w:pPr>
        <w:pStyle w:val="NoSpacing"/>
      </w:pPr>
    </w:p>
    <w:p w14:paraId="73F8F67F" w14:textId="77777777" w:rsidR="00174F3C" w:rsidRPr="00D733E0" w:rsidRDefault="00174F3C" w:rsidP="003A3CAD">
      <w:pPr>
        <w:pStyle w:val="NoSpacing"/>
      </w:pPr>
    </w:p>
    <w:p w14:paraId="31156537" w14:textId="77777777" w:rsidR="00174F3C" w:rsidRPr="00D733E0" w:rsidRDefault="00174F3C" w:rsidP="003A3CAD">
      <w:pPr>
        <w:pStyle w:val="NoSpacing"/>
      </w:pPr>
    </w:p>
    <w:p w14:paraId="3FC88042" w14:textId="77777777" w:rsidR="00174F3C" w:rsidRPr="00D733E0" w:rsidRDefault="00174F3C" w:rsidP="003A3CAD">
      <w:pPr>
        <w:pStyle w:val="NoSpacing"/>
        <w:sectPr w:rsidR="00174F3C" w:rsidRPr="00D733E0" w:rsidSect="008D1A2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6D77ABF3" w14:textId="46A9D17E" w:rsidR="00174F3C" w:rsidRPr="00D733E0" w:rsidRDefault="007D4436" w:rsidP="00174F3C">
      <w:pPr>
        <w:rPr>
          <w:b/>
        </w:rPr>
      </w:pPr>
      <w:r w:rsidRPr="00D733E0">
        <w:rPr>
          <w:b/>
        </w:rPr>
        <w:t xml:space="preserve">Supplementary Table </w:t>
      </w:r>
      <w:r w:rsidR="001C60F9" w:rsidRPr="00D733E0">
        <w:rPr>
          <w:b/>
        </w:rPr>
        <w:t>4</w:t>
      </w:r>
      <w:r w:rsidR="00174F3C" w:rsidRPr="00D733E0">
        <w:rPr>
          <w:b/>
        </w:rPr>
        <w:t>: Standardized item loading for the PainDETECT (PDQ) three factor model.</w:t>
      </w:r>
    </w:p>
    <w:p w14:paraId="174D49D7" w14:textId="77777777" w:rsidR="00174F3C" w:rsidRPr="00D733E0" w:rsidRDefault="00174F3C" w:rsidP="00174F3C">
      <w:pPr>
        <w:pStyle w:val="NoSpacing"/>
        <w:rPr>
          <w:b/>
        </w:rPr>
      </w:pPr>
    </w:p>
    <w:tbl>
      <w:tblPr>
        <w:tblStyle w:val="PlainTable22"/>
        <w:tblW w:w="9493" w:type="dxa"/>
        <w:tblLook w:val="04A0" w:firstRow="1" w:lastRow="0" w:firstColumn="1" w:lastColumn="0" w:noHBand="0" w:noVBand="1"/>
      </w:tblPr>
      <w:tblGrid>
        <w:gridCol w:w="5459"/>
        <w:gridCol w:w="1132"/>
        <w:gridCol w:w="1481"/>
        <w:gridCol w:w="1421"/>
      </w:tblGrid>
      <w:tr w:rsidR="00174F3C" w:rsidRPr="00D733E0" w14:paraId="1E0E73AF" w14:textId="77777777" w:rsidTr="0037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  <w:vAlign w:val="center"/>
          </w:tcPr>
          <w:p w14:paraId="79035D9D" w14:textId="77777777" w:rsidR="00174F3C" w:rsidRPr="00D733E0" w:rsidRDefault="00174F3C" w:rsidP="00942D18">
            <w:pPr>
              <w:pStyle w:val="NoSpacing"/>
              <w:jc w:val="center"/>
              <w:rPr>
                <w:bCs w:val="0"/>
              </w:rPr>
            </w:pPr>
            <w:r w:rsidRPr="00D733E0">
              <w:rPr>
                <w:bCs w:val="0"/>
              </w:rPr>
              <w:t>Items</w:t>
            </w:r>
          </w:p>
        </w:tc>
        <w:tc>
          <w:tcPr>
            <w:tcW w:w="1132" w:type="dxa"/>
          </w:tcPr>
          <w:p w14:paraId="112B4C6B" w14:textId="30108A40" w:rsidR="00174F3C" w:rsidRPr="00D733E0" w:rsidRDefault="00174F3C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 xml:space="preserve">Factor 1 </w:t>
            </w:r>
          </w:p>
          <w:p w14:paraId="5F96BE2F" w14:textId="0412E8EF" w:rsidR="00942D18" w:rsidRPr="00D733E0" w:rsidRDefault="00942D18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(Pain Intensity)</w:t>
            </w:r>
          </w:p>
          <w:p w14:paraId="451F6C6D" w14:textId="0BE86BE3" w:rsidR="00174F3C" w:rsidRPr="00D733E0" w:rsidRDefault="00174F3C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481" w:type="dxa"/>
          </w:tcPr>
          <w:p w14:paraId="647EDA16" w14:textId="77777777" w:rsidR="00942D18" w:rsidRPr="00D733E0" w:rsidRDefault="00174F3C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Factor 2</w:t>
            </w:r>
          </w:p>
          <w:p w14:paraId="618F7D58" w14:textId="65E424F7" w:rsidR="00174F3C" w:rsidRPr="00D733E0" w:rsidRDefault="00942D18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(Spontaneous Neuropathic- Like pain)</w:t>
            </w:r>
            <w:r w:rsidR="00174F3C" w:rsidRPr="00D733E0">
              <w:rPr>
                <w:bCs w:val="0"/>
              </w:rPr>
              <w:t xml:space="preserve"> </w:t>
            </w:r>
          </w:p>
        </w:tc>
        <w:tc>
          <w:tcPr>
            <w:tcW w:w="1421" w:type="dxa"/>
          </w:tcPr>
          <w:p w14:paraId="2EC7D3F2" w14:textId="77777777" w:rsidR="00174F3C" w:rsidRPr="00D733E0" w:rsidRDefault="00174F3C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Factor 3</w:t>
            </w:r>
          </w:p>
          <w:p w14:paraId="58C87A73" w14:textId="18A6E9EF" w:rsidR="00942D18" w:rsidRPr="00D733E0" w:rsidRDefault="00942D18" w:rsidP="003774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(Evoked Neuropathic- Like pain)</w:t>
            </w:r>
          </w:p>
        </w:tc>
      </w:tr>
      <w:tr w:rsidR="00174F3C" w:rsidRPr="00D733E0" w14:paraId="748E5F8A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0CE2653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Over the past month, does your pain run up and down your leg?</w:t>
            </w:r>
          </w:p>
        </w:tc>
        <w:tc>
          <w:tcPr>
            <w:tcW w:w="1132" w:type="dxa"/>
          </w:tcPr>
          <w:p w14:paraId="0FA12256" w14:textId="391B0158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0.218*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33AEEB19" w14:textId="5C0F5426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0.424*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587DFE37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0.033</w:t>
            </w:r>
          </w:p>
        </w:tc>
      </w:tr>
      <w:tr w:rsidR="00174F3C" w:rsidRPr="00D733E0" w14:paraId="658CECAC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6E1C450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 xml:space="preserve">How would you rate your most painful knee pain on a 0-10 scale at the present </w:t>
            </w:r>
            <w:proofErr w:type="gramStart"/>
            <w:r w:rsidRPr="00D733E0">
              <w:rPr>
                <w:b w:val="0"/>
                <w:bCs w:val="0"/>
              </w:rPr>
              <w:t>time, that</w:t>
            </w:r>
            <w:proofErr w:type="gramEnd"/>
            <w:r w:rsidRPr="00D733E0">
              <w:rPr>
                <w:b w:val="0"/>
                <w:bCs w:val="0"/>
              </w:rPr>
              <w:t xml:space="preserve"> is right now, where 0 is ‘no pain’ and 10 is ‘pain as bad as could be’?</w:t>
            </w:r>
          </w:p>
        </w:tc>
        <w:tc>
          <w:tcPr>
            <w:tcW w:w="1132" w:type="dxa"/>
          </w:tcPr>
          <w:p w14:paraId="4E35353C" w14:textId="531C2513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0.664*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6A482885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0.063</w:t>
            </w:r>
          </w:p>
        </w:tc>
        <w:tc>
          <w:tcPr>
            <w:tcW w:w="1421" w:type="dxa"/>
          </w:tcPr>
          <w:p w14:paraId="6D475B78" w14:textId="760F8690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0.109*</w:t>
            </w:r>
          </w:p>
        </w:tc>
      </w:tr>
      <w:tr w:rsidR="00174F3C" w:rsidRPr="00D733E0" w14:paraId="5D2B5AFB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122F3ADF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In the past month. How intense was your worst knee pain rated on a 0-10 scale, where 0 is ‘no pain’ and 10 is ‘pain as bad as could be’?</w:t>
            </w:r>
          </w:p>
        </w:tc>
        <w:tc>
          <w:tcPr>
            <w:tcW w:w="1132" w:type="dxa"/>
          </w:tcPr>
          <w:p w14:paraId="38F249F7" w14:textId="79C7199F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0.926*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420C511D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0.006</w:t>
            </w:r>
          </w:p>
        </w:tc>
        <w:tc>
          <w:tcPr>
            <w:tcW w:w="1421" w:type="dxa"/>
          </w:tcPr>
          <w:p w14:paraId="6D908AD7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 xml:space="preserve">0.005 </w:t>
            </w:r>
          </w:p>
        </w:tc>
      </w:tr>
      <w:tr w:rsidR="00174F3C" w:rsidRPr="00D733E0" w14:paraId="3134CB5A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AF580EB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In the past month, on average, how intense was the pain in your most painful knee rated on a 0-10 scale, where 0 is ‘no pain’ and 10 is ‘pain as bad as could be’?</w:t>
            </w:r>
          </w:p>
        </w:tc>
        <w:tc>
          <w:tcPr>
            <w:tcW w:w="1132" w:type="dxa"/>
          </w:tcPr>
          <w:p w14:paraId="475F88F8" w14:textId="662EF32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0.959*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37166484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0.005</w:t>
            </w:r>
          </w:p>
        </w:tc>
        <w:tc>
          <w:tcPr>
            <w:tcW w:w="1421" w:type="dxa"/>
          </w:tcPr>
          <w:p w14:paraId="711AEE4C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0.023</w:t>
            </w:r>
          </w:p>
        </w:tc>
      </w:tr>
      <w:tr w:rsidR="00174F3C" w:rsidRPr="00D733E0" w14:paraId="08735F75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C420C07" w14:textId="6B664FFA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The next question is on the pattern of your pain in</w:t>
            </w:r>
            <w:r w:rsidR="00201F2B" w:rsidRPr="00D733E0">
              <w:rPr>
                <w:b w:val="0"/>
                <w:bCs w:val="0"/>
              </w:rPr>
              <w:t xml:space="preserve"> your most painful knee. Which o</w:t>
            </w:r>
            <w:r w:rsidRPr="00D733E0">
              <w:rPr>
                <w:b w:val="0"/>
                <w:bCs w:val="0"/>
              </w:rPr>
              <w:t>f the 4 different options below is the one that best describes the pattern of your worst knee pain over the past month?</w:t>
            </w:r>
          </w:p>
        </w:tc>
        <w:tc>
          <w:tcPr>
            <w:tcW w:w="1132" w:type="dxa"/>
          </w:tcPr>
          <w:p w14:paraId="3CD45950" w14:textId="32330BE4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-0.283*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397313C6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0.043</w:t>
            </w:r>
          </w:p>
        </w:tc>
        <w:tc>
          <w:tcPr>
            <w:tcW w:w="1421" w:type="dxa"/>
          </w:tcPr>
          <w:p w14:paraId="0ECA783C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0.273</w:t>
            </w:r>
          </w:p>
        </w:tc>
      </w:tr>
      <w:tr w:rsidR="00174F3C" w:rsidRPr="00D733E0" w14:paraId="42277B21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0163279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Do you suffer from a burning sensation (e.g., stinging nettles) in or around your most painful knee?</w:t>
            </w:r>
          </w:p>
        </w:tc>
        <w:tc>
          <w:tcPr>
            <w:tcW w:w="1132" w:type="dxa"/>
          </w:tcPr>
          <w:p w14:paraId="0E9B15FD" w14:textId="7B1F2D08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0.100*</w:t>
            </w:r>
          </w:p>
          <w:p w14:paraId="6EA75011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1" w:type="dxa"/>
          </w:tcPr>
          <w:p w14:paraId="23B78F1E" w14:textId="6B5BF2CE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0.710*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53FA3DF3" w14:textId="417EC5E4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0.007*</w:t>
            </w:r>
            <w:r w:rsidR="0016794E" w:rsidRPr="00D733E0">
              <w:rPr>
                <w:bCs/>
              </w:rPr>
              <w:t>**</w:t>
            </w:r>
          </w:p>
        </w:tc>
      </w:tr>
      <w:tr w:rsidR="00174F3C" w:rsidRPr="00D733E0" w14:paraId="1959D6F4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F29B8FB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Do you have a tingling or prickling sensation in the area of your most painful knee ‘pain’ (like crawling ants or electrical tingling)?</w:t>
            </w:r>
          </w:p>
        </w:tc>
        <w:tc>
          <w:tcPr>
            <w:tcW w:w="1132" w:type="dxa"/>
          </w:tcPr>
          <w:p w14:paraId="2EAA631B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0.001</w:t>
            </w:r>
          </w:p>
        </w:tc>
        <w:tc>
          <w:tcPr>
            <w:tcW w:w="1481" w:type="dxa"/>
          </w:tcPr>
          <w:p w14:paraId="59A8C844" w14:textId="377A9BD0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1.153*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3B17C127" w14:textId="6709B986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0.226*</w:t>
            </w:r>
          </w:p>
        </w:tc>
      </w:tr>
      <w:tr w:rsidR="00174F3C" w:rsidRPr="00D733E0" w14:paraId="386B6FD0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0D267DB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Is light touching (clothing, a blanket) in this area painful?</w:t>
            </w:r>
          </w:p>
        </w:tc>
        <w:tc>
          <w:tcPr>
            <w:tcW w:w="1132" w:type="dxa"/>
          </w:tcPr>
          <w:p w14:paraId="12E70C23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0.149**</w:t>
            </w:r>
          </w:p>
        </w:tc>
        <w:tc>
          <w:tcPr>
            <w:tcW w:w="1481" w:type="dxa"/>
          </w:tcPr>
          <w:p w14:paraId="44C94A72" w14:textId="75B8482F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0.191*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7939C5F0" w14:textId="39B63A2C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0.559*</w:t>
            </w:r>
            <w:r w:rsidR="0016794E" w:rsidRPr="00D733E0">
              <w:rPr>
                <w:bCs/>
              </w:rPr>
              <w:t>**</w:t>
            </w:r>
          </w:p>
        </w:tc>
      </w:tr>
      <w:tr w:rsidR="00174F3C" w:rsidRPr="00D733E0" w14:paraId="1D2F1426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25BAB1F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Do you have sudden pain attacks in the area of your pain, like electric shocks?</w:t>
            </w:r>
          </w:p>
        </w:tc>
        <w:tc>
          <w:tcPr>
            <w:tcW w:w="1132" w:type="dxa"/>
          </w:tcPr>
          <w:p w14:paraId="41C0ACF0" w14:textId="1EE270A5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0.237*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81" w:type="dxa"/>
          </w:tcPr>
          <w:p w14:paraId="17B74397" w14:textId="7008286E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0.240*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6CA8A782" w14:textId="77777777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0.177**</w:t>
            </w:r>
          </w:p>
        </w:tc>
      </w:tr>
      <w:tr w:rsidR="00174F3C" w:rsidRPr="00D733E0" w14:paraId="6C6C4647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630E1CA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</w:pPr>
            <w:r w:rsidRPr="00D733E0">
              <w:t>Is cold or heat (bath water) in this area occasionally painful?</w:t>
            </w:r>
          </w:p>
        </w:tc>
        <w:tc>
          <w:tcPr>
            <w:tcW w:w="1132" w:type="dxa"/>
          </w:tcPr>
          <w:p w14:paraId="5C52E42A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0.001</w:t>
            </w:r>
          </w:p>
        </w:tc>
        <w:tc>
          <w:tcPr>
            <w:tcW w:w="1481" w:type="dxa"/>
          </w:tcPr>
          <w:p w14:paraId="7307FAAB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0.002</w:t>
            </w:r>
          </w:p>
        </w:tc>
        <w:tc>
          <w:tcPr>
            <w:tcW w:w="1421" w:type="dxa"/>
          </w:tcPr>
          <w:p w14:paraId="1428630B" w14:textId="0403F089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0.861*</w:t>
            </w:r>
            <w:r w:rsidR="0016794E" w:rsidRPr="00D733E0">
              <w:rPr>
                <w:bCs/>
              </w:rPr>
              <w:t>**</w:t>
            </w:r>
          </w:p>
        </w:tc>
      </w:tr>
      <w:tr w:rsidR="00174F3C" w:rsidRPr="00D733E0" w14:paraId="28E1CDCC" w14:textId="77777777" w:rsidTr="0037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027CFE6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Do you suffer from a sensation of numbness in the areas that you marked?</w:t>
            </w:r>
          </w:p>
        </w:tc>
        <w:tc>
          <w:tcPr>
            <w:tcW w:w="1132" w:type="dxa"/>
          </w:tcPr>
          <w:p w14:paraId="525F7A21" w14:textId="469541CA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0.102*</w:t>
            </w:r>
          </w:p>
        </w:tc>
        <w:tc>
          <w:tcPr>
            <w:tcW w:w="1481" w:type="dxa"/>
          </w:tcPr>
          <w:p w14:paraId="33DD1A15" w14:textId="0557545F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0.400*</w:t>
            </w:r>
            <w:r w:rsidR="0016794E" w:rsidRPr="00D733E0">
              <w:rPr>
                <w:bCs/>
              </w:rPr>
              <w:t>**</w:t>
            </w:r>
          </w:p>
        </w:tc>
        <w:tc>
          <w:tcPr>
            <w:tcW w:w="1421" w:type="dxa"/>
          </w:tcPr>
          <w:p w14:paraId="443E6627" w14:textId="262F72E4" w:rsidR="00174F3C" w:rsidRPr="00D733E0" w:rsidRDefault="00174F3C" w:rsidP="003774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0.361*</w:t>
            </w:r>
            <w:r w:rsidR="0016794E" w:rsidRPr="00D733E0">
              <w:rPr>
                <w:bCs/>
              </w:rPr>
              <w:t>**</w:t>
            </w:r>
          </w:p>
        </w:tc>
      </w:tr>
      <w:tr w:rsidR="00174F3C" w:rsidRPr="00D733E0" w14:paraId="6920D510" w14:textId="77777777" w:rsidTr="00377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7EFE454" w14:textId="77777777" w:rsidR="00174F3C" w:rsidRPr="00D733E0" w:rsidRDefault="00174F3C" w:rsidP="00942D18">
            <w:pPr>
              <w:pStyle w:val="NoSpacing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Does slight pressure in this area, e.g., with a finger, trigger pain?</w:t>
            </w:r>
          </w:p>
        </w:tc>
        <w:tc>
          <w:tcPr>
            <w:tcW w:w="1132" w:type="dxa"/>
          </w:tcPr>
          <w:p w14:paraId="39173106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0.152</w:t>
            </w:r>
          </w:p>
        </w:tc>
        <w:tc>
          <w:tcPr>
            <w:tcW w:w="1481" w:type="dxa"/>
          </w:tcPr>
          <w:p w14:paraId="49C08A19" w14:textId="77777777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0.001</w:t>
            </w:r>
          </w:p>
        </w:tc>
        <w:tc>
          <w:tcPr>
            <w:tcW w:w="1421" w:type="dxa"/>
          </w:tcPr>
          <w:p w14:paraId="7A7EAF87" w14:textId="024C7531" w:rsidR="00174F3C" w:rsidRPr="00D733E0" w:rsidRDefault="00174F3C" w:rsidP="003774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0.520*</w:t>
            </w:r>
            <w:r w:rsidR="0016794E" w:rsidRPr="00D733E0">
              <w:rPr>
                <w:bCs/>
              </w:rPr>
              <w:t>**</w:t>
            </w:r>
          </w:p>
        </w:tc>
      </w:tr>
    </w:tbl>
    <w:p w14:paraId="4B6614D0" w14:textId="2CD15A1D" w:rsidR="00942D18" w:rsidRPr="00D733E0" w:rsidRDefault="00942D18" w:rsidP="00942D18">
      <w:pPr>
        <w:pStyle w:val="NoSpacing"/>
        <w:rPr>
          <w:vertAlign w:val="superscript"/>
        </w:rPr>
      </w:pPr>
      <w:r w:rsidRPr="00D733E0">
        <w:t>Fit statistics for two factor model: CFI = 0.987; TLI=0.974; RMSEA = 0.038; WRMR = 0.54; X</w:t>
      </w:r>
      <w:r w:rsidRPr="00D733E0">
        <w:rPr>
          <w:vertAlign w:val="superscript"/>
        </w:rPr>
        <w:t>2</w:t>
      </w:r>
      <w:r w:rsidRPr="00D733E0">
        <w:t>(</w:t>
      </w:r>
      <w:proofErr w:type="gramStart"/>
      <w:r w:rsidRPr="00D733E0">
        <w:t>df</w:t>
      </w:r>
      <w:proofErr w:type="gramEnd"/>
      <w:r w:rsidRPr="00D733E0">
        <w:t>) = 65.41 (33)</w:t>
      </w:r>
    </w:p>
    <w:p w14:paraId="26395ED5" w14:textId="77777777" w:rsidR="00942D18" w:rsidRPr="00D733E0" w:rsidRDefault="00942D18" w:rsidP="00942D18">
      <w:pPr>
        <w:pStyle w:val="NoSpacing"/>
        <w:rPr>
          <w:bCs/>
        </w:rPr>
      </w:pPr>
      <w:r w:rsidRPr="00D733E0">
        <w:rPr>
          <w:bCs/>
        </w:rPr>
        <w:t>Items in bold represents the two highest loading items within each identified factor.</w:t>
      </w:r>
    </w:p>
    <w:p w14:paraId="18DA9C47" w14:textId="77777777" w:rsidR="0016794E" w:rsidRPr="00D733E0" w:rsidRDefault="0016794E" w:rsidP="0016794E">
      <w:pPr>
        <w:pStyle w:val="NoSpacing"/>
      </w:pPr>
      <w:r w:rsidRPr="00D733E0">
        <w:rPr>
          <w:bCs/>
        </w:rPr>
        <w:t>* p&lt;0.05 **p&lt;0.01 ***</w:t>
      </w:r>
      <w:r w:rsidRPr="00D733E0">
        <w:t xml:space="preserve"> </w:t>
      </w:r>
      <w:r w:rsidRPr="00D733E0">
        <w:rPr>
          <w:bCs/>
        </w:rPr>
        <w:t>p&lt;0.001</w:t>
      </w:r>
    </w:p>
    <w:p w14:paraId="3C4463F3" w14:textId="101459F3" w:rsidR="00942D18" w:rsidRPr="00D733E0" w:rsidRDefault="00942D18">
      <w:r w:rsidRPr="00D733E0">
        <w:br w:type="page"/>
      </w:r>
    </w:p>
    <w:p w14:paraId="77CB7F7D" w14:textId="77777777" w:rsidR="00174F3C" w:rsidRPr="00D733E0" w:rsidRDefault="00174F3C" w:rsidP="003A3CAD">
      <w:pPr>
        <w:pStyle w:val="NoSpacing"/>
      </w:pPr>
    </w:p>
    <w:p w14:paraId="708D83D6" w14:textId="25730BAF" w:rsidR="00942D18" w:rsidRPr="00D733E0" w:rsidRDefault="007D4436" w:rsidP="00942D18">
      <w:pPr>
        <w:pStyle w:val="NoSpacing"/>
        <w:rPr>
          <w:b/>
        </w:rPr>
      </w:pPr>
      <w:r w:rsidRPr="00D733E0">
        <w:rPr>
          <w:b/>
        </w:rPr>
        <w:t xml:space="preserve">Supplementary Table </w:t>
      </w:r>
      <w:r w:rsidR="001C60F9" w:rsidRPr="00D733E0">
        <w:rPr>
          <w:b/>
        </w:rPr>
        <w:t>5</w:t>
      </w:r>
      <w:r w:rsidR="00942D18" w:rsidRPr="00D733E0">
        <w:rPr>
          <w:b/>
        </w:rPr>
        <w:t xml:space="preserve">: Standardized item loading for the </w:t>
      </w:r>
      <w:r w:rsidR="001C60F9" w:rsidRPr="00D733E0">
        <w:rPr>
          <w:b/>
        </w:rPr>
        <w:t>C</w:t>
      </w:r>
      <w:r w:rsidR="00942D18" w:rsidRPr="00D733E0">
        <w:rPr>
          <w:b/>
        </w:rPr>
        <w:t>onstant</w:t>
      </w:r>
      <w:r w:rsidR="001C60F9" w:rsidRPr="00D733E0">
        <w:rPr>
          <w:b/>
        </w:rPr>
        <w:t xml:space="preserve"> pain</w:t>
      </w:r>
      <w:r w:rsidR="00942D18" w:rsidRPr="00D733E0">
        <w:rPr>
          <w:b/>
        </w:rPr>
        <w:t xml:space="preserve"> ICOAP two factor model.</w:t>
      </w:r>
    </w:p>
    <w:p w14:paraId="54E6D1CC" w14:textId="77777777" w:rsidR="00942D18" w:rsidRPr="00D733E0" w:rsidRDefault="00942D18" w:rsidP="003A3CAD">
      <w:pPr>
        <w:pStyle w:val="NoSpacing"/>
      </w:pPr>
    </w:p>
    <w:p w14:paraId="4A6640D9" w14:textId="77777777" w:rsidR="00942D18" w:rsidRPr="00D733E0" w:rsidRDefault="00942D18" w:rsidP="00942D18">
      <w:pPr>
        <w:pStyle w:val="NoSpacing"/>
        <w:rPr>
          <w:b/>
        </w:rPr>
      </w:pPr>
    </w:p>
    <w:tbl>
      <w:tblPr>
        <w:tblStyle w:val="PlainTable22"/>
        <w:tblW w:w="9214" w:type="dxa"/>
        <w:tblLook w:val="04A0" w:firstRow="1" w:lastRow="0" w:firstColumn="1" w:lastColumn="0" w:noHBand="0" w:noVBand="1"/>
      </w:tblPr>
      <w:tblGrid>
        <w:gridCol w:w="5433"/>
        <w:gridCol w:w="1938"/>
        <w:gridCol w:w="1843"/>
      </w:tblGrid>
      <w:tr w:rsidR="00942D18" w:rsidRPr="00D733E0" w14:paraId="33F4E962" w14:textId="77777777" w:rsidTr="00942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  <w:vAlign w:val="center"/>
          </w:tcPr>
          <w:p w14:paraId="601227A7" w14:textId="77777777" w:rsidR="00942D18" w:rsidRPr="00D733E0" w:rsidRDefault="00942D18" w:rsidP="004013F2">
            <w:pPr>
              <w:pStyle w:val="NoSpacing"/>
              <w:jc w:val="center"/>
              <w:rPr>
                <w:bCs w:val="0"/>
              </w:rPr>
            </w:pPr>
            <w:r w:rsidRPr="00D733E0">
              <w:rPr>
                <w:bCs w:val="0"/>
              </w:rPr>
              <w:t>Items</w:t>
            </w:r>
          </w:p>
        </w:tc>
        <w:tc>
          <w:tcPr>
            <w:tcW w:w="1938" w:type="dxa"/>
          </w:tcPr>
          <w:p w14:paraId="338816E6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 xml:space="preserve">Factor 1 </w:t>
            </w:r>
          </w:p>
          <w:p w14:paraId="06E3383F" w14:textId="72F4B382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(Somatic effects of constant pain)</w:t>
            </w:r>
          </w:p>
          <w:p w14:paraId="55F16F53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1843" w:type="dxa"/>
          </w:tcPr>
          <w:p w14:paraId="2A48A3F6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Factor 2</w:t>
            </w:r>
          </w:p>
          <w:p w14:paraId="3FC6E1EB" w14:textId="0B4FB505" w:rsidR="00942D18" w:rsidRPr="00D733E0" w:rsidRDefault="00942D18" w:rsidP="00942D1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 xml:space="preserve">(Psychological effects of constant pain) </w:t>
            </w:r>
          </w:p>
        </w:tc>
      </w:tr>
      <w:tr w:rsidR="00942D18" w:rsidRPr="00D733E0" w14:paraId="030FF4CA" w14:textId="77777777" w:rsidTr="0094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55AA2273" w14:textId="4C69BCE7" w:rsidR="00942D18" w:rsidRPr="00D733E0" w:rsidRDefault="00942D18" w:rsidP="00942D18">
            <w:pPr>
              <w:pStyle w:val="NoSpacing"/>
              <w:numPr>
                <w:ilvl w:val="0"/>
                <w:numId w:val="5"/>
              </w:numPr>
            </w:pPr>
            <w:r w:rsidRPr="00D733E0">
              <w:t xml:space="preserve">In the past week, how intense has your </w:t>
            </w:r>
            <w:r w:rsidRPr="00D733E0">
              <w:rPr>
                <w:i/>
                <w:iCs/>
              </w:rPr>
              <w:t xml:space="preserve">constant knee pain </w:t>
            </w:r>
            <w:r w:rsidRPr="00D733E0">
              <w:t xml:space="preserve">been? </w:t>
            </w:r>
          </w:p>
        </w:tc>
        <w:tc>
          <w:tcPr>
            <w:tcW w:w="1938" w:type="dxa"/>
          </w:tcPr>
          <w:p w14:paraId="7AF88B69" w14:textId="00237A87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/>
                <w:bCs/>
              </w:rPr>
              <w:t>0.797*</w:t>
            </w:r>
          </w:p>
        </w:tc>
        <w:tc>
          <w:tcPr>
            <w:tcW w:w="1843" w:type="dxa"/>
          </w:tcPr>
          <w:p w14:paraId="2C094218" w14:textId="6C2046BC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0.165</w:t>
            </w:r>
          </w:p>
        </w:tc>
      </w:tr>
      <w:tr w:rsidR="00942D18" w:rsidRPr="00D733E0" w14:paraId="5A8B0A5F" w14:textId="77777777" w:rsidTr="0094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162E887B" w14:textId="203B9E22" w:rsidR="00942D18" w:rsidRPr="00D733E0" w:rsidRDefault="00942D18" w:rsidP="00942D18">
            <w:pPr>
              <w:pStyle w:val="NoSpacing"/>
              <w:numPr>
                <w:ilvl w:val="0"/>
                <w:numId w:val="5"/>
              </w:numPr>
            </w:pPr>
            <w:r w:rsidRPr="00D733E0">
              <w:t xml:space="preserve">In the past week, how much has your </w:t>
            </w:r>
            <w:r w:rsidRPr="00D733E0">
              <w:rPr>
                <w:i/>
                <w:iCs/>
              </w:rPr>
              <w:t xml:space="preserve">constant knee pain </w:t>
            </w:r>
            <w:r w:rsidRPr="00D733E0">
              <w:t xml:space="preserve">affected your sleep? </w:t>
            </w:r>
          </w:p>
        </w:tc>
        <w:tc>
          <w:tcPr>
            <w:tcW w:w="1938" w:type="dxa"/>
          </w:tcPr>
          <w:p w14:paraId="123698C7" w14:textId="2D469542" w:rsidR="00942D18" w:rsidRPr="00D733E0" w:rsidRDefault="00942D18" w:rsidP="00942D1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b/>
                <w:bCs/>
              </w:rPr>
              <w:t>0.888*</w:t>
            </w:r>
          </w:p>
        </w:tc>
        <w:tc>
          <w:tcPr>
            <w:tcW w:w="1843" w:type="dxa"/>
          </w:tcPr>
          <w:p w14:paraId="538FB65A" w14:textId="07D8C9B1" w:rsidR="00942D18" w:rsidRPr="00D733E0" w:rsidRDefault="00942D18" w:rsidP="00942D1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0.005</w:t>
            </w:r>
          </w:p>
        </w:tc>
      </w:tr>
      <w:tr w:rsidR="00942D18" w:rsidRPr="00D733E0" w14:paraId="78BAAA2D" w14:textId="77777777" w:rsidTr="0094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2319D460" w14:textId="199C4C16" w:rsidR="00942D18" w:rsidRPr="00D733E0" w:rsidRDefault="00942D18" w:rsidP="00942D18">
            <w:pPr>
              <w:pStyle w:val="NoSpacing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 xml:space="preserve">In the past week, how much has your </w:t>
            </w:r>
            <w:r w:rsidRPr="00D733E0">
              <w:rPr>
                <w:b w:val="0"/>
                <w:bCs w:val="0"/>
                <w:i/>
                <w:iCs/>
              </w:rPr>
              <w:t xml:space="preserve">constant knee pain </w:t>
            </w:r>
            <w:r w:rsidRPr="00D733E0">
              <w:rPr>
                <w:b w:val="0"/>
                <w:bCs w:val="0"/>
              </w:rPr>
              <w:t xml:space="preserve">affected your overall quality of life? </w:t>
            </w:r>
          </w:p>
        </w:tc>
        <w:tc>
          <w:tcPr>
            <w:tcW w:w="1938" w:type="dxa"/>
          </w:tcPr>
          <w:p w14:paraId="30F53600" w14:textId="22BE2E12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t>0.417*</w:t>
            </w:r>
          </w:p>
        </w:tc>
        <w:tc>
          <w:tcPr>
            <w:tcW w:w="1843" w:type="dxa"/>
          </w:tcPr>
          <w:p w14:paraId="4A2570A5" w14:textId="74FA26CD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0.552*</w:t>
            </w:r>
          </w:p>
        </w:tc>
      </w:tr>
      <w:tr w:rsidR="00942D18" w:rsidRPr="00D733E0" w14:paraId="339D8280" w14:textId="77777777" w:rsidTr="00942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2C1F7756" w14:textId="79E0A59F" w:rsidR="00942D18" w:rsidRPr="00D733E0" w:rsidRDefault="00942D18" w:rsidP="00942D18">
            <w:pPr>
              <w:pStyle w:val="NoSpacing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Pr="00D733E0">
              <w:t xml:space="preserve">In the past week, how frustrated or annoyed have you been by your </w:t>
            </w:r>
            <w:r w:rsidRPr="00D733E0">
              <w:rPr>
                <w:i/>
                <w:iCs/>
              </w:rPr>
              <w:t>constant knee pain</w:t>
            </w:r>
            <w:r w:rsidRPr="00D733E0">
              <w:t xml:space="preserve">? </w:t>
            </w:r>
          </w:p>
        </w:tc>
        <w:tc>
          <w:tcPr>
            <w:tcW w:w="1938" w:type="dxa"/>
          </w:tcPr>
          <w:p w14:paraId="4E31E2CD" w14:textId="3BAF8481" w:rsidR="00942D18" w:rsidRPr="00D733E0" w:rsidRDefault="00942D18" w:rsidP="00942D1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t>0.184</w:t>
            </w:r>
          </w:p>
        </w:tc>
        <w:tc>
          <w:tcPr>
            <w:tcW w:w="1843" w:type="dxa"/>
          </w:tcPr>
          <w:p w14:paraId="6AD6B407" w14:textId="577B106B" w:rsidR="00942D18" w:rsidRPr="00D733E0" w:rsidRDefault="00942D18" w:rsidP="00942D1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b/>
                <w:bCs/>
              </w:rPr>
              <w:t>0.780*</w:t>
            </w:r>
          </w:p>
        </w:tc>
      </w:tr>
      <w:tr w:rsidR="00942D18" w:rsidRPr="00D733E0" w14:paraId="506DD607" w14:textId="77777777" w:rsidTr="00942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3CA43DEB" w14:textId="2C60AE6F" w:rsidR="00942D18" w:rsidRPr="00D733E0" w:rsidRDefault="00942D18" w:rsidP="00942D18">
            <w:pPr>
              <w:pStyle w:val="NoSpacing"/>
              <w:numPr>
                <w:ilvl w:val="0"/>
                <w:numId w:val="5"/>
              </w:numPr>
            </w:pPr>
            <w:r w:rsidRPr="00D733E0">
              <w:t xml:space="preserve">In the past week, how upset or worried have you been by your </w:t>
            </w:r>
            <w:r w:rsidRPr="00D733E0">
              <w:rPr>
                <w:i/>
                <w:iCs/>
              </w:rPr>
              <w:t>constant knee pain</w:t>
            </w:r>
            <w:r w:rsidRPr="00D733E0">
              <w:t xml:space="preserve">? </w:t>
            </w:r>
          </w:p>
        </w:tc>
        <w:tc>
          <w:tcPr>
            <w:tcW w:w="1938" w:type="dxa"/>
          </w:tcPr>
          <w:p w14:paraId="03E83CE9" w14:textId="2731C49F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0.006</w:t>
            </w:r>
          </w:p>
        </w:tc>
        <w:tc>
          <w:tcPr>
            <w:tcW w:w="1843" w:type="dxa"/>
          </w:tcPr>
          <w:p w14:paraId="7F7576A1" w14:textId="3B50C2E1" w:rsidR="00942D18" w:rsidRPr="00D733E0" w:rsidRDefault="00942D18" w:rsidP="00942D1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/>
                <w:bCs/>
              </w:rPr>
              <w:t>0.940*</w:t>
            </w:r>
          </w:p>
        </w:tc>
      </w:tr>
    </w:tbl>
    <w:p w14:paraId="77B23BD0" w14:textId="07F87CC8" w:rsidR="00942D18" w:rsidRPr="00D733E0" w:rsidRDefault="00942D18" w:rsidP="00942D18">
      <w:pPr>
        <w:pStyle w:val="NoSpacing"/>
        <w:rPr>
          <w:vertAlign w:val="superscript"/>
        </w:rPr>
      </w:pPr>
      <w:r w:rsidRPr="00D733E0">
        <w:t xml:space="preserve">Fit statistics for two factor model: </w:t>
      </w:r>
      <w:r w:rsidRPr="00D733E0">
        <w:rPr>
          <w:bCs/>
        </w:rPr>
        <w:t>CFI = 1.00; TLI=1.00; RMSEA = 0.014; WRMR = 0.106; X</w:t>
      </w:r>
      <w:r w:rsidRPr="00D733E0">
        <w:rPr>
          <w:bCs/>
          <w:vertAlign w:val="superscript"/>
        </w:rPr>
        <w:t>2</w:t>
      </w:r>
      <w:r w:rsidRPr="00D733E0">
        <w:rPr>
          <w:bCs/>
        </w:rPr>
        <w:t>(</w:t>
      </w:r>
      <w:proofErr w:type="gramStart"/>
      <w:r w:rsidRPr="00D733E0">
        <w:rPr>
          <w:bCs/>
        </w:rPr>
        <w:t>df</w:t>
      </w:r>
      <w:proofErr w:type="gramEnd"/>
      <w:r w:rsidRPr="00D733E0">
        <w:rPr>
          <w:bCs/>
        </w:rPr>
        <w:t>) = 1.15 (1)</w:t>
      </w:r>
    </w:p>
    <w:p w14:paraId="0BAD985F" w14:textId="77777777" w:rsidR="00942D18" w:rsidRPr="00D733E0" w:rsidRDefault="00942D18" w:rsidP="00942D18">
      <w:pPr>
        <w:pStyle w:val="NoSpacing"/>
        <w:rPr>
          <w:bCs/>
        </w:rPr>
      </w:pPr>
      <w:r w:rsidRPr="00D733E0">
        <w:rPr>
          <w:bCs/>
        </w:rPr>
        <w:t>Items in bold represents the two highest loading items within each identified factor.</w:t>
      </w:r>
    </w:p>
    <w:p w14:paraId="1DBB2717" w14:textId="62D7CBB0" w:rsidR="00942D18" w:rsidRPr="00D733E0" w:rsidRDefault="00942D18" w:rsidP="00942D18">
      <w:pPr>
        <w:pStyle w:val="NoSpacing"/>
      </w:pPr>
      <w:r w:rsidRPr="00D733E0">
        <w:t>*p &lt; 0.001</w:t>
      </w:r>
    </w:p>
    <w:p w14:paraId="4FD2ABB5" w14:textId="77777777" w:rsidR="00942D18" w:rsidRPr="00D733E0" w:rsidRDefault="00942D18" w:rsidP="00942D18">
      <w:pPr>
        <w:pStyle w:val="NoSpacing"/>
        <w:rPr>
          <w:b/>
        </w:rPr>
      </w:pPr>
    </w:p>
    <w:p w14:paraId="09CE57B5" w14:textId="77777777" w:rsidR="00942D18" w:rsidRPr="00D733E0" w:rsidRDefault="00942D18" w:rsidP="00942D18">
      <w:pPr>
        <w:pStyle w:val="NoSpacing"/>
      </w:pPr>
    </w:p>
    <w:p w14:paraId="6C5F1620" w14:textId="77777777" w:rsidR="00942D18" w:rsidRPr="00D733E0" w:rsidRDefault="00942D18" w:rsidP="00942D18">
      <w:pPr>
        <w:pStyle w:val="NoSpacing"/>
        <w:rPr>
          <w:vertAlign w:val="superscript"/>
        </w:rPr>
      </w:pPr>
    </w:p>
    <w:p w14:paraId="08A76CE1" w14:textId="77777777" w:rsidR="00942D18" w:rsidRPr="00D733E0" w:rsidRDefault="00942D18" w:rsidP="003A3CAD">
      <w:pPr>
        <w:pStyle w:val="NoSpacing"/>
      </w:pPr>
    </w:p>
    <w:p w14:paraId="245117A5" w14:textId="77777777" w:rsidR="00942D18" w:rsidRPr="00D733E0" w:rsidRDefault="00942D18" w:rsidP="003A3CAD">
      <w:pPr>
        <w:pStyle w:val="NoSpacing"/>
      </w:pPr>
    </w:p>
    <w:p w14:paraId="5604C99D" w14:textId="77777777" w:rsidR="00942D18" w:rsidRPr="00D733E0" w:rsidRDefault="00942D18" w:rsidP="003A3CAD">
      <w:pPr>
        <w:pStyle w:val="NoSpacing"/>
      </w:pPr>
    </w:p>
    <w:p w14:paraId="10B7807A" w14:textId="77777777" w:rsidR="00942D18" w:rsidRPr="00D733E0" w:rsidRDefault="00942D18" w:rsidP="003A3CAD">
      <w:pPr>
        <w:pStyle w:val="NoSpacing"/>
      </w:pPr>
    </w:p>
    <w:p w14:paraId="6AC88622" w14:textId="77777777" w:rsidR="00942D18" w:rsidRPr="00D733E0" w:rsidRDefault="00942D18" w:rsidP="003A3CAD">
      <w:pPr>
        <w:pStyle w:val="NoSpacing"/>
      </w:pPr>
    </w:p>
    <w:p w14:paraId="29CEC0F0" w14:textId="77777777" w:rsidR="00942D18" w:rsidRPr="00D733E0" w:rsidRDefault="00942D18" w:rsidP="003A3CAD">
      <w:pPr>
        <w:pStyle w:val="NoSpacing"/>
      </w:pPr>
    </w:p>
    <w:p w14:paraId="7BCC70F4" w14:textId="77777777" w:rsidR="00942D18" w:rsidRPr="00D733E0" w:rsidRDefault="00942D18" w:rsidP="003A3CAD">
      <w:pPr>
        <w:pStyle w:val="NoSpacing"/>
      </w:pPr>
    </w:p>
    <w:p w14:paraId="6D164290" w14:textId="77777777" w:rsidR="00942D18" w:rsidRPr="00D733E0" w:rsidRDefault="00942D18" w:rsidP="003A3CAD">
      <w:pPr>
        <w:pStyle w:val="NoSpacing"/>
      </w:pPr>
    </w:p>
    <w:p w14:paraId="0A048D52" w14:textId="77777777" w:rsidR="00942D18" w:rsidRPr="00D733E0" w:rsidRDefault="00942D18" w:rsidP="003A3CAD">
      <w:pPr>
        <w:pStyle w:val="NoSpacing"/>
      </w:pPr>
    </w:p>
    <w:p w14:paraId="77E88AF9" w14:textId="77777777" w:rsidR="00942D18" w:rsidRPr="00D733E0" w:rsidRDefault="00942D18" w:rsidP="003A3CAD">
      <w:pPr>
        <w:pStyle w:val="NoSpacing"/>
        <w:sectPr w:rsidR="00942D18" w:rsidRPr="00D733E0" w:rsidSect="008D1A2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2410BA2E" w14:textId="4D06E70C" w:rsidR="00942D18" w:rsidRPr="00D733E0" w:rsidRDefault="00942D18" w:rsidP="007D4436">
      <w:pPr>
        <w:pStyle w:val="NoSpacing"/>
        <w:rPr>
          <w:b/>
        </w:rPr>
      </w:pPr>
      <w:r w:rsidRPr="00D733E0">
        <w:rPr>
          <w:b/>
        </w:rPr>
        <w:t xml:space="preserve">Supplementary Table </w:t>
      </w:r>
      <w:r w:rsidR="001C60F9" w:rsidRPr="00D733E0">
        <w:rPr>
          <w:b/>
        </w:rPr>
        <w:t>6</w:t>
      </w:r>
      <w:r w:rsidRPr="00D733E0">
        <w:rPr>
          <w:b/>
        </w:rPr>
        <w:t xml:space="preserve">: Standardized item loading for the Intermittent </w:t>
      </w:r>
      <w:r w:rsidR="001C60F9" w:rsidRPr="00D733E0">
        <w:rPr>
          <w:b/>
        </w:rPr>
        <w:t xml:space="preserve">pain </w:t>
      </w:r>
      <w:r w:rsidRPr="00D733E0">
        <w:rPr>
          <w:b/>
        </w:rPr>
        <w:t>ICOAP two factor model.</w:t>
      </w:r>
    </w:p>
    <w:p w14:paraId="30C3361A" w14:textId="77777777" w:rsidR="00942D18" w:rsidRPr="00D733E0" w:rsidRDefault="00942D18" w:rsidP="00942D18">
      <w:pPr>
        <w:pStyle w:val="NoSpacing"/>
      </w:pPr>
    </w:p>
    <w:p w14:paraId="4BFF508C" w14:textId="77777777" w:rsidR="00942D18" w:rsidRPr="00D733E0" w:rsidRDefault="00942D18" w:rsidP="00942D18">
      <w:pPr>
        <w:pStyle w:val="NoSpacing"/>
        <w:rPr>
          <w:b/>
        </w:rPr>
      </w:pPr>
    </w:p>
    <w:tbl>
      <w:tblPr>
        <w:tblStyle w:val="PlainTable22"/>
        <w:tblW w:w="9639" w:type="dxa"/>
        <w:tblLook w:val="04A0" w:firstRow="1" w:lastRow="0" w:firstColumn="1" w:lastColumn="0" w:noHBand="0" w:noVBand="1"/>
      </w:tblPr>
      <w:tblGrid>
        <w:gridCol w:w="5433"/>
        <w:gridCol w:w="1938"/>
        <w:gridCol w:w="2268"/>
      </w:tblGrid>
      <w:tr w:rsidR="00942D18" w:rsidRPr="00D733E0" w14:paraId="4F09F05B" w14:textId="77777777" w:rsidTr="002A1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  <w:vAlign w:val="center"/>
          </w:tcPr>
          <w:p w14:paraId="1CC1E12E" w14:textId="77777777" w:rsidR="00942D18" w:rsidRPr="00D733E0" w:rsidRDefault="00942D18" w:rsidP="004013F2">
            <w:pPr>
              <w:pStyle w:val="NoSpacing"/>
              <w:jc w:val="center"/>
              <w:rPr>
                <w:bCs w:val="0"/>
              </w:rPr>
            </w:pPr>
            <w:r w:rsidRPr="00D733E0">
              <w:rPr>
                <w:bCs w:val="0"/>
              </w:rPr>
              <w:t>Items</w:t>
            </w:r>
          </w:p>
        </w:tc>
        <w:tc>
          <w:tcPr>
            <w:tcW w:w="1938" w:type="dxa"/>
          </w:tcPr>
          <w:p w14:paraId="54E85EC7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 xml:space="preserve">Factor 1 </w:t>
            </w:r>
          </w:p>
          <w:p w14:paraId="2928D191" w14:textId="505D5631" w:rsidR="00942D18" w:rsidRPr="00D733E0" w:rsidRDefault="00942D18" w:rsidP="002A1BE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(Somatic effects of constant pain)</w:t>
            </w:r>
          </w:p>
        </w:tc>
        <w:tc>
          <w:tcPr>
            <w:tcW w:w="2268" w:type="dxa"/>
          </w:tcPr>
          <w:p w14:paraId="1DFC7F92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>Factor 2</w:t>
            </w:r>
          </w:p>
          <w:p w14:paraId="7AB6B9FC" w14:textId="77777777" w:rsidR="00942D18" w:rsidRPr="00D733E0" w:rsidRDefault="00942D18" w:rsidP="004013F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733E0">
              <w:rPr>
                <w:bCs w:val="0"/>
              </w:rPr>
              <w:t xml:space="preserve">(Psychological effects of constant pain) </w:t>
            </w:r>
          </w:p>
        </w:tc>
      </w:tr>
      <w:tr w:rsidR="002A1BEC" w:rsidRPr="00D733E0" w14:paraId="3F7BBA53" w14:textId="77777777" w:rsidTr="002A1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4B56BDFB" w14:textId="32330768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</w:pPr>
            <w:r w:rsidRPr="00D733E0">
              <w:t>In the past week, how intense has your knee pain that comes and goes been?</w:t>
            </w:r>
          </w:p>
        </w:tc>
        <w:tc>
          <w:tcPr>
            <w:tcW w:w="1938" w:type="dxa"/>
          </w:tcPr>
          <w:p w14:paraId="59C327BD" w14:textId="213D3E57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0.967*</w:t>
            </w:r>
            <w:r w:rsidR="003774A6" w:rsidRPr="00D733E0">
              <w:rPr>
                <w:bCs/>
              </w:rPr>
              <w:t>*</w:t>
            </w:r>
          </w:p>
        </w:tc>
        <w:tc>
          <w:tcPr>
            <w:tcW w:w="2268" w:type="dxa"/>
          </w:tcPr>
          <w:p w14:paraId="2ED86A88" w14:textId="79151B20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0.003</w:t>
            </w:r>
          </w:p>
        </w:tc>
      </w:tr>
      <w:tr w:rsidR="002A1BEC" w:rsidRPr="00D733E0" w14:paraId="6A5D58BD" w14:textId="77777777" w:rsidTr="002A1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08A7D09B" w14:textId="39BE8CE4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</w:pPr>
            <w:r w:rsidRPr="00D733E0">
              <w:t>In the past week, how much has your knee pain that comes and goes affected your sleep?</w:t>
            </w:r>
          </w:p>
        </w:tc>
        <w:tc>
          <w:tcPr>
            <w:tcW w:w="1938" w:type="dxa"/>
          </w:tcPr>
          <w:p w14:paraId="28FA849B" w14:textId="5A6F8A7A" w:rsidR="002A1BEC" w:rsidRPr="00D733E0" w:rsidRDefault="002A1BEC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0.709</w:t>
            </w:r>
            <w:r w:rsidR="003774A6" w:rsidRPr="00D733E0">
              <w:rPr>
                <w:bCs/>
              </w:rPr>
              <w:t>**</w:t>
            </w:r>
          </w:p>
        </w:tc>
        <w:tc>
          <w:tcPr>
            <w:tcW w:w="2268" w:type="dxa"/>
          </w:tcPr>
          <w:p w14:paraId="2DBDEDED" w14:textId="39915F3C" w:rsidR="002A1BEC" w:rsidRPr="00D733E0" w:rsidRDefault="003774A6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0.246*</w:t>
            </w:r>
          </w:p>
        </w:tc>
      </w:tr>
      <w:tr w:rsidR="002A1BEC" w:rsidRPr="00D733E0" w14:paraId="7849EEED" w14:textId="77777777" w:rsidTr="002A1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1A223AFB" w14:textId="756C05EA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In the past week, how much has your knee pain that comes and goes affected your overall quality of life?</w:t>
            </w:r>
          </w:p>
        </w:tc>
        <w:tc>
          <w:tcPr>
            <w:tcW w:w="1938" w:type="dxa"/>
          </w:tcPr>
          <w:p w14:paraId="2E3D6D60" w14:textId="6639BB2D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t>0.485</w:t>
            </w:r>
            <w:r w:rsidR="003774A6" w:rsidRPr="00D733E0">
              <w:rPr>
                <w:bCs/>
              </w:rPr>
              <w:t>**</w:t>
            </w:r>
          </w:p>
        </w:tc>
        <w:tc>
          <w:tcPr>
            <w:tcW w:w="2268" w:type="dxa"/>
          </w:tcPr>
          <w:p w14:paraId="0599CC94" w14:textId="54926C7D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0.380</w:t>
            </w:r>
            <w:r w:rsidR="003774A6" w:rsidRPr="00D733E0">
              <w:rPr>
                <w:bCs/>
              </w:rPr>
              <w:t>**</w:t>
            </w:r>
          </w:p>
        </w:tc>
      </w:tr>
      <w:tr w:rsidR="002A1BEC" w:rsidRPr="00D733E0" w14:paraId="2CA5BABB" w14:textId="77777777" w:rsidTr="002A1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475FFDE5" w14:textId="56FC56E3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D733E0">
              <w:rPr>
                <w:b w:val="0"/>
                <w:bCs w:val="0"/>
              </w:rPr>
              <w:t>In the past week, how frustrated or annoyed have you been by your knee pain that comes and goes?</w:t>
            </w:r>
          </w:p>
        </w:tc>
        <w:tc>
          <w:tcPr>
            <w:tcW w:w="1938" w:type="dxa"/>
          </w:tcPr>
          <w:p w14:paraId="489C2783" w14:textId="4252E088" w:rsidR="002A1BEC" w:rsidRPr="00D733E0" w:rsidRDefault="002A1BEC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t>0.379</w:t>
            </w:r>
            <w:r w:rsidR="003774A6" w:rsidRPr="00D733E0">
              <w:rPr>
                <w:bCs/>
              </w:rPr>
              <w:t>**</w:t>
            </w:r>
          </w:p>
        </w:tc>
        <w:tc>
          <w:tcPr>
            <w:tcW w:w="2268" w:type="dxa"/>
          </w:tcPr>
          <w:p w14:paraId="29A4A6F4" w14:textId="1B1C4A8B" w:rsidR="002A1BEC" w:rsidRPr="00D733E0" w:rsidRDefault="002A1BEC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0.601</w:t>
            </w:r>
            <w:r w:rsidR="003774A6" w:rsidRPr="00D733E0">
              <w:rPr>
                <w:bCs/>
              </w:rPr>
              <w:t>**</w:t>
            </w:r>
          </w:p>
        </w:tc>
      </w:tr>
      <w:tr w:rsidR="002A1BEC" w:rsidRPr="00D733E0" w14:paraId="5C95850E" w14:textId="77777777" w:rsidTr="002A1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6CF95479" w14:textId="5FEB3DD6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</w:pPr>
            <w:r w:rsidRPr="00D733E0">
              <w:t>In the past week, how upset or worried have you been by your knee pain that comes and goes?</w:t>
            </w:r>
          </w:p>
        </w:tc>
        <w:tc>
          <w:tcPr>
            <w:tcW w:w="1938" w:type="dxa"/>
          </w:tcPr>
          <w:p w14:paraId="342A9D2B" w14:textId="15ACC341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0.215</w:t>
            </w:r>
            <w:r w:rsidR="003774A6" w:rsidRPr="00D733E0">
              <w:t>*</w:t>
            </w:r>
          </w:p>
        </w:tc>
        <w:tc>
          <w:tcPr>
            <w:tcW w:w="2268" w:type="dxa"/>
          </w:tcPr>
          <w:p w14:paraId="61DC5429" w14:textId="2F67D915" w:rsidR="002A1BEC" w:rsidRPr="00D733E0" w:rsidRDefault="002A1BEC" w:rsidP="002A1BE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0.758</w:t>
            </w:r>
            <w:r w:rsidR="003774A6" w:rsidRPr="00D733E0">
              <w:rPr>
                <w:bCs/>
              </w:rPr>
              <w:t>**</w:t>
            </w:r>
          </w:p>
        </w:tc>
      </w:tr>
      <w:tr w:rsidR="002A1BEC" w:rsidRPr="00D733E0" w14:paraId="5A707446" w14:textId="77777777" w:rsidTr="002A1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3" w:type="dxa"/>
          </w:tcPr>
          <w:p w14:paraId="45E8EA2C" w14:textId="2216026C" w:rsidR="002A1BEC" w:rsidRPr="00D733E0" w:rsidRDefault="002A1BEC" w:rsidP="002A1BEC">
            <w:pPr>
              <w:pStyle w:val="NoSpacing"/>
              <w:numPr>
                <w:ilvl w:val="0"/>
                <w:numId w:val="6"/>
              </w:numPr>
            </w:pPr>
            <w:r w:rsidRPr="00D733E0">
              <w:t>In the past week, how frequently has this knee pain that comes and goes occurred?</w:t>
            </w:r>
          </w:p>
        </w:tc>
        <w:tc>
          <w:tcPr>
            <w:tcW w:w="1938" w:type="dxa"/>
          </w:tcPr>
          <w:p w14:paraId="136C6D28" w14:textId="4167BA62" w:rsidR="002A1BEC" w:rsidRPr="00D733E0" w:rsidRDefault="002A1BEC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0.006</w:t>
            </w:r>
          </w:p>
        </w:tc>
        <w:tc>
          <w:tcPr>
            <w:tcW w:w="2268" w:type="dxa"/>
          </w:tcPr>
          <w:p w14:paraId="41A462D6" w14:textId="45B044D4" w:rsidR="002A1BEC" w:rsidRPr="00D733E0" w:rsidRDefault="002A1BEC" w:rsidP="002A1BE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733E0">
              <w:rPr>
                <w:b/>
                <w:bCs/>
              </w:rPr>
              <w:t>0.964</w:t>
            </w:r>
            <w:r w:rsidR="003774A6" w:rsidRPr="00D733E0">
              <w:rPr>
                <w:bCs/>
              </w:rPr>
              <w:t>**</w:t>
            </w:r>
          </w:p>
        </w:tc>
      </w:tr>
    </w:tbl>
    <w:p w14:paraId="6F1E53F5" w14:textId="73F0DEB1" w:rsidR="00942D18" w:rsidRPr="00D733E0" w:rsidRDefault="00942D18" w:rsidP="002A1BEC">
      <w:pPr>
        <w:pStyle w:val="NoSpacing"/>
        <w:rPr>
          <w:vertAlign w:val="superscript"/>
        </w:rPr>
      </w:pPr>
      <w:r w:rsidRPr="00D733E0">
        <w:t xml:space="preserve">Fit statistics for two factor model: </w:t>
      </w:r>
      <w:r w:rsidR="002A1BEC" w:rsidRPr="00D733E0">
        <w:t>CFI = 1.00; TLI=0.99; RMSEA = 0.06; WRMR = 0.353; X</w:t>
      </w:r>
      <w:r w:rsidR="002A1BEC" w:rsidRPr="00D733E0">
        <w:rPr>
          <w:vertAlign w:val="superscript"/>
        </w:rPr>
        <w:t>2</w:t>
      </w:r>
      <w:r w:rsidR="002A1BEC" w:rsidRPr="00D733E0">
        <w:t>(</w:t>
      </w:r>
      <w:proofErr w:type="gramStart"/>
      <w:r w:rsidR="002A1BEC" w:rsidRPr="00D733E0">
        <w:t>df</w:t>
      </w:r>
      <w:proofErr w:type="gramEnd"/>
      <w:r w:rsidR="002A1BEC" w:rsidRPr="00D733E0">
        <w:t>) = 15.8 (4)</w:t>
      </w:r>
    </w:p>
    <w:p w14:paraId="7987D117" w14:textId="77777777" w:rsidR="00942D18" w:rsidRPr="00D733E0" w:rsidRDefault="00942D18" w:rsidP="00942D18">
      <w:pPr>
        <w:pStyle w:val="NoSpacing"/>
        <w:rPr>
          <w:bCs/>
        </w:rPr>
      </w:pPr>
      <w:r w:rsidRPr="00D733E0">
        <w:rPr>
          <w:bCs/>
        </w:rPr>
        <w:t>Items in bold represents the two highest loading items within each identified factor.</w:t>
      </w:r>
    </w:p>
    <w:p w14:paraId="6BAE31C4" w14:textId="61832B16" w:rsidR="00942D18" w:rsidRPr="00D733E0" w:rsidRDefault="002A1BEC" w:rsidP="007D4436">
      <w:pPr>
        <w:pStyle w:val="NoSpacing"/>
        <w:sectPr w:rsidR="00942D18" w:rsidRPr="00D733E0" w:rsidSect="008D1A2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  <w:r w:rsidRPr="00D733E0">
        <w:t>*</w:t>
      </w:r>
      <w:r w:rsidR="003774A6" w:rsidRPr="00D733E0">
        <w:t xml:space="preserve"> p&lt;0.05</w:t>
      </w:r>
      <w:r w:rsidRPr="00D733E0">
        <w:t>**</w:t>
      </w:r>
      <w:r w:rsidR="003774A6" w:rsidRPr="00D733E0">
        <w:t xml:space="preserve"> p &lt; 0.001</w:t>
      </w:r>
    </w:p>
    <w:p w14:paraId="6796D0A8" w14:textId="4DE220F9" w:rsidR="00F07538" w:rsidRPr="00D733E0" w:rsidRDefault="00C83422" w:rsidP="00C83422">
      <w:pPr>
        <w:rPr>
          <w:b/>
          <w:bCs/>
          <w:sz w:val="24"/>
        </w:rPr>
      </w:pPr>
      <w:r w:rsidRPr="00D733E0">
        <w:rPr>
          <w:b/>
          <w:bCs/>
          <w:sz w:val="24"/>
        </w:rPr>
        <w:t xml:space="preserve">Supplementary Table </w:t>
      </w:r>
      <w:r w:rsidR="001C60F9" w:rsidRPr="00D733E0">
        <w:rPr>
          <w:b/>
          <w:bCs/>
          <w:sz w:val="24"/>
        </w:rPr>
        <w:t>7</w:t>
      </w:r>
      <w:r w:rsidRPr="00D733E0">
        <w:rPr>
          <w:b/>
          <w:bCs/>
          <w:sz w:val="24"/>
        </w:rPr>
        <w:t xml:space="preserve">. </w:t>
      </w:r>
      <w:r w:rsidR="001C60F9" w:rsidRPr="00D733E0">
        <w:rPr>
          <w:b/>
          <w:bCs/>
          <w:sz w:val="24"/>
        </w:rPr>
        <w:t xml:space="preserve">Responses from </w:t>
      </w:r>
      <w:r w:rsidR="00230866" w:rsidRPr="00D733E0">
        <w:rPr>
          <w:b/>
          <w:bCs/>
          <w:sz w:val="24"/>
        </w:rPr>
        <w:t>participants with knee pain</w:t>
      </w:r>
      <w:r w:rsidR="001C60F9" w:rsidRPr="00D733E0">
        <w:rPr>
          <w:b/>
          <w:bCs/>
          <w:sz w:val="24"/>
        </w:rPr>
        <w:t xml:space="preserve"> to items selected as relevant to central pain </w:t>
      </w:r>
      <w:r w:rsidR="00AB6C2F" w:rsidRPr="00D733E0">
        <w:rPr>
          <w:b/>
          <w:bCs/>
          <w:sz w:val="24"/>
        </w:rPr>
        <w:t>mechanisms</w:t>
      </w:r>
    </w:p>
    <w:tbl>
      <w:tblPr>
        <w:tblStyle w:val="PlainTable22"/>
        <w:tblpPr w:leftFromText="180" w:rightFromText="180" w:vertAnchor="page" w:horzAnchor="margin" w:tblpXSpec="center" w:tblpY="1951"/>
        <w:tblW w:w="13659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  <w:gridCol w:w="1701"/>
        <w:gridCol w:w="1418"/>
        <w:gridCol w:w="1559"/>
        <w:gridCol w:w="1043"/>
      </w:tblGrid>
      <w:tr w:rsidR="007115A0" w:rsidRPr="00D733E0" w14:paraId="40545FBC" w14:textId="5CA01094" w:rsidTr="00B7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09FA641C" w14:textId="5F90251C" w:rsidR="007115A0" w:rsidRPr="00D733E0" w:rsidRDefault="007115A0" w:rsidP="00230866">
            <w:r w:rsidRPr="00D733E0">
              <w:t>Domains</w:t>
            </w:r>
          </w:p>
        </w:tc>
        <w:tc>
          <w:tcPr>
            <w:tcW w:w="6237" w:type="dxa"/>
            <w:vMerge w:val="restart"/>
            <w:vAlign w:val="center"/>
          </w:tcPr>
          <w:p w14:paraId="65DF3DD7" w14:textId="61E4DBFD" w:rsidR="007115A0" w:rsidRPr="00D733E0" w:rsidRDefault="007115A0" w:rsidP="00230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rPr>
                <w:b w:val="0"/>
              </w:rPr>
              <w:t>Items</w:t>
            </w:r>
          </w:p>
        </w:tc>
        <w:tc>
          <w:tcPr>
            <w:tcW w:w="4678" w:type="dxa"/>
            <w:gridSpan w:val="3"/>
          </w:tcPr>
          <w:p w14:paraId="5016F0B3" w14:textId="7DB5DF10" w:rsidR="007115A0" w:rsidRPr="00D733E0" w:rsidRDefault="007115A0" w:rsidP="00230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733E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knee pain sample</w:t>
            </w:r>
          </w:p>
        </w:tc>
        <w:tc>
          <w:tcPr>
            <w:tcW w:w="1043" w:type="dxa"/>
            <w:vMerge w:val="restart"/>
            <w:vAlign w:val="center"/>
          </w:tcPr>
          <w:p w14:paraId="03A8F415" w14:textId="0EC737E7" w:rsidR="007115A0" w:rsidRPr="00D733E0" w:rsidRDefault="007115A0" w:rsidP="00B77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</w:pPr>
            <w:r w:rsidRPr="00D733E0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>p</w:t>
            </w:r>
          </w:p>
        </w:tc>
      </w:tr>
      <w:tr w:rsidR="00230866" w:rsidRPr="00D733E0" w14:paraId="01C0819F" w14:textId="03A875D7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C08A0F4" w14:textId="77777777" w:rsidR="00230866" w:rsidRPr="00D733E0" w:rsidRDefault="00230866" w:rsidP="00230866"/>
        </w:tc>
        <w:tc>
          <w:tcPr>
            <w:tcW w:w="6237" w:type="dxa"/>
            <w:vMerge/>
          </w:tcPr>
          <w:p w14:paraId="52139BA3" w14:textId="77777777" w:rsidR="00230866" w:rsidRPr="00D733E0" w:rsidRDefault="00230866" w:rsidP="0023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01" w:type="dxa"/>
          </w:tcPr>
          <w:p w14:paraId="255398B8" w14:textId="77777777" w:rsidR="00230866" w:rsidRPr="00D733E0" w:rsidRDefault="00230866" w:rsidP="0023086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 xml:space="preserve">Overall </w:t>
            </w:r>
          </w:p>
          <w:p w14:paraId="5546A4BD" w14:textId="13169001" w:rsidR="00230866" w:rsidRPr="00D733E0" w:rsidRDefault="00230866" w:rsidP="0023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(n = 322)</w:t>
            </w:r>
          </w:p>
        </w:tc>
        <w:tc>
          <w:tcPr>
            <w:tcW w:w="1418" w:type="dxa"/>
          </w:tcPr>
          <w:p w14:paraId="6FD7E373" w14:textId="77777777" w:rsidR="00230866" w:rsidRPr="00D733E0" w:rsidRDefault="00230866" w:rsidP="0023086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Exploratory</w:t>
            </w:r>
          </w:p>
          <w:p w14:paraId="122ACF6A" w14:textId="483DB30E" w:rsidR="00230866" w:rsidRPr="00D733E0" w:rsidRDefault="00230866" w:rsidP="0023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(n = 168)</w:t>
            </w:r>
          </w:p>
        </w:tc>
        <w:tc>
          <w:tcPr>
            <w:tcW w:w="1559" w:type="dxa"/>
          </w:tcPr>
          <w:p w14:paraId="79F4CCD6" w14:textId="77777777" w:rsidR="00230866" w:rsidRPr="00D733E0" w:rsidRDefault="00230866" w:rsidP="0023086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Confirmatory</w:t>
            </w:r>
          </w:p>
          <w:p w14:paraId="0F63C670" w14:textId="3F6322B5" w:rsidR="00230866" w:rsidRPr="00D733E0" w:rsidRDefault="00230866" w:rsidP="0023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rFonts w:ascii="Calibri" w:eastAsia="Calibri" w:hAnsi="Calibri" w:cs="Times New Roman"/>
                <w:b/>
                <w:color w:val="000000"/>
                <w:kern w:val="24"/>
                <w:lang w:eastAsia="en-GB"/>
              </w:rPr>
              <w:t>(n = 154)</w:t>
            </w:r>
          </w:p>
        </w:tc>
        <w:tc>
          <w:tcPr>
            <w:tcW w:w="1043" w:type="dxa"/>
            <w:vMerge/>
          </w:tcPr>
          <w:p w14:paraId="70BD7306" w14:textId="77777777" w:rsidR="00230866" w:rsidRPr="00D733E0" w:rsidRDefault="00230866" w:rsidP="002308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470E" w:rsidRPr="00D733E0" w14:paraId="26B345E3" w14:textId="2EF296AE" w:rsidTr="009279E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7FE98815" w14:textId="77777777" w:rsidR="0013470E" w:rsidRPr="00D733E0" w:rsidRDefault="0013470E" w:rsidP="002A108E">
            <w:r w:rsidRPr="00D733E0">
              <w:t>Anxiety</w:t>
            </w:r>
          </w:p>
        </w:tc>
        <w:tc>
          <w:tcPr>
            <w:tcW w:w="6237" w:type="dxa"/>
            <w:hideMark/>
          </w:tcPr>
          <w:p w14:paraId="3D169733" w14:textId="7A1D6933" w:rsidR="0013470E" w:rsidRPr="00D733E0" w:rsidRDefault="0044631E" w:rsidP="0044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lang w:val="en-US"/>
              </w:rPr>
              <w:t>I get sudden feelings of panic</w:t>
            </w:r>
            <w:r w:rsidRPr="00D733E0">
              <w:t xml:space="preserve"> </w:t>
            </w:r>
            <w:r w:rsidR="00533A18" w:rsidRPr="00D733E0">
              <w:t xml:space="preserve"> (</w:t>
            </w:r>
            <w:r w:rsidRPr="00D733E0">
              <w:t>possible range</w:t>
            </w:r>
            <w:r w:rsidRPr="00D733E0">
              <w:rPr>
                <w:b/>
                <w:bCs/>
              </w:rPr>
              <w:t xml:space="preserve"> </w:t>
            </w:r>
            <w:r w:rsidR="00533A18" w:rsidRPr="00D733E0">
              <w:t>0 to 3)</w:t>
            </w:r>
          </w:p>
        </w:tc>
        <w:tc>
          <w:tcPr>
            <w:tcW w:w="1701" w:type="dxa"/>
          </w:tcPr>
          <w:p w14:paraId="083CAB5C" w14:textId="49C9FF93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418" w:type="dxa"/>
          </w:tcPr>
          <w:p w14:paraId="7E86368B" w14:textId="2473C228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559" w:type="dxa"/>
          </w:tcPr>
          <w:p w14:paraId="2AA69F78" w14:textId="3FA41A2A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043" w:type="dxa"/>
          </w:tcPr>
          <w:p w14:paraId="2B8B6176" w14:textId="158C89C3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0.204</w:t>
            </w:r>
          </w:p>
        </w:tc>
      </w:tr>
      <w:tr w:rsidR="0013470E" w:rsidRPr="00D733E0" w14:paraId="6C77F5B7" w14:textId="1D26B3F3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468CDE72" w14:textId="77777777" w:rsidR="0013470E" w:rsidRPr="00D733E0" w:rsidRDefault="0013470E" w:rsidP="002A108E"/>
        </w:tc>
        <w:tc>
          <w:tcPr>
            <w:tcW w:w="6237" w:type="dxa"/>
          </w:tcPr>
          <w:p w14:paraId="253E921C" w14:textId="6F7A9514" w:rsidR="0013470E" w:rsidRPr="00D733E0" w:rsidRDefault="0044631E" w:rsidP="0044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lang w:val="en-US"/>
              </w:rPr>
              <w:t>I get a sort of frightened feeling as if something awful is about to happen</w:t>
            </w:r>
            <w:r w:rsidRPr="00D733E0">
              <w:t xml:space="preserve"> </w:t>
            </w:r>
            <w:r w:rsidR="00533A18" w:rsidRPr="00D733E0">
              <w:t xml:space="preserve"> (</w:t>
            </w:r>
            <w:r w:rsidRPr="00D733E0">
              <w:t xml:space="preserve"> possible range</w:t>
            </w:r>
            <w:r w:rsidRPr="00D733E0">
              <w:rPr>
                <w:b/>
                <w:bCs/>
              </w:rPr>
              <w:t xml:space="preserve"> </w:t>
            </w:r>
            <w:r w:rsidR="00533A18" w:rsidRPr="00D733E0">
              <w:t>0 to 3)</w:t>
            </w:r>
          </w:p>
        </w:tc>
        <w:tc>
          <w:tcPr>
            <w:tcW w:w="1701" w:type="dxa"/>
          </w:tcPr>
          <w:p w14:paraId="28737CEE" w14:textId="77FE9A9F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2B9EBB5F" w14:textId="46C7F996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4702CC6F" w14:textId="02AB00DA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70D24113" w14:textId="754C639D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0.199</w:t>
            </w:r>
          </w:p>
        </w:tc>
      </w:tr>
      <w:tr w:rsidR="0013470E" w:rsidRPr="00D733E0" w14:paraId="00B8DA24" w14:textId="4D1760E6" w:rsidTr="009279E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511A5A80" w14:textId="77777777" w:rsidR="0013470E" w:rsidRPr="00D733E0" w:rsidRDefault="0013470E" w:rsidP="002A108E">
            <w:r w:rsidRPr="00D733E0">
              <w:t>Depression</w:t>
            </w:r>
          </w:p>
        </w:tc>
        <w:tc>
          <w:tcPr>
            <w:tcW w:w="6237" w:type="dxa"/>
            <w:hideMark/>
          </w:tcPr>
          <w:p w14:paraId="7B0EC56D" w14:textId="50B05400" w:rsidR="0013470E" w:rsidRPr="00D733E0" w:rsidRDefault="0044631E" w:rsidP="0044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lang w:val="en-US"/>
              </w:rPr>
              <w:t>I still enjoy the things I used to enjoy</w:t>
            </w:r>
            <w:r w:rsidRPr="00D733E0">
              <w:t xml:space="preserve"> </w:t>
            </w:r>
            <w:r w:rsidR="00533A18" w:rsidRPr="00D733E0">
              <w:t>(</w:t>
            </w:r>
            <w:r w:rsidRPr="00D733E0">
              <w:t>possible range</w:t>
            </w:r>
            <w:r w:rsidRPr="00D733E0">
              <w:rPr>
                <w:b/>
                <w:bCs/>
              </w:rPr>
              <w:t xml:space="preserve"> </w:t>
            </w:r>
            <w:r w:rsidR="00533A18" w:rsidRPr="00D733E0">
              <w:t>0 to 3)</w:t>
            </w:r>
          </w:p>
        </w:tc>
        <w:tc>
          <w:tcPr>
            <w:tcW w:w="1701" w:type="dxa"/>
          </w:tcPr>
          <w:p w14:paraId="7D51F251" w14:textId="4B8DC2C6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418" w:type="dxa"/>
          </w:tcPr>
          <w:p w14:paraId="033F1A4E" w14:textId="187603F8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559" w:type="dxa"/>
          </w:tcPr>
          <w:p w14:paraId="701D7239" w14:textId="445DADCE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(1 to 1)</w:t>
            </w:r>
          </w:p>
        </w:tc>
        <w:tc>
          <w:tcPr>
            <w:tcW w:w="1043" w:type="dxa"/>
          </w:tcPr>
          <w:p w14:paraId="14ED4015" w14:textId="58E19545" w:rsidR="0013470E" w:rsidRPr="00D733E0" w:rsidRDefault="0013470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0.887</w:t>
            </w:r>
          </w:p>
        </w:tc>
      </w:tr>
      <w:tr w:rsidR="0013470E" w:rsidRPr="00D733E0" w14:paraId="543CD295" w14:textId="6CC02803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4E954E26" w14:textId="77777777" w:rsidR="0013470E" w:rsidRPr="00D733E0" w:rsidRDefault="0013470E" w:rsidP="002A108E"/>
        </w:tc>
        <w:tc>
          <w:tcPr>
            <w:tcW w:w="6237" w:type="dxa"/>
            <w:hideMark/>
          </w:tcPr>
          <w:p w14:paraId="50E3F50D" w14:textId="17935500" w:rsidR="0013470E" w:rsidRPr="00D733E0" w:rsidRDefault="00837EE6" w:rsidP="0083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lang w:val="en-US"/>
              </w:rPr>
              <w:t>I look forward with enjoyments to things</w:t>
            </w:r>
            <w:r w:rsidRPr="00D733E0">
              <w:t xml:space="preserve"> </w:t>
            </w:r>
            <w:r w:rsidR="00533A18"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3)</w:t>
            </w:r>
          </w:p>
        </w:tc>
        <w:tc>
          <w:tcPr>
            <w:tcW w:w="1701" w:type="dxa"/>
          </w:tcPr>
          <w:p w14:paraId="31578688" w14:textId="6128654F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418" w:type="dxa"/>
          </w:tcPr>
          <w:p w14:paraId="37F3EEAF" w14:textId="65C38175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559" w:type="dxa"/>
          </w:tcPr>
          <w:p w14:paraId="76B7E49A" w14:textId="184A45B7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043" w:type="dxa"/>
          </w:tcPr>
          <w:p w14:paraId="22CBF8BF" w14:textId="3EFBD9B4" w:rsidR="0013470E" w:rsidRPr="00D733E0" w:rsidRDefault="0013470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0.746</w:t>
            </w:r>
          </w:p>
        </w:tc>
      </w:tr>
      <w:tr w:rsidR="002A108E" w:rsidRPr="00D733E0" w14:paraId="55D38667" w14:textId="77777777" w:rsidTr="009279EE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2D5F29E3" w14:textId="675AEA2F" w:rsidR="002A108E" w:rsidRPr="00D733E0" w:rsidRDefault="002A108E" w:rsidP="002A108E">
            <w:r w:rsidRPr="00D733E0">
              <w:t>Neuropathic- like pain</w:t>
            </w:r>
          </w:p>
        </w:tc>
        <w:tc>
          <w:tcPr>
            <w:tcW w:w="6237" w:type="dxa"/>
          </w:tcPr>
          <w:p w14:paraId="36D6C328" w14:textId="07B4E2AA" w:rsidR="002A108E" w:rsidRPr="00D733E0" w:rsidRDefault="00837EE6" w:rsidP="00005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Do you have a tingling or prickling sensation in the area of your most painful knee ‘pain’ (like crawling ants or electrical tingling)?</w:t>
            </w:r>
            <w:r w:rsidR="002A108E" w:rsidRPr="00D733E0">
              <w:t xml:space="preserve"> </w:t>
            </w:r>
            <w:r w:rsidR="00005556" w:rsidRPr="00D733E0">
              <w:t xml:space="preserve">   </w:t>
            </w:r>
            <w:r w:rsidR="002A108E"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2A108E" w:rsidRPr="00D733E0">
              <w:t>0 to 5)</w:t>
            </w:r>
          </w:p>
        </w:tc>
        <w:tc>
          <w:tcPr>
            <w:tcW w:w="1701" w:type="dxa"/>
          </w:tcPr>
          <w:p w14:paraId="68099944" w14:textId="452559FA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5349A755" w14:textId="44F9945A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2)</w:t>
            </w:r>
          </w:p>
        </w:tc>
        <w:tc>
          <w:tcPr>
            <w:tcW w:w="1559" w:type="dxa"/>
          </w:tcPr>
          <w:p w14:paraId="4BA55BB8" w14:textId="35BD13F1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21BC74A4" w14:textId="31B2D6D3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0.991</w:t>
            </w:r>
          </w:p>
        </w:tc>
      </w:tr>
      <w:tr w:rsidR="002A108E" w:rsidRPr="00D733E0" w14:paraId="6CADB45B" w14:textId="77777777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2ED7FA8E" w14:textId="77777777" w:rsidR="002A108E" w:rsidRPr="00D733E0" w:rsidRDefault="002A108E" w:rsidP="002A108E"/>
        </w:tc>
        <w:tc>
          <w:tcPr>
            <w:tcW w:w="6237" w:type="dxa"/>
          </w:tcPr>
          <w:p w14:paraId="14C7C178" w14:textId="77777777" w:rsidR="00813CE9" w:rsidRPr="00D733E0" w:rsidRDefault="00837EE6" w:rsidP="0083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Is light touching (clothing, a blanket) in this area painful?</w:t>
            </w:r>
            <w:r w:rsidR="00813CE9" w:rsidRPr="00D733E0">
              <w:t xml:space="preserve"> </w:t>
            </w:r>
          </w:p>
          <w:p w14:paraId="2EB3EAF6" w14:textId="4E966849" w:rsidR="002A108E" w:rsidRPr="00D733E0" w:rsidRDefault="002A108E" w:rsidP="0081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Pr="00D733E0">
              <w:t>0 to 5)</w:t>
            </w:r>
          </w:p>
        </w:tc>
        <w:tc>
          <w:tcPr>
            <w:tcW w:w="1701" w:type="dxa"/>
          </w:tcPr>
          <w:p w14:paraId="47499CE2" w14:textId="4849366F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418" w:type="dxa"/>
          </w:tcPr>
          <w:p w14:paraId="6E1468CF" w14:textId="3BBA0F13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559" w:type="dxa"/>
          </w:tcPr>
          <w:p w14:paraId="2005BDD2" w14:textId="6BE12211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2)</w:t>
            </w:r>
          </w:p>
        </w:tc>
        <w:tc>
          <w:tcPr>
            <w:tcW w:w="1043" w:type="dxa"/>
          </w:tcPr>
          <w:p w14:paraId="174FD511" w14:textId="36E4E208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0.832</w:t>
            </w:r>
          </w:p>
        </w:tc>
      </w:tr>
      <w:tr w:rsidR="002A108E" w:rsidRPr="00D733E0" w14:paraId="59AB3AEC" w14:textId="77777777" w:rsidTr="009279EE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50C2CDDD" w14:textId="4E55D9EE" w:rsidR="002A108E" w:rsidRPr="00D733E0" w:rsidRDefault="002A108E" w:rsidP="002A108E"/>
        </w:tc>
        <w:tc>
          <w:tcPr>
            <w:tcW w:w="6237" w:type="dxa"/>
          </w:tcPr>
          <w:p w14:paraId="6ED2FF78" w14:textId="77777777" w:rsidR="00813CE9" w:rsidRPr="00D733E0" w:rsidRDefault="00837EE6" w:rsidP="0083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Is cold or heat (bath water) in this area occasionally painful?</w:t>
            </w:r>
          </w:p>
          <w:p w14:paraId="5C606A4E" w14:textId="0A30A20B" w:rsidR="002A108E" w:rsidRPr="00D733E0" w:rsidRDefault="00533A18" w:rsidP="0083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Pr="00D733E0">
              <w:t>0 to 5)</w:t>
            </w:r>
          </w:p>
        </w:tc>
        <w:tc>
          <w:tcPr>
            <w:tcW w:w="1701" w:type="dxa"/>
          </w:tcPr>
          <w:p w14:paraId="79DB1610" w14:textId="3910EE3F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418" w:type="dxa"/>
          </w:tcPr>
          <w:p w14:paraId="64EA5AF2" w14:textId="5990C1A0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559" w:type="dxa"/>
          </w:tcPr>
          <w:p w14:paraId="0DAFEEED" w14:textId="2160EFB1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043" w:type="dxa"/>
          </w:tcPr>
          <w:p w14:paraId="316DBAFD" w14:textId="1ED8279A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0.984</w:t>
            </w:r>
          </w:p>
        </w:tc>
      </w:tr>
      <w:tr w:rsidR="002A108E" w:rsidRPr="00D733E0" w14:paraId="780047E1" w14:textId="4BF45BEE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0D33B0C" w14:textId="77777777" w:rsidR="002A108E" w:rsidRPr="00D733E0" w:rsidRDefault="002A108E" w:rsidP="002A108E">
            <w:r w:rsidRPr="00D733E0">
              <w:t>Fatigue</w:t>
            </w:r>
          </w:p>
        </w:tc>
        <w:tc>
          <w:tcPr>
            <w:tcW w:w="6237" w:type="dxa"/>
            <w:hideMark/>
          </w:tcPr>
          <w:p w14:paraId="45A1DC78" w14:textId="77777777" w:rsidR="00813CE9" w:rsidRPr="00D733E0" w:rsidRDefault="009279EE" w:rsidP="0081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In the past month, did you feel tired on most days?</w:t>
            </w:r>
          </w:p>
          <w:p w14:paraId="028D0B89" w14:textId="6D93BFEF" w:rsidR="002A108E" w:rsidRPr="00D733E0" w:rsidRDefault="00533A18" w:rsidP="0081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Pr="00D733E0">
              <w:t>0 to 5)</w:t>
            </w:r>
          </w:p>
        </w:tc>
        <w:tc>
          <w:tcPr>
            <w:tcW w:w="1701" w:type="dxa"/>
          </w:tcPr>
          <w:p w14:paraId="763753EE" w14:textId="0BC4CC1C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2 (2 to 3)</w:t>
            </w:r>
          </w:p>
        </w:tc>
        <w:tc>
          <w:tcPr>
            <w:tcW w:w="1418" w:type="dxa"/>
          </w:tcPr>
          <w:p w14:paraId="7EC33BCB" w14:textId="238D768C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2 (2 to 3)</w:t>
            </w:r>
          </w:p>
        </w:tc>
        <w:tc>
          <w:tcPr>
            <w:tcW w:w="1559" w:type="dxa"/>
          </w:tcPr>
          <w:p w14:paraId="777FE38B" w14:textId="0509AE22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2 (2 to 3)</w:t>
            </w:r>
          </w:p>
        </w:tc>
        <w:tc>
          <w:tcPr>
            <w:tcW w:w="1043" w:type="dxa"/>
          </w:tcPr>
          <w:p w14:paraId="78778BA7" w14:textId="5F69F696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0.352</w:t>
            </w:r>
          </w:p>
        </w:tc>
      </w:tr>
      <w:tr w:rsidR="002A108E" w:rsidRPr="00D733E0" w14:paraId="2D52F3E7" w14:textId="1D358FD7" w:rsidTr="009279E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DD27D06" w14:textId="77777777" w:rsidR="002A108E" w:rsidRPr="00D733E0" w:rsidRDefault="002A108E" w:rsidP="002A108E">
            <w:r w:rsidRPr="00D733E0">
              <w:t>Cognitive Impact</w:t>
            </w:r>
          </w:p>
        </w:tc>
        <w:tc>
          <w:tcPr>
            <w:tcW w:w="6237" w:type="dxa"/>
            <w:hideMark/>
          </w:tcPr>
          <w:p w14:paraId="4F132A84" w14:textId="52443D76" w:rsidR="002A108E" w:rsidRPr="00D733E0" w:rsidRDefault="009279EE" w:rsidP="00813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 xml:space="preserve">Does your pain or other bodily symptoms stop you from concentrating on what you are doing? </w:t>
            </w:r>
            <w:r w:rsidR="00533A18"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06563EA5" w14:textId="7F25C715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157747B4" w14:textId="4EE0C74C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2 (1 to 2)</w:t>
            </w:r>
          </w:p>
        </w:tc>
        <w:tc>
          <w:tcPr>
            <w:tcW w:w="1559" w:type="dxa"/>
          </w:tcPr>
          <w:p w14:paraId="64D7F267" w14:textId="204A8C32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2ADBDC7C" w14:textId="66F12EFB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0.481</w:t>
            </w:r>
          </w:p>
        </w:tc>
      </w:tr>
      <w:tr w:rsidR="002A108E" w:rsidRPr="00D733E0" w14:paraId="042AA22A" w14:textId="4FA64F6C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263B89C" w14:textId="77777777" w:rsidR="002A108E" w:rsidRPr="00D733E0" w:rsidRDefault="002A108E" w:rsidP="002A108E">
            <w:r w:rsidRPr="00D733E0">
              <w:t>Pain Distribution</w:t>
            </w:r>
          </w:p>
        </w:tc>
        <w:tc>
          <w:tcPr>
            <w:tcW w:w="6237" w:type="dxa"/>
            <w:hideMark/>
          </w:tcPr>
          <w:p w14:paraId="26AE34C1" w14:textId="7B2B96C7" w:rsidR="002A108E" w:rsidRPr="00D733E0" w:rsidRDefault="002A108E" w:rsidP="00813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Other pain below waist 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Pr="00D733E0">
              <w:t>0 to 1)</w:t>
            </w:r>
          </w:p>
        </w:tc>
        <w:tc>
          <w:tcPr>
            <w:tcW w:w="1701" w:type="dxa"/>
          </w:tcPr>
          <w:p w14:paraId="39F171E3" w14:textId="31EC67FC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418" w:type="dxa"/>
          </w:tcPr>
          <w:p w14:paraId="2E361840" w14:textId="73C45332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559" w:type="dxa"/>
          </w:tcPr>
          <w:p w14:paraId="5C0F1B00" w14:textId="4DB8A1FE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043" w:type="dxa"/>
          </w:tcPr>
          <w:p w14:paraId="3A41BBED" w14:textId="3F2B7ECA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0.793</w:t>
            </w:r>
          </w:p>
        </w:tc>
      </w:tr>
      <w:tr w:rsidR="002A108E" w:rsidRPr="00D733E0" w14:paraId="6CE4985A" w14:textId="06D336D6" w:rsidTr="009279E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14:paraId="729BD4C2" w14:textId="77777777" w:rsidR="002A108E" w:rsidRPr="00D733E0" w:rsidRDefault="002A108E" w:rsidP="002A108E">
            <w:r w:rsidRPr="00D733E0">
              <w:t>Pain Catastrophizing</w:t>
            </w:r>
          </w:p>
        </w:tc>
        <w:tc>
          <w:tcPr>
            <w:tcW w:w="6237" w:type="dxa"/>
          </w:tcPr>
          <w:p w14:paraId="5F3E1CD2" w14:textId="58371395" w:rsidR="002A108E" w:rsidRPr="00D733E0" w:rsidRDefault="00837EE6" w:rsidP="0083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lang w:val="en-US"/>
              </w:rPr>
              <w:t>I feel I can’t stand it anymore</w:t>
            </w:r>
            <w:r w:rsidRPr="00D733E0">
              <w:t xml:space="preserve"> </w:t>
            </w:r>
            <w:r w:rsidR="00533A18"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08916299" w14:textId="74311084" w:rsidR="002A108E" w:rsidRPr="00D733E0" w:rsidRDefault="00B97BB8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418" w:type="dxa"/>
          </w:tcPr>
          <w:p w14:paraId="7CCE27A0" w14:textId="195382CE" w:rsidR="002A108E" w:rsidRPr="00D733E0" w:rsidRDefault="00B97BB8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559" w:type="dxa"/>
          </w:tcPr>
          <w:p w14:paraId="658999EA" w14:textId="33CDCD36" w:rsidR="002A108E" w:rsidRPr="00D733E0" w:rsidRDefault="00B97BB8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043" w:type="dxa"/>
          </w:tcPr>
          <w:p w14:paraId="6FEB6B02" w14:textId="4485F666" w:rsidR="002A108E" w:rsidRPr="00D733E0" w:rsidRDefault="00B97BB8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0.359</w:t>
            </w:r>
          </w:p>
        </w:tc>
      </w:tr>
      <w:tr w:rsidR="002A108E" w:rsidRPr="00D733E0" w14:paraId="7CB62136" w14:textId="35751F91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</w:tcPr>
          <w:p w14:paraId="18B59C66" w14:textId="77777777" w:rsidR="002A108E" w:rsidRPr="00D733E0" w:rsidRDefault="002A108E" w:rsidP="002A108E"/>
        </w:tc>
        <w:tc>
          <w:tcPr>
            <w:tcW w:w="6237" w:type="dxa"/>
          </w:tcPr>
          <w:p w14:paraId="0A3DB785" w14:textId="53F71A5D" w:rsidR="002A108E" w:rsidRPr="00D733E0" w:rsidRDefault="00837EE6" w:rsidP="0083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Cs/>
                <w:lang w:val="en-US"/>
              </w:rPr>
              <w:t>I feel I can‘t go on</w:t>
            </w:r>
            <w:r w:rsidRPr="00D733E0">
              <w:t xml:space="preserve"> </w:t>
            </w:r>
            <w:r w:rsidR="00533A18" w:rsidRPr="00D733E0">
              <w:t>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1D0BBBE2" w14:textId="41FF85FC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0)</w:t>
            </w:r>
          </w:p>
        </w:tc>
        <w:tc>
          <w:tcPr>
            <w:tcW w:w="1418" w:type="dxa"/>
          </w:tcPr>
          <w:p w14:paraId="4C197F2A" w14:textId="3A8E94A1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1)</w:t>
            </w:r>
          </w:p>
        </w:tc>
        <w:tc>
          <w:tcPr>
            <w:tcW w:w="1559" w:type="dxa"/>
          </w:tcPr>
          <w:p w14:paraId="3E1BE621" w14:textId="0AE8B0EB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 (0 to 0)</w:t>
            </w:r>
          </w:p>
        </w:tc>
        <w:tc>
          <w:tcPr>
            <w:tcW w:w="1043" w:type="dxa"/>
          </w:tcPr>
          <w:p w14:paraId="6948D09F" w14:textId="1BD7E557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0.415</w:t>
            </w:r>
          </w:p>
        </w:tc>
      </w:tr>
      <w:tr w:rsidR="002A108E" w:rsidRPr="00D733E0" w14:paraId="0E24BF7A" w14:textId="29784086" w:rsidTr="009279E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22501C9" w14:textId="77777777" w:rsidR="002A108E" w:rsidRPr="00D733E0" w:rsidRDefault="002A108E" w:rsidP="002A108E"/>
        </w:tc>
        <w:tc>
          <w:tcPr>
            <w:tcW w:w="6237" w:type="dxa"/>
            <w:hideMark/>
          </w:tcPr>
          <w:p w14:paraId="10C26EE3" w14:textId="49BB3674" w:rsidR="002A108E" w:rsidRPr="00D733E0" w:rsidRDefault="00837EE6" w:rsidP="0083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I can’t seem it keep it out of my mind</w:t>
            </w:r>
            <w:r w:rsidR="00533A18" w:rsidRPr="00D733E0">
              <w:t xml:space="preserve"> 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6B37C230" w14:textId="0CA6C597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30D3361C" w14:textId="1AEDFCB8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1580AB6E" w14:textId="6C9769D1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1)</w:t>
            </w:r>
          </w:p>
        </w:tc>
        <w:tc>
          <w:tcPr>
            <w:tcW w:w="1043" w:type="dxa"/>
          </w:tcPr>
          <w:p w14:paraId="05502994" w14:textId="07C37A47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0.423</w:t>
            </w:r>
          </w:p>
        </w:tc>
      </w:tr>
      <w:tr w:rsidR="002A108E" w:rsidRPr="00D733E0" w14:paraId="722D38C0" w14:textId="6F57BE85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32D269F6" w14:textId="77777777" w:rsidR="002A108E" w:rsidRPr="00D733E0" w:rsidRDefault="002A108E" w:rsidP="002A108E"/>
        </w:tc>
        <w:tc>
          <w:tcPr>
            <w:tcW w:w="6237" w:type="dxa"/>
            <w:hideMark/>
          </w:tcPr>
          <w:p w14:paraId="4D37D683" w14:textId="2E24E3B9" w:rsidR="002A108E" w:rsidRPr="00D733E0" w:rsidRDefault="00837EE6" w:rsidP="0083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I keep thinking about how much it hurts</w:t>
            </w:r>
            <w:r w:rsidR="00533A18" w:rsidRPr="00D733E0">
              <w:t xml:space="preserve"> (</w:t>
            </w:r>
            <w:r w:rsidR="0044631E" w:rsidRPr="00D733E0">
              <w:t>possible range</w:t>
            </w:r>
            <w:r w:rsidR="0044631E"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46C643A4" w14:textId="59A34BFE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41D35405" w14:textId="7AC9A0EB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423D6422" w14:textId="5DD22940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1434F785" w14:textId="62857688" w:rsidR="002A108E" w:rsidRPr="00D733E0" w:rsidRDefault="002A108E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0.788</w:t>
            </w:r>
          </w:p>
        </w:tc>
      </w:tr>
      <w:tr w:rsidR="002A108E" w:rsidRPr="00D733E0" w14:paraId="45EB58CB" w14:textId="4F085EE4" w:rsidTr="009279E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4BE723CC" w14:textId="77777777" w:rsidR="002A108E" w:rsidRPr="00D733E0" w:rsidRDefault="002A108E" w:rsidP="002A108E">
            <w:r w:rsidRPr="00D733E0">
              <w:t>Constant pain experience</w:t>
            </w:r>
          </w:p>
        </w:tc>
        <w:tc>
          <w:tcPr>
            <w:tcW w:w="6237" w:type="dxa"/>
            <w:hideMark/>
          </w:tcPr>
          <w:p w14:paraId="7D55214C" w14:textId="5840F30B" w:rsidR="002A108E" w:rsidRPr="00D733E0" w:rsidRDefault="00837EE6" w:rsidP="00837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 xml:space="preserve">In the past week, how much has your </w:t>
            </w:r>
            <w:r w:rsidRPr="00D733E0">
              <w:rPr>
                <w:i/>
                <w:iCs/>
              </w:rPr>
              <w:t xml:space="preserve">constant knee pain </w:t>
            </w:r>
            <w:r w:rsidRPr="00D733E0">
              <w:t xml:space="preserve">affected your sleep? </w:t>
            </w:r>
            <w:r w:rsidR="00533A18" w:rsidRPr="00D733E0">
              <w:t xml:space="preserve"> (</w:t>
            </w:r>
            <w:r w:rsidR="0044631E" w:rsidRPr="00D733E0">
              <w:rPr>
                <w:lang w:val="fr-FR"/>
              </w:rPr>
              <w:t>possible range</w:t>
            </w:r>
            <w:r w:rsidR="0044631E" w:rsidRPr="00D733E0">
              <w:rPr>
                <w:b/>
                <w:bCs/>
                <w:lang w:val="fr-FR"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464CB650" w14:textId="4D9EB6C9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3D799B09" w14:textId="328CFAEE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2B53E172" w14:textId="46D2101A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0F2D25CD" w14:textId="03C07ECE" w:rsidR="002A108E" w:rsidRPr="00D733E0" w:rsidRDefault="002A108E" w:rsidP="002A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0.504</w:t>
            </w:r>
          </w:p>
        </w:tc>
      </w:tr>
      <w:tr w:rsidR="002A108E" w:rsidRPr="00D733E0" w14:paraId="41F31A1E" w14:textId="520FDC33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70BA4B12" w14:textId="77777777" w:rsidR="002A108E" w:rsidRPr="00D733E0" w:rsidRDefault="002A108E" w:rsidP="002A108E"/>
        </w:tc>
        <w:tc>
          <w:tcPr>
            <w:tcW w:w="6237" w:type="dxa"/>
            <w:hideMark/>
          </w:tcPr>
          <w:p w14:paraId="35DEDDE3" w14:textId="4EB8C7BC" w:rsidR="002A108E" w:rsidRPr="00D733E0" w:rsidRDefault="00837EE6" w:rsidP="0083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 xml:space="preserve">In the past week, how frustrated or annoyed have you been by your </w:t>
            </w:r>
            <w:r w:rsidRPr="00D733E0">
              <w:rPr>
                <w:i/>
                <w:iCs/>
              </w:rPr>
              <w:t>constant knee pain</w:t>
            </w:r>
            <w:r w:rsidRPr="00D733E0">
              <w:t xml:space="preserve">? </w:t>
            </w:r>
            <w:r w:rsidR="00533A18" w:rsidRPr="00D733E0">
              <w:t xml:space="preserve"> (</w:t>
            </w:r>
            <w:r w:rsidR="0044631E" w:rsidRPr="00D733E0">
              <w:rPr>
                <w:lang w:val="fr-FR"/>
              </w:rPr>
              <w:t>possible range</w:t>
            </w:r>
            <w:r w:rsidR="0044631E" w:rsidRPr="00D733E0">
              <w:rPr>
                <w:b/>
                <w:bCs/>
                <w:lang w:val="fr-FR"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17780ABA" w14:textId="074F1957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(1 to 3)</w:t>
            </w:r>
          </w:p>
        </w:tc>
        <w:tc>
          <w:tcPr>
            <w:tcW w:w="1418" w:type="dxa"/>
          </w:tcPr>
          <w:p w14:paraId="7BA5FFA1" w14:textId="54734254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(1 to 3)</w:t>
            </w:r>
          </w:p>
        </w:tc>
        <w:tc>
          <w:tcPr>
            <w:tcW w:w="1559" w:type="dxa"/>
          </w:tcPr>
          <w:p w14:paraId="31686A68" w14:textId="72E05BF7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2 (0 to 3)</w:t>
            </w:r>
          </w:p>
        </w:tc>
        <w:tc>
          <w:tcPr>
            <w:tcW w:w="1043" w:type="dxa"/>
          </w:tcPr>
          <w:p w14:paraId="457F693E" w14:textId="24350812" w:rsidR="002A108E" w:rsidRPr="00D733E0" w:rsidRDefault="00B97BB8" w:rsidP="002A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0.792</w:t>
            </w:r>
          </w:p>
        </w:tc>
      </w:tr>
      <w:tr w:rsidR="00B97BB8" w:rsidRPr="00D733E0" w14:paraId="5F74CC6F" w14:textId="43F54BC3" w:rsidTr="009279E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263DC3C5" w14:textId="77777777" w:rsidR="00B97BB8" w:rsidRPr="00D733E0" w:rsidRDefault="00B97BB8" w:rsidP="00B97BB8"/>
        </w:tc>
        <w:tc>
          <w:tcPr>
            <w:tcW w:w="6237" w:type="dxa"/>
            <w:hideMark/>
          </w:tcPr>
          <w:p w14:paraId="2A8C325C" w14:textId="21D34FDD" w:rsidR="00B97BB8" w:rsidRPr="00D733E0" w:rsidRDefault="0044631E" w:rsidP="0044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 xml:space="preserve">In the past week, how upset or worried have you been by your </w:t>
            </w:r>
            <w:r w:rsidRPr="00D733E0">
              <w:rPr>
                <w:i/>
                <w:iCs/>
              </w:rPr>
              <w:t>constant knee pain</w:t>
            </w:r>
            <w:r w:rsidRPr="00D733E0">
              <w:t xml:space="preserve">? </w:t>
            </w:r>
            <w:r w:rsidR="00533A18" w:rsidRPr="00D733E0">
              <w:t xml:space="preserve"> (</w:t>
            </w:r>
            <w:r w:rsidRPr="00D733E0">
              <w:rPr>
                <w:lang w:val="fr-FR"/>
              </w:rPr>
              <w:t>possible range</w:t>
            </w:r>
            <w:r w:rsidRPr="00D733E0">
              <w:rPr>
                <w:b/>
                <w:bCs/>
                <w:lang w:val="fr-FR"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0BFA20A4" w14:textId="579629B0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6B9A0277" w14:textId="4C21DA0C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045A3B2C" w14:textId="4485BA8B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34684252" w14:textId="59523672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0.651</w:t>
            </w:r>
          </w:p>
        </w:tc>
      </w:tr>
      <w:tr w:rsidR="00B97BB8" w:rsidRPr="00D733E0" w14:paraId="21C323AE" w14:textId="32548A6F" w:rsidTr="0092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hideMark/>
          </w:tcPr>
          <w:p w14:paraId="1ED3B670" w14:textId="77777777" w:rsidR="00B97BB8" w:rsidRPr="00D733E0" w:rsidRDefault="00B97BB8" w:rsidP="00B97BB8">
            <w:r w:rsidRPr="00D733E0">
              <w:t>Intermittent  pain experience</w:t>
            </w:r>
          </w:p>
        </w:tc>
        <w:tc>
          <w:tcPr>
            <w:tcW w:w="6237" w:type="dxa"/>
            <w:hideMark/>
          </w:tcPr>
          <w:p w14:paraId="3B0AA0AF" w14:textId="4D161036" w:rsidR="00B97BB8" w:rsidRPr="00D733E0" w:rsidRDefault="0044631E" w:rsidP="00446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In the past week, how much has your knee pain that comes and goes affected your sleep?</w:t>
            </w:r>
            <w:r w:rsidR="00813CE9" w:rsidRPr="00D733E0">
              <w:t xml:space="preserve"> </w:t>
            </w:r>
            <w:r w:rsidR="00533A18" w:rsidRPr="00D733E0">
              <w:t>(</w:t>
            </w:r>
            <w:r w:rsidRPr="00D733E0">
              <w:t>possible range</w:t>
            </w:r>
            <w:r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16FF80BB" w14:textId="7496CF29" w:rsidR="00B97BB8" w:rsidRPr="00D733E0" w:rsidRDefault="00B97BB8" w:rsidP="00B9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7176688D" w14:textId="47F100A7" w:rsidR="00B97BB8" w:rsidRPr="00D733E0" w:rsidRDefault="00B97BB8" w:rsidP="00B9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03B0A0E8" w14:textId="0B0F6F1B" w:rsidR="00B97BB8" w:rsidRPr="00D733E0" w:rsidRDefault="00B97BB8" w:rsidP="00B9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704F891B" w14:textId="6A2607CB" w:rsidR="00B97BB8" w:rsidRPr="00D733E0" w:rsidRDefault="00B97BB8" w:rsidP="00B97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0.915</w:t>
            </w:r>
          </w:p>
        </w:tc>
      </w:tr>
      <w:tr w:rsidR="00B97BB8" w:rsidRPr="00D733E0" w14:paraId="22EC4217" w14:textId="364BC745" w:rsidTr="009279EE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63C9656" w14:textId="77777777" w:rsidR="00B97BB8" w:rsidRPr="00D733E0" w:rsidRDefault="00B97BB8" w:rsidP="00B97BB8"/>
        </w:tc>
        <w:tc>
          <w:tcPr>
            <w:tcW w:w="6237" w:type="dxa"/>
            <w:hideMark/>
          </w:tcPr>
          <w:p w14:paraId="6D60500F" w14:textId="6278D5D6" w:rsidR="00B97BB8" w:rsidRPr="00D733E0" w:rsidRDefault="0044631E" w:rsidP="00446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In the past week, how upset or worried have you been by your knee pain that comes and goes?</w:t>
            </w:r>
            <w:r w:rsidR="00533A18" w:rsidRPr="00D733E0">
              <w:t xml:space="preserve"> (</w:t>
            </w:r>
            <w:r w:rsidRPr="00D733E0">
              <w:t>possible range</w:t>
            </w:r>
            <w:r w:rsidRPr="00D733E0">
              <w:rPr>
                <w:b/>
                <w:bCs/>
              </w:rPr>
              <w:t xml:space="preserve"> </w:t>
            </w:r>
            <w:r w:rsidR="00533A18" w:rsidRPr="00D733E0">
              <w:t>0 to 4)</w:t>
            </w:r>
          </w:p>
        </w:tc>
        <w:tc>
          <w:tcPr>
            <w:tcW w:w="1701" w:type="dxa"/>
          </w:tcPr>
          <w:p w14:paraId="4E654BD9" w14:textId="395E5161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418" w:type="dxa"/>
          </w:tcPr>
          <w:p w14:paraId="26423AF2" w14:textId="1CC3CCA7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559" w:type="dxa"/>
          </w:tcPr>
          <w:p w14:paraId="201A9A7F" w14:textId="1E8EE189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 (0 to 2)</w:t>
            </w:r>
          </w:p>
        </w:tc>
        <w:tc>
          <w:tcPr>
            <w:tcW w:w="1043" w:type="dxa"/>
          </w:tcPr>
          <w:p w14:paraId="142882A7" w14:textId="6A6F0774" w:rsidR="00B97BB8" w:rsidRPr="00D733E0" w:rsidRDefault="00B97BB8" w:rsidP="00B9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0.229</w:t>
            </w:r>
          </w:p>
        </w:tc>
      </w:tr>
    </w:tbl>
    <w:p w14:paraId="1A3A14EE" w14:textId="77777777" w:rsidR="00636AB1" w:rsidRPr="00D733E0" w:rsidRDefault="00636AB1" w:rsidP="009440BA">
      <w:pPr>
        <w:rPr>
          <w:sz w:val="24"/>
        </w:rPr>
      </w:pPr>
    </w:p>
    <w:p w14:paraId="4141AD07" w14:textId="77777777" w:rsidR="00636AB1" w:rsidRPr="00D733E0" w:rsidRDefault="00636AB1" w:rsidP="009440BA">
      <w:pPr>
        <w:rPr>
          <w:sz w:val="24"/>
        </w:rPr>
      </w:pPr>
    </w:p>
    <w:p w14:paraId="0F97B2B9" w14:textId="77777777" w:rsidR="00636AB1" w:rsidRPr="00D733E0" w:rsidRDefault="00636AB1" w:rsidP="009440BA">
      <w:pPr>
        <w:rPr>
          <w:sz w:val="24"/>
        </w:rPr>
      </w:pPr>
    </w:p>
    <w:p w14:paraId="49B01A21" w14:textId="77777777" w:rsidR="00636AB1" w:rsidRPr="00D733E0" w:rsidRDefault="00636AB1" w:rsidP="009440BA">
      <w:pPr>
        <w:rPr>
          <w:sz w:val="24"/>
        </w:rPr>
      </w:pPr>
    </w:p>
    <w:p w14:paraId="03E7434D" w14:textId="77777777" w:rsidR="00636AB1" w:rsidRPr="00D733E0" w:rsidRDefault="00636AB1" w:rsidP="009440BA">
      <w:pPr>
        <w:rPr>
          <w:sz w:val="24"/>
        </w:rPr>
      </w:pPr>
    </w:p>
    <w:p w14:paraId="5A0D963F" w14:textId="77777777" w:rsidR="00636AB1" w:rsidRPr="00D733E0" w:rsidRDefault="00636AB1" w:rsidP="009440BA">
      <w:pPr>
        <w:rPr>
          <w:sz w:val="24"/>
        </w:rPr>
      </w:pPr>
    </w:p>
    <w:p w14:paraId="5649CE58" w14:textId="77777777" w:rsidR="00636AB1" w:rsidRPr="00D733E0" w:rsidRDefault="00636AB1" w:rsidP="009440BA">
      <w:pPr>
        <w:rPr>
          <w:sz w:val="24"/>
        </w:rPr>
      </w:pPr>
    </w:p>
    <w:p w14:paraId="687DEF8A" w14:textId="77777777" w:rsidR="00636AB1" w:rsidRPr="00D733E0" w:rsidRDefault="00636AB1" w:rsidP="009440BA">
      <w:pPr>
        <w:rPr>
          <w:sz w:val="24"/>
        </w:rPr>
      </w:pPr>
    </w:p>
    <w:p w14:paraId="425B7EB6" w14:textId="77777777" w:rsidR="00636AB1" w:rsidRPr="00D733E0" w:rsidRDefault="00636AB1" w:rsidP="009440BA">
      <w:pPr>
        <w:rPr>
          <w:sz w:val="24"/>
        </w:rPr>
      </w:pPr>
    </w:p>
    <w:p w14:paraId="4B18F671" w14:textId="77777777" w:rsidR="00636AB1" w:rsidRPr="00D733E0" w:rsidRDefault="00636AB1" w:rsidP="009440BA">
      <w:pPr>
        <w:rPr>
          <w:sz w:val="24"/>
        </w:rPr>
      </w:pPr>
    </w:p>
    <w:p w14:paraId="17B31D3A" w14:textId="77777777" w:rsidR="00636AB1" w:rsidRPr="00D733E0" w:rsidRDefault="00636AB1" w:rsidP="009440BA">
      <w:pPr>
        <w:rPr>
          <w:sz w:val="24"/>
        </w:rPr>
      </w:pPr>
    </w:p>
    <w:p w14:paraId="4D74FB2F" w14:textId="77777777" w:rsidR="00636AB1" w:rsidRPr="00D733E0" w:rsidRDefault="00636AB1" w:rsidP="009440BA">
      <w:pPr>
        <w:rPr>
          <w:sz w:val="24"/>
        </w:rPr>
      </w:pPr>
    </w:p>
    <w:p w14:paraId="1BD50DFF" w14:textId="77777777" w:rsidR="00636AB1" w:rsidRPr="00D733E0" w:rsidRDefault="00636AB1" w:rsidP="009440BA">
      <w:pPr>
        <w:rPr>
          <w:sz w:val="24"/>
        </w:rPr>
      </w:pPr>
    </w:p>
    <w:p w14:paraId="5786B3E5" w14:textId="77777777" w:rsidR="00636AB1" w:rsidRPr="00D733E0" w:rsidRDefault="00636AB1" w:rsidP="009440BA">
      <w:pPr>
        <w:rPr>
          <w:sz w:val="24"/>
        </w:rPr>
      </w:pPr>
    </w:p>
    <w:p w14:paraId="5CB042E5" w14:textId="77777777" w:rsidR="00636AB1" w:rsidRPr="00D733E0" w:rsidRDefault="00636AB1" w:rsidP="009440BA">
      <w:pPr>
        <w:rPr>
          <w:sz w:val="24"/>
        </w:rPr>
      </w:pPr>
    </w:p>
    <w:p w14:paraId="71034386" w14:textId="77777777" w:rsidR="00636AB1" w:rsidRPr="00D733E0" w:rsidRDefault="00636AB1" w:rsidP="009440BA">
      <w:pPr>
        <w:rPr>
          <w:sz w:val="24"/>
        </w:rPr>
      </w:pPr>
    </w:p>
    <w:p w14:paraId="254260F2" w14:textId="77777777" w:rsidR="00636AB1" w:rsidRPr="00D733E0" w:rsidRDefault="00636AB1" w:rsidP="009440BA">
      <w:pPr>
        <w:rPr>
          <w:sz w:val="24"/>
        </w:rPr>
      </w:pPr>
    </w:p>
    <w:p w14:paraId="7E8DE1BA" w14:textId="77777777" w:rsidR="00636AB1" w:rsidRPr="00D733E0" w:rsidRDefault="00636AB1" w:rsidP="009440BA">
      <w:pPr>
        <w:rPr>
          <w:sz w:val="24"/>
        </w:rPr>
      </w:pPr>
    </w:p>
    <w:p w14:paraId="3B5DB694" w14:textId="77777777" w:rsidR="00230866" w:rsidRPr="00D733E0" w:rsidRDefault="00230866" w:rsidP="009440BA">
      <w:pPr>
        <w:rPr>
          <w:sz w:val="24"/>
        </w:rPr>
      </w:pPr>
    </w:p>
    <w:p w14:paraId="35E5C929" w14:textId="77777777" w:rsidR="00C83422" w:rsidRPr="00D733E0" w:rsidRDefault="00C83422" w:rsidP="009440BA">
      <w:pPr>
        <w:rPr>
          <w:sz w:val="24"/>
        </w:rPr>
      </w:pPr>
    </w:p>
    <w:p w14:paraId="4B62FB44" w14:textId="77777777" w:rsidR="00C83422" w:rsidRPr="00D733E0" w:rsidRDefault="00C83422" w:rsidP="009440BA">
      <w:pPr>
        <w:rPr>
          <w:sz w:val="24"/>
        </w:rPr>
      </w:pPr>
    </w:p>
    <w:p w14:paraId="688389D6" w14:textId="0E985005" w:rsidR="00C83422" w:rsidRPr="00D733E0" w:rsidRDefault="00C83422" w:rsidP="00A169B2">
      <w:pPr>
        <w:ind w:left="2880" w:firstLine="720"/>
        <w:rPr>
          <w:sz w:val="24"/>
        </w:rPr>
        <w:sectPr w:rsidR="00C83422" w:rsidRPr="00D733E0" w:rsidSect="00230866">
          <w:pgSz w:w="23814" w:h="16839" w:orient="landscape" w:code="8"/>
          <w:pgMar w:top="1440" w:right="1440" w:bottom="1440" w:left="1440" w:header="708" w:footer="708" w:gutter="0"/>
          <w:cols w:space="708"/>
          <w:docGrid w:linePitch="360"/>
        </w:sectPr>
      </w:pPr>
      <w:r w:rsidRPr="00D733E0">
        <w:t>Data are median (interquartile ranges, IQR).</w:t>
      </w:r>
    </w:p>
    <w:tbl>
      <w:tblPr>
        <w:tblStyle w:val="PlainTable22"/>
        <w:tblpPr w:leftFromText="180" w:rightFromText="180" w:vertAnchor="text" w:horzAnchor="margin" w:tblpXSpec="center" w:tblpY="821"/>
        <w:tblW w:w="10176" w:type="dxa"/>
        <w:tblLook w:val="04A0" w:firstRow="1" w:lastRow="0" w:firstColumn="1" w:lastColumn="0" w:noHBand="0" w:noVBand="1"/>
      </w:tblPr>
      <w:tblGrid>
        <w:gridCol w:w="2610"/>
        <w:gridCol w:w="1531"/>
        <w:gridCol w:w="1577"/>
        <w:gridCol w:w="1937"/>
        <w:gridCol w:w="1404"/>
        <w:gridCol w:w="1117"/>
      </w:tblGrid>
      <w:tr w:rsidR="0047394E" w:rsidRPr="00D733E0" w14:paraId="0A349415" w14:textId="77777777" w:rsidTr="00473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77D0E7A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3A13038" w14:textId="7717DC33" w:rsidR="0047394E" w:rsidRPr="00D733E0" w:rsidRDefault="0047394E" w:rsidP="001D6AF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 xml:space="preserve">Neuropathic- like pain – </w:t>
            </w:r>
            <w:proofErr w:type="spellStart"/>
            <w:r w:rsidR="0020080A" w:rsidRPr="00D733E0">
              <w:rPr>
                <w:sz w:val="24"/>
                <w:szCs w:val="24"/>
              </w:rPr>
              <w:t>painDETECT</w:t>
            </w:r>
            <w:proofErr w:type="spellEnd"/>
          </w:p>
        </w:tc>
        <w:tc>
          <w:tcPr>
            <w:tcW w:w="1577" w:type="dxa"/>
          </w:tcPr>
          <w:p w14:paraId="79C39C46" w14:textId="77777777" w:rsidR="0047394E" w:rsidRPr="00D733E0" w:rsidRDefault="0047394E" w:rsidP="00473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Constant Pain - ICOAP</w:t>
            </w:r>
          </w:p>
        </w:tc>
        <w:tc>
          <w:tcPr>
            <w:tcW w:w="1937" w:type="dxa"/>
          </w:tcPr>
          <w:p w14:paraId="604F11A7" w14:textId="77777777" w:rsidR="0047394E" w:rsidRPr="00D733E0" w:rsidRDefault="0047394E" w:rsidP="00473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Intermittent pain - ICOAP</w:t>
            </w:r>
          </w:p>
        </w:tc>
        <w:tc>
          <w:tcPr>
            <w:tcW w:w="1404" w:type="dxa"/>
          </w:tcPr>
          <w:p w14:paraId="546526FB" w14:textId="77777777" w:rsidR="0047394E" w:rsidRPr="00D733E0" w:rsidRDefault="0047394E" w:rsidP="00473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Depression -HADS</w:t>
            </w:r>
          </w:p>
        </w:tc>
        <w:tc>
          <w:tcPr>
            <w:tcW w:w="1117" w:type="dxa"/>
          </w:tcPr>
          <w:p w14:paraId="479559ED" w14:textId="6A4D7A0D" w:rsidR="0047394E" w:rsidRPr="00D733E0" w:rsidRDefault="0047394E" w:rsidP="00473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Anxiety -</w:t>
            </w:r>
            <w:r w:rsidR="0020080A" w:rsidRPr="00D733E0">
              <w:rPr>
                <w:sz w:val="24"/>
                <w:szCs w:val="24"/>
              </w:rPr>
              <w:t>HADS</w:t>
            </w:r>
          </w:p>
          <w:p w14:paraId="47A7C4C5" w14:textId="6967985F" w:rsidR="0047394E" w:rsidRPr="00D733E0" w:rsidRDefault="0047394E" w:rsidP="00473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7394E" w:rsidRPr="00D733E0" w14:paraId="694A713E" w14:textId="77777777" w:rsidTr="0047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E21AD4B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Constant Pain – ICOAP</w:t>
            </w:r>
          </w:p>
        </w:tc>
        <w:tc>
          <w:tcPr>
            <w:tcW w:w="1531" w:type="dxa"/>
          </w:tcPr>
          <w:p w14:paraId="0D01CA8D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0.63*</w:t>
            </w:r>
          </w:p>
        </w:tc>
        <w:tc>
          <w:tcPr>
            <w:tcW w:w="1577" w:type="dxa"/>
          </w:tcPr>
          <w:p w14:paraId="18C42E76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393710ED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0912672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14:paraId="2B7CAECB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</w:tr>
      <w:tr w:rsidR="0047394E" w:rsidRPr="00D733E0" w14:paraId="53BC6352" w14:textId="77777777" w:rsidTr="0047394E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7E74D02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Intermittent pain – ICOAP</w:t>
            </w:r>
          </w:p>
        </w:tc>
        <w:tc>
          <w:tcPr>
            <w:tcW w:w="1531" w:type="dxa"/>
          </w:tcPr>
          <w:p w14:paraId="2F823EBD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0.62*</w:t>
            </w:r>
          </w:p>
        </w:tc>
        <w:tc>
          <w:tcPr>
            <w:tcW w:w="1577" w:type="dxa"/>
          </w:tcPr>
          <w:p w14:paraId="32AD998D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0.62*</w:t>
            </w:r>
          </w:p>
        </w:tc>
        <w:tc>
          <w:tcPr>
            <w:tcW w:w="1937" w:type="dxa"/>
          </w:tcPr>
          <w:p w14:paraId="48E8753D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18E675C9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14:paraId="5C416494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</w:tr>
      <w:tr w:rsidR="0047394E" w:rsidRPr="00D733E0" w14:paraId="2C771934" w14:textId="77777777" w:rsidTr="0047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D3B2DA8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Depression – HADS</w:t>
            </w:r>
          </w:p>
        </w:tc>
        <w:tc>
          <w:tcPr>
            <w:tcW w:w="1531" w:type="dxa"/>
          </w:tcPr>
          <w:p w14:paraId="6253834F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0.39*</w:t>
            </w:r>
          </w:p>
        </w:tc>
        <w:tc>
          <w:tcPr>
            <w:tcW w:w="1577" w:type="dxa"/>
          </w:tcPr>
          <w:p w14:paraId="38E16283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0.43*</w:t>
            </w:r>
          </w:p>
        </w:tc>
        <w:tc>
          <w:tcPr>
            <w:tcW w:w="1937" w:type="dxa"/>
          </w:tcPr>
          <w:p w14:paraId="398D1C40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0.32*</w:t>
            </w:r>
          </w:p>
        </w:tc>
        <w:tc>
          <w:tcPr>
            <w:tcW w:w="1404" w:type="dxa"/>
          </w:tcPr>
          <w:p w14:paraId="758182DC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14:paraId="04863A4C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</w:tr>
      <w:tr w:rsidR="0047394E" w:rsidRPr="00D733E0" w14:paraId="259CB3FA" w14:textId="77777777" w:rsidTr="0047394E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00E9E14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Anxiety- HADS</w:t>
            </w:r>
          </w:p>
        </w:tc>
        <w:tc>
          <w:tcPr>
            <w:tcW w:w="1531" w:type="dxa"/>
          </w:tcPr>
          <w:p w14:paraId="7BD35C53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0.33*</w:t>
            </w:r>
          </w:p>
        </w:tc>
        <w:tc>
          <w:tcPr>
            <w:tcW w:w="1577" w:type="dxa"/>
          </w:tcPr>
          <w:p w14:paraId="7689CE1E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0.30*</w:t>
            </w:r>
          </w:p>
        </w:tc>
        <w:tc>
          <w:tcPr>
            <w:tcW w:w="1937" w:type="dxa"/>
          </w:tcPr>
          <w:p w14:paraId="1FB53961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0.23*</w:t>
            </w:r>
          </w:p>
        </w:tc>
        <w:tc>
          <w:tcPr>
            <w:tcW w:w="1404" w:type="dxa"/>
          </w:tcPr>
          <w:p w14:paraId="0667080C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0.57*</w:t>
            </w:r>
          </w:p>
        </w:tc>
        <w:tc>
          <w:tcPr>
            <w:tcW w:w="1117" w:type="dxa"/>
          </w:tcPr>
          <w:p w14:paraId="39AC649D" w14:textId="77777777" w:rsidR="0047394E" w:rsidRPr="00D733E0" w:rsidRDefault="0047394E" w:rsidP="00473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</w:t>
            </w:r>
          </w:p>
        </w:tc>
      </w:tr>
      <w:tr w:rsidR="0047394E" w:rsidRPr="00D733E0" w14:paraId="05267299" w14:textId="77777777" w:rsidTr="00473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7B1489A" w14:textId="77777777" w:rsidR="0047394E" w:rsidRPr="00D733E0" w:rsidRDefault="0047394E" w:rsidP="0047394E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Pain Catastrophizing - PCS</w:t>
            </w:r>
          </w:p>
        </w:tc>
        <w:tc>
          <w:tcPr>
            <w:tcW w:w="1531" w:type="dxa"/>
          </w:tcPr>
          <w:p w14:paraId="373AFA10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0.50*</w:t>
            </w:r>
          </w:p>
        </w:tc>
        <w:tc>
          <w:tcPr>
            <w:tcW w:w="1577" w:type="dxa"/>
          </w:tcPr>
          <w:p w14:paraId="6C98018A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0.57*</w:t>
            </w:r>
          </w:p>
        </w:tc>
        <w:tc>
          <w:tcPr>
            <w:tcW w:w="1937" w:type="dxa"/>
          </w:tcPr>
          <w:p w14:paraId="1E800126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0.47*</w:t>
            </w:r>
          </w:p>
        </w:tc>
        <w:tc>
          <w:tcPr>
            <w:tcW w:w="1404" w:type="dxa"/>
          </w:tcPr>
          <w:p w14:paraId="2FB8C594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0.57*</w:t>
            </w:r>
          </w:p>
        </w:tc>
        <w:tc>
          <w:tcPr>
            <w:tcW w:w="1117" w:type="dxa"/>
          </w:tcPr>
          <w:p w14:paraId="5E809023" w14:textId="77777777" w:rsidR="0047394E" w:rsidRPr="00D733E0" w:rsidRDefault="0047394E" w:rsidP="00473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0.58*</w:t>
            </w:r>
          </w:p>
        </w:tc>
      </w:tr>
    </w:tbl>
    <w:p w14:paraId="5EFB3ED9" w14:textId="1B1485D4" w:rsidR="00C63DC9" w:rsidRPr="00D733E0" w:rsidRDefault="00C63DC9" w:rsidP="009440BA">
      <w:pPr>
        <w:rPr>
          <w:b/>
          <w:sz w:val="24"/>
        </w:rPr>
      </w:pPr>
      <w:r w:rsidRPr="00D733E0">
        <w:rPr>
          <w:b/>
          <w:sz w:val="24"/>
        </w:rPr>
        <w:t xml:space="preserve">Supplementary Table </w:t>
      </w:r>
      <w:r w:rsidR="0020080A" w:rsidRPr="00D733E0">
        <w:rPr>
          <w:b/>
          <w:sz w:val="24"/>
        </w:rPr>
        <w:t>8</w:t>
      </w:r>
      <w:r w:rsidRPr="00D733E0">
        <w:rPr>
          <w:b/>
          <w:sz w:val="24"/>
        </w:rPr>
        <w:t xml:space="preserve">. </w:t>
      </w:r>
      <w:r w:rsidR="00FF02F3" w:rsidRPr="00D733E0">
        <w:rPr>
          <w:b/>
          <w:sz w:val="24"/>
        </w:rPr>
        <w:t xml:space="preserve">Associations </w:t>
      </w:r>
      <w:r w:rsidRPr="00D733E0">
        <w:rPr>
          <w:b/>
          <w:sz w:val="24"/>
        </w:rPr>
        <w:t xml:space="preserve">between </w:t>
      </w:r>
      <w:r w:rsidR="00B47FD2" w:rsidRPr="00D733E0">
        <w:rPr>
          <w:b/>
          <w:sz w:val="24"/>
        </w:rPr>
        <w:t>self-report measures</w:t>
      </w:r>
      <w:r w:rsidR="00442E5E" w:rsidRPr="00D733E0">
        <w:rPr>
          <w:b/>
          <w:sz w:val="24"/>
        </w:rPr>
        <w:t>.</w:t>
      </w:r>
    </w:p>
    <w:p w14:paraId="395AF94B" w14:textId="4B794328" w:rsidR="006679CA" w:rsidRPr="00D733E0" w:rsidRDefault="006679CA" w:rsidP="009440BA">
      <w:pPr>
        <w:pStyle w:val="NoSpacing"/>
      </w:pPr>
    </w:p>
    <w:p w14:paraId="324BBD6A" w14:textId="77777777" w:rsidR="008E6EFE" w:rsidRPr="00D733E0" w:rsidRDefault="008E6EFE" w:rsidP="000D11AB">
      <w:pPr>
        <w:pStyle w:val="NoSpacing"/>
      </w:pPr>
    </w:p>
    <w:p w14:paraId="1F5288B6" w14:textId="49A97667" w:rsidR="00C63DC9" w:rsidRPr="00D733E0" w:rsidRDefault="00080058" w:rsidP="000D11AB">
      <w:pPr>
        <w:pStyle w:val="NoSpacing"/>
      </w:pPr>
      <w:r w:rsidRPr="00D733E0">
        <w:t>ICOAP (Intermittent and Constant Osteoarthritis Pain), HADS (Hospital Anxiety and Depression scale), PCS (Pain Catastrophizing Scale)</w:t>
      </w:r>
      <w:r w:rsidR="00B32F5D" w:rsidRPr="00D733E0">
        <w:t>.</w:t>
      </w:r>
      <w:r w:rsidR="0020080A" w:rsidRPr="00D733E0">
        <w:t xml:space="preserve"> Data from participants with knee pain (n=322).</w:t>
      </w:r>
      <w:r w:rsidR="00AF2CE0" w:rsidRPr="00D733E0">
        <w:t xml:space="preserve"> Data are Spearman correlation coefficients using untransformed total scale scores. </w:t>
      </w:r>
      <w:r w:rsidR="0020080A" w:rsidRPr="00D733E0">
        <w:t>*P&lt;0.05</w:t>
      </w:r>
    </w:p>
    <w:p w14:paraId="30D17AB8" w14:textId="6EFA5F04" w:rsidR="00080058" w:rsidRPr="00D733E0" w:rsidRDefault="00080058" w:rsidP="009440BA"/>
    <w:p w14:paraId="16F48622" w14:textId="77777777" w:rsidR="00716D8B" w:rsidRPr="00D733E0" w:rsidRDefault="00716D8B" w:rsidP="009440BA"/>
    <w:p w14:paraId="3AE5BC72" w14:textId="77777777" w:rsidR="00716D8B" w:rsidRPr="00D733E0" w:rsidRDefault="00716D8B" w:rsidP="009440BA"/>
    <w:p w14:paraId="1A7B3B55" w14:textId="77777777" w:rsidR="00716D8B" w:rsidRPr="00D733E0" w:rsidRDefault="00716D8B" w:rsidP="009440BA"/>
    <w:p w14:paraId="049FDE29" w14:textId="77777777" w:rsidR="00716D8B" w:rsidRPr="00D733E0" w:rsidRDefault="00716D8B" w:rsidP="009440BA"/>
    <w:p w14:paraId="041A79CE" w14:textId="77777777" w:rsidR="00716D8B" w:rsidRPr="00D733E0" w:rsidRDefault="00716D8B" w:rsidP="009440BA">
      <w:pPr>
        <w:sectPr w:rsidR="00716D8B" w:rsidRPr="00D733E0" w:rsidSect="0047394E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C53639E" w14:textId="0F27D949" w:rsidR="00C63DC9" w:rsidRPr="00D733E0" w:rsidRDefault="00BD5A73" w:rsidP="009440BA">
      <w:pPr>
        <w:rPr>
          <w:b/>
          <w:i/>
        </w:rPr>
      </w:pPr>
      <w:r w:rsidRPr="00D733E0">
        <w:rPr>
          <w:b/>
          <w:szCs w:val="24"/>
        </w:rPr>
        <w:t>Supplementary T</w:t>
      </w:r>
      <w:r w:rsidR="00C83422" w:rsidRPr="00D733E0">
        <w:rPr>
          <w:b/>
          <w:szCs w:val="24"/>
        </w:rPr>
        <w:t xml:space="preserve">able </w:t>
      </w:r>
      <w:r w:rsidR="00824F18" w:rsidRPr="00D733E0">
        <w:rPr>
          <w:b/>
          <w:szCs w:val="24"/>
        </w:rPr>
        <w:t>9</w:t>
      </w:r>
      <w:r w:rsidR="00716D8B" w:rsidRPr="00D733E0">
        <w:rPr>
          <w:b/>
          <w:szCs w:val="24"/>
        </w:rPr>
        <w:t xml:space="preserve">. Inter-item correlation matrix for 19 items </w:t>
      </w:r>
      <w:r w:rsidR="00F73DC4" w:rsidRPr="00D733E0">
        <w:rPr>
          <w:b/>
          <w:szCs w:val="24"/>
        </w:rPr>
        <w:t xml:space="preserve">putatively reflecting central mechanisms in people </w:t>
      </w:r>
      <w:r w:rsidR="00716D8B" w:rsidRPr="00D733E0">
        <w:rPr>
          <w:b/>
          <w:szCs w:val="24"/>
        </w:rPr>
        <w:t>with knee pain</w:t>
      </w:r>
      <w:r w:rsidR="00F73DC4" w:rsidRPr="00D733E0">
        <w:rPr>
          <w:b/>
          <w:szCs w:val="24"/>
        </w:rPr>
        <w:t>.</w:t>
      </w:r>
    </w:p>
    <w:p w14:paraId="5C883BA1" w14:textId="77777777" w:rsidR="00716D8B" w:rsidRPr="00D733E0" w:rsidRDefault="00716D8B" w:rsidP="009440BA"/>
    <w:tbl>
      <w:tblPr>
        <w:tblStyle w:val="PlainTable22"/>
        <w:tblpPr w:leftFromText="180" w:rightFromText="180" w:vertAnchor="page" w:horzAnchor="margin" w:tblpXSpec="right" w:tblpY="2580"/>
        <w:tblW w:w="20993" w:type="dxa"/>
        <w:tblLayout w:type="fixed"/>
        <w:tblLook w:val="04A0" w:firstRow="1" w:lastRow="0" w:firstColumn="1" w:lastColumn="0" w:noHBand="0" w:noVBand="1"/>
      </w:tblPr>
      <w:tblGrid>
        <w:gridCol w:w="1738"/>
        <w:gridCol w:w="1449"/>
        <w:gridCol w:w="789"/>
        <w:gridCol w:w="803"/>
        <w:gridCol w:w="854"/>
        <w:gridCol w:w="963"/>
        <w:gridCol w:w="964"/>
        <w:gridCol w:w="827"/>
        <w:gridCol w:w="828"/>
        <w:gridCol w:w="963"/>
        <w:gridCol w:w="1369"/>
        <w:gridCol w:w="1370"/>
        <w:gridCol w:w="963"/>
        <w:gridCol w:w="828"/>
        <w:gridCol w:w="827"/>
        <w:gridCol w:w="963"/>
        <w:gridCol w:w="828"/>
        <w:gridCol w:w="1099"/>
        <w:gridCol w:w="827"/>
        <w:gridCol w:w="1741"/>
      </w:tblGrid>
      <w:tr w:rsidR="00AB6C2F" w:rsidRPr="00D733E0" w14:paraId="04073E30" w14:textId="77777777" w:rsidTr="00AB6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BD543" w14:textId="77777777" w:rsidR="00AB6C2F" w:rsidRPr="00D733E0" w:rsidRDefault="00AB6C2F" w:rsidP="00AB6C2F">
            <w:r w:rsidRPr="00D733E0">
              <w:t>Domains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230145EE" w14:textId="77777777" w:rsidR="00AB6C2F" w:rsidRPr="00D733E0" w:rsidRDefault="00AB6C2F" w:rsidP="00AB6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48618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Anxiety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6E7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Depression</w:t>
            </w:r>
          </w:p>
        </w:tc>
        <w:tc>
          <w:tcPr>
            <w:tcW w:w="2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787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Neuropathic- like pain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CBF3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Fatigue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DF4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Cognitive Impact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A7B7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Pain Distribution</w:t>
            </w:r>
          </w:p>
        </w:tc>
        <w:tc>
          <w:tcPr>
            <w:tcW w:w="35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BA8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Pain Catastrophizing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69E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Constant pain experience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82A52B" w14:textId="77777777" w:rsidR="00AB6C2F" w:rsidRPr="00D733E0" w:rsidRDefault="00AB6C2F" w:rsidP="00AB6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Intermittent  pain experience</w:t>
            </w:r>
          </w:p>
        </w:tc>
      </w:tr>
      <w:tr w:rsidR="00E639B2" w:rsidRPr="00D733E0" w14:paraId="2AB305CB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96991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2983A702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Items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</w:tcPr>
          <w:p w14:paraId="3AAACE9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Fright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C37E8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Panic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D9991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Still enjoy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3135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Look forward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99165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Tingling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14:paraId="10FA001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Light touch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E1291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Cold</w:t>
            </w:r>
          </w:p>
          <w:p w14:paraId="15F2824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heat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0E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Tired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A4D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Concentrate on pain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3CF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Other pain below waist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FE7DBC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Can’t stand it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14:paraId="2CE7011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Can’t go on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</w:tcPr>
          <w:p w14:paraId="35209D4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Out of mind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3D834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Keep thinking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E3261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Sleep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</w:tcPr>
          <w:p w14:paraId="663A447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Frustrate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621EFD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Upset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4BB6DD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Sleep</w:t>
            </w:r>
          </w:p>
        </w:tc>
      </w:tr>
      <w:tr w:rsidR="00E639B2" w:rsidRPr="00D733E0" w14:paraId="550AFE9C" w14:textId="77777777" w:rsidTr="00AB6C2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1F77E" w14:textId="77777777" w:rsidR="00AB6C2F" w:rsidRPr="00D733E0" w:rsidRDefault="00AB6C2F" w:rsidP="00AB6C2F">
            <w:r w:rsidRPr="00D733E0">
              <w:t>Anxiety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DB05FD5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Panic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95E0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0.66*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D86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11F70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A6B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E153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D1BAC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4B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D96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71B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A57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AF6E8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EE01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6D58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5E5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2996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313A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B959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4505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0E76F9F7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1D67AD2" w14:textId="77777777" w:rsidR="00AB6C2F" w:rsidRPr="00D733E0" w:rsidRDefault="00AB6C2F" w:rsidP="00AB6C2F">
            <w:r w:rsidRPr="00D733E0">
              <w:t>Depression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327D17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Still enjoy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F5BB0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0.19*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1546C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47FE9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FF456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15F94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09CEF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6E62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C9288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3ED1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BD6C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7BBCC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05FD6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D638F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46DE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9928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47542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7459F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C7E5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47563A97" w14:textId="77777777" w:rsidTr="00AB6C2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603AF9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7C30573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Look forward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4DFF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389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0.28*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774B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0.56*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A8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E9B1B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48AC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F74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FF1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F9F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567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0CFE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04496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81C52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01A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CDE63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06D2A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53D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BA478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4EB6D0C2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29011" w14:textId="77777777" w:rsidR="00AB6C2F" w:rsidRPr="00D733E0" w:rsidRDefault="00AB6C2F" w:rsidP="00AB6C2F">
            <w:r w:rsidRPr="00D733E0">
              <w:t>Neuropathic- like pain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2DB485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Tingling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730BB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0.24*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95243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9AA59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0.27*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D0B09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132C9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A20B8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A1D54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FA8F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29B3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8AA3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73D7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FE32F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F5BF57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A3A6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E89E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DD6DF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13B2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D83D5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04E93814" w14:textId="77777777" w:rsidTr="00AB6C2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37040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right w:val="nil"/>
            </w:tcBorders>
            <w:hideMark/>
          </w:tcPr>
          <w:p w14:paraId="25A635EC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Light touch</w:t>
            </w: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  <w:hideMark/>
          </w:tcPr>
          <w:p w14:paraId="746F5D1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0.22*</w:t>
            </w:r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528089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0.29*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B19F17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52540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0.23*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6D6D0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0.51*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  <w:hideMark/>
          </w:tcPr>
          <w:p w14:paraId="72FD588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39ED7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8A1F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A343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1A6E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92DAB7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  <w:hideMark/>
          </w:tcPr>
          <w:p w14:paraId="2818A8B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  <w:hideMark/>
          </w:tcPr>
          <w:p w14:paraId="550D20D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B19FF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05281A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  <w:hideMark/>
          </w:tcPr>
          <w:p w14:paraId="7843A84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9B546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001ECE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2A24923A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8FD8F" w14:textId="77777777" w:rsidR="00AB6C2F" w:rsidRPr="00D733E0" w:rsidRDefault="00AB6C2F" w:rsidP="00AB6C2F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C40376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Cold/heat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5754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0.21*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D4A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6ED2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0.25*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BF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FB479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0.47*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6E897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0.65*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B62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EDE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0E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C73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F1616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2466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451D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45F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7E3DE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885F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AC3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53EFD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74BFA82A" w14:textId="77777777" w:rsidTr="00AB6C2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0A785C" w14:textId="77777777" w:rsidR="00AB6C2F" w:rsidRPr="00D733E0" w:rsidRDefault="00AB6C2F" w:rsidP="00AB6C2F">
            <w:r w:rsidRPr="00D733E0">
              <w:t>Fatigue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B85197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Tired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1EE479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CEE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0.39*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1185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595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0.37*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3E82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0.23*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DEFD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0.31*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01F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15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122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AE0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4BF7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24DA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5E6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566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9B39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0B4DF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F49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2631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3330178B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A35268" w14:textId="77777777" w:rsidR="00AB6C2F" w:rsidRPr="00D733E0" w:rsidRDefault="00AB6C2F" w:rsidP="00AB6C2F">
            <w:r w:rsidRPr="00D733E0">
              <w:t>Cognitive Impact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9D696D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Concentrate on pain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E247F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F3D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C6DEF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602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0.38*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C8A6E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0.38*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6FE3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AD8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0.37*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95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5C6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788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D565B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AB66B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90101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F547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0278D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3887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BA7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BA2527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2CA2AC4A" w14:textId="77777777" w:rsidTr="00AB6C2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4092F" w14:textId="77777777" w:rsidR="00AB6C2F" w:rsidRPr="00D733E0" w:rsidRDefault="00AB6C2F" w:rsidP="00AB6C2F">
            <w:r w:rsidRPr="00D733E0">
              <w:t>Pain Distribution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13A2C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Other pain below waist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18B9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9D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FD95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0.21*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FB8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0.24*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F251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FC20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0.19*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221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0.13*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ACB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0.18*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D8A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0.29*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550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2512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4FD85A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2BBB5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508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1F76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E187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8CF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B847A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4592D235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B850B2" w14:textId="77777777" w:rsidR="00AB6C2F" w:rsidRPr="00D733E0" w:rsidRDefault="00AB6C2F" w:rsidP="00AB6C2F">
            <w:r w:rsidRPr="00D733E0">
              <w:t>Pain Catastrophizing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CB73E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Can’t stand it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ECC0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B5B77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0.34*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4BBC9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8F232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0.43*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448CB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865B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0.29*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2C74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4498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0.36*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4E21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0.49*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2220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1F938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B4BA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41320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A49B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B746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8E969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334D7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305DF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78F84AE7" w14:textId="77777777" w:rsidTr="00AB6C2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left w:val="nil"/>
              <w:right w:val="nil"/>
            </w:tcBorders>
            <w:vAlign w:val="center"/>
          </w:tcPr>
          <w:p w14:paraId="2C971B8A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3C084045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Can’t go on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96675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0.40*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568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1890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0.37*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962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824E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0.36*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B67C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0.31*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7B2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24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A03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91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0.11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7513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0.67*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3344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928F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374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F419E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19A3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02C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355B31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56D66727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left w:val="nil"/>
              <w:right w:val="nil"/>
            </w:tcBorders>
            <w:hideMark/>
          </w:tcPr>
          <w:p w14:paraId="685E7388" w14:textId="77777777" w:rsidR="00AB6C2F" w:rsidRPr="00D733E0" w:rsidRDefault="00AB6C2F" w:rsidP="00AB6C2F"/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30CBD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Out of mind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8C6A7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0.46*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DCBC0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0.40*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265B3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0.28*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8644C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09E43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0.39*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85946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B460D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B4CA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0.38*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38D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B879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0.17*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BD616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0.69*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F8DE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0.53*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04BC8D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245F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1E46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A4F41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46C0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20E3F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796D03BB" w14:textId="77777777" w:rsidTr="00AB6C2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4016A3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07B15265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Keep thinking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2A4D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B4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0.39*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76B2D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0.22*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610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E87A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8050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0.38*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260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0.34*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2A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6EE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72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0.19*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75BD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0.71*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BAC3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0.51*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CB652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0.78*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31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EA257B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ACCE8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F72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7F69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551AEEFC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351232" w14:textId="77777777" w:rsidR="00AB6C2F" w:rsidRPr="00D733E0" w:rsidRDefault="00AB6C2F" w:rsidP="00AB6C2F">
            <w:r w:rsidRPr="00D733E0">
              <w:t>Constant pain experience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7EC58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Sleep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02C03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0.17*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93D19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0.19*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DBA99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0.27*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06516F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0.29*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EFD0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0.45*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ED7FA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0.53*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73DF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0.51*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07F1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8CA8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0.48*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EA53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53FDD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E5EC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C5BB6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3151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0.43*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3DEA4D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5273F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37F5C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D3A8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5C828C42" w14:textId="77777777" w:rsidTr="00AB6C2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F1E41" w14:textId="77777777" w:rsidR="00AB6C2F" w:rsidRPr="00D733E0" w:rsidRDefault="00AB6C2F" w:rsidP="00AB6C2F"/>
        </w:tc>
        <w:tc>
          <w:tcPr>
            <w:tcW w:w="1449" w:type="dxa"/>
            <w:tcBorders>
              <w:left w:val="nil"/>
              <w:right w:val="nil"/>
            </w:tcBorders>
            <w:hideMark/>
          </w:tcPr>
          <w:p w14:paraId="47485BE2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Frustrate</w:t>
            </w:r>
          </w:p>
        </w:tc>
        <w:tc>
          <w:tcPr>
            <w:tcW w:w="789" w:type="dxa"/>
            <w:tcBorders>
              <w:left w:val="nil"/>
              <w:right w:val="nil"/>
            </w:tcBorders>
            <w:vAlign w:val="center"/>
            <w:hideMark/>
          </w:tcPr>
          <w:p w14:paraId="3DF9D6C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0.22*</w:t>
            </w:r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B061F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0.18*</w:t>
            </w:r>
          </w:p>
        </w:tc>
        <w:tc>
          <w:tcPr>
            <w:tcW w:w="85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DA9F40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0.36*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03811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96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D7C3363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0.49*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  <w:hideMark/>
          </w:tcPr>
          <w:p w14:paraId="40CC233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71104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0.45*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9B52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0.35*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778B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0.47*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E5BA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0.24*</w:t>
            </w:r>
          </w:p>
        </w:tc>
        <w:tc>
          <w:tcPr>
            <w:tcW w:w="963" w:type="dxa"/>
            <w:tcBorders>
              <w:left w:val="single" w:sz="4" w:space="0" w:color="auto"/>
              <w:right w:val="nil"/>
            </w:tcBorders>
            <w:vAlign w:val="center"/>
          </w:tcPr>
          <w:p w14:paraId="106EA30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0.52*</w:t>
            </w:r>
          </w:p>
        </w:tc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7F70441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0.36*</w:t>
            </w:r>
          </w:p>
        </w:tc>
        <w:tc>
          <w:tcPr>
            <w:tcW w:w="827" w:type="dxa"/>
            <w:tcBorders>
              <w:left w:val="nil"/>
              <w:right w:val="nil"/>
            </w:tcBorders>
            <w:vAlign w:val="center"/>
            <w:hideMark/>
          </w:tcPr>
          <w:p w14:paraId="10F1015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0.50*</w:t>
            </w: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CC6E0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0.48*</w:t>
            </w:r>
          </w:p>
        </w:tc>
        <w:tc>
          <w:tcPr>
            <w:tcW w:w="828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5A6923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0.67*</w:t>
            </w:r>
          </w:p>
        </w:tc>
        <w:tc>
          <w:tcPr>
            <w:tcW w:w="1099" w:type="dxa"/>
            <w:tcBorders>
              <w:left w:val="nil"/>
              <w:right w:val="nil"/>
            </w:tcBorders>
            <w:vAlign w:val="center"/>
            <w:hideMark/>
          </w:tcPr>
          <w:p w14:paraId="0244D367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82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56ED47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7D975A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0B032DC1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4BB9F6" w14:textId="77777777" w:rsidR="00AB6C2F" w:rsidRPr="00D733E0" w:rsidRDefault="00AB6C2F" w:rsidP="00AB6C2F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29E11E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Upset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E121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BA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8E2A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0.31*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F65B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89DFE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0.49*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01290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F02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0.41*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FA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0.32*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EC4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0.45*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68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0.20*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6FCF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0.47*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2AE53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0.37*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67AE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0.51*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DBC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0.49*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0B70BE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0.60*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0DDD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0.87*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A9D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1.00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2F9F6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</w:t>
            </w:r>
          </w:p>
        </w:tc>
      </w:tr>
      <w:tr w:rsidR="00E639B2" w:rsidRPr="00D733E0" w14:paraId="1C1DE816" w14:textId="77777777" w:rsidTr="00AB6C2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3FEF7D8" w14:textId="77777777" w:rsidR="00AB6C2F" w:rsidRPr="00D733E0" w:rsidRDefault="00AB6C2F" w:rsidP="00AB6C2F">
            <w:r w:rsidRPr="00D733E0">
              <w:t>Intermittent  pain experience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776CBD2" w14:textId="77777777" w:rsidR="00AB6C2F" w:rsidRPr="00D733E0" w:rsidRDefault="00AB6C2F" w:rsidP="00AB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Sleep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376138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0.24*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3D7EC86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D999949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89A5FB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0.30*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75577D72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0.48*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3874699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0.53*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6502898F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0.48*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4216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1EF7D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0.46*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D7968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97734E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0.46*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2F6015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D86037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93E9244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0.44*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07E057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0.85*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DA52429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0.63*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36928FC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0.59*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4564190" w14:textId="77777777" w:rsidR="00AB6C2F" w:rsidRPr="00D733E0" w:rsidRDefault="00AB6C2F" w:rsidP="00AB6C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1.00</w:t>
            </w:r>
          </w:p>
        </w:tc>
      </w:tr>
      <w:tr w:rsidR="00E639B2" w:rsidRPr="00D733E0" w14:paraId="5C574730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25D655D" w14:textId="77777777" w:rsidR="00AB6C2F" w:rsidRPr="00D733E0" w:rsidRDefault="00AB6C2F" w:rsidP="00AB6C2F"/>
        </w:tc>
        <w:tc>
          <w:tcPr>
            <w:tcW w:w="1449" w:type="dxa"/>
            <w:tcBorders>
              <w:top w:val="nil"/>
              <w:left w:val="nil"/>
              <w:right w:val="nil"/>
            </w:tcBorders>
            <w:hideMark/>
          </w:tcPr>
          <w:p w14:paraId="140684AB" w14:textId="77777777" w:rsidR="00AB6C2F" w:rsidRPr="00D733E0" w:rsidRDefault="00AB6C2F" w:rsidP="00AB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Upset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91C4C77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DAE61D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0.26*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5EC9BE6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0.29*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12586C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0.33*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07B0009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0.49*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6139692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0.37*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884203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0.42*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52BF5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0.31*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43C8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0.45*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20D4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0.21*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147D1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0.48*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14:paraId="080EBD09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0.39*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876BD2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0.53*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E43C54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0.51*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8F33604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0.50*</w:t>
            </w: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56C0468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0.78*</w:t>
            </w:r>
          </w:p>
        </w:tc>
        <w:tc>
          <w:tcPr>
            <w:tcW w:w="827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BF1D22A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0.87*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57185A91" w14:textId="77777777" w:rsidR="00AB6C2F" w:rsidRPr="00D733E0" w:rsidRDefault="00AB6C2F" w:rsidP="00AB6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0.54*</w:t>
            </w:r>
          </w:p>
        </w:tc>
      </w:tr>
    </w:tbl>
    <w:p w14:paraId="082D4A14" w14:textId="77777777" w:rsidR="00AB6C2F" w:rsidRPr="00D733E0" w:rsidRDefault="00AB6C2F" w:rsidP="00716D8B">
      <w:pPr>
        <w:pStyle w:val="NoSpacing"/>
        <w:rPr>
          <w:szCs w:val="24"/>
        </w:rPr>
      </w:pPr>
    </w:p>
    <w:p w14:paraId="4C7FA2C1" w14:textId="77777777" w:rsidR="00AB6C2F" w:rsidRPr="00D733E0" w:rsidRDefault="00AB6C2F" w:rsidP="00716D8B">
      <w:pPr>
        <w:pStyle w:val="NoSpacing"/>
        <w:rPr>
          <w:szCs w:val="24"/>
        </w:rPr>
      </w:pPr>
    </w:p>
    <w:p w14:paraId="57939683" w14:textId="77777777" w:rsidR="00AB6C2F" w:rsidRPr="00D733E0" w:rsidRDefault="00AB6C2F" w:rsidP="00716D8B">
      <w:pPr>
        <w:pStyle w:val="NoSpacing"/>
        <w:rPr>
          <w:szCs w:val="24"/>
        </w:rPr>
      </w:pPr>
    </w:p>
    <w:p w14:paraId="5401F59B" w14:textId="77777777" w:rsidR="00AB6C2F" w:rsidRPr="00D733E0" w:rsidRDefault="00AB6C2F" w:rsidP="00716D8B">
      <w:pPr>
        <w:pStyle w:val="NoSpacing"/>
        <w:rPr>
          <w:szCs w:val="24"/>
        </w:rPr>
      </w:pPr>
    </w:p>
    <w:p w14:paraId="6A38293A" w14:textId="77777777" w:rsidR="00AB6C2F" w:rsidRPr="00D733E0" w:rsidRDefault="00AB6C2F" w:rsidP="00716D8B">
      <w:pPr>
        <w:pStyle w:val="NoSpacing"/>
        <w:rPr>
          <w:szCs w:val="24"/>
        </w:rPr>
      </w:pPr>
    </w:p>
    <w:p w14:paraId="079281D2" w14:textId="77777777" w:rsidR="00AB6C2F" w:rsidRPr="00D733E0" w:rsidRDefault="00AB6C2F" w:rsidP="00716D8B">
      <w:pPr>
        <w:pStyle w:val="NoSpacing"/>
        <w:rPr>
          <w:szCs w:val="24"/>
        </w:rPr>
      </w:pPr>
    </w:p>
    <w:p w14:paraId="1A8B1069" w14:textId="77777777" w:rsidR="00AB6C2F" w:rsidRPr="00D733E0" w:rsidRDefault="00AB6C2F" w:rsidP="00716D8B">
      <w:pPr>
        <w:pStyle w:val="NoSpacing"/>
        <w:rPr>
          <w:szCs w:val="24"/>
        </w:rPr>
      </w:pPr>
    </w:p>
    <w:p w14:paraId="64014BAF" w14:textId="77777777" w:rsidR="00AB6C2F" w:rsidRPr="00D733E0" w:rsidRDefault="00AB6C2F" w:rsidP="00716D8B">
      <w:pPr>
        <w:pStyle w:val="NoSpacing"/>
        <w:rPr>
          <w:szCs w:val="24"/>
        </w:rPr>
      </w:pPr>
    </w:p>
    <w:p w14:paraId="20C1539D" w14:textId="77777777" w:rsidR="00AB6C2F" w:rsidRPr="00D733E0" w:rsidRDefault="00AB6C2F" w:rsidP="00716D8B">
      <w:pPr>
        <w:pStyle w:val="NoSpacing"/>
        <w:rPr>
          <w:szCs w:val="24"/>
        </w:rPr>
      </w:pPr>
    </w:p>
    <w:p w14:paraId="33B17C1D" w14:textId="77777777" w:rsidR="00AB6C2F" w:rsidRPr="00D733E0" w:rsidRDefault="00AB6C2F" w:rsidP="00716D8B">
      <w:pPr>
        <w:pStyle w:val="NoSpacing"/>
        <w:rPr>
          <w:szCs w:val="24"/>
        </w:rPr>
      </w:pPr>
    </w:p>
    <w:p w14:paraId="3AF3225A" w14:textId="77777777" w:rsidR="00AB6C2F" w:rsidRPr="00D733E0" w:rsidRDefault="00AB6C2F" w:rsidP="00716D8B">
      <w:pPr>
        <w:pStyle w:val="NoSpacing"/>
        <w:rPr>
          <w:szCs w:val="24"/>
        </w:rPr>
      </w:pPr>
    </w:p>
    <w:p w14:paraId="1C79AAEB" w14:textId="77777777" w:rsidR="00AB6C2F" w:rsidRPr="00D733E0" w:rsidRDefault="00AB6C2F" w:rsidP="00716D8B">
      <w:pPr>
        <w:pStyle w:val="NoSpacing"/>
        <w:rPr>
          <w:szCs w:val="24"/>
        </w:rPr>
      </w:pPr>
    </w:p>
    <w:p w14:paraId="029EB325" w14:textId="77777777" w:rsidR="00AB6C2F" w:rsidRPr="00D733E0" w:rsidRDefault="00AB6C2F" w:rsidP="00716D8B">
      <w:pPr>
        <w:pStyle w:val="NoSpacing"/>
        <w:rPr>
          <w:szCs w:val="24"/>
        </w:rPr>
      </w:pPr>
    </w:p>
    <w:p w14:paraId="1D4B47A5" w14:textId="77777777" w:rsidR="00AB6C2F" w:rsidRPr="00D733E0" w:rsidRDefault="00AB6C2F" w:rsidP="00716D8B">
      <w:pPr>
        <w:pStyle w:val="NoSpacing"/>
        <w:rPr>
          <w:szCs w:val="24"/>
        </w:rPr>
      </w:pPr>
    </w:p>
    <w:p w14:paraId="6C083712" w14:textId="77777777" w:rsidR="00AB6C2F" w:rsidRPr="00D733E0" w:rsidRDefault="00AB6C2F" w:rsidP="00716D8B">
      <w:pPr>
        <w:pStyle w:val="NoSpacing"/>
        <w:rPr>
          <w:szCs w:val="24"/>
        </w:rPr>
      </w:pPr>
    </w:p>
    <w:p w14:paraId="12358BE0" w14:textId="77777777" w:rsidR="00AB6C2F" w:rsidRPr="00D733E0" w:rsidRDefault="00AB6C2F" w:rsidP="00716D8B">
      <w:pPr>
        <w:pStyle w:val="NoSpacing"/>
        <w:rPr>
          <w:szCs w:val="24"/>
        </w:rPr>
      </w:pPr>
    </w:p>
    <w:p w14:paraId="2B43DE3A" w14:textId="77777777" w:rsidR="00AB6C2F" w:rsidRPr="00D733E0" w:rsidRDefault="00AB6C2F" w:rsidP="00716D8B">
      <w:pPr>
        <w:pStyle w:val="NoSpacing"/>
        <w:rPr>
          <w:szCs w:val="24"/>
        </w:rPr>
      </w:pPr>
    </w:p>
    <w:p w14:paraId="65B12658" w14:textId="77777777" w:rsidR="00AB6C2F" w:rsidRPr="00D733E0" w:rsidRDefault="00AB6C2F" w:rsidP="00716D8B">
      <w:pPr>
        <w:pStyle w:val="NoSpacing"/>
        <w:rPr>
          <w:szCs w:val="24"/>
        </w:rPr>
      </w:pPr>
    </w:p>
    <w:p w14:paraId="5818DE8D" w14:textId="77777777" w:rsidR="00AB6C2F" w:rsidRPr="00D733E0" w:rsidRDefault="00AB6C2F" w:rsidP="00716D8B">
      <w:pPr>
        <w:pStyle w:val="NoSpacing"/>
        <w:rPr>
          <w:szCs w:val="24"/>
        </w:rPr>
      </w:pPr>
    </w:p>
    <w:p w14:paraId="4D1EA63B" w14:textId="77777777" w:rsidR="00AB6C2F" w:rsidRPr="00D733E0" w:rsidRDefault="00AB6C2F" w:rsidP="00716D8B">
      <w:pPr>
        <w:pStyle w:val="NoSpacing"/>
        <w:rPr>
          <w:szCs w:val="24"/>
        </w:rPr>
      </w:pPr>
    </w:p>
    <w:p w14:paraId="2BDC0B90" w14:textId="77777777" w:rsidR="00AB6C2F" w:rsidRPr="00D733E0" w:rsidRDefault="00AB6C2F" w:rsidP="00716D8B">
      <w:pPr>
        <w:pStyle w:val="NoSpacing"/>
        <w:rPr>
          <w:szCs w:val="24"/>
        </w:rPr>
      </w:pPr>
    </w:p>
    <w:p w14:paraId="33B45CE5" w14:textId="77777777" w:rsidR="00AB6C2F" w:rsidRPr="00D733E0" w:rsidRDefault="00AB6C2F" w:rsidP="00716D8B">
      <w:pPr>
        <w:pStyle w:val="NoSpacing"/>
        <w:rPr>
          <w:szCs w:val="24"/>
        </w:rPr>
      </w:pPr>
    </w:p>
    <w:p w14:paraId="295C7EE8" w14:textId="77777777" w:rsidR="00AB6C2F" w:rsidRPr="00D733E0" w:rsidRDefault="00AB6C2F" w:rsidP="00716D8B">
      <w:pPr>
        <w:pStyle w:val="NoSpacing"/>
        <w:rPr>
          <w:szCs w:val="24"/>
        </w:rPr>
      </w:pPr>
    </w:p>
    <w:p w14:paraId="5C7D4938" w14:textId="77777777" w:rsidR="00AB6C2F" w:rsidRPr="00D733E0" w:rsidRDefault="00AB6C2F" w:rsidP="00716D8B">
      <w:pPr>
        <w:pStyle w:val="NoSpacing"/>
        <w:rPr>
          <w:szCs w:val="24"/>
        </w:rPr>
      </w:pPr>
    </w:p>
    <w:p w14:paraId="4D6ED95C" w14:textId="77777777" w:rsidR="00AB6C2F" w:rsidRPr="00D733E0" w:rsidRDefault="00AB6C2F" w:rsidP="00716D8B">
      <w:pPr>
        <w:pStyle w:val="NoSpacing"/>
        <w:rPr>
          <w:szCs w:val="24"/>
        </w:rPr>
      </w:pPr>
    </w:p>
    <w:p w14:paraId="1B52E677" w14:textId="77777777" w:rsidR="00AB6C2F" w:rsidRPr="00D733E0" w:rsidRDefault="00AB6C2F" w:rsidP="00716D8B">
      <w:pPr>
        <w:pStyle w:val="NoSpacing"/>
        <w:rPr>
          <w:szCs w:val="24"/>
        </w:rPr>
      </w:pPr>
    </w:p>
    <w:p w14:paraId="56601788" w14:textId="77777777" w:rsidR="00AB6C2F" w:rsidRPr="00D733E0" w:rsidRDefault="00AB6C2F" w:rsidP="00716D8B">
      <w:pPr>
        <w:pStyle w:val="NoSpacing"/>
        <w:rPr>
          <w:szCs w:val="24"/>
        </w:rPr>
      </w:pPr>
    </w:p>
    <w:p w14:paraId="1AD024E1" w14:textId="624F3D46" w:rsidR="00716D8B" w:rsidRPr="00D733E0" w:rsidRDefault="00F73DC4" w:rsidP="00716D8B">
      <w:pPr>
        <w:pStyle w:val="NoSpacing"/>
        <w:rPr>
          <w:szCs w:val="24"/>
        </w:rPr>
      </w:pPr>
      <w:r w:rsidRPr="00D733E0">
        <w:rPr>
          <w:szCs w:val="24"/>
        </w:rPr>
        <w:t>Full item texts were the same as</w:t>
      </w:r>
      <w:r w:rsidR="00824F18" w:rsidRPr="00D733E0">
        <w:rPr>
          <w:szCs w:val="24"/>
        </w:rPr>
        <w:t xml:space="preserve"> given in Supplementary T</w:t>
      </w:r>
      <w:r w:rsidRPr="00D733E0">
        <w:rPr>
          <w:szCs w:val="24"/>
        </w:rPr>
        <w:t>able</w:t>
      </w:r>
      <w:r w:rsidR="00824F18" w:rsidRPr="00D733E0">
        <w:rPr>
          <w:szCs w:val="24"/>
        </w:rPr>
        <w:t xml:space="preserve"> 7. </w:t>
      </w:r>
      <w:r w:rsidR="00716D8B" w:rsidRPr="00D733E0">
        <w:rPr>
          <w:szCs w:val="24"/>
        </w:rPr>
        <w:t>Data are Spearman correlation coefficients</w:t>
      </w:r>
      <w:r w:rsidRPr="00D733E0">
        <w:rPr>
          <w:szCs w:val="24"/>
        </w:rPr>
        <w:t xml:space="preserve"> from participants with knee pain (n=322)</w:t>
      </w:r>
      <w:r w:rsidR="00716D8B" w:rsidRPr="00D733E0">
        <w:rPr>
          <w:szCs w:val="24"/>
        </w:rPr>
        <w:t xml:space="preserve">. *p&lt;0.05. </w:t>
      </w:r>
    </w:p>
    <w:p w14:paraId="774F360D" w14:textId="77777777" w:rsidR="00716D8B" w:rsidRPr="00D733E0" w:rsidRDefault="00716D8B" w:rsidP="00716D8B">
      <w:pPr>
        <w:pStyle w:val="NoSpacing"/>
      </w:pPr>
    </w:p>
    <w:p w14:paraId="3ECEF02B" w14:textId="77777777" w:rsidR="00716D8B" w:rsidRPr="00D733E0" w:rsidRDefault="00716D8B" w:rsidP="009440BA"/>
    <w:p w14:paraId="23E07FE2" w14:textId="77777777" w:rsidR="00716D8B" w:rsidRPr="00D733E0" w:rsidRDefault="00716D8B" w:rsidP="009440BA"/>
    <w:p w14:paraId="7696C7E8" w14:textId="77777777" w:rsidR="00716D8B" w:rsidRPr="00D733E0" w:rsidRDefault="00716D8B" w:rsidP="009440BA"/>
    <w:p w14:paraId="11800213" w14:textId="77777777" w:rsidR="00716D8B" w:rsidRPr="00D733E0" w:rsidRDefault="00716D8B" w:rsidP="009440BA"/>
    <w:p w14:paraId="76DC50DD" w14:textId="77777777" w:rsidR="00716D8B" w:rsidRPr="00D733E0" w:rsidRDefault="00716D8B" w:rsidP="009440BA">
      <w:pPr>
        <w:sectPr w:rsidR="00716D8B" w:rsidRPr="00D733E0" w:rsidSect="00AB6C2F">
          <w:type w:val="continuous"/>
          <w:pgSz w:w="23814" w:h="16839" w:orient="landscape" w:code="8"/>
          <w:pgMar w:top="1560" w:right="720" w:bottom="720" w:left="720" w:header="708" w:footer="708" w:gutter="0"/>
          <w:cols w:space="708"/>
          <w:docGrid w:linePitch="360"/>
        </w:sectPr>
      </w:pPr>
    </w:p>
    <w:p w14:paraId="2F9C6202" w14:textId="4DC62319" w:rsidR="00354BBF" w:rsidRPr="00D733E0" w:rsidRDefault="00C83422" w:rsidP="009440BA">
      <w:pPr>
        <w:rPr>
          <w:b/>
          <w:sz w:val="24"/>
          <w:szCs w:val="24"/>
        </w:rPr>
      </w:pPr>
      <w:r w:rsidRPr="00D733E0">
        <w:rPr>
          <w:b/>
          <w:sz w:val="24"/>
          <w:szCs w:val="24"/>
        </w:rPr>
        <w:t xml:space="preserve">Supplementary Table </w:t>
      </w:r>
      <w:r w:rsidR="003B57B7" w:rsidRPr="00D733E0">
        <w:rPr>
          <w:b/>
          <w:sz w:val="24"/>
          <w:szCs w:val="24"/>
        </w:rPr>
        <w:t>10</w:t>
      </w:r>
      <w:r w:rsidR="00354BBF" w:rsidRPr="00D733E0">
        <w:rPr>
          <w:b/>
          <w:sz w:val="24"/>
          <w:szCs w:val="24"/>
        </w:rPr>
        <w:t xml:space="preserve">. </w:t>
      </w:r>
      <w:r w:rsidR="008A5B8D" w:rsidRPr="00D733E0">
        <w:rPr>
          <w:b/>
          <w:sz w:val="24"/>
          <w:szCs w:val="24"/>
        </w:rPr>
        <w:t>Associations between selected items and proximal tibia pressure pain detection threshold (PPT) are dependent on constructs measured by their host questionnaires</w:t>
      </w:r>
      <w:r w:rsidR="003B57B7" w:rsidRPr="00D733E0">
        <w:rPr>
          <w:b/>
          <w:sz w:val="24"/>
          <w:szCs w:val="24"/>
        </w:rPr>
        <w:t>.</w:t>
      </w:r>
    </w:p>
    <w:tbl>
      <w:tblPr>
        <w:tblStyle w:val="PlainTable2"/>
        <w:tblpPr w:leftFromText="180" w:rightFromText="180" w:vertAnchor="page" w:horzAnchor="margin" w:tblpXSpec="right" w:tblpY="2473"/>
        <w:tblW w:w="13959" w:type="dxa"/>
        <w:tblLook w:val="04A0" w:firstRow="1" w:lastRow="0" w:firstColumn="1" w:lastColumn="0" w:noHBand="0" w:noVBand="1"/>
      </w:tblPr>
      <w:tblGrid>
        <w:gridCol w:w="4584"/>
        <w:gridCol w:w="2504"/>
        <w:gridCol w:w="1340"/>
        <w:gridCol w:w="1495"/>
        <w:gridCol w:w="2448"/>
        <w:gridCol w:w="818"/>
        <w:gridCol w:w="770"/>
      </w:tblGrid>
      <w:tr w:rsidR="00571A4D" w:rsidRPr="00D733E0" w14:paraId="0669835B" w14:textId="77777777" w:rsidTr="00571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auto"/>
            </w:tcBorders>
          </w:tcPr>
          <w:p w14:paraId="49899B8B" w14:textId="77777777" w:rsidR="00571A4D" w:rsidRPr="00D733E0" w:rsidRDefault="00571A4D" w:rsidP="00571A4D"/>
        </w:tc>
        <w:tc>
          <w:tcPr>
            <w:tcW w:w="5339" w:type="dxa"/>
            <w:gridSpan w:val="3"/>
            <w:tcBorders>
              <w:top w:val="single" w:sz="4" w:space="0" w:color="auto"/>
            </w:tcBorders>
          </w:tcPr>
          <w:p w14:paraId="3F20FC70" w14:textId="77777777" w:rsidR="00571A4D" w:rsidRPr="00D733E0" w:rsidRDefault="00571A4D" w:rsidP="00571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Unadjusted model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6F811F77" w14:textId="77777777" w:rsidR="00571A4D" w:rsidRPr="00D733E0" w:rsidRDefault="00571A4D" w:rsidP="00571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Adjusted model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A0FCB6" w14:textId="77777777" w:rsidR="00571A4D" w:rsidRPr="00D733E0" w:rsidRDefault="00571A4D" w:rsidP="00571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060B9BED" w14:textId="77777777" w:rsidR="00571A4D" w:rsidRPr="00D733E0" w:rsidRDefault="00571A4D" w:rsidP="00571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1A4D" w:rsidRPr="00D733E0" w14:paraId="7E7A9561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auto"/>
            </w:tcBorders>
          </w:tcPr>
          <w:p w14:paraId="18E0ECA3" w14:textId="77777777" w:rsidR="00571A4D" w:rsidRPr="00D733E0" w:rsidRDefault="00571A4D" w:rsidP="00571A4D">
            <w:r w:rsidRPr="00D733E0">
              <w:t>Domains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7E2F3FF" w14:textId="1AB144DC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b (95% CI)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28B73BC1" w14:textId="1DAB6AF0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0"/>
                <w:szCs w:val="20"/>
              </w:rPr>
              <w:t>β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187C24D8" w14:textId="543249CF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t>p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6D9E421D" w14:textId="77777777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b (95% CI)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6B5B55F5" w14:textId="77777777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sz w:val="20"/>
                <w:szCs w:val="20"/>
              </w:rPr>
              <w:t>β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29FD88EC" w14:textId="77777777" w:rsidR="00571A4D" w:rsidRPr="00D733E0" w:rsidRDefault="00571A4D" w:rsidP="00571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p</w:t>
            </w:r>
          </w:p>
        </w:tc>
      </w:tr>
      <w:tr w:rsidR="00571A4D" w:rsidRPr="00D733E0" w14:paraId="0CA940A6" w14:textId="77777777" w:rsidTr="00AB6C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3FC1ADAA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Constant Pain Experience</w:t>
            </w:r>
          </w:p>
          <w:p w14:paraId="04301D51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“In the past week, how much has your constant knee pain affected your sleep?”</w:t>
            </w:r>
          </w:p>
        </w:tc>
        <w:tc>
          <w:tcPr>
            <w:tcW w:w="2504" w:type="dxa"/>
          </w:tcPr>
          <w:p w14:paraId="44E155A3" w14:textId="6D319B50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-0.11 (-0.17 to -0.04)</w:t>
            </w:r>
          </w:p>
        </w:tc>
        <w:tc>
          <w:tcPr>
            <w:tcW w:w="1340" w:type="dxa"/>
          </w:tcPr>
          <w:p w14:paraId="139F244F" w14:textId="52F0EDDC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-0.21</w:t>
            </w:r>
          </w:p>
        </w:tc>
        <w:tc>
          <w:tcPr>
            <w:tcW w:w="1495" w:type="dxa"/>
          </w:tcPr>
          <w:p w14:paraId="5B40B939" w14:textId="7FE1F09A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0.001</w:t>
            </w:r>
          </w:p>
        </w:tc>
        <w:tc>
          <w:tcPr>
            <w:tcW w:w="2448" w:type="dxa"/>
          </w:tcPr>
          <w:p w14:paraId="5D0EA755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-0.08 (-0.17 to 0.02)</w:t>
            </w:r>
          </w:p>
        </w:tc>
        <w:tc>
          <w:tcPr>
            <w:tcW w:w="818" w:type="dxa"/>
          </w:tcPr>
          <w:p w14:paraId="163649BD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-0.15</w:t>
            </w:r>
          </w:p>
        </w:tc>
        <w:tc>
          <w:tcPr>
            <w:tcW w:w="770" w:type="dxa"/>
          </w:tcPr>
          <w:p w14:paraId="3BB793AE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0.119</w:t>
            </w:r>
          </w:p>
        </w:tc>
      </w:tr>
      <w:tr w:rsidR="00571A4D" w:rsidRPr="00D733E0" w14:paraId="2AA617C4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5421C9E4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Neuropathic- like pain</w:t>
            </w:r>
          </w:p>
          <w:p w14:paraId="2F4B0267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“Over the past month, in your most painful knee, is cold or heat (bath water) in this area occasionally painful?”</w:t>
            </w:r>
          </w:p>
        </w:tc>
        <w:tc>
          <w:tcPr>
            <w:tcW w:w="2504" w:type="dxa"/>
          </w:tcPr>
          <w:p w14:paraId="6BA7E356" w14:textId="741B0BAD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-0.10 (-0.17 to -0.05)</w:t>
            </w:r>
          </w:p>
        </w:tc>
        <w:tc>
          <w:tcPr>
            <w:tcW w:w="1340" w:type="dxa"/>
          </w:tcPr>
          <w:p w14:paraId="22C943BE" w14:textId="4C9BE24F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-0.23</w:t>
            </w:r>
          </w:p>
        </w:tc>
        <w:tc>
          <w:tcPr>
            <w:tcW w:w="1495" w:type="dxa"/>
          </w:tcPr>
          <w:p w14:paraId="1E38A046" w14:textId="1345D149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2448" w:type="dxa"/>
          </w:tcPr>
          <w:p w14:paraId="7D696582" w14:textId="77777777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/>
                <w:sz w:val="24"/>
                <w:szCs w:val="24"/>
              </w:rPr>
              <w:t>-0.10 (-0.17 to -0.03)</w:t>
            </w:r>
          </w:p>
        </w:tc>
        <w:tc>
          <w:tcPr>
            <w:tcW w:w="818" w:type="dxa"/>
          </w:tcPr>
          <w:p w14:paraId="4F682263" w14:textId="77777777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/>
                <w:sz w:val="24"/>
                <w:szCs w:val="24"/>
              </w:rPr>
              <w:t>-0.21</w:t>
            </w:r>
          </w:p>
        </w:tc>
        <w:tc>
          <w:tcPr>
            <w:tcW w:w="770" w:type="dxa"/>
          </w:tcPr>
          <w:p w14:paraId="68FC1B09" w14:textId="77777777" w:rsidR="00571A4D" w:rsidRPr="00D733E0" w:rsidRDefault="00571A4D" w:rsidP="0057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b/>
                <w:sz w:val="24"/>
                <w:szCs w:val="24"/>
              </w:rPr>
              <w:t>0.008</w:t>
            </w:r>
          </w:p>
        </w:tc>
      </w:tr>
      <w:tr w:rsidR="00571A4D" w:rsidRPr="00D733E0" w14:paraId="3E2A201D" w14:textId="77777777" w:rsidTr="00AB6C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40EA7878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Catastrophizing</w:t>
            </w:r>
          </w:p>
          <w:p w14:paraId="7E1C6B42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"I keep thinking about how much it hurts"</w:t>
            </w:r>
          </w:p>
        </w:tc>
        <w:tc>
          <w:tcPr>
            <w:tcW w:w="2504" w:type="dxa"/>
          </w:tcPr>
          <w:p w14:paraId="234BB0C0" w14:textId="4D58329E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-0.06 (-0.12 to -0.01)</w:t>
            </w:r>
          </w:p>
        </w:tc>
        <w:tc>
          <w:tcPr>
            <w:tcW w:w="1340" w:type="dxa"/>
          </w:tcPr>
          <w:p w14:paraId="29C86D46" w14:textId="68DCA1EC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-0.13</w:t>
            </w:r>
          </w:p>
        </w:tc>
        <w:tc>
          <w:tcPr>
            <w:tcW w:w="1495" w:type="dxa"/>
          </w:tcPr>
          <w:p w14:paraId="0914E0C3" w14:textId="364001E0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0.03</w:t>
            </w:r>
          </w:p>
        </w:tc>
        <w:tc>
          <w:tcPr>
            <w:tcW w:w="2448" w:type="dxa"/>
          </w:tcPr>
          <w:p w14:paraId="00FF5383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0.004 (-0.12 to 0.12)</w:t>
            </w:r>
          </w:p>
        </w:tc>
        <w:tc>
          <w:tcPr>
            <w:tcW w:w="818" w:type="dxa"/>
          </w:tcPr>
          <w:p w14:paraId="5E3384AE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0.007</w:t>
            </w:r>
          </w:p>
        </w:tc>
        <w:tc>
          <w:tcPr>
            <w:tcW w:w="770" w:type="dxa"/>
          </w:tcPr>
          <w:p w14:paraId="7975FAF9" w14:textId="77777777" w:rsidR="00571A4D" w:rsidRPr="00D733E0" w:rsidRDefault="00571A4D" w:rsidP="0057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0.953</w:t>
            </w:r>
          </w:p>
        </w:tc>
      </w:tr>
      <w:tr w:rsidR="00571A4D" w:rsidRPr="00D733E0" w14:paraId="100255C6" w14:textId="77777777" w:rsidTr="00AB6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711EC389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Anxiety</w:t>
            </w:r>
          </w:p>
          <w:p w14:paraId="44405827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"I get sudden feelings of panic"</w:t>
            </w:r>
          </w:p>
        </w:tc>
        <w:tc>
          <w:tcPr>
            <w:tcW w:w="2504" w:type="dxa"/>
          </w:tcPr>
          <w:p w14:paraId="7382B3E5" w14:textId="1BCA7A34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-0.13 (-0.21 to -0.05)</w:t>
            </w:r>
          </w:p>
        </w:tc>
        <w:tc>
          <w:tcPr>
            <w:tcW w:w="1340" w:type="dxa"/>
          </w:tcPr>
          <w:p w14:paraId="783C4F53" w14:textId="041076C6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-0.19</w:t>
            </w:r>
          </w:p>
        </w:tc>
        <w:tc>
          <w:tcPr>
            <w:tcW w:w="1495" w:type="dxa"/>
          </w:tcPr>
          <w:p w14:paraId="3CBC1C29" w14:textId="488E2E2F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0.001</w:t>
            </w:r>
          </w:p>
        </w:tc>
        <w:tc>
          <w:tcPr>
            <w:tcW w:w="2448" w:type="dxa"/>
          </w:tcPr>
          <w:p w14:paraId="17913839" w14:textId="77777777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-0.12 (-0.24 to -0.01)</w:t>
            </w:r>
          </w:p>
        </w:tc>
        <w:tc>
          <w:tcPr>
            <w:tcW w:w="818" w:type="dxa"/>
          </w:tcPr>
          <w:p w14:paraId="3926A8B1" w14:textId="77777777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-0.19</w:t>
            </w:r>
          </w:p>
        </w:tc>
        <w:tc>
          <w:tcPr>
            <w:tcW w:w="770" w:type="dxa"/>
          </w:tcPr>
          <w:p w14:paraId="1B225ACE" w14:textId="77777777" w:rsidR="00571A4D" w:rsidRPr="00D733E0" w:rsidRDefault="00571A4D" w:rsidP="00571A4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0.032</w:t>
            </w:r>
          </w:p>
        </w:tc>
      </w:tr>
      <w:tr w:rsidR="00571A4D" w:rsidRPr="00D733E0" w14:paraId="454D64C9" w14:textId="77777777" w:rsidTr="00AB6C2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44A1449A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Depression</w:t>
            </w:r>
          </w:p>
          <w:p w14:paraId="79D1A035" w14:textId="77777777" w:rsidR="00571A4D" w:rsidRPr="00D733E0" w:rsidRDefault="00571A4D" w:rsidP="00571A4D">
            <w:pPr>
              <w:rPr>
                <w:b w:val="0"/>
              </w:rPr>
            </w:pPr>
            <w:r w:rsidRPr="00D733E0">
              <w:rPr>
                <w:b w:val="0"/>
              </w:rPr>
              <w:t>"I still enjoy the things I used to enjoy"</w:t>
            </w:r>
          </w:p>
        </w:tc>
        <w:tc>
          <w:tcPr>
            <w:tcW w:w="2504" w:type="dxa"/>
          </w:tcPr>
          <w:p w14:paraId="79FC1067" w14:textId="3B03C136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-0.10 (-0.18 to -0.02)</w:t>
            </w:r>
          </w:p>
        </w:tc>
        <w:tc>
          <w:tcPr>
            <w:tcW w:w="1340" w:type="dxa"/>
          </w:tcPr>
          <w:p w14:paraId="560E490F" w14:textId="7BC5EC4D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-0.15</w:t>
            </w:r>
          </w:p>
        </w:tc>
        <w:tc>
          <w:tcPr>
            <w:tcW w:w="1495" w:type="dxa"/>
          </w:tcPr>
          <w:p w14:paraId="7D15B836" w14:textId="5AE854C7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0.01</w:t>
            </w:r>
          </w:p>
        </w:tc>
        <w:tc>
          <w:tcPr>
            <w:tcW w:w="2448" w:type="dxa"/>
          </w:tcPr>
          <w:p w14:paraId="4548E1CF" w14:textId="77777777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-0.06 (-0.16 to 0.04)</w:t>
            </w:r>
          </w:p>
        </w:tc>
        <w:tc>
          <w:tcPr>
            <w:tcW w:w="818" w:type="dxa"/>
          </w:tcPr>
          <w:p w14:paraId="180B9526" w14:textId="77777777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-0.09</w:t>
            </w:r>
          </w:p>
        </w:tc>
        <w:tc>
          <w:tcPr>
            <w:tcW w:w="770" w:type="dxa"/>
          </w:tcPr>
          <w:p w14:paraId="0F658935" w14:textId="77777777" w:rsidR="00571A4D" w:rsidRPr="00D733E0" w:rsidRDefault="00571A4D" w:rsidP="00571A4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0.252</w:t>
            </w:r>
          </w:p>
        </w:tc>
      </w:tr>
    </w:tbl>
    <w:p w14:paraId="20EA0982" w14:textId="369E55EF" w:rsidR="00354BBF" w:rsidRPr="00D733E0" w:rsidRDefault="003B57B7" w:rsidP="00403FF2">
      <w:pPr>
        <w:pStyle w:val="NoSpacing"/>
        <w:ind w:left="720"/>
      </w:pPr>
      <w:r w:rsidRPr="00D733E0">
        <w:t>In order t</w:t>
      </w:r>
      <w:r w:rsidR="00F2344D" w:rsidRPr="00D733E0">
        <w:t xml:space="preserve">o explore whether observed </w:t>
      </w:r>
      <w:r w:rsidR="00AE213F" w:rsidRPr="00D733E0">
        <w:t xml:space="preserve">univariate </w:t>
      </w:r>
      <w:r w:rsidR="00F2344D" w:rsidRPr="00D733E0">
        <w:t xml:space="preserve">associations </w:t>
      </w:r>
      <w:r w:rsidR="00AE213F" w:rsidRPr="00D733E0">
        <w:t xml:space="preserve">between </w:t>
      </w:r>
      <w:r w:rsidR="008A5B8D" w:rsidRPr="00D733E0">
        <w:t xml:space="preserve">each selected item and </w:t>
      </w:r>
      <w:r w:rsidR="00AE213F" w:rsidRPr="00D733E0">
        <w:t xml:space="preserve">proximal tibia </w:t>
      </w:r>
      <w:r w:rsidR="00833DBE" w:rsidRPr="00D733E0">
        <w:t>log-</w:t>
      </w:r>
      <w:r w:rsidR="00AE213F" w:rsidRPr="00D733E0">
        <w:t>PPT</w:t>
      </w:r>
      <w:r w:rsidR="00833DBE" w:rsidRPr="00D733E0">
        <w:t>s</w:t>
      </w:r>
      <w:r w:rsidR="00AE213F" w:rsidRPr="00D733E0">
        <w:t xml:space="preserve"> </w:t>
      </w:r>
      <w:r w:rsidR="00F2344D" w:rsidRPr="00D733E0">
        <w:t>might be explained by the construct measured by the host scale</w:t>
      </w:r>
      <w:r w:rsidR="008A5B8D" w:rsidRPr="00D733E0">
        <w:t xml:space="preserve"> from the host scale from which it originated</w:t>
      </w:r>
      <w:r w:rsidR="00F2344D" w:rsidRPr="00D733E0">
        <w:t xml:space="preserve">, </w:t>
      </w:r>
      <w:r w:rsidR="00AE213F" w:rsidRPr="00D733E0">
        <w:t>we adjusted each univariate association</w:t>
      </w:r>
      <w:r w:rsidR="00354BBF" w:rsidRPr="00D733E0">
        <w:t xml:space="preserve"> for the derived host scale score (scale summary score minus selected item)</w:t>
      </w:r>
      <w:r w:rsidR="00AE213F" w:rsidRPr="00D733E0">
        <w:t>.</w:t>
      </w:r>
      <w:r w:rsidR="008A5B8D" w:rsidRPr="00D733E0">
        <w:t xml:space="preserve"> Data are from participants with knee pain sample (n=322). </w:t>
      </w:r>
      <w:r w:rsidR="00354BBF" w:rsidRPr="00D733E0">
        <w:t>Bold indicates significant associations after adjustment. Unstandardized (b) and standardized coefficients (β) are presented</w:t>
      </w:r>
      <w:r w:rsidR="00BB69B5" w:rsidRPr="00D733E0">
        <w:t>.</w:t>
      </w:r>
    </w:p>
    <w:p w14:paraId="0299A8C3" w14:textId="77777777" w:rsidR="00354BBF" w:rsidRPr="00D733E0" w:rsidRDefault="00354BBF" w:rsidP="009440BA">
      <w:pPr>
        <w:ind w:left="720"/>
      </w:pPr>
    </w:p>
    <w:p w14:paraId="10E5C264" w14:textId="77777777" w:rsidR="00201FDD" w:rsidRPr="00D733E0" w:rsidRDefault="00201FDD" w:rsidP="009440BA">
      <w:pPr>
        <w:ind w:left="720"/>
      </w:pPr>
    </w:p>
    <w:p w14:paraId="4ABE355C" w14:textId="77777777" w:rsidR="00201FDD" w:rsidRPr="00D733E0" w:rsidRDefault="00201FDD" w:rsidP="009440BA">
      <w:pPr>
        <w:ind w:left="720"/>
      </w:pPr>
    </w:p>
    <w:p w14:paraId="69921948" w14:textId="77777777" w:rsidR="00201FDD" w:rsidRPr="00D733E0" w:rsidRDefault="00201FDD" w:rsidP="009440BA">
      <w:pPr>
        <w:ind w:left="720"/>
      </w:pPr>
    </w:p>
    <w:p w14:paraId="44A3FC43" w14:textId="77777777" w:rsidR="00201FDD" w:rsidRPr="00D733E0" w:rsidRDefault="00201FDD" w:rsidP="009440BA">
      <w:pPr>
        <w:ind w:left="720"/>
      </w:pPr>
    </w:p>
    <w:p w14:paraId="612F43CC" w14:textId="77777777" w:rsidR="00F2344D" w:rsidRPr="00D733E0" w:rsidRDefault="00F2344D" w:rsidP="009440BA">
      <w:pPr>
        <w:rPr>
          <w:sz w:val="24"/>
          <w:szCs w:val="24"/>
        </w:rPr>
        <w:sectPr w:rsidR="00F2344D" w:rsidRPr="00D733E0" w:rsidSect="009440BA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42208D7" w14:textId="77CA5535" w:rsidR="00354BBF" w:rsidRPr="00D733E0" w:rsidRDefault="00354BBF" w:rsidP="009440BA">
      <w:pPr>
        <w:rPr>
          <w:sz w:val="24"/>
          <w:szCs w:val="24"/>
        </w:rPr>
      </w:pPr>
      <w:r w:rsidRPr="00D733E0">
        <w:rPr>
          <w:sz w:val="24"/>
          <w:szCs w:val="24"/>
        </w:rPr>
        <w:t xml:space="preserve">Supplementary </w:t>
      </w:r>
      <w:r w:rsidR="00C83422" w:rsidRPr="00D733E0">
        <w:rPr>
          <w:sz w:val="24"/>
          <w:szCs w:val="24"/>
        </w:rPr>
        <w:t xml:space="preserve">Table </w:t>
      </w:r>
      <w:r w:rsidR="000738D0" w:rsidRPr="00D733E0">
        <w:rPr>
          <w:sz w:val="24"/>
          <w:szCs w:val="24"/>
        </w:rPr>
        <w:t>11</w:t>
      </w:r>
      <w:r w:rsidRPr="00D733E0">
        <w:rPr>
          <w:sz w:val="24"/>
          <w:szCs w:val="24"/>
        </w:rPr>
        <w:t xml:space="preserve">: PPTs at sites other than the </w:t>
      </w:r>
      <w:r w:rsidR="00A871D1" w:rsidRPr="00D733E0">
        <w:rPr>
          <w:sz w:val="24"/>
          <w:szCs w:val="24"/>
        </w:rPr>
        <w:t>proximal</w:t>
      </w:r>
      <w:r w:rsidRPr="00D733E0">
        <w:rPr>
          <w:sz w:val="24"/>
          <w:szCs w:val="24"/>
        </w:rPr>
        <w:t xml:space="preserve"> tibia are predicted by ROC- derived and </w:t>
      </w:r>
      <w:r w:rsidRPr="00D733E0">
        <w:rPr>
          <w:i/>
          <w:sz w:val="24"/>
          <w:szCs w:val="24"/>
        </w:rPr>
        <w:t>a priori</w:t>
      </w:r>
      <w:r w:rsidRPr="00D733E0">
        <w:rPr>
          <w:sz w:val="24"/>
          <w:szCs w:val="24"/>
        </w:rPr>
        <w:t>- binary manikin classifications in individuals within the knee pain sample (n=322)</w:t>
      </w:r>
    </w:p>
    <w:tbl>
      <w:tblPr>
        <w:tblStyle w:val="PlainTable22"/>
        <w:tblpPr w:leftFromText="180" w:rightFromText="180" w:vertAnchor="text" w:horzAnchor="margin" w:tblpY="197"/>
        <w:tblW w:w="14188" w:type="dxa"/>
        <w:tblLook w:val="04A0" w:firstRow="1" w:lastRow="0" w:firstColumn="1" w:lastColumn="0" w:noHBand="0" w:noVBand="1"/>
      </w:tblPr>
      <w:tblGrid>
        <w:gridCol w:w="2971"/>
        <w:gridCol w:w="2411"/>
        <w:gridCol w:w="682"/>
        <w:gridCol w:w="721"/>
        <w:gridCol w:w="2280"/>
        <w:gridCol w:w="709"/>
        <w:gridCol w:w="721"/>
        <w:gridCol w:w="2254"/>
        <w:gridCol w:w="718"/>
        <w:gridCol w:w="721"/>
      </w:tblGrid>
      <w:tr w:rsidR="00F75606" w:rsidRPr="00D733E0" w14:paraId="64BACED3" w14:textId="77777777" w:rsidTr="00F75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Merge w:val="restart"/>
            <w:vAlign w:val="bottom"/>
            <w:hideMark/>
          </w:tcPr>
          <w:p w14:paraId="64C48D74" w14:textId="77777777" w:rsidR="00F75606" w:rsidRPr="00D733E0" w:rsidRDefault="00F75606" w:rsidP="009440BA">
            <w:pPr>
              <w:pStyle w:val="NoSpacing"/>
            </w:pPr>
          </w:p>
        </w:tc>
        <w:tc>
          <w:tcPr>
            <w:tcW w:w="381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739366" w14:textId="77777777" w:rsidR="00F75606" w:rsidRPr="00D733E0" w:rsidRDefault="00F75606" w:rsidP="00D1653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Sternum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EA9E59" w14:textId="77777777" w:rsidR="00F75606" w:rsidRPr="00D733E0" w:rsidRDefault="00F75606" w:rsidP="00D1653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Med JL</w:t>
            </w:r>
          </w:p>
        </w:tc>
        <w:tc>
          <w:tcPr>
            <w:tcW w:w="3693" w:type="dxa"/>
            <w:gridSpan w:val="3"/>
            <w:tcBorders>
              <w:left w:val="single" w:sz="4" w:space="0" w:color="auto"/>
            </w:tcBorders>
          </w:tcPr>
          <w:p w14:paraId="3AC9A48F" w14:textId="77777777" w:rsidR="00F75606" w:rsidRPr="00D733E0" w:rsidRDefault="00F75606" w:rsidP="00D1653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733E0">
              <w:t>Lat</w:t>
            </w:r>
            <w:proofErr w:type="spellEnd"/>
            <w:r w:rsidRPr="00D733E0">
              <w:t xml:space="preserve"> JL</w:t>
            </w:r>
          </w:p>
        </w:tc>
      </w:tr>
      <w:tr w:rsidR="00F75606" w:rsidRPr="00D733E0" w14:paraId="4BC8C1A8" w14:textId="77777777" w:rsidTr="00F7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Merge/>
            <w:hideMark/>
          </w:tcPr>
          <w:p w14:paraId="6D9D5C6D" w14:textId="77777777" w:rsidR="00F75606" w:rsidRPr="00D733E0" w:rsidRDefault="00F75606" w:rsidP="009440BA">
            <w:pPr>
              <w:pStyle w:val="NoSpacing"/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8EFB164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b (95% CI)</w:t>
            </w:r>
          </w:p>
        </w:tc>
        <w:tc>
          <w:tcPr>
            <w:tcW w:w="682" w:type="dxa"/>
            <w:hideMark/>
          </w:tcPr>
          <w:p w14:paraId="2E752378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β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hideMark/>
          </w:tcPr>
          <w:p w14:paraId="5EDE79C6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p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17F29033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b (95% CI)</w:t>
            </w:r>
          </w:p>
        </w:tc>
        <w:tc>
          <w:tcPr>
            <w:tcW w:w="709" w:type="dxa"/>
            <w:hideMark/>
          </w:tcPr>
          <w:p w14:paraId="4F92C440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β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hideMark/>
          </w:tcPr>
          <w:p w14:paraId="4C7FAF47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p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59742370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rPr>
                <w:sz w:val="24"/>
                <w:szCs w:val="24"/>
              </w:rPr>
              <w:t>b (95% CI)</w:t>
            </w:r>
          </w:p>
        </w:tc>
        <w:tc>
          <w:tcPr>
            <w:tcW w:w="718" w:type="dxa"/>
          </w:tcPr>
          <w:p w14:paraId="57806810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β</w:t>
            </w:r>
          </w:p>
        </w:tc>
        <w:tc>
          <w:tcPr>
            <w:tcW w:w="721" w:type="dxa"/>
          </w:tcPr>
          <w:p w14:paraId="7425089F" w14:textId="77777777" w:rsidR="00F75606" w:rsidRPr="00D733E0" w:rsidRDefault="00F75606" w:rsidP="0056544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p</w:t>
            </w:r>
          </w:p>
        </w:tc>
      </w:tr>
      <w:tr w:rsidR="00F75606" w:rsidRPr="00D733E0" w14:paraId="56707BF7" w14:textId="77777777" w:rsidTr="00F7560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single" w:sz="4" w:space="0" w:color="FFFFFF" w:themeColor="background1"/>
            </w:tcBorders>
          </w:tcPr>
          <w:p w14:paraId="6FBA3AA5" w14:textId="77777777" w:rsidR="00F75606" w:rsidRPr="00D733E0" w:rsidRDefault="00F75606" w:rsidP="009440BA">
            <w:pPr>
              <w:pStyle w:val="NoSpacing"/>
              <w:rPr>
                <w:b w:val="0"/>
                <w:i/>
              </w:rPr>
            </w:pPr>
            <w:r w:rsidRPr="00D733E0">
              <w:rPr>
                <w:b w:val="0"/>
                <w:i/>
              </w:rPr>
              <w:t>Roc-Derived Classifications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5668CC5E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2" w:type="dxa"/>
            <w:tcBorders>
              <w:bottom w:val="single" w:sz="4" w:space="0" w:color="FFFFFF" w:themeColor="background1"/>
            </w:tcBorders>
          </w:tcPr>
          <w:p w14:paraId="0D7518E1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60482456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4AA6E4B6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7FA1026A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5EE696B7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4F30CE36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  <w:tcBorders>
              <w:bottom w:val="single" w:sz="4" w:space="0" w:color="FFFFFF" w:themeColor="background1"/>
            </w:tcBorders>
          </w:tcPr>
          <w:p w14:paraId="1E63BE64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1" w:type="dxa"/>
            <w:tcBorders>
              <w:bottom w:val="single" w:sz="4" w:space="0" w:color="FFFFFF" w:themeColor="background1"/>
            </w:tcBorders>
          </w:tcPr>
          <w:p w14:paraId="738BD4D2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5606" w:rsidRPr="00D733E0" w14:paraId="08BF527F" w14:textId="77777777" w:rsidTr="00F7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top w:val="single" w:sz="4" w:space="0" w:color="FFFFFF" w:themeColor="background1"/>
            </w:tcBorders>
            <w:vAlign w:val="center"/>
          </w:tcPr>
          <w:p w14:paraId="3450A05A" w14:textId="77777777" w:rsidR="00F75606" w:rsidRPr="00D733E0" w:rsidRDefault="00F75606" w:rsidP="009440BA">
            <w:pPr>
              <w:pStyle w:val="NoSpacing"/>
              <w:jc w:val="right"/>
            </w:pPr>
            <w:r w:rsidRPr="00D733E0">
              <w:t>≥5/7 other sites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14246C92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-0.20 (-0.37 to -0.03)</w:t>
            </w:r>
          </w:p>
        </w:tc>
        <w:tc>
          <w:tcPr>
            <w:tcW w:w="682" w:type="dxa"/>
            <w:tcBorders>
              <w:top w:val="single" w:sz="4" w:space="0" w:color="FFFFFF" w:themeColor="background1"/>
            </w:tcBorders>
          </w:tcPr>
          <w:p w14:paraId="5465E8A4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-0.18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649ABFFB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0.002</w:t>
            </w: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1FC3E94F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-0.24 (-0.39 to -0.09)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14:paraId="39DA4F78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-0.15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07278B49" w14:textId="3281705C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0.01</w:t>
            </w:r>
            <w:r w:rsidR="00930C2C" w:rsidRPr="00D733E0">
              <w:rPr>
                <w:b/>
              </w:rPr>
              <w:t>1</w:t>
            </w:r>
          </w:p>
        </w:tc>
        <w:tc>
          <w:tcPr>
            <w:tcW w:w="2254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13171716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-0.29 (-0.47 to -0.12)</w:t>
            </w:r>
          </w:p>
        </w:tc>
        <w:tc>
          <w:tcPr>
            <w:tcW w:w="718" w:type="dxa"/>
            <w:tcBorders>
              <w:top w:val="single" w:sz="4" w:space="0" w:color="FFFFFF" w:themeColor="background1"/>
            </w:tcBorders>
          </w:tcPr>
          <w:p w14:paraId="77DD56DE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-0.19</w:t>
            </w:r>
          </w:p>
        </w:tc>
        <w:tc>
          <w:tcPr>
            <w:tcW w:w="721" w:type="dxa"/>
            <w:tcBorders>
              <w:top w:val="single" w:sz="4" w:space="0" w:color="FFFFFF" w:themeColor="background1"/>
            </w:tcBorders>
          </w:tcPr>
          <w:p w14:paraId="015A857A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0.001</w:t>
            </w:r>
          </w:p>
        </w:tc>
      </w:tr>
      <w:tr w:rsidR="00F75606" w:rsidRPr="00D733E0" w14:paraId="66796662" w14:textId="77777777" w:rsidTr="00F7560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2ECC75F4" w14:textId="77777777" w:rsidR="00F75606" w:rsidRPr="00D733E0" w:rsidRDefault="00F75606" w:rsidP="009440BA">
            <w:pPr>
              <w:pStyle w:val="NoSpacing"/>
              <w:jc w:val="right"/>
            </w:pPr>
            <w:r w:rsidRPr="00D733E0">
              <w:t>≥6/23 other sites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4D5F03C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-0.19 (-0.34 to -0.04)</w:t>
            </w:r>
          </w:p>
        </w:tc>
        <w:tc>
          <w:tcPr>
            <w:tcW w:w="682" w:type="dxa"/>
          </w:tcPr>
          <w:p w14:paraId="4E6E2725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72E0838A" w14:textId="4A669C6C" w:rsidR="00F75606" w:rsidRPr="00D733E0" w:rsidRDefault="0005205D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0.019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2A2341D1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-0.16 (-0.30 to -0.03)</w:t>
            </w:r>
          </w:p>
        </w:tc>
        <w:tc>
          <w:tcPr>
            <w:tcW w:w="709" w:type="dxa"/>
          </w:tcPr>
          <w:p w14:paraId="25A0ABFF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1FF30A8A" w14:textId="2EFF263F" w:rsidR="00F75606" w:rsidRPr="00D733E0" w:rsidRDefault="00930C2C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0.018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9E80CC0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-0.21 (-0.36 to -0.05)</w:t>
            </w:r>
          </w:p>
        </w:tc>
        <w:tc>
          <w:tcPr>
            <w:tcW w:w="718" w:type="dxa"/>
          </w:tcPr>
          <w:p w14:paraId="663DF990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-0.15</w:t>
            </w:r>
          </w:p>
        </w:tc>
        <w:tc>
          <w:tcPr>
            <w:tcW w:w="721" w:type="dxa"/>
          </w:tcPr>
          <w:p w14:paraId="729C0504" w14:textId="04D685B2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0.01</w:t>
            </w:r>
            <w:r w:rsidR="00A47295" w:rsidRPr="00D733E0">
              <w:rPr>
                <w:b/>
              </w:rPr>
              <w:t>0</w:t>
            </w:r>
          </w:p>
        </w:tc>
      </w:tr>
      <w:tr w:rsidR="00F75606" w:rsidRPr="00D733E0" w14:paraId="026A3B4D" w14:textId="77777777" w:rsidTr="00F7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single" w:sz="4" w:space="0" w:color="FFFFFF" w:themeColor="background1"/>
            </w:tcBorders>
          </w:tcPr>
          <w:p w14:paraId="5A59A839" w14:textId="77777777" w:rsidR="00F75606" w:rsidRPr="00D733E0" w:rsidRDefault="00F75606" w:rsidP="009440BA">
            <w:pPr>
              <w:pStyle w:val="NoSpacing"/>
              <w:rPr>
                <w:b w:val="0"/>
                <w:i/>
              </w:rPr>
            </w:pPr>
            <w:r w:rsidRPr="00D733E0">
              <w:rPr>
                <w:b w:val="0"/>
                <w:i/>
              </w:rPr>
              <w:t>A priori Classifications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3C977EC1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2" w:type="dxa"/>
            <w:tcBorders>
              <w:bottom w:val="single" w:sz="4" w:space="0" w:color="FFFFFF" w:themeColor="background1"/>
            </w:tcBorders>
          </w:tcPr>
          <w:p w14:paraId="1AE6891C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1926A63B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7AC3DB9A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FFFFFF" w:themeColor="background1"/>
            </w:tcBorders>
          </w:tcPr>
          <w:p w14:paraId="46CCAFA9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21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357BC508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68428731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FFFFFF" w:themeColor="background1"/>
            </w:tcBorders>
          </w:tcPr>
          <w:p w14:paraId="5B4940FC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1" w:type="dxa"/>
            <w:tcBorders>
              <w:bottom w:val="single" w:sz="4" w:space="0" w:color="FFFFFF" w:themeColor="background1"/>
            </w:tcBorders>
          </w:tcPr>
          <w:p w14:paraId="244EE9C0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5606" w:rsidRPr="00D733E0" w14:paraId="24E13314" w14:textId="77777777" w:rsidTr="00F75606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top w:val="single" w:sz="4" w:space="0" w:color="FFFFFF" w:themeColor="background1"/>
            </w:tcBorders>
            <w:vAlign w:val="center"/>
          </w:tcPr>
          <w:p w14:paraId="4071B690" w14:textId="77777777" w:rsidR="00F75606" w:rsidRPr="00D733E0" w:rsidRDefault="00F75606" w:rsidP="009440BA">
            <w:pPr>
              <w:pStyle w:val="NoSpacing"/>
              <w:jc w:val="right"/>
              <w:rPr>
                <w:b w:val="0"/>
              </w:rPr>
            </w:pPr>
            <w:r w:rsidRPr="00D733E0">
              <w:rPr>
                <w:b w:val="0"/>
              </w:rPr>
              <w:t>Above waist</w:t>
            </w:r>
          </w:p>
        </w:tc>
        <w:tc>
          <w:tcPr>
            <w:tcW w:w="2411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657597FE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-0.08 (-0.22 to -0.06)</w:t>
            </w:r>
          </w:p>
        </w:tc>
        <w:tc>
          <w:tcPr>
            <w:tcW w:w="682" w:type="dxa"/>
            <w:tcBorders>
              <w:top w:val="single" w:sz="4" w:space="0" w:color="FFFFFF" w:themeColor="background1"/>
            </w:tcBorders>
          </w:tcPr>
          <w:p w14:paraId="6B54C868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-0.05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2E993585" w14:textId="36ADE955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0.43</w:t>
            </w:r>
            <w:r w:rsidR="0005205D" w:rsidRPr="00D733E0">
              <w:t>0</w:t>
            </w:r>
          </w:p>
        </w:tc>
        <w:tc>
          <w:tcPr>
            <w:tcW w:w="2280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46A6ECFB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-0.05 (-0.17 to 0.07)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14:paraId="0CDE45D5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-0.08</w:t>
            </w:r>
          </w:p>
        </w:tc>
        <w:tc>
          <w:tcPr>
            <w:tcW w:w="721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4629BE64" w14:textId="42632DEC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0.20</w:t>
            </w:r>
            <w:r w:rsidR="0018172D" w:rsidRPr="00D733E0">
              <w:t>5</w:t>
            </w:r>
          </w:p>
        </w:tc>
        <w:tc>
          <w:tcPr>
            <w:tcW w:w="2254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4A79DD24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-0.08 (-0.22 to 0.06)</w:t>
            </w:r>
          </w:p>
        </w:tc>
        <w:tc>
          <w:tcPr>
            <w:tcW w:w="718" w:type="dxa"/>
            <w:tcBorders>
              <w:top w:val="single" w:sz="4" w:space="0" w:color="FFFFFF" w:themeColor="background1"/>
            </w:tcBorders>
          </w:tcPr>
          <w:p w14:paraId="40258D9D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-0.07</w:t>
            </w:r>
          </w:p>
        </w:tc>
        <w:tc>
          <w:tcPr>
            <w:tcW w:w="721" w:type="dxa"/>
            <w:tcBorders>
              <w:top w:val="single" w:sz="4" w:space="0" w:color="FFFFFF" w:themeColor="background1"/>
            </w:tcBorders>
          </w:tcPr>
          <w:p w14:paraId="7BB68A36" w14:textId="3D60CBD3" w:rsidR="00F75606" w:rsidRPr="00D733E0" w:rsidRDefault="00F75606" w:rsidP="000337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0.2</w:t>
            </w:r>
            <w:r w:rsidR="0003371B" w:rsidRPr="00D733E0">
              <w:t>66</w:t>
            </w:r>
          </w:p>
        </w:tc>
      </w:tr>
      <w:tr w:rsidR="00F75606" w:rsidRPr="00D733E0" w14:paraId="590AC707" w14:textId="77777777" w:rsidTr="00F7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6E714AAC" w14:textId="77777777" w:rsidR="00F75606" w:rsidRPr="00D733E0" w:rsidRDefault="00F75606" w:rsidP="009440BA">
            <w:pPr>
              <w:pStyle w:val="NoSpacing"/>
              <w:jc w:val="right"/>
            </w:pPr>
            <w:r w:rsidRPr="00D733E0">
              <w:t>Below waist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B4AA279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-0.17 (-0.30 to -0.03)</w:t>
            </w:r>
          </w:p>
        </w:tc>
        <w:tc>
          <w:tcPr>
            <w:tcW w:w="682" w:type="dxa"/>
          </w:tcPr>
          <w:p w14:paraId="4947A458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5C789A23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0.007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19BE0636" w14:textId="6AAF933F" w:rsidR="00F75606" w:rsidRPr="00D733E0" w:rsidRDefault="0018172D" w:rsidP="0018172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-0.27 (-0.42 to -0.12</w:t>
            </w:r>
            <w:r w:rsidR="00F75606" w:rsidRPr="00D733E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A0102C3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-0.21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03D3AEB6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0.001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AE2349C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-0.22 (-0.36 to -0.08)</w:t>
            </w:r>
          </w:p>
        </w:tc>
        <w:tc>
          <w:tcPr>
            <w:tcW w:w="718" w:type="dxa"/>
          </w:tcPr>
          <w:p w14:paraId="0309433B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-0.18</w:t>
            </w:r>
          </w:p>
        </w:tc>
        <w:tc>
          <w:tcPr>
            <w:tcW w:w="721" w:type="dxa"/>
          </w:tcPr>
          <w:p w14:paraId="1564D9F8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0.002</w:t>
            </w:r>
          </w:p>
        </w:tc>
      </w:tr>
      <w:tr w:rsidR="00F75606" w:rsidRPr="00D733E0" w14:paraId="6F4A92C3" w14:textId="77777777" w:rsidTr="00F7560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0D823069" w14:textId="77777777" w:rsidR="00F75606" w:rsidRPr="00D733E0" w:rsidRDefault="00F75606" w:rsidP="009440BA">
            <w:pPr>
              <w:pStyle w:val="NoSpacing"/>
              <w:jc w:val="right"/>
              <w:rPr>
                <w:b w:val="0"/>
              </w:rPr>
            </w:pPr>
            <w:r w:rsidRPr="00D733E0">
              <w:rPr>
                <w:b w:val="0"/>
              </w:rPr>
              <w:t>Contralateral to index knee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687EFF4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-0.14 (-0.28 to 0.002)</w:t>
            </w:r>
          </w:p>
        </w:tc>
        <w:tc>
          <w:tcPr>
            <w:tcW w:w="682" w:type="dxa"/>
          </w:tcPr>
          <w:p w14:paraId="380D4C3E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-0.08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7132AFE0" w14:textId="67F8AE28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0.16</w:t>
            </w:r>
            <w:r w:rsidR="0005205D" w:rsidRPr="00D733E0">
              <w:t>5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40921DE9" w14:textId="1E559E39" w:rsidR="00F75606" w:rsidRPr="00D733E0" w:rsidRDefault="00DF1E37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-0.18 (-0.34 to 0.03</w:t>
            </w:r>
            <w:r w:rsidR="00F75606" w:rsidRPr="00D733E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40923F19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-0.14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458B788D" w14:textId="55A3B531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33E0">
              <w:rPr>
                <w:b/>
              </w:rPr>
              <w:t>0.02</w:t>
            </w:r>
            <w:r w:rsidR="00DF1E37" w:rsidRPr="00D733E0">
              <w:rPr>
                <w:b/>
              </w:rPr>
              <w:t>1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129C843B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-0.12 (-0.27 to 0.02)</w:t>
            </w:r>
          </w:p>
        </w:tc>
        <w:tc>
          <w:tcPr>
            <w:tcW w:w="718" w:type="dxa"/>
          </w:tcPr>
          <w:p w14:paraId="19897818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-0.09</w:t>
            </w:r>
          </w:p>
        </w:tc>
        <w:tc>
          <w:tcPr>
            <w:tcW w:w="721" w:type="dxa"/>
          </w:tcPr>
          <w:p w14:paraId="49D0EE16" w14:textId="0F5E59F8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0.10</w:t>
            </w:r>
            <w:r w:rsidR="00A47295" w:rsidRPr="00D733E0">
              <w:t>0</w:t>
            </w:r>
          </w:p>
        </w:tc>
      </w:tr>
      <w:tr w:rsidR="00F75606" w:rsidRPr="00D733E0" w14:paraId="72F3CC97" w14:textId="77777777" w:rsidTr="00F75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1AED3BB4" w14:textId="77777777" w:rsidR="00F75606" w:rsidRPr="00D733E0" w:rsidRDefault="00F75606" w:rsidP="009440BA">
            <w:pPr>
              <w:pStyle w:val="NoSpacing"/>
              <w:jc w:val="right"/>
              <w:rPr>
                <w:b w:val="0"/>
              </w:rPr>
            </w:pPr>
            <w:r w:rsidRPr="00D733E0">
              <w:rPr>
                <w:b w:val="0"/>
              </w:rPr>
              <w:t>Axial pain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181B6B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-0.01 (-0.15 to 0.12)</w:t>
            </w:r>
          </w:p>
        </w:tc>
        <w:tc>
          <w:tcPr>
            <w:tcW w:w="682" w:type="dxa"/>
          </w:tcPr>
          <w:p w14:paraId="29E0A619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-0.05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2A50D8D6" w14:textId="48DD2C48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0.44</w:t>
            </w:r>
            <w:r w:rsidR="0005205D" w:rsidRPr="00D733E0">
              <w:t>1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7A9B55B7" w14:textId="47FB3AD5" w:rsidR="00F75606" w:rsidRPr="00D733E0" w:rsidRDefault="00DF1E37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-0.08 (-0.23</w:t>
            </w:r>
            <w:r w:rsidR="00F75606" w:rsidRPr="00D733E0">
              <w:rPr>
                <w:sz w:val="24"/>
                <w:szCs w:val="24"/>
              </w:rPr>
              <w:t xml:space="preserve"> to 0.07)</w:t>
            </w:r>
          </w:p>
        </w:tc>
        <w:tc>
          <w:tcPr>
            <w:tcW w:w="709" w:type="dxa"/>
          </w:tcPr>
          <w:p w14:paraId="343454BA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-0.06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56A3382A" w14:textId="6205A3E5" w:rsidR="00F75606" w:rsidRPr="00D733E0" w:rsidRDefault="00DF1E37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0.318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EAE7FDE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-0.07 (-0.21 to 0.07)</w:t>
            </w:r>
          </w:p>
        </w:tc>
        <w:tc>
          <w:tcPr>
            <w:tcW w:w="718" w:type="dxa"/>
          </w:tcPr>
          <w:p w14:paraId="176C54F9" w14:textId="77777777" w:rsidR="00F75606" w:rsidRPr="00D733E0" w:rsidRDefault="00F75606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-0.06</w:t>
            </w:r>
          </w:p>
        </w:tc>
        <w:tc>
          <w:tcPr>
            <w:tcW w:w="721" w:type="dxa"/>
          </w:tcPr>
          <w:p w14:paraId="32048875" w14:textId="6A0CA831" w:rsidR="00F75606" w:rsidRPr="00D733E0" w:rsidRDefault="00517332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33E0">
              <w:t>0.309</w:t>
            </w:r>
          </w:p>
        </w:tc>
      </w:tr>
      <w:tr w:rsidR="00F75606" w:rsidRPr="00D733E0" w14:paraId="1B3D2197" w14:textId="77777777" w:rsidTr="00F7560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vAlign w:val="center"/>
          </w:tcPr>
          <w:p w14:paraId="0DFC9FC4" w14:textId="6A1559B4" w:rsidR="00F75606" w:rsidRPr="00D733E0" w:rsidRDefault="00466AA5" w:rsidP="009440BA">
            <w:pPr>
              <w:pStyle w:val="NoSpacing"/>
              <w:jc w:val="right"/>
              <w:rPr>
                <w:b w:val="0"/>
                <w:vertAlign w:val="superscript"/>
              </w:rPr>
            </w:pPr>
            <w:r w:rsidRPr="00D733E0">
              <w:rPr>
                <w:b w:val="0"/>
                <w:szCs w:val="24"/>
              </w:rPr>
              <w:t xml:space="preserve">ACR’s Widespread </w:t>
            </w:r>
            <w:proofErr w:type="spellStart"/>
            <w:r w:rsidRPr="00D733E0">
              <w:rPr>
                <w:b w:val="0"/>
                <w:szCs w:val="24"/>
              </w:rPr>
              <w:t>pain</w:t>
            </w:r>
            <w:r w:rsidRPr="00D733E0">
              <w:rPr>
                <w:b w:val="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F89CCB0" w14:textId="109A131F" w:rsidR="00F75606" w:rsidRPr="00D733E0" w:rsidRDefault="00F75606" w:rsidP="00D806E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-0.1</w:t>
            </w:r>
            <w:r w:rsidR="00D806E6" w:rsidRPr="00D733E0">
              <w:t>0 (-0.34 to 0.14</w:t>
            </w:r>
            <w:r w:rsidRPr="00D733E0">
              <w:t>)</w:t>
            </w:r>
          </w:p>
        </w:tc>
        <w:tc>
          <w:tcPr>
            <w:tcW w:w="682" w:type="dxa"/>
          </w:tcPr>
          <w:p w14:paraId="547E5567" w14:textId="799D064B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</w:t>
            </w:r>
            <w:r w:rsidR="00D806E6" w:rsidRPr="00D733E0">
              <w:t>0.05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0D9F259D" w14:textId="09629640" w:rsidR="00F75606" w:rsidRPr="00D733E0" w:rsidRDefault="00D806E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</w:t>
            </w:r>
            <w:r w:rsidR="00F75606" w:rsidRPr="00D733E0">
              <w:t>4</w:t>
            </w:r>
            <w:r w:rsidRPr="00D733E0">
              <w:t>07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2D72BFAB" w14:textId="626EB61F" w:rsidR="00F75606" w:rsidRPr="00D733E0" w:rsidRDefault="00AC2909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-0.09 (-0.39 to 0.20</w:t>
            </w:r>
            <w:r w:rsidR="00F75606" w:rsidRPr="00D733E0">
              <w:t>)</w:t>
            </w:r>
          </w:p>
        </w:tc>
        <w:tc>
          <w:tcPr>
            <w:tcW w:w="709" w:type="dxa"/>
          </w:tcPr>
          <w:p w14:paraId="262FCF7A" w14:textId="5BC11B63" w:rsidR="00F75606" w:rsidRPr="00D733E0" w:rsidRDefault="00AC2909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-0.04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13373252" w14:textId="538496B1" w:rsidR="00F75606" w:rsidRPr="00D733E0" w:rsidRDefault="00AC2909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0.533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479233B4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0.01 (-0.22 to 0.25)</w:t>
            </w:r>
          </w:p>
        </w:tc>
        <w:tc>
          <w:tcPr>
            <w:tcW w:w="718" w:type="dxa"/>
          </w:tcPr>
          <w:p w14:paraId="4ED657E8" w14:textId="77777777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0.007</w:t>
            </w:r>
          </w:p>
        </w:tc>
        <w:tc>
          <w:tcPr>
            <w:tcW w:w="721" w:type="dxa"/>
          </w:tcPr>
          <w:p w14:paraId="0FF73F1E" w14:textId="31AE3FE8" w:rsidR="00F75606" w:rsidRPr="00D733E0" w:rsidRDefault="00F75606" w:rsidP="009440B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33E0">
              <w:t>0.91</w:t>
            </w:r>
            <w:r w:rsidR="00A47295" w:rsidRPr="00D733E0">
              <w:t>0</w:t>
            </w:r>
          </w:p>
        </w:tc>
      </w:tr>
    </w:tbl>
    <w:p w14:paraId="19B055EE" w14:textId="5DBDB023" w:rsidR="00201FDD" w:rsidRPr="00D733E0" w:rsidRDefault="00201FDD" w:rsidP="00D16537">
      <w:pPr>
        <w:pStyle w:val="NoSpacing"/>
      </w:pPr>
      <w:r w:rsidRPr="00D733E0">
        <w:t xml:space="preserve">Classifications are based on number or distribution of painful sites in addition to knee pain reported by participants on a body manikin. </w:t>
      </w:r>
      <w:proofErr w:type="spellStart"/>
      <w:proofErr w:type="gramStart"/>
      <w:r w:rsidRPr="00D733E0">
        <w:rPr>
          <w:vertAlign w:val="superscript"/>
        </w:rPr>
        <w:t>a</w:t>
      </w:r>
      <w:r w:rsidRPr="00D733E0">
        <w:t>Widespread</w:t>
      </w:r>
      <w:proofErr w:type="spellEnd"/>
      <w:proofErr w:type="gramEnd"/>
      <w:r w:rsidRPr="00D733E0">
        <w:t xml:space="preserve"> pain;  classified according to American College of Rheumatology criteria</w:t>
      </w:r>
      <w:r w:rsidRPr="00D733E0">
        <w:rPr>
          <w:vertAlign w:val="superscript"/>
        </w:rPr>
        <w:t>37</w:t>
      </w:r>
      <w:r w:rsidRPr="00D733E0">
        <w:t>, including knee pain. Bold indicates statistically significant associations. ROC; receiver-operating curve.</w:t>
      </w:r>
      <w:r w:rsidR="00C601B1" w:rsidRPr="00D733E0">
        <w:t xml:space="preserve"> Log-transformed pressure pain detection thresholds (PPT) at (medial or lateral tibiofemoral joint line (JL), or remote (sternum) from the index knee reported here. </w:t>
      </w:r>
      <w:r w:rsidRPr="00D733E0">
        <w:t xml:space="preserve"> Data utilized from knee pain sample (n=322). Unstandardized (b) and standardized (β) regression coefficients are presented.  </w:t>
      </w:r>
    </w:p>
    <w:p w14:paraId="1C5044AE" w14:textId="77777777" w:rsidR="00354BBF" w:rsidRPr="00D733E0" w:rsidRDefault="00354BBF" w:rsidP="009440BA">
      <w:pPr>
        <w:rPr>
          <w:sz w:val="24"/>
          <w:szCs w:val="24"/>
        </w:rPr>
      </w:pPr>
    </w:p>
    <w:p w14:paraId="4E679B81" w14:textId="77777777" w:rsidR="00354BBF" w:rsidRPr="00D733E0" w:rsidRDefault="00354BBF" w:rsidP="009440BA">
      <w:pPr>
        <w:rPr>
          <w:sz w:val="24"/>
          <w:szCs w:val="24"/>
        </w:rPr>
      </w:pPr>
    </w:p>
    <w:p w14:paraId="77C58AF6" w14:textId="77777777" w:rsidR="00354BBF" w:rsidRPr="00D733E0" w:rsidRDefault="00354BBF" w:rsidP="009440BA">
      <w:pPr>
        <w:rPr>
          <w:sz w:val="24"/>
          <w:szCs w:val="24"/>
        </w:rPr>
      </w:pPr>
    </w:p>
    <w:p w14:paraId="7070FD2B" w14:textId="77777777" w:rsidR="00354BBF" w:rsidRPr="00D733E0" w:rsidRDefault="00354BBF" w:rsidP="009440BA">
      <w:pPr>
        <w:rPr>
          <w:sz w:val="24"/>
          <w:szCs w:val="24"/>
        </w:rPr>
      </w:pPr>
    </w:p>
    <w:p w14:paraId="39AD59ED" w14:textId="77777777" w:rsidR="00354BBF" w:rsidRPr="00D733E0" w:rsidRDefault="00354BBF" w:rsidP="009440BA">
      <w:pPr>
        <w:pStyle w:val="NoSpacing"/>
      </w:pPr>
    </w:p>
    <w:p w14:paraId="43E56355" w14:textId="77777777" w:rsidR="00354BBF" w:rsidRPr="00D733E0" w:rsidRDefault="00354BBF" w:rsidP="009440BA">
      <w:pPr>
        <w:ind w:left="720"/>
        <w:rPr>
          <w:szCs w:val="24"/>
        </w:rPr>
      </w:pPr>
    </w:p>
    <w:p w14:paraId="19F75607" w14:textId="77777777" w:rsidR="00354BBF" w:rsidRPr="00D733E0" w:rsidRDefault="00354BBF" w:rsidP="009440BA">
      <w:pPr>
        <w:ind w:left="720"/>
        <w:rPr>
          <w:szCs w:val="24"/>
        </w:rPr>
      </w:pPr>
    </w:p>
    <w:p w14:paraId="241659B1" w14:textId="77777777" w:rsidR="00354BBF" w:rsidRPr="00D733E0" w:rsidRDefault="00354BBF" w:rsidP="009440BA">
      <w:pPr>
        <w:ind w:left="720"/>
        <w:rPr>
          <w:szCs w:val="24"/>
        </w:rPr>
        <w:sectPr w:rsidR="00354BBF" w:rsidRPr="00D733E0" w:rsidSect="009440BA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FF14C28" w14:textId="31F09291" w:rsidR="00BF6D1B" w:rsidRPr="00D733E0" w:rsidRDefault="00BF6D1B" w:rsidP="009440BA">
      <w:pPr>
        <w:rPr>
          <w:sz w:val="24"/>
          <w:szCs w:val="24"/>
        </w:rPr>
      </w:pPr>
      <w:r w:rsidRPr="00D733E0">
        <w:rPr>
          <w:sz w:val="24"/>
          <w:szCs w:val="24"/>
        </w:rPr>
        <w:t xml:space="preserve">Supplementary Table </w:t>
      </w:r>
      <w:r w:rsidR="000738D0" w:rsidRPr="00D733E0">
        <w:rPr>
          <w:sz w:val="24"/>
          <w:szCs w:val="24"/>
        </w:rPr>
        <w:t>12</w:t>
      </w:r>
      <w:r w:rsidRPr="00D733E0">
        <w:rPr>
          <w:sz w:val="24"/>
          <w:szCs w:val="24"/>
        </w:rPr>
        <w:t xml:space="preserve">. </w:t>
      </w:r>
      <w:r w:rsidR="007B0C38" w:rsidRPr="00D733E0">
        <w:rPr>
          <w:sz w:val="24"/>
          <w:szCs w:val="24"/>
        </w:rPr>
        <w:t xml:space="preserve">Associations </w:t>
      </w:r>
      <w:r w:rsidRPr="00D733E0">
        <w:rPr>
          <w:sz w:val="24"/>
          <w:szCs w:val="24"/>
        </w:rPr>
        <w:t xml:space="preserve">between latent construct </w:t>
      </w:r>
      <w:r w:rsidR="007B0C38" w:rsidRPr="00D733E0">
        <w:rPr>
          <w:sz w:val="24"/>
          <w:szCs w:val="24"/>
        </w:rPr>
        <w:t xml:space="preserve">`Central mechanisms’ </w:t>
      </w:r>
      <w:r w:rsidRPr="00D733E0">
        <w:rPr>
          <w:sz w:val="24"/>
          <w:szCs w:val="24"/>
        </w:rPr>
        <w:t xml:space="preserve">and PPTs </w:t>
      </w:r>
      <w:r w:rsidR="007B0C38" w:rsidRPr="00D733E0">
        <w:rPr>
          <w:sz w:val="24"/>
          <w:szCs w:val="24"/>
        </w:rPr>
        <w:t xml:space="preserve">for sites other than </w:t>
      </w:r>
      <w:r w:rsidR="00A871D1" w:rsidRPr="00D733E0">
        <w:rPr>
          <w:sz w:val="24"/>
          <w:szCs w:val="24"/>
        </w:rPr>
        <w:t>proximal</w:t>
      </w:r>
      <w:r w:rsidR="007B0C38" w:rsidRPr="00D733E0">
        <w:rPr>
          <w:sz w:val="24"/>
          <w:szCs w:val="24"/>
        </w:rPr>
        <w:t xml:space="preserve"> tibia</w:t>
      </w:r>
      <w:r w:rsidR="00EE2DDB" w:rsidRPr="00D733E0">
        <w:rPr>
          <w:sz w:val="24"/>
          <w:szCs w:val="24"/>
        </w:rPr>
        <w:t xml:space="preserve"> within the knee pain sample (n=322)</w:t>
      </w:r>
    </w:p>
    <w:tbl>
      <w:tblPr>
        <w:tblStyle w:val="PlainTable22"/>
        <w:tblpPr w:leftFromText="180" w:rightFromText="180" w:vertAnchor="text" w:horzAnchor="page" w:tblpX="2379" w:tblpY="29"/>
        <w:tblW w:w="12475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709"/>
        <w:gridCol w:w="992"/>
        <w:gridCol w:w="851"/>
        <w:gridCol w:w="705"/>
        <w:gridCol w:w="993"/>
        <w:gridCol w:w="1275"/>
        <w:gridCol w:w="1134"/>
        <w:gridCol w:w="996"/>
      </w:tblGrid>
      <w:tr w:rsidR="00201FDD" w:rsidRPr="00D733E0" w14:paraId="28AD915B" w14:textId="77777777" w:rsidTr="0020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 w:val="restart"/>
          </w:tcPr>
          <w:p w14:paraId="162A49AE" w14:textId="77777777" w:rsidR="00201FDD" w:rsidRPr="00D733E0" w:rsidRDefault="00201FDD" w:rsidP="009440BA">
            <w:pPr>
              <w:pStyle w:val="NoSpacing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Scales adjusted for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5955E0" w14:textId="77777777" w:rsidR="00201FDD" w:rsidRPr="00D733E0" w:rsidRDefault="00201FDD" w:rsidP="009440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Sternum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405F05" w14:textId="77777777" w:rsidR="00201FDD" w:rsidRPr="00D733E0" w:rsidRDefault="00201FDD" w:rsidP="009440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Medial JL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</w:tcBorders>
          </w:tcPr>
          <w:p w14:paraId="2D8A2B58" w14:textId="77777777" w:rsidR="00201FDD" w:rsidRPr="00D733E0" w:rsidRDefault="00201FDD" w:rsidP="009440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Lateral JL</w:t>
            </w:r>
          </w:p>
        </w:tc>
      </w:tr>
      <w:tr w:rsidR="00201FDD" w:rsidRPr="00D733E0" w14:paraId="3896056E" w14:textId="77777777" w:rsidTr="0020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25AE275A" w14:textId="77777777" w:rsidR="00201FDD" w:rsidRPr="00D733E0" w:rsidRDefault="00201FDD" w:rsidP="009440B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2872A0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β</w:t>
            </w:r>
          </w:p>
        </w:tc>
        <w:tc>
          <w:tcPr>
            <w:tcW w:w="709" w:type="dxa"/>
          </w:tcPr>
          <w:p w14:paraId="1BC2302E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S.E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BF1634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4C372ED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β</w:t>
            </w:r>
          </w:p>
        </w:tc>
        <w:tc>
          <w:tcPr>
            <w:tcW w:w="705" w:type="dxa"/>
          </w:tcPr>
          <w:p w14:paraId="691CC41D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S.E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9C7A75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1129FE4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 xml:space="preserve">β </w:t>
            </w:r>
          </w:p>
        </w:tc>
        <w:tc>
          <w:tcPr>
            <w:tcW w:w="1134" w:type="dxa"/>
          </w:tcPr>
          <w:p w14:paraId="428CA8F2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 xml:space="preserve">S.E </w:t>
            </w:r>
          </w:p>
        </w:tc>
        <w:tc>
          <w:tcPr>
            <w:tcW w:w="996" w:type="dxa"/>
          </w:tcPr>
          <w:p w14:paraId="293A31D2" w14:textId="77777777" w:rsidR="00201FDD" w:rsidRPr="00D733E0" w:rsidRDefault="00201FDD" w:rsidP="009440B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733E0">
              <w:rPr>
                <w:sz w:val="24"/>
                <w:szCs w:val="24"/>
              </w:rPr>
              <w:t>P</w:t>
            </w:r>
          </w:p>
        </w:tc>
      </w:tr>
      <w:tr w:rsidR="00786405" w:rsidRPr="00D733E0" w14:paraId="50FB0A2B" w14:textId="77777777" w:rsidTr="00201FD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E5B1304" w14:textId="052987E5" w:rsidR="00786405" w:rsidRPr="00D733E0" w:rsidRDefault="0078640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>Unadjusted Model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6F57A4A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-0.25</w:t>
            </w:r>
          </w:p>
        </w:tc>
        <w:tc>
          <w:tcPr>
            <w:tcW w:w="709" w:type="dxa"/>
          </w:tcPr>
          <w:p w14:paraId="026129DA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48F2FD0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2A316E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-0.41</w:t>
            </w:r>
          </w:p>
        </w:tc>
        <w:tc>
          <w:tcPr>
            <w:tcW w:w="705" w:type="dxa"/>
          </w:tcPr>
          <w:p w14:paraId="41B724E6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0F6086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F6CDC5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-0.39</w:t>
            </w:r>
          </w:p>
        </w:tc>
        <w:tc>
          <w:tcPr>
            <w:tcW w:w="1134" w:type="dxa"/>
          </w:tcPr>
          <w:p w14:paraId="5940D748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6" w:type="dxa"/>
            <w:vAlign w:val="center"/>
          </w:tcPr>
          <w:p w14:paraId="278FC165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  <w:tr w:rsidR="00786405" w:rsidRPr="00D733E0" w14:paraId="14C191C0" w14:textId="77777777" w:rsidTr="0020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9C20297" w14:textId="668BB41C" w:rsidR="00786405" w:rsidRPr="00D733E0" w:rsidRDefault="0078640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>Constant Pain experience - ICOAP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EA3512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-0.22</w:t>
            </w:r>
          </w:p>
        </w:tc>
        <w:tc>
          <w:tcPr>
            <w:tcW w:w="709" w:type="dxa"/>
          </w:tcPr>
          <w:p w14:paraId="5E02C1B0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CD6816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1EE418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-0.32</w:t>
            </w:r>
          </w:p>
        </w:tc>
        <w:tc>
          <w:tcPr>
            <w:tcW w:w="705" w:type="dxa"/>
          </w:tcPr>
          <w:p w14:paraId="2D2126DD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DCC453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648E67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-0.29</w:t>
            </w:r>
          </w:p>
        </w:tc>
        <w:tc>
          <w:tcPr>
            <w:tcW w:w="1134" w:type="dxa"/>
          </w:tcPr>
          <w:p w14:paraId="1FB7CEC6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6" w:type="dxa"/>
            <w:vAlign w:val="center"/>
          </w:tcPr>
          <w:p w14:paraId="69845519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  <w:tr w:rsidR="00786405" w:rsidRPr="00D733E0" w14:paraId="6D31B96D" w14:textId="77777777" w:rsidTr="00201FD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1013B47" w14:textId="02A802B2" w:rsidR="00786405" w:rsidRPr="00D733E0" w:rsidRDefault="00F145B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 xml:space="preserve">Neuropathic- like pain </w:t>
            </w:r>
            <w:r w:rsidR="00786405" w:rsidRPr="00D733E0">
              <w:rPr>
                <w:b w:val="0"/>
              </w:rPr>
              <w:t>- PainDETECT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4C0C68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-0.22</w:t>
            </w:r>
          </w:p>
        </w:tc>
        <w:tc>
          <w:tcPr>
            <w:tcW w:w="709" w:type="dxa"/>
          </w:tcPr>
          <w:p w14:paraId="0B849DB1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A253B5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7240BC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-0.31</w:t>
            </w:r>
          </w:p>
        </w:tc>
        <w:tc>
          <w:tcPr>
            <w:tcW w:w="705" w:type="dxa"/>
          </w:tcPr>
          <w:p w14:paraId="312A6169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E7CF50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09058E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-0.30</w:t>
            </w:r>
          </w:p>
        </w:tc>
        <w:tc>
          <w:tcPr>
            <w:tcW w:w="1134" w:type="dxa"/>
          </w:tcPr>
          <w:p w14:paraId="7626FC16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6" w:type="dxa"/>
            <w:vAlign w:val="center"/>
          </w:tcPr>
          <w:p w14:paraId="50A1E096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  <w:tr w:rsidR="00786405" w:rsidRPr="00D733E0" w14:paraId="7EBC5EEB" w14:textId="77777777" w:rsidTr="0020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27A369C2" w14:textId="03D0C140" w:rsidR="00786405" w:rsidRPr="00D733E0" w:rsidRDefault="0078640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>Catastrophizing - PCS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1D0554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-0.21</w:t>
            </w:r>
          </w:p>
        </w:tc>
        <w:tc>
          <w:tcPr>
            <w:tcW w:w="709" w:type="dxa"/>
          </w:tcPr>
          <w:p w14:paraId="4B6236CA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1DCC3F8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56B9BD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-0.38</w:t>
            </w:r>
          </w:p>
        </w:tc>
        <w:tc>
          <w:tcPr>
            <w:tcW w:w="705" w:type="dxa"/>
          </w:tcPr>
          <w:p w14:paraId="63206DC9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E20A7F6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D87071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-0.34</w:t>
            </w:r>
          </w:p>
        </w:tc>
        <w:tc>
          <w:tcPr>
            <w:tcW w:w="1134" w:type="dxa"/>
          </w:tcPr>
          <w:p w14:paraId="0B5E846F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6" w:type="dxa"/>
            <w:vAlign w:val="center"/>
          </w:tcPr>
          <w:p w14:paraId="440B40A9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  <w:tr w:rsidR="00786405" w:rsidRPr="00D733E0" w14:paraId="3C42B1FA" w14:textId="77777777" w:rsidTr="00201FD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B92612C" w14:textId="5AA85E83" w:rsidR="00786405" w:rsidRPr="00D733E0" w:rsidRDefault="0078640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>Anxiety - HADS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A69BF1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-0.20</w:t>
            </w:r>
          </w:p>
        </w:tc>
        <w:tc>
          <w:tcPr>
            <w:tcW w:w="709" w:type="dxa"/>
          </w:tcPr>
          <w:p w14:paraId="67B946EA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E25B18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BCD8AA1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-0.37</w:t>
            </w:r>
          </w:p>
        </w:tc>
        <w:tc>
          <w:tcPr>
            <w:tcW w:w="705" w:type="dxa"/>
          </w:tcPr>
          <w:p w14:paraId="674BECF8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CEE5EB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5763EE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-0.35</w:t>
            </w:r>
          </w:p>
        </w:tc>
        <w:tc>
          <w:tcPr>
            <w:tcW w:w="1134" w:type="dxa"/>
          </w:tcPr>
          <w:p w14:paraId="75A16917" w14:textId="77777777" w:rsidR="00786405" w:rsidRPr="00D733E0" w:rsidRDefault="00786405" w:rsidP="007864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0.06</w:t>
            </w:r>
          </w:p>
        </w:tc>
        <w:tc>
          <w:tcPr>
            <w:tcW w:w="996" w:type="dxa"/>
            <w:vAlign w:val="center"/>
          </w:tcPr>
          <w:p w14:paraId="4C498A12" w14:textId="77777777" w:rsidR="00786405" w:rsidRPr="00D733E0" w:rsidRDefault="00786405" w:rsidP="00786405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  <w:tr w:rsidR="00786405" w:rsidRPr="00D733E0" w14:paraId="0FA16CAA" w14:textId="77777777" w:rsidTr="0020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5B28AB3" w14:textId="68646C5E" w:rsidR="00786405" w:rsidRPr="00D733E0" w:rsidRDefault="00786405" w:rsidP="00786405">
            <w:pPr>
              <w:pStyle w:val="NoSpacing"/>
              <w:rPr>
                <w:b w:val="0"/>
                <w:sz w:val="24"/>
                <w:szCs w:val="24"/>
              </w:rPr>
            </w:pPr>
            <w:r w:rsidRPr="00D733E0">
              <w:rPr>
                <w:b w:val="0"/>
              </w:rPr>
              <w:t>Depression - HADS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D7FEECA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-0.19</w:t>
            </w:r>
          </w:p>
        </w:tc>
        <w:tc>
          <w:tcPr>
            <w:tcW w:w="709" w:type="dxa"/>
          </w:tcPr>
          <w:p w14:paraId="7FF87539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B61499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412C63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-0.42</w:t>
            </w:r>
          </w:p>
        </w:tc>
        <w:tc>
          <w:tcPr>
            <w:tcW w:w="705" w:type="dxa"/>
          </w:tcPr>
          <w:p w14:paraId="3450C714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F22070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D317D0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-0.37</w:t>
            </w:r>
          </w:p>
        </w:tc>
        <w:tc>
          <w:tcPr>
            <w:tcW w:w="1134" w:type="dxa"/>
          </w:tcPr>
          <w:p w14:paraId="5545906E" w14:textId="77777777" w:rsidR="00786405" w:rsidRPr="00D733E0" w:rsidRDefault="00786405" w:rsidP="0078640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0.07</w:t>
            </w:r>
          </w:p>
        </w:tc>
        <w:tc>
          <w:tcPr>
            <w:tcW w:w="996" w:type="dxa"/>
            <w:vAlign w:val="center"/>
          </w:tcPr>
          <w:p w14:paraId="68C2AE31" w14:textId="77777777" w:rsidR="00786405" w:rsidRPr="00D733E0" w:rsidRDefault="00786405" w:rsidP="0078640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33E0">
              <w:rPr>
                <w:b/>
                <w:sz w:val="24"/>
                <w:szCs w:val="24"/>
              </w:rPr>
              <w:t>&lt;0.001</w:t>
            </w:r>
          </w:p>
        </w:tc>
      </w:tr>
    </w:tbl>
    <w:p w14:paraId="38142F00" w14:textId="77777777" w:rsidR="007B6099" w:rsidRPr="00D733E0" w:rsidRDefault="007B6099" w:rsidP="009440BA">
      <w:pPr>
        <w:rPr>
          <w:sz w:val="24"/>
          <w:szCs w:val="24"/>
        </w:rPr>
      </w:pPr>
    </w:p>
    <w:p w14:paraId="52FF0F4A" w14:textId="77777777" w:rsidR="007B6099" w:rsidRPr="00D733E0" w:rsidRDefault="007B6099" w:rsidP="009440BA">
      <w:pPr>
        <w:rPr>
          <w:sz w:val="24"/>
          <w:szCs w:val="24"/>
        </w:rPr>
      </w:pPr>
    </w:p>
    <w:p w14:paraId="7DA387AA" w14:textId="77777777" w:rsidR="007B6099" w:rsidRPr="00D733E0" w:rsidRDefault="007B6099" w:rsidP="009440BA">
      <w:pPr>
        <w:rPr>
          <w:sz w:val="24"/>
          <w:szCs w:val="24"/>
        </w:rPr>
      </w:pPr>
    </w:p>
    <w:p w14:paraId="333C3DCE" w14:textId="77777777" w:rsidR="007B6099" w:rsidRPr="00D733E0" w:rsidRDefault="007B6099" w:rsidP="009440BA">
      <w:pPr>
        <w:rPr>
          <w:sz w:val="24"/>
          <w:szCs w:val="24"/>
        </w:rPr>
      </w:pPr>
    </w:p>
    <w:p w14:paraId="291BCAD3" w14:textId="77777777" w:rsidR="007B6099" w:rsidRPr="00D733E0" w:rsidRDefault="007B6099" w:rsidP="009440BA"/>
    <w:p w14:paraId="2A40C2F7" w14:textId="77777777" w:rsidR="007B6099" w:rsidRPr="00D733E0" w:rsidRDefault="007B6099" w:rsidP="009440BA"/>
    <w:p w14:paraId="4E10B308" w14:textId="735378C7" w:rsidR="007B6099" w:rsidRPr="00D733E0" w:rsidRDefault="007B6099" w:rsidP="009440BA">
      <w:pPr>
        <w:pStyle w:val="NoSpacing"/>
        <w:rPr>
          <w:szCs w:val="24"/>
        </w:rPr>
      </w:pPr>
      <w:r w:rsidRPr="00D733E0">
        <w:t xml:space="preserve">The single latent construct identified through the 8 selected items, interpreted as `central mechanisms of knee pain’, was associated with </w:t>
      </w:r>
      <w:r w:rsidR="00833DBE" w:rsidRPr="00D733E0">
        <w:t xml:space="preserve">log-transformed </w:t>
      </w:r>
      <w:r w:rsidRPr="00D733E0">
        <w:t xml:space="preserve">pressure pain detection thresholds (PPT) at (medial or lateral tibiofemoral joint line (JL), or remote (sternum) from the index knee </w:t>
      </w:r>
      <w:r w:rsidRPr="00D733E0">
        <w:rPr>
          <w:szCs w:val="24"/>
        </w:rPr>
        <w:t xml:space="preserve">in an unadjusted model, and in models where total scores derived from each of the originating scales (scale summary score minus selected item) were adjusted for. </w:t>
      </w:r>
    </w:p>
    <w:p w14:paraId="71B10E0C" w14:textId="279C4ED1" w:rsidR="007B6099" w:rsidRPr="00090F37" w:rsidRDefault="007B6099" w:rsidP="009440BA">
      <w:pPr>
        <w:pStyle w:val="NoSpacing"/>
        <w:rPr>
          <w:sz w:val="24"/>
          <w:szCs w:val="24"/>
        </w:rPr>
      </w:pPr>
      <w:r w:rsidRPr="00D733E0">
        <w:rPr>
          <w:szCs w:val="24"/>
        </w:rPr>
        <w:t>Standardized regression coefficients (β) presented</w:t>
      </w:r>
      <w:r w:rsidR="009E66EA" w:rsidRPr="00D733E0">
        <w:rPr>
          <w:szCs w:val="24"/>
        </w:rPr>
        <w:t>.</w:t>
      </w:r>
    </w:p>
    <w:p w14:paraId="7B948E78" w14:textId="77777777" w:rsidR="007B6099" w:rsidRDefault="007B6099" w:rsidP="009440BA">
      <w:pPr>
        <w:rPr>
          <w:sz w:val="24"/>
          <w:szCs w:val="24"/>
        </w:rPr>
      </w:pPr>
    </w:p>
    <w:p w14:paraId="4E8A7083" w14:textId="77777777" w:rsidR="007B6099" w:rsidRDefault="007B6099" w:rsidP="009440BA">
      <w:pPr>
        <w:rPr>
          <w:sz w:val="24"/>
          <w:szCs w:val="24"/>
        </w:rPr>
      </w:pPr>
    </w:p>
    <w:p w14:paraId="1C5C37C1" w14:textId="77777777" w:rsidR="007B6099" w:rsidRDefault="007B6099" w:rsidP="009440BA">
      <w:pPr>
        <w:rPr>
          <w:sz w:val="24"/>
          <w:szCs w:val="24"/>
        </w:rPr>
      </w:pPr>
    </w:p>
    <w:p w14:paraId="69B0F936" w14:textId="77777777" w:rsidR="007B6099" w:rsidRDefault="007B6099" w:rsidP="009440BA">
      <w:pPr>
        <w:rPr>
          <w:sz w:val="24"/>
          <w:szCs w:val="24"/>
        </w:rPr>
      </w:pPr>
    </w:p>
    <w:p w14:paraId="57863144" w14:textId="77777777" w:rsidR="007B6099" w:rsidRPr="00090F37" w:rsidRDefault="007B6099" w:rsidP="009440BA">
      <w:pPr>
        <w:pStyle w:val="NoSpacing"/>
        <w:rPr>
          <w:sz w:val="24"/>
          <w:szCs w:val="24"/>
        </w:rPr>
      </w:pPr>
    </w:p>
    <w:sectPr w:rsidR="007B6099" w:rsidRPr="00090F37" w:rsidSect="009440B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BF4"/>
    <w:multiLevelType w:val="hybridMultilevel"/>
    <w:tmpl w:val="42D44A6A"/>
    <w:lvl w:ilvl="0" w:tplc="4F6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2C8"/>
    <w:multiLevelType w:val="hybridMultilevel"/>
    <w:tmpl w:val="73AE5094"/>
    <w:lvl w:ilvl="0" w:tplc="8006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A8E"/>
    <w:multiLevelType w:val="hybridMultilevel"/>
    <w:tmpl w:val="C40E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7A53"/>
    <w:multiLevelType w:val="hybridMultilevel"/>
    <w:tmpl w:val="42D44A6A"/>
    <w:lvl w:ilvl="0" w:tplc="4F6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B6DCA"/>
    <w:multiLevelType w:val="hybridMultilevel"/>
    <w:tmpl w:val="42D44A6A"/>
    <w:lvl w:ilvl="0" w:tplc="4F6A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6089C"/>
    <w:multiLevelType w:val="hybridMultilevel"/>
    <w:tmpl w:val="8C786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Nzc3MDCxNLI0NjNQ0lEKTi0uzszPAykwNKwFAL28jrItAAAA"/>
  </w:docVars>
  <w:rsids>
    <w:rsidRoot w:val="00C63DC9"/>
    <w:rsid w:val="00001647"/>
    <w:rsid w:val="00003326"/>
    <w:rsid w:val="00005556"/>
    <w:rsid w:val="000247B8"/>
    <w:rsid w:val="0003144C"/>
    <w:rsid w:val="0003371B"/>
    <w:rsid w:val="00041351"/>
    <w:rsid w:val="0005205D"/>
    <w:rsid w:val="000738D0"/>
    <w:rsid w:val="00080058"/>
    <w:rsid w:val="000861A2"/>
    <w:rsid w:val="00090F37"/>
    <w:rsid w:val="000B1DC5"/>
    <w:rsid w:val="000C6EAD"/>
    <w:rsid w:val="000D11AB"/>
    <w:rsid w:val="000E551C"/>
    <w:rsid w:val="000F253F"/>
    <w:rsid w:val="000F3A63"/>
    <w:rsid w:val="000F501E"/>
    <w:rsid w:val="001245CC"/>
    <w:rsid w:val="00132FA8"/>
    <w:rsid w:val="0013470E"/>
    <w:rsid w:val="0016794E"/>
    <w:rsid w:val="00174F3C"/>
    <w:rsid w:val="0018172D"/>
    <w:rsid w:val="00184F87"/>
    <w:rsid w:val="001A01ED"/>
    <w:rsid w:val="001C60F9"/>
    <w:rsid w:val="001D1AD5"/>
    <w:rsid w:val="001D4B9C"/>
    <w:rsid w:val="001D5390"/>
    <w:rsid w:val="001D6AF4"/>
    <w:rsid w:val="001E605E"/>
    <w:rsid w:val="001E6EDF"/>
    <w:rsid w:val="001E74D1"/>
    <w:rsid w:val="0020080A"/>
    <w:rsid w:val="00201F2B"/>
    <w:rsid w:val="00201FDD"/>
    <w:rsid w:val="002271F7"/>
    <w:rsid w:val="00230866"/>
    <w:rsid w:val="00257B79"/>
    <w:rsid w:val="002859B2"/>
    <w:rsid w:val="00297FEE"/>
    <w:rsid w:val="002A108E"/>
    <w:rsid w:val="002A1BEC"/>
    <w:rsid w:val="002A2887"/>
    <w:rsid w:val="002A5E08"/>
    <w:rsid w:val="002B3582"/>
    <w:rsid w:val="002F6582"/>
    <w:rsid w:val="00304146"/>
    <w:rsid w:val="003424CF"/>
    <w:rsid w:val="00354BBF"/>
    <w:rsid w:val="0036505F"/>
    <w:rsid w:val="003774A6"/>
    <w:rsid w:val="00396AC5"/>
    <w:rsid w:val="003A3CAD"/>
    <w:rsid w:val="003B1346"/>
    <w:rsid w:val="003B57B7"/>
    <w:rsid w:val="003C4F3A"/>
    <w:rsid w:val="003D11EC"/>
    <w:rsid w:val="004013F2"/>
    <w:rsid w:val="00403FF2"/>
    <w:rsid w:val="004123DB"/>
    <w:rsid w:val="00431699"/>
    <w:rsid w:val="00432009"/>
    <w:rsid w:val="00437772"/>
    <w:rsid w:val="00437F2E"/>
    <w:rsid w:val="004417C2"/>
    <w:rsid w:val="00442E5E"/>
    <w:rsid w:val="0044458B"/>
    <w:rsid w:val="0044631E"/>
    <w:rsid w:val="00446F19"/>
    <w:rsid w:val="00466AA5"/>
    <w:rsid w:val="0047394E"/>
    <w:rsid w:val="004A4A64"/>
    <w:rsid w:val="00517332"/>
    <w:rsid w:val="005203B2"/>
    <w:rsid w:val="00533A18"/>
    <w:rsid w:val="00565449"/>
    <w:rsid w:val="00571A4D"/>
    <w:rsid w:val="00573A5E"/>
    <w:rsid w:val="0057671B"/>
    <w:rsid w:val="005A1BA2"/>
    <w:rsid w:val="005B6B51"/>
    <w:rsid w:val="005D186A"/>
    <w:rsid w:val="005E355B"/>
    <w:rsid w:val="005E4848"/>
    <w:rsid w:val="005F075E"/>
    <w:rsid w:val="005F7FD2"/>
    <w:rsid w:val="00605062"/>
    <w:rsid w:val="00636AB1"/>
    <w:rsid w:val="0063750F"/>
    <w:rsid w:val="00643ACC"/>
    <w:rsid w:val="006663CE"/>
    <w:rsid w:val="006679CA"/>
    <w:rsid w:val="00673CAA"/>
    <w:rsid w:val="00677FEB"/>
    <w:rsid w:val="006C136A"/>
    <w:rsid w:val="006D3E75"/>
    <w:rsid w:val="006E3392"/>
    <w:rsid w:val="006F5064"/>
    <w:rsid w:val="0070516C"/>
    <w:rsid w:val="00710F90"/>
    <w:rsid w:val="007115A0"/>
    <w:rsid w:val="00716D8B"/>
    <w:rsid w:val="00783BA6"/>
    <w:rsid w:val="00786405"/>
    <w:rsid w:val="007A1FD2"/>
    <w:rsid w:val="007A56E4"/>
    <w:rsid w:val="007B0C38"/>
    <w:rsid w:val="007B6099"/>
    <w:rsid w:val="007D4436"/>
    <w:rsid w:val="007F6AC5"/>
    <w:rsid w:val="00813CE9"/>
    <w:rsid w:val="00824F18"/>
    <w:rsid w:val="00833DBE"/>
    <w:rsid w:val="00837EE6"/>
    <w:rsid w:val="008635AE"/>
    <w:rsid w:val="008668C9"/>
    <w:rsid w:val="0087736E"/>
    <w:rsid w:val="008A5B8D"/>
    <w:rsid w:val="008D1A24"/>
    <w:rsid w:val="008E6EFE"/>
    <w:rsid w:val="00920E37"/>
    <w:rsid w:val="009279EE"/>
    <w:rsid w:val="00930C2C"/>
    <w:rsid w:val="00937DA8"/>
    <w:rsid w:val="00942D18"/>
    <w:rsid w:val="009433C0"/>
    <w:rsid w:val="009440BA"/>
    <w:rsid w:val="00974AF3"/>
    <w:rsid w:val="009824EB"/>
    <w:rsid w:val="009869B0"/>
    <w:rsid w:val="009870EE"/>
    <w:rsid w:val="009947DC"/>
    <w:rsid w:val="009B5549"/>
    <w:rsid w:val="009C68CD"/>
    <w:rsid w:val="009C7E23"/>
    <w:rsid w:val="009E66EA"/>
    <w:rsid w:val="00A01383"/>
    <w:rsid w:val="00A169B2"/>
    <w:rsid w:val="00A33785"/>
    <w:rsid w:val="00A3406E"/>
    <w:rsid w:val="00A47295"/>
    <w:rsid w:val="00A631BC"/>
    <w:rsid w:val="00A83EE6"/>
    <w:rsid w:val="00A871D1"/>
    <w:rsid w:val="00AB6C2F"/>
    <w:rsid w:val="00AC0951"/>
    <w:rsid w:val="00AC2909"/>
    <w:rsid w:val="00AD358A"/>
    <w:rsid w:val="00AE01EA"/>
    <w:rsid w:val="00AE213F"/>
    <w:rsid w:val="00AF2CE0"/>
    <w:rsid w:val="00B1130C"/>
    <w:rsid w:val="00B32F5D"/>
    <w:rsid w:val="00B47FD2"/>
    <w:rsid w:val="00B50B9E"/>
    <w:rsid w:val="00B565CF"/>
    <w:rsid w:val="00B65E58"/>
    <w:rsid w:val="00B77D27"/>
    <w:rsid w:val="00B970BB"/>
    <w:rsid w:val="00B97BB8"/>
    <w:rsid w:val="00BB69B5"/>
    <w:rsid w:val="00BB6F7C"/>
    <w:rsid w:val="00BD5A73"/>
    <w:rsid w:val="00BE23A6"/>
    <w:rsid w:val="00BE6CDF"/>
    <w:rsid w:val="00BF6D1B"/>
    <w:rsid w:val="00C22259"/>
    <w:rsid w:val="00C35AE5"/>
    <w:rsid w:val="00C601B1"/>
    <w:rsid w:val="00C62DA5"/>
    <w:rsid w:val="00C63DC9"/>
    <w:rsid w:val="00C647C2"/>
    <w:rsid w:val="00C66668"/>
    <w:rsid w:val="00C77F36"/>
    <w:rsid w:val="00C83422"/>
    <w:rsid w:val="00C961E3"/>
    <w:rsid w:val="00CE33A6"/>
    <w:rsid w:val="00D01F77"/>
    <w:rsid w:val="00D16537"/>
    <w:rsid w:val="00D3509F"/>
    <w:rsid w:val="00D63829"/>
    <w:rsid w:val="00D733E0"/>
    <w:rsid w:val="00D806E6"/>
    <w:rsid w:val="00D838B4"/>
    <w:rsid w:val="00DA5302"/>
    <w:rsid w:val="00DB00FB"/>
    <w:rsid w:val="00DD2CA9"/>
    <w:rsid w:val="00DF1E37"/>
    <w:rsid w:val="00E639B2"/>
    <w:rsid w:val="00E97341"/>
    <w:rsid w:val="00EC691E"/>
    <w:rsid w:val="00ED315B"/>
    <w:rsid w:val="00EE17E3"/>
    <w:rsid w:val="00EE2DDB"/>
    <w:rsid w:val="00F07538"/>
    <w:rsid w:val="00F10D66"/>
    <w:rsid w:val="00F145B5"/>
    <w:rsid w:val="00F2344D"/>
    <w:rsid w:val="00F23DD6"/>
    <w:rsid w:val="00F43D95"/>
    <w:rsid w:val="00F56CD7"/>
    <w:rsid w:val="00F73DC4"/>
    <w:rsid w:val="00F75606"/>
    <w:rsid w:val="00F9111A"/>
    <w:rsid w:val="00FD477E"/>
    <w:rsid w:val="00FF02F3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5444"/>
  <w15:chartTrackingRefBased/>
  <w15:docId w15:val="{42FBC489-D7BA-48BA-AE13-E1D0E076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63DC9"/>
  </w:style>
  <w:style w:type="character" w:styleId="CommentReference">
    <w:name w:val="annotation reference"/>
    <w:basedOn w:val="DefaultParagraphFont"/>
    <w:uiPriority w:val="99"/>
    <w:semiHidden/>
    <w:unhideWhenUsed/>
    <w:rsid w:val="00C6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D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3DC9"/>
    <w:pPr>
      <w:spacing w:after="0" w:line="240" w:lineRule="auto"/>
    </w:pPr>
  </w:style>
  <w:style w:type="table" w:customStyle="1" w:styleId="PlainTable22">
    <w:name w:val="Plain Table 22"/>
    <w:basedOn w:val="TableNormal"/>
    <w:next w:val="PlainTable2"/>
    <w:uiPriority w:val="42"/>
    <w:rsid w:val="00C63D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C63D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63DC9"/>
    <w:pPr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1E74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D1A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2647</Words>
  <Characters>15092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Akin-Akinyosoye Kehinde</dc:creator>
  <cp:keywords/>
  <dc:description/>
  <cp:lastModifiedBy>Kiniry, Jennie</cp:lastModifiedBy>
  <cp:revision>2</cp:revision>
  <cp:lastPrinted>2017-06-29T13:30:00Z</cp:lastPrinted>
  <dcterms:created xsi:type="dcterms:W3CDTF">2018-02-06T15:28:00Z</dcterms:created>
  <dcterms:modified xsi:type="dcterms:W3CDTF">2018-02-06T15:28:00Z</dcterms:modified>
</cp:coreProperties>
</file>